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3E" w:rsidRDefault="002E103E" w:rsidP="00627F07">
      <w:pPr>
        <w:jc w:val="center"/>
        <w:rPr>
          <w:b/>
          <w:color w:val="00B0F0"/>
          <w:sz w:val="36"/>
          <w:szCs w:val="36"/>
          <w:u w:val="single"/>
        </w:rPr>
      </w:pPr>
    </w:p>
    <w:p w:rsidR="002E103E" w:rsidRDefault="002E103E" w:rsidP="00627F07">
      <w:pPr>
        <w:jc w:val="center"/>
        <w:rPr>
          <w:b/>
          <w:color w:val="00B0F0"/>
          <w:sz w:val="36"/>
          <w:szCs w:val="36"/>
          <w:u w:val="single"/>
        </w:rPr>
      </w:pPr>
    </w:p>
    <w:p w:rsidR="00000000" w:rsidRPr="00560714" w:rsidRDefault="00627F07" w:rsidP="00627F07">
      <w:pPr>
        <w:jc w:val="center"/>
        <w:rPr>
          <w:b/>
          <w:color w:val="00B0F0"/>
          <w:sz w:val="36"/>
          <w:szCs w:val="36"/>
          <w:u w:val="single"/>
        </w:rPr>
      </w:pPr>
      <w:r w:rsidRPr="00560714">
        <w:rPr>
          <w:b/>
          <w:color w:val="00B0F0"/>
          <w:sz w:val="36"/>
          <w:szCs w:val="36"/>
          <w:u w:val="single"/>
        </w:rPr>
        <w:t>CONCEPTO DE DESARROLLO ORGANIZACIONAL CON EL QUE ME IDENTIFICO Y  CAUSA.</w:t>
      </w:r>
    </w:p>
    <w:p w:rsidR="00627F07" w:rsidRDefault="00627F07">
      <w:pPr>
        <w:rPr>
          <w:b/>
          <w:u w:val="single"/>
        </w:rPr>
      </w:pPr>
    </w:p>
    <w:tbl>
      <w:tblPr>
        <w:tblStyle w:val="Tablaconcuadrcula"/>
        <w:tblpPr w:leftFromText="141" w:rightFromText="141" w:vertAnchor="page" w:horzAnchor="margin" w:tblpY="6556"/>
        <w:tblW w:w="0" w:type="auto"/>
        <w:tblLook w:val="04A0"/>
      </w:tblPr>
      <w:tblGrid>
        <w:gridCol w:w="4219"/>
      </w:tblGrid>
      <w:tr w:rsidR="00D72C8D" w:rsidTr="002E103E">
        <w:trPr>
          <w:trHeight w:val="5384"/>
        </w:trPr>
        <w:tc>
          <w:tcPr>
            <w:tcW w:w="4219" w:type="dxa"/>
            <w:shd w:val="clear" w:color="auto" w:fill="F2DBDB" w:themeFill="accent2" w:themeFillTint="33"/>
          </w:tcPr>
          <w:p w:rsidR="00AA2AAC" w:rsidRDefault="00AA2AAC" w:rsidP="002E103E">
            <w:pPr>
              <w:shd w:val="clear" w:color="auto" w:fill="F2DBDB" w:themeFill="accent2" w:themeFillTint="33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AA2AAC" w:rsidRDefault="00AA2AAC" w:rsidP="002E103E">
            <w:pPr>
              <w:shd w:val="clear" w:color="auto" w:fill="F2DBDB" w:themeFill="accent2" w:themeFillTint="33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D72C8D" w:rsidRDefault="00D72C8D" w:rsidP="002E103E">
            <w:pPr>
              <w:shd w:val="clear" w:color="auto" w:fill="F2DBDB" w:themeFill="accent2" w:themeFillTint="33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CONCEPTO:</w:t>
            </w:r>
          </w:p>
          <w:p w:rsidR="00D72C8D" w:rsidRPr="00D72C8D" w:rsidRDefault="00D72C8D" w:rsidP="002E103E">
            <w:pPr>
              <w:shd w:val="clear" w:color="auto" w:fill="F2DBDB" w:themeFill="accent2" w:themeFillTint="3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</w:t>
            </w:r>
            <w:r w:rsidR="001F75B6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esarrollo </w:t>
            </w:r>
            <w:r w:rsidR="001F75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rganizacional es un esfuerzo planificado de toda la organización y controlado desde el nivel más alto para incrementar la efectividad y el bienestar de la organización mediante intervenciones planificadas en los procesos de la organización aplicando </w:t>
            </w:r>
            <w:proofErr w:type="gramStart"/>
            <w:r>
              <w:rPr>
                <w:sz w:val="28"/>
                <w:szCs w:val="28"/>
              </w:rPr>
              <w:t>los conocimiento</w:t>
            </w:r>
            <w:proofErr w:type="gramEnd"/>
            <w:r>
              <w:rPr>
                <w:sz w:val="28"/>
                <w:szCs w:val="28"/>
              </w:rPr>
              <w:t xml:space="preserve"> de las </w:t>
            </w:r>
            <w:r w:rsidR="00AA2AAC">
              <w:rPr>
                <w:sz w:val="28"/>
                <w:szCs w:val="28"/>
              </w:rPr>
              <w:t>ciencias de la</w:t>
            </w:r>
            <w:r>
              <w:rPr>
                <w:sz w:val="28"/>
                <w:szCs w:val="28"/>
              </w:rPr>
              <w:t xml:space="preserve"> conducta.</w:t>
            </w:r>
          </w:p>
        </w:tc>
      </w:tr>
    </w:tbl>
    <w:p w:rsidR="00CC6142" w:rsidRDefault="002E103E" w:rsidP="00D72C8D">
      <w:pPr>
        <w:jc w:val="both"/>
        <w:rPr>
          <w:b/>
          <w:sz w:val="28"/>
          <w:szCs w:val="28"/>
          <w:u w:val="single"/>
        </w:rPr>
      </w:pPr>
      <w:r w:rsidRPr="00AA2AAC">
        <w:rPr>
          <w:noProof/>
          <w:color w:val="76923C" w:themeColor="accent3" w:themeShade="BF"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53.55pt;margin-top:86.7pt;width:12.85pt;height:295.55pt;z-index:251658240;mso-position-horizontal-relative:text;mso-position-vertical-relative:text"/>
        </w:pict>
      </w:r>
    </w:p>
    <w:p w:rsidR="00CC6142" w:rsidRPr="00CC6142" w:rsidRDefault="00CC6142" w:rsidP="00CC6142">
      <w:pPr>
        <w:rPr>
          <w:sz w:val="28"/>
          <w:szCs w:val="28"/>
        </w:rPr>
      </w:pPr>
    </w:p>
    <w:tbl>
      <w:tblPr>
        <w:tblStyle w:val="Tablaconcuadrcula"/>
        <w:tblpPr w:leftFromText="141" w:rightFromText="141" w:vertAnchor="text" w:horzAnchor="page" w:tblpX="7737" w:tblpY="393"/>
        <w:tblW w:w="0" w:type="auto"/>
        <w:tblLook w:val="04A0"/>
      </w:tblPr>
      <w:tblGrid>
        <w:gridCol w:w="3227"/>
      </w:tblGrid>
      <w:tr w:rsidR="00EE0BA6" w:rsidTr="00EE0BA6">
        <w:trPr>
          <w:trHeight w:val="4242"/>
        </w:trPr>
        <w:tc>
          <w:tcPr>
            <w:tcW w:w="3227" w:type="dxa"/>
          </w:tcPr>
          <w:p w:rsidR="00EE0BA6" w:rsidRDefault="00EE0BA6" w:rsidP="00EE0BA6">
            <w:pPr>
              <w:shd w:val="clear" w:color="auto" w:fill="D6E3BC" w:themeFill="accent3" w:themeFillTint="66"/>
              <w:jc w:val="both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CAUSA.</w:t>
            </w:r>
          </w:p>
          <w:p w:rsidR="00EE0BA6" w:rsidRDefault="00EE0BA6" w:rsidP="00EE0BA6">
            <w:pPr>
              <w:shd w:val="clear" w:color="auto" w:fill="D6E3BC" w:themeFill="accent3" w:themeFillTint="66"/>
              <w:jc w:val="both"/>
              <w:rPr>
                <w:b/>
                <w:sz w:val="28"/>
                <w:szCs w:val="28"/>
                <w:u w:val="single"/>
              </w:rPr>
            </w:pPr>
          </w:p>
          <w:p w:rsidR="00EE0BA6" w:rsidRDefault="00EE0BA6" w:rsidP="00EE0BA6">
            <w:pPr>
              <w:shd w:val="clear" w:color="auto" w:fill="D6E3BC" w:themeFill="accent3" w:themeFillTint="6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 identifico con esta definición por que se conserva el objetivo de bienestar de la organización y se considera la planeación como parte de la aplicación de los conocimientos.</w:t>
            </w:r>
          </w:p>
          <w:p w:rsidR="00EE0BA6" w:rsidRPr="001F75B6" w:rsidRDefault="00EE0BA6" w:rsidP="00EE0BA6">
            <w:pPr>
              <w:shd w:val="clear" w:color="auto" w:fill="D6E3BC" w:themeFill="accent3" w:themeFillTint="6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 que consuetudinariamente en el Gobierno sea federal, estatal o municipal, se violentan e incumplen los derechos laborales y humanos del individuo y se le resta importancia.</w:t>
            </w:r>
          </w:p>
        </w:tc>
      </w:tr>
    </w:tbl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Pr="00CC6142" w:rsidRDefault="00CC6142" w:rsidP="00CC6142">
      <w:pPr>
        <w:rPr>
          <w:sz w:val="28"/>
          <w:szCs w:val="28"/>
        </w:rPr>
      </w:pPr>
    </w:p>
    <w:p w:rsidR="00CC6142" w:rsidRDefault="00CC6142" w:rsidP="00CC6142">
      <w:pPr>
        <w:rPr>
          <w:sz w:val="28"/>
          <w:szCs w:val="28"/>
        </w:rPr>
      </w:pPr>
    </w:p>
    <w:p w:rsidR="00627F07" w:rsidRDefault="00627F07" w:rsidP="00CC6142">
      <w:pPr>
        <w:rPr>
          <w:sz w:val="28"/>
          <w:szCs w:val="28"/>
        </w:rPr>
      </w:pPr>
    </w:p>
    <w:p w:rsidR="00CC6142" w:rsidRDefault="00CC6142" w:rsidP="00CC6142">
      <w:pPr>
        <w:rPr>
          <w:sz w:val="28"/>
          <w:szCs w:val="28"/>
        </w:rPr>
      </w:pPr>
    </w:p>
    <w:p w:rsidR="00CC6142" w:rsidRDefault="00CC6142" w:rsidP="00CC6142">
      <w:pPr>
        <w:rPr>
          <w:sz w:val="28"/>
          <w:szCs w:val="28"/>
        </w:rPr>
      </w:pPr>
    </w:p>
    <w:p w:rsidR="002E4B96" w:rsidRDefault="002E4B96" w:rsidP="00CC6142">
      <w:pPr>
        <w:rPr>
          <w:b/>
          <w:color w:val="00B0F0"/>
          <w:sz w:val="36"/>
          <w:szCs w:val="36"/>
          <w:u w:val="single"/>
        </w:rPr>
      </w:pPr>
    </w:p>
    <w:p w:rsidR="002E4B96" w:rsidRDefault="002E4B96" w:rsidP="00CC6142">
      <w:pPr>
        <w:rPr>
          <w:b/>
          <w:color w:val="00B0F0"/>
          <w:sz w:val="36"/>
          <w:szCs w:val="36"/>
          <w:u w:val="single"/>
        </w:rPr>
      </w:pPr>
    </w:p>
    <w:p w:rsidR="00CC6142" w:rsidRDefault="002E4B96" w:rsidP="00CC6142">
      <w:pPr>
        <w:rPr>
          <w:b/>
          <w:color w:val="00B0F0"/>
          <w:sz w:val="36"/>
          <w:szCs w:val="36"/>
          <w:u w:val="single"/>
        </w:rPr>
      </w:pPr>
      <w:r w:rsidRPr="002E4B96">
        <w:rPr>
          <w:b/>
          <w:color w:val="00B0F0"/>
          <w:sz w:val="36"/>
          <w:szCs w:val="36"/>
          <w:u w:val="single"/>
        </w:rPr>
        <w:t xml:space="preserve">OBJETIVOS Y VALORES </w:t>
      </w:r>
      <w:proofErr w:type="gramStart"/>
      <w:r w:rsidRPr="002E4B96">
        <w:rPr>
          <w:b/>
          <w:color w:val="00B0F0"/>
          <w:sz w:val="36"/>
          <w:szCs w:val="36"/>
          <w:u w:val="single"/>
        </w:rPr>
        <w:t>MAS</w:t>
      </w:r>
      <w:proofErr w:type="gramEnd"/>
      <w:r w:rsidRPr="002E4B96">
        <w:rPr>
          <w:b/>
          <w:color w:val="00B0F0"/>
          <w:sz w:val="36"/>
          <w:szCs w:val="36"/>
          <w:u w:val="single"/>
        </w:rPr>
        <w:t xml:space="preserve"> REPRESENTATIVOS DEL DESARROLLO ORGANIZACIONAL.</w:t>
      </w:r>
    </w:p>
    <w:p w:rsidR="005D118E" w:rsidRPr="00BC652E" w:rsidRDefault="00B91BF5" w:rsidP="00CC6142">
      <w:pPr>
        <w:rPr>
          <w:b/>
          <w:color w:val="00B050"/>
          <w:sz w:val="36"/>
          <w:szCs w:val="36"/>
          <w:u w:val="single"/>
        </w:rPr>
      </w:pPr>
      <w:r w:rsidRPr="00BC652E">
        <w:rPr>
          <w:b/>
          <w:color w:val="00B050"/>
          <w:sz w:val="36"/>
          <w:szCs w:val="36"/>
          <w:u w:val="single"/>
        </w:rPr>
        <w:t>Objetivos</w:t>
      </w:r>
    </w:p>
    <w:p w:rsidR="00B91BF5" w:rsidRPr="00BC652E" w:rsidRDefault="00B91BF5" w:rsidP="00B91BF5">
      <w:pPr>
        <w:jc w:val="both"/>
        <w:rPr>
          <w:rFonts w:cs="Arial"/>
          <w:color w:val="555555"/>
          <w:sz w:val="30"/>
          <w:szCs w:val="30"/>
          <w:lang w:val="es-ES"/>
        </w:rPr>
      </w:pPr>
      <w:r w:rsidRPr="00BC652E">
        <w:rPr>
          <w:rStyle w:val="Textoennegrita"/>
          <w:rFonts w:cs="Arial"/>
          <w:color w:val="548DD4" w:themeColor="text2" w:themeTint="99"/>
          <w:sz w:val="30"/>
          <w:szCs w:val="30"/>
          <w:lang w:val="es-ES"/>
        </w:rPr>
        <w:t>Respeto por la gente</w:t>
      </w:r>
      <w:r w:rsidRPr="00BC652E">
        <w:rPr>
          <w:rFonts w:cs="Arial"/>
          <w:color w:val="548DD4" w:themeColor="text2" w:themeTint="99"/>
          <w:sz w:val="30"/>
          <w:szCs w:val="30"/>
          <w:lang w:val="es-ES"/>
        </w:rPr>
        <w:t>.-</w:t>
      </w:r>
      <w:r w:rsidRPr="00BC652E">
        <w:rPr>
          <w:rFonts w:cs="Arial"/>
          <w:color w:val="555555"/>
          <w:sz w:val="30"/>
          <w:szCs w:val="30"/>
          <w:lang w:val="es-ES"/>
        </w:rPr>
        <w:t xml:space="preserve"> Se juzga que los individuos son responsables, escrupulosos y buenos. Se les debe tratar con dignidad y respeto.</w:t>
      </w:r>
    </w:p>
    <w:p w:rsidR="00B91BF5" w:rsidRPr="00BC652E" w:rsidRDefault="00B91BF5" w:rsidP="00B91BF5">
      <w:pPr>
        <w:jc w:val="both"/>
        <w:rPr>
          <w:rFonts w:cs="Arial"/>
          <w:color w:val="555555"/>
          <w:sz w:val="30"/>
          <w:szCs w:val="30"/>
          <w:lang w:val="es-ES"/>
        </w:rPr>
      </w:pPr>
      <w:r w:rsidRPr="00BC652E">
        <w:rPr>
          <w:rFonts w:cs="Arial"/>
          <w:color w:val="555555"/>
          <w:sz w:val="30"/>
          <w:szCs w:val="30"/>
          <w:lang w:val="es-ES"/>
        </w:rPr>
        <w:br/>
      </w:r>
      <w:r w:rsidRPr="00BC652E">
        <w:rPr>
          <w:rStyle w:val="Textoennegrita"/>
          <w:rFonts w:cs="Arial"/>
          <w:color w:val="548DD4" w:themeColor="text2" w:themeTint="99"/>
          <w:sz w:val="30"/>
          <w:szCs w:val="30"/>
          <w:lang w:val="es-ES"/>
        </w:rPr>
        <w:t>Confianza y apoyo</w:t>
      </w:r>
      <w:r w:rsidRPr="00BC652E">
        <w:rPr>
          <w:rFonts w:cs="Arial"/>
          <w:color w:val="548DD4" w:themeColor="text2" w:themeTint="99"/>
          <w:sz w:val="30"/>
          <w:szCs w:val="30"/>
          <w:lang w:val="es-ES"/>
        </w:rPr>
        <w:t>.-</w:t>
      </w:r>
      <w:r w:rsidRPr="00BC652E">
        <w:rPr>
          <w:rFonts w:cs="Arial"/>
          <w:color w:val="555555"/>
          <w:sz w:val="30"/>
          <w:szCs w:val="30"/>
          <w:lang w:val="es-ES"/>
        </w:rPr>
        <w:t xml:space="preserve"> La confianza, autenticidad, apertura y ambiente de apoyo caracterizan a una organización eficiente y sana.</w:t>
      </w:r>
    </w:p>
    <w:p w:rsidR="00B91BF5" w:rsidRPr="00BC652E" w:rsidRDefault="00B91BF5" w:rsidP="00B91BF5">
      <w:pPr>
        <w:jc w:val="both"/>
        <w:rPr>
          <w:rFonts w:cs="Arial"/>
          <w:color w:val="555555"/>
          <w:sz w:val="30"/>
          <w:szCs w:val="30"/>
          <w:lang w:val="es-ES"/>
        </w:rPr>
      </w:pPr>
      <w:r w:rsidRPr="00BC652E">
        <w:rPr>
          <w:rFonts w:cs="Arial"/>
          <w:color w:val="555555"/>
          <w:sz w:val="30"/>
          <w:szCs w:val="30"/>
          <w:lang w:val="es-ES"/>
        </w:rPr>
        <w:br/>
      </w:r>
      <w:r w:rsidRPr="00BC652E">
        <w:rPr>
          <w:rStyle w:val="Textoennegrita"/>
          <w:rFonts w:cs="Arial"/>
          <w:color w:val="548DD4" w:themeColor="text2" w:themeTint="99"/>
          <w:sz w:val="30"/>
          <w:szCs w:val="30"/>
          <w:lang w:val="es-ES"/>
        </w:rPr>
        <w:t>Igualdad de poder</w:t>
      </w:r>
      <w:r w:rsidRPr="00BC652E">
        <w:rPr>
          <w:rFonts w:cs="Arial"/>
          <w:color w:val="555555"/>
          <w:sz w:val="30"/>
          <w:szCs w:val="30"/>
          <w:lang w:val="es-ES"/>
        </w:rPr>
        <w:t>.- Las organizaciones eficientes conceden poca importancia a la autoridad jerárquica y al control.</w:t>
      </w:r>
    </w:p>
    <w:p w:rsidR="00B91BF5" w:rsidRPr="00BC652E" w:rsidRDefault="00B91BF5" w:rsidP="00B91BF5">
      <w:pPr>
        <w:jc w:val="both"/>
        <w:rPr>
          <w:rFonts w:cs="Arial"/>
          <w:color w:val="555555"/>
          <w:sz w:val="30"/>
          <w:szCs w:val="30"/>
          <w:lang w:val="es-ES"/>
        </w:rPr>
      </w:pPr>
      <w:r w:rsidRPr="00BC652E">
        <w:rPr>
          <w:rFonts w:cs="Arial"/>
          <w:color w:val="555555"/>
          <w:sz w:val="30"/>
          <w:szCs w:val="30"/>
          <w:lang w:val="es-ES"/>
        </w:rPr>
        <w:br/>
      </w:r>
      <w:r w:rsidRPr="00BC652E">
        <w:rPr>
          <w:rStyle w:val="Textoennegrita"/>
          <w:rFonts w:cs="Arial"/>
          <w:color w:val="548DD4" w:themeColor="text2" w:themeTint="99"/>
          <w:sz w:val="30"/>
          <w:szCs w:val="30"/>
          <w:lang w:val="es-ES"/>
        </w:rPr>
        <w:t>Confrontación</w:t>
      </w:r>
      <w:r w:rsidRPr="00BC652E">
        <w:rPr>
          <w:rFonts w:cs="Arial"/>
          <w:color w:val="548DD4" w:themeColor="text2" w:themeTint="99"/>
          <w:sz w:val="30"/>
          <w:szCs w:val="30"/>
          <w:lang w:val="es-ES"/>
        </w:rPr>
        <w:t>.-</w:t>
      </w:r>
      <w:r w:rsidRPr="00BC652E">
        <w:rPr>
          <w:rFonts w:cs="Arial"/>
          <w:color w:val="555555"/>
          <w:sz w:val="30"/>
          <w:szCs w:val="30"/>
          <w:lang w:val="es-ES"/>
        </w:rPr>
        <w:t xml:space="preserve"> No deben ocultarse los problemas, sino que es preciso afrontarlos abiertamente.</w:t>
      </w:r>
    </w:p>
    <w:p w:rsidR="005D118E" w:rsidRPr="00BC652E" w:rsidRDefault="00B91BF5" w:rsidP="00B91BF5">
      <w:pPr>
        <w:jc w:val="both"/>
        <w:rPr>
          <w:b/>
          <w:color w:val="00B0F0"/>
          <w:sz w:val="36"/>
          <w:szCs w:val="36"/>
          <w:u w:val="single"/>
        </w:rPr>
      </w:pPr>
      <w:r w:rsidRPr="00BC652E">
        <w:rPr>
          <w:rFonts w:cs="Arial"/>
          <w:color w:val="555555"/>
          <w:sz w:val="30"/>
          <w:szCs w:val="30"/>
          <w:lang w:val="es-ES"/>
        </w:rPr>
        <w:br/>
      </w:r>
      <w:r w:rsidRPr="00BC652E">
        <w:rPr>
          <w:rStyle w:val="Textoennegrita"/>
          <w:rFonts w:cs="Arial"/>
          <w:color w:val="548DD4" w:themeColor="text2" w:themeTint="99"/>
          <w:sz w:val="30"/>
          <w:szCs w:val="30"/>
          <w:lang w:val="es-ES"/>
        </w:rPr>
        <w:t>Participación</w:t>
      </w:r>
      <w:r w:rsidRPr="00BC652E">
        <w:rPr>
          <w:rFonts w:cs="Arial"/>
          <w:color w:val="548DD4" w:themeColor="text2" w:themeTint="99"/>
          <w:sz w:val="30"/>
          <w:szCs w:val="30"/>
          <w:lang w:val="es-ES"/>
        </w:rPr>
        <w:t>.-</w:t>
      </w:r>
      <w:r w:rsidRPr="00BC652E">
        <w:rPr>
          <w:rFonts w:cs="Arial"/>
          <w:color w:val="555555"/>
          <w:sz w:val="30"/>
          <w:szCs w:val="30"/>
          <w:lang w:val="es-ES"/>
        </w:rPr>
        <w:t xml:space="preserve"> Cuanto más intervengan en las decisiones relativas al cambio los que van a ser afectados por él, mayor será su compromiso en la realización de las decisiones.</w:t>
      </w:r>
    </w:p>
    <w:p w:rsidR="005D118E" w:rsidRDefault="005D118E" w:rsidP="00CC6142">
      <w:pPr>
        <w:rPr>
          <w:b/>
          <w:color w:val="00B0F0"/>
          <w:sz w:val="36"/>
          <w:szCs w:val="36"/>
          <w:u w:val="single"/>
        </w:rPr>
      </w:pPr>
    </w:p>
    <w:p w:rsidR="005D118E" w:rsidRDefault="005D118E" w:rsidP="00CC6142">
      <w:pPr>
        <w:rPr>
          <w:b/>
          <w:color w:val="00B0F0"/>
          <w:sz w:val="36"/>
          <w:szCs w:val="36"/>
          <w:u w:val="single"/>
        </w:rPr>
      </w:pPr>
    </w:p>
    <w:p w:rsidR="005D118E" w:rsidRDefault="005D118E" w:rsidP="00CC6142">
      <w:pPr>
        <w:rPr>
          <w:b/>
          <w:color w:val="00B0F0"/>
          <w:sz w:val="36"/>
          <w:szCs w:val="36"/>
          <w:u w:val="single"/>
        </w:rPr>
      </w:pPr>
    </w:p>
    <w:p w:rsidR="005D118E" w:rsidRDefault="00B3141D" w:rsidP="00CC6142">
      <w:pPr>
        <w:rPr>
          <w:b/>
          <w:color w:val="00B0F0"/>
          <w:sz w:val="36"/>
          <w:szCs w:val="36"/>
          <w:u w:val="single"/>
        </w:rPr>
      </w:pPr>
      <w:r>
        <w:rPr>
          <w:b/>
          <w:color w:val="00B0F0"/>
          <w:sz w:val="36"/>
          <w:szCs w:val="36"/>
          <w:u w:val="single"/>
        </w:rPr>
        <w:lastRenderedPageBreak/>
        <w:t>Valores.</w:t>
      </w:r>
    </w:p>
    <w:p w:rsidR="00B3141D" w:rsidRPr="00B3141D" w:rsidRDefault="00B3141D" w:rsidP="00B3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ind w:left="0" w:right="360"/>
        <w:rPr>
          <w:rFonts w:eastAsia="Times New Roman" w:cs="Arial"/>
          <w:color w:val="555555"/>
          <w:sz w:val="30"/>
          <w:szCs w:val="30"/>
          <w:lang w:val="es-ES"/>
        </w:rPr>
      </w:pPr>
      <w:r w:rsidRPr="00BC652E">
        <w:rPr>
          <w:rFonts w:eastAsia="Times New Roman" w:cs="Arial"/>
          <w:b/>
          <w:color w:val="548DD4" w:themeColor="text2" w:themeTint="99"/>
          <w:sz w:val="30"/>
          <w:szCs w:val="30"/>
        </w:rPr>
        <w:t>E</w:t>
      </w:r>
      <w:proofErr w:type="spellStart"/>
      <w:r w:rsidR="00BC652E" w:rsidRPr="00BC652E">
        <w:rPr>
          <w:rFonts w:eastAsia="Times New Roman" w:cs="Arial"/>
          <w:b/>
          <w:bCs/>
          <w:color w:val="548DD4" w:themeColor="text2" w:themeTint="99"/>
          <w:sz w:val="30"/>
          <w:szCs w:val="30"/>
          <w:lang w:val="es-ES"/>
        </w:rPr>
        <w:t>ficiencia</w:t>
      </w:r>
      <w:proofErr w:type="spellEnd"/>
      <w:r w:rsidRPr="00BC652E">
        <w:rPr>
          <w:rFonts w:eastAsia="Times New Roman" w:cs="Arial"/>
          <w:b/>
          <w:bCs/>
          <w:color w:val="548DD4" w:themeColor="text2" w:themeTint="99"/>
          <w:sz w:val="30"/>
          <w:szCs w:val="30"/>
          <w:lang w:val="es-ES"/>
        </w:rPr>
        <w:t xml:space="preserve"> organizacional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 xml:space="preserve"> (aumento de la productividad y del espíritu de equipo; establecimiento más adecuado de metas, mejor planificación y organización; responsabilidades y metas más claras; mejor utilización de los recursos humanos; mejoramiento en la línea de fondo).</w:t>
      </w:r>
    </w:p>
    <w:p w:rsidR="00B3141D" w:rsidRPr="00B3141D" w:rsidRDefault="00B3141D" w:rsidP="00B3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ind w:left="0" w:right="360"/>
        <w:rPr>
          <w:rFonts w:eastAsia="Times New Roman" w:cs="Arial"/>
          <w:color w:val="555555"/>
          <w:sz w:val="30"/>
          <w:szCs w:val="30"/>
          <w:lang w:val="es-ES"/>
        </w:rPr>
      </w:pPr>
      <w:r w:rsidRPr="00BC652E">
        <w:rPr>
          <w:rFonts w:eastAsia="Times New Roman" w:cs="Arial"/>
          <w:b/>
          <w:bCs/>
          <w:color w:val="548DD4" w:themeColor="text2" w:themeTint="99"/>
          <w:sz w:val="30"/>
          <w:szCs w:val="30"/>
          <w:lang w:val="es-ES"/>
        </w:rPr>
        <w:t>Administración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 xml:space="preserve"> desde la alta gerencia hasta los niveles más bajos.</w:t>
      </w:r>
    </w:p>
    <w:p w:rsidR="00B3141D" w:rsidRPr="00B3141D" w:rsidRDefault="00B3141D" w:rsidP="00B3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ind w:left="0" w:right="360"/>
        <w:rPr>
          <w:rFonts w:eastAsia="Times New Roman" w:cs="Arial"/>
          <w:color w:val="555555"/>
          <w:sz w:val="30"/>
          <w:szCs w:val="30"/>
          <w:lang w:val="es-ES"/>
        </w:rPr>
      </w:pPr>
      <w:r w:rsidRPr="00BC652E">
        <w:rPr>
          <w:rFonts w:eastAsia="Times New Roman" w:cs="Arial"/>
          <w:b/>
          <w:color w:val="548DD4" w:themeColor="text2" w:themeTint="99"/>
          <w:sz w:val="30"/>
          <w:szCs w:val="30"/>
          <w:lang w:val="es-ES"/>
        </w:rPr>
        <w:t>C</w:t>
      </w:r>
      <w:r w:rsidRPr="00B3141D">
        <w:rPr>
          <w:rFonts w:eastAsia="Times New Roman" w:cs="Arial"/>
          <w:b/>
          <w:color w:val="548DD4" w:themeColor="text2" w:themeTint="99"/>
          <w:sz w:val="30"/>
          <w:szCs w:val="30"/>
          <w:lang w:val="es-ES"/>
        </w:rPr>
        <w:t>ompromiso y participación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 xml:space="preserve"> por parte de los miembros de la organización para hacerla más próspera.</w:t>
      </w:r>
    </w:p>
    <w:p w:rsidR="00B3141D" w:rsidRPr="00B3141D" w:rsidRDefault="00B3141D" w:rsidP="00B3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ind w:left="0" w:right="360"/>
        <w:rPr>
          <w:rFonts w:eastAsia="Times New Roman" w:cs="Arial"/>
          <w:color w:val="555555"/>
          <w:sz w:val="30"/>
          <w:szCs w:val="30"/>
          <w:lang w:val="es-ES"/>
        </w:rPr>
      </w:pPr>
      <w:r w:rsidRPr="00BC652E">
        <w:rPr>
          <w:rFonts w:eastAsia="Times New Roman" w:cs="Arial"/>
          <w:b/>
          <w:bCs/>
          <w:color w:val="548DD4" w:themeColor="text2" w:themeTint="99"/>
          <w:sz w:val="30"/>
          <w:szCs w:val="30"/>
          <w:lang w:val="es-ES"/>
        </w:rPr>
        <w:t>Trabajo de equipo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 xml:space="preserve"> dentro de los grupos y entre ellos.</w:t>
      </w:r>
    </w:p>
    <w:p w:rsidR="00B3141D" w:rsidRPr="00B3141D" w:rsidRDefault="00B3141D" w:rsidP="00B3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ind w:left="0" w:right="360"/>
        <w:rPr>
          <w:rFonts w:eastAsia="Times New Roman" w:cs="Arial"/>
          <w:color w:val="555555"/>
          <w:sz w:val="30"/>
          <w:szCs w:val="30"/>
          <w:lang w:val="es-ES"/>
        </w:rPr>
      </w:pPr>
      <w:r w:rsidRPr="00BC652E">
        <w:rPr>
          <w:rFonts w:eastAsia="Times New Roman" w:cs="Arial"/>
          <w:b/>
          <w:bCs/>
          <w:color w:val="548DD4" w:themeColor="text2" w:themeTint="99"/>
          <w:sz w:val="30"/>
          <w:szCs w:val="30"/>
          <w:lang w:val="es-ES"/>
        </w:rPr>
        <w:t>Organización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 xml:space="preserve"> de sus fuerzas y limitaciones.</w:t>
      </w:r>
    </w:p>
    <w:p w:rsidR="00B3141D" w:rsidRPr="00B3141D" w:rsidRDefault="00B3141D" w:rsidP="00B3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ind w:left="0" w:right="360"/>
        <w:rPr>
          <w:rFonts w:eastAsia="Times New Roman" w:cs="Arial"/>
          <w:color w:val="555555"/>
          <w:sz w:val="30"/>
          <w:szCs w:val="30"/>
          <w:lang w:val="es-ES"/>
        </w:rPr>
      </w:pPr>
      <w:r w:rsidRPr="00BC652E">
        <w:rPr>
          <w:rFonts w:eastAsia="Times New Roman" w:cs="Arial"/>
          <w:b/>
          <w:color w:val="548DD4" w:themeColor="text2" w:themeTint="99"/>
          <w:sz w:val="30"/>
          <w:szCs w:val="30"/>
          <w:lang w:val="es-ES"/>
        </w:rPr>
        <w:t xml:space="preserve">Canales de </w:t>
      </w:r>
      <w:r w:rsidRPr="00B3141D">
        <w:rPr>
          <w:rFonts w:eastAsia="Times New Roman" w:cs="Arial"/>
          <w:b/>
          <w:color w:val="548DD4" w:themeColor="text2" w:themeTint="99"/>
          <w:sz w:val="30"/>
          <w:szCs w:val="30"/>
          <w:lang w:val="es-ES"/>
        </w:rPr>
        <w:t>comunicaciones</w:t>
      </w:r>
      <w:r w:rsidRPr="00BC652E">
        <w:rPr>
          <w:rFonts w:eastAsia="Times New Roman" w:cs="Arial"/>
          <w:b/>
          <w:color w:val="548DD4" w:themeColor="text2" w:themeTint="99"/>
          <w:sz w:val="30"/>
          <w:szCs w:val="30"/>
          <w:lang w:val="es-ES"/>
        </w:rPr>
        <w:t xml:space="preserve"> efectivos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 xml:space="preserve">, la solución de problemas y habilidades en la resolución de </w:t>
      </w:r>
      <w:r w:rsidRPr="00BC652E">
        <w:rPr>
          <w:rFonts w:eastAsia="Times New Roman" w:cs="Arial"/>
          <w:b/>
          <w:bCs/>
          <w:color w:val="555555"/>
          <w:sz w:val="30"/>
          <w:szCs w:val="30"/>
          <w:lang w:val="es-ES"/>
        </w:rPr>
        <w:t>conflictos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>, lo cual origina una mayor eficiencia y menos pérdida de tiempo ante las interrupciones de las comunicaciones, participación en los juegos y confrontaciones en que se pierde o se gana.</w:t>
      </w:r>
    </w:p>
    <w:p w:rsidR="00B3141D" w:rsidRPr="00B3141D" w:rsidRDefault="00B3141D" w:rsidP="00B3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ind w:left="0" w:right="360"/>
        <w:rPr>
          <w:rFonts w:eastAsia="Times New Roman" w:cs="Arial"/>
          <w:color w:val="555555"/>
          <w:sz w:val="30"/>
          <w:szCs w:val="30"/>
          <w:lang w:val="es-ES"/>
        </w:rPr>
      </w:pPr>
      <w:r w:rsidRPr="00BC652E">
        <w:rPr>
          <w:rFonts w:eastAsia="Times New Roman" w:cs="Arial"/>
          <w:color w:val="548DD4" w:themeColor="text2" w:themeTint="99"/>
          <w:sz w:val="30"/>
          <w:szCs w:val="30"/>
          <w:lang w:val="es-ES"/>
        </w:rPr>
        <w:t>C</w:t>
      </w:r>
      <w:r w:rsidRPr="00B3141D">
        <w:rPr>
          <w:rFonts w:eastAsia="Times New Roman" w:cs="Arial"/>
          <w:color w:val="548DD4" w:themeColor="text2" w:themeTint="99"/>
          <w:sz w:val="30"/>
          <w:szCs w:val="30"/>
          <w:lang w:val="es-ES"/>
        </w:rPr>
        <w:t>rea</w:t>
      </w:r>
      <w:r w:rsidR="00BC652E" w:rsidRPr="00BC652E">
        <w:rPr>
          <w:rFonts w:eastAsia="Times New Roman" w:cs="Arial"/>
          <w:color w:val="548DD4" w:themeColor="text2" w:themeTint="99"/>
          <w:sz w:val="30"/>
          <w:szCs w:val="30"/>
          <w:lang w:val="es-ES"/>
        </w:rPr>
        <w:t xml:space="preserve">ción de </w:t>
      </w:r>
      <w:r w:rsidRPr="00B3141D">
        <w:rPr>
          <w:rFonts w:eastAsia="Times New Roman" w:cs="Arial"/>
          <w:color w:val="548DD4" w:themeColor="text2" w:themeTint="99"/>
          <w:sz w:val="30"/>
          <w:szCs w:val="30"/>
          <w:lang w:val="es-ES"/>
        </w:rPr>
        <w:t xml:space="preserve">un </w:t>
      </w:r>
      <w:r w:rsidRPr="00BC652E">
        <w:rPr>
          <w:rFonts w:eastAsia="Times New Roman" w:cs="Arial"/>
          <w:b/>
          <w:bCs/>
          <w:color w:val="548DD4" w:themeColor="text2" w:themeTint="99"/>
          <w:sz w:val="30"/>
          <w:szCs w:val="30"/>
          <w:lang w:val="es-ES"/>
        </w:rPr>
        <w:t>ambiente de trabajo</w:t>
      </w:r>
      <w:r w:rsidRPr="00B3141D">
        <w:rPr>
          <w:rFonts w:eastAsia="Times New Roman" w:cs="Arial"/>
          <w:color w:val="548DD4" w:themeColor="text2" w:themeTint="99"/>
          <w:sz w:val="30"/>
          <w:szCs w:val="30"/>
          <w:lang w:val="es-ES"/>
        </w:rPr>
        <w:t xml:space="preserve"> 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>que aliente la creatividad y la apertura, brindando oportunidades de crecimiento y desarrollo personal, además de premiar el comportamiento sano y responsable.</w:t>
      </w:r>
    </w:p>
    <w:p w:rsidR="00B3141D" w:rsidRPr="00B3141D" w:rsidRDefault="00B3141D" w:rsidP="00B3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ind w:left="0" w:right="360"/>
        <w:rPr>
          <w:rFonts w:eastAsia="Times New Roman" w:cs="Arial"/>
          <w:color w:val="548DD4" w:themeColor="text2" w:themeTint="99"/>
          <w:sz w:val="30"/>
          <w:szCs w:val="30"/>
          <w:lang w:val="es-ES"/>
        </w:rPr>
      </w:pPr>
      <w:r w:rsidRPr="00BC652E">
        <w:rPr>
          <w:rFonts w:eastAsia="Times New Roman" w:cs="Arial"/>
          <w:color w:val="555555"/>
          <w:sz w:val="30"/>
          <w:szCs w:val="30"/>
          <w:lang w:val="es-ES"/>
        </w:rPr>
        <w:t>D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 xml:space="preserve">isminución considerable de la </w:t>
      </w:r>
      <w:r w:rsidRPr="00BC652E">
        <w:rPr>
          <w:rFonts w:eastAsia="Times New Roman" w:cs="Arial"/>
          <w:b/>
          <w:bCs/>
          <w:color w:val="548DD4" w:themeColor="text2" w:themeTint="99"/>
          <w:sz w:val="30"/>
          <w:szCs w:val="30"/>
          <w:lang w:val="es-ES"/>
        </w:rPr>
        <w:t>conducta disfuncional</w:t>
      </w:r>
      <w:r w:rsidRPr="00B3141D">
        <w:rPr>
          <w:rFonts w:eastAsia="Times New Roman" w:cs="Arial"/>
          <w:color w:val="548DD4" w:themeColor="text2" w:themeTint="99"/>
          <w:sz w:val="30"/>
          <w:szCs w:val="30"/>
          <w:lang w:val="es-ES"/>
        </w:rPr>
        <w:t>.</w:t>
      </w:r>
    </w:p>
    <w:p w:rsidR="00B3141D" w:rsidRPr="00B3141D" w:rsidRDefault="00B3141D" w:rsidP="00B31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73" w:lineRule="atLeast"/>
        <w:ind w:left="0" w:right="360"/>
        <w:rPr>
          <w:rFonts w:eastAsia="Times New Roman" w:cs="Arial"/>
          <w:color w:val="555555"/>
          <w:sz w:val="30"/>
          <w:szCs w:val="30"/>
          <w:lang w:val="es-ES"/>
        </w:rPr>
      </w:pPr>
      <w:r w:rsidRPr="009F16D3">
        <w:rPr>
          <w:rFonts w:eastAsia="Times New Roman" w:cs="Arial"/>
          <w:b/>
          <w:color w:val="548DD4" w:themeColor="text2" w:themeTint="99"/>
          <w:sz w:val="30"/>
          <w:szCs w:val="30"/>
          <w:lang w:val="es-ES"/>
        </w:rPr>
        <w:t>C</w:t>
      </w:r>
      <w:r w:rsidRPr="00B3141D">
        <w:rPr>
          <w:rFonts w:eastAsia="Times New Roman" w:cs="Arial"/>
          <w:b/>
          <w:color w:val="548DD4" w:themeColor="text2" w:themeTint="99"/>
          <w:sz w:val="30"/>
          <w:szCs w:val="30"/>
          <w:lang w:val="es-ES"/>
        </w:rPr>
        <w:t>onocimiento personal y organizacional</w:t>
      </w:r>
      <w:r w:rsidRPr="00B3141D">
        <w:rPr>
          <w:rFonts w:eastAsia="Times New Roman" w:cs="Arial"/>
          <w:color w:val="555555"/>
          <w:sz w:val="30"/>
          <w:szCs w:val="30"/>
          <w:lang w:val="es-ES"/>
        </w:rPr>
        <w:t xml:space="preserve"> que mejora la capacidad de la organización para adaptarse al constante cambio del ambiente y para seguir creciendo, aprendiendo, sin dejar de ser competitivo.</w:t>
      </w:r>
    </w:p>
    <w:p w:rsidR="00B3141D" w:rsidRPr="00B3141D" w:rsidRDefault="00B3141D" w:rsidP="009F16D3">
      <w:pPr>
        <w:numPr>
          <w:ilvl w:val="0"/>
          <w:numId w:val="1"/>
        </w:numPr>
        <w:shd w:val="clear" w:color="auto" w:fill="FFFFFF"/>
        <w:tabs>
          <w:tab w:val="clear" w:pos="360"/>
          <w:tab w:val="num" w:pos="-284"/>
          <w:tab w:val="left" w:pos="0"/>
          <w:tab w:val="left" w:pos="567"/>
        </w:tabs>
        <w:spacing w:before="100" w:beforeAutospacing="1" w:after="100" w:afterAutospacing="1" w:line="473" w:lineRule="atLeast"/>
        <w:ind w:left="-284" w:right="360"/>
        <w:rPr>
          <w:rFonts w:ascii="Arial" w:eastAsia="Times New Roman" w:hAnsi="Arial" w:cs="Arial"/>
          <w:color w:val="555555"/>
          <w:sz w:val="30"/>
          <w:szCs w:val="30"/>
          <w:lang w:val="es-ES"/>
        </w:rPr>
      </w:pPr>
      <w:r w:rsidRPr="00B3141D">
        <w:rPr>
          <w:rFonts w:ascii="Arial" w:eastAsia="Times New Roman" w:hAnsi="Arial" w:cs="Arial"/>
          <w:color w:val="548DD4" w:themeColor="text2" w:themeTint="99"/>
          <w:sz w:val="30"/>
          <w:szCs w:val="30"/>
          <w:lang w:val="es-ES"/>
        </w:rPr>
        <w:t>L</w:t>
      </w:r>
      <w:r w:rsidRPr="00B3141D">
        <w:rPr>
          <w:rFonts w:eastAsia="Times New Roman" w:cs="Arial"/>
          <w:color w:val="548DD4" w:themeColor="text2" w:themeTint="99"/>
          <w:sz w:val="30"/>
          <w:szCs w:val="30"/>
          <w:lang w:val="es-ES"/>
        </w:rPr>
        <w:t xml:space="preserve">a </w:t>
      </w:r>
      <w:r w:rsidRPr="00B3141D">
        <w:rPr>
          <w:rFonts w:ascii="Arial" w:eastAsia="Times New Roman" w:hAnsi="Arial" w:cs="Arial"/>
          <w:b/>
          <w:color w:val="548DD4" w:themeColor="text2" w:themeTint="99"/>
          <w:sz w:val="30"/>
          <w:szCs w:val="30"/>
          <w:lang w:val="es-ES"/>
        </w:rPr>
        <w:t>capacidad de atraer y conservar</w:t>
      </w:r>
      <w:r w:rsidRPr="00B3141D">
        <w:rPr>
          <w:rFonts w:ascii="Arial" w:eastAsia="Times New Roman" w:hAnsi="Arial" w:cs="Arial"/>
          <w:color w:val="555555"/>
          <w:sz w:val="30"/>
          <w:szCs w:val="30"/>
          <w:lang w:val="es-ES"/>
        </w:rPr>
        <w:t xml:space="preserve"> a personas sanas y productivas</w:t>
      </w:r>
    </w:p>
    <w:p w:rsidR="00B3141D" w:rsidRPr="00BC652E" w:rsidRDefault="00B3141D" w:rsidP="00CC6142">
      <w:pPr>
        <w:rPr>
          <w:b/>
          <w:color w:val="00B0F0"/>
          <w:sz w:val="30"/>
          <w:szCs w:val="30"/>
          <w:u w:val="single"/>
          <w:lang w:val="es-ES"/>
        </w:rPr>
      </w:pPr>
    </w:p>
    <w:p w:rsidR="005D118E" w:rsidRDefault="005D118E" w:rsidP="00CC6142">
      <w:pPr>
        <w:rPr>
          <w:b/>
          <w:color w:val="00B0F0"/>
          <w:sz w:val="36"/>
          <w:szCs w:val="36"/>
          <w:u w:val="single"/>
        </w:rPr>
      </w:pPr>
      <w:r>
        <w:rPr>
          <w:b/>
          <w:color w:val="00B0F0"/>
          <w:sz w:val="36"/>
          <w:szCs w:val="36"/>
          <w:u w:val="single"/>
        </w:rPr>
        <w:lastRenderedPageBreak/>
        <w:t xml:space="preserve">LA ADMINISTRACION </w:t>
      </w:r>
      <w:r w:rsidR="003E24BA">
        <w:rPr>
          <w:b/>
          <w:color w:val="00B0F0"/>
          <w:sz w:val="36"/>
          <w:szCs w:val="36"/>
          <w:u w:val="single"/>
        </w:rPr>
        <w:t>PÚBLICA COMO CAMPO DE ACCION-</w:t>
      </w:r>
      <w:r>
        <w:rPr>
          <w:b/>
          <w:color w:val="00B0F0"/>
          <w:sz w:val="36"/>
          <w:szCs w:val="36"/>
          <w:u w:val="single"/>
        </w:rPr>
        <w:t xml:space="preserve"> DEL DESARROLLO ORGANIZACIONAL.</w:t>
      </w:r>
    </w:p>
    <w:p w:rsidR="003E24BA" w:rsidRDefault="003E24BA" w:rsidP="00CC6142">
      <w:pPr>
        <w:rPr>
          <w:b/>
          <w:color w:val="00B0F0"/>
          <w:sz w:val="36"/>
          <w:szCs w:val="36"/>
          <w:u w:val="single"/>
        </w:rPr>
      </w:pPr>
    </w:p>
    <w:p w:rsidR="007B3BD1" w:rsidRDefault="00374C17" w:rsidP="00374C1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El Desarrollo Organizacional se considera como una </w:t>
      </w:r>
      <w:r w:rsidR="00FC0AF9">
        <w:rPr>
          <w:sz w:val="36"/>
          <w:szCs w:val="36"/>
        </w:rPr>
        <w:t>herramienta</w:t>
      </w:r>
      <w:r>
        <w:rPr>
          <w:sz w:val="36"/>
          <w:szCs w:val="36"/>
        </w:rPr>
        <w:t xml:space="preserve"> de la Administración Pública, </w:t>
      </w:r>
      <w:r w:rsidR="00FC0AF9">
        <w:rPr>
          <w:sz w:val="36"/>
          <w:szCs w:val="36"/>
        </w:rPr>
        <w:t xml:space="preserve"> tanto por los jerarcas públicos como por el personal técnico </w:t>
      </w:r>
      <w:r>
        <w:rPr>
          <w:sz w:val="36"/>
          <w:szCs w:val="36"/>
        </w:rPr>
        <w:t xml:space="preserve">que apoya. </w:t>
      </w:r>
      <w:r w:rsidR="006972EF">
        <w:rPr>
          <w:sz w:val="36"/>
          <w:szCs w:val="36"/>
        </w:rPr>
        <w:t>Ya que derivado de l</w:t>
      </w:r>
      <w:r>
        <w:rPr>
          <w:sz w:val="36"/>
          <w:szCs w:val="36"/>
        </w:rPr>
        <w:t xml:space="preserve">a necesidad de cambios que requieren los entes públicos que integran la Administración Pública </w:t>
      </w:r>
      <w:r w:rsidR="006972EF">
        <w:rPr>
          <w:sz w:val="36"/>
          <w:szCs w:val="36"/>
        </w:rPr>
        <w:t xml:space="preserve">se </w:t>
      </w:r>
      <w:r>
        <w:rPr>
          <w:sz w:val="36"/>
          <w:szCs w:val="36"/>
        </w:rPr>
        <w:t>genera</w:t>
      </w:r>
      <w:r w:rsidR="006972EF">
        <w:rPr>
          <w:sz w:val="36"/>
          <w:szCs w:val="36"/>
        </w:rPr>
        <w:t xml:space="preserve">n </w:t>
      </w:r>
      <w:r>
        <w:rPr>
          <w:sz w:val="36"/>
          <w:szCs w:val="36"/>
        </w:rPr>
        <w:t xml:space="preserve"> adaptación  y modernización </w:t>
      </w:r>
      <w:r w:rsidR="006972EF">
        <w:rPr>
          <w:sz w:val="36"/>
          <w:szCs w:val="36"/>
        </w:rPr>
        <w:t xml:space="preserve">de la </w:t>
      </w:r>
      <w:r>
        <w:rPr>
          <w:sz w:val="36"/>
          <w:szCs w:val="36"/>
        </w:rPr>
        <w:t xml:space="preserve"> estructura, perfiles, tecnología, normatividades, establecimiento de tableros de control, definición de objetivos, determinación de presupuestos, entre otros.</w:t>
      </w:r>
      <w:r w:rsidR="006972EF">
        <w:rPr>
          <w:sz w:val="36"/>
          <w:szCs w:val="36"/>
        </w:rPr>
        <w:t xml:space="preserve"> Es decir, se adaptan los entes públicos a las necesidades sociales de la población y a</w:t>
      </w:r>
      <w:r w:rsidR="001444C7">
        <w:rPr>
          <w:sz w:val="36"/>
          <w:szCs w:val="36"/>
        </w:rPr>
        <w:t xml:space="preserve">             </w:t>
      </w:r>
      <w:r w:rsidR="006972EF">
        <w:rPr>
          <w:sz w:val="36"/>
          <w:szCs w:val="36"/>
        </w:rPr>
        <w:t>l</w:t>
      </w:r>
      <w:r w:rsidR="001444C7">
        <w:rPr>
          <w:sz w:val="36"/>
          <w:szCs w:val="36"/>
        </w:rPr>
        <w:t xml:space="preserve">a </w:t>
      </w:r>
      <w:r w:rsidR="006972EF">
        <w:rPr>
          <w:sz w:val="36"/>
          <w:szCs w:val="36"/>
        </w:rPr>
        <w:t>disponibilidad presupuestal y financiera de éstas.</w:t>
      </w:r>
      <w:r w:rsidR="001444C7">
        <w:rPr>
          <w:sz w:val="36"/>
          <w:szCs w:val="36"/>
        </w:rPr>
        <w:t xml:space="preserve"> La DO amalgama los elementos formales propios de la organización con las normas y</w:t>
      </w:r>
      <w:r w:rsidR="007B3BD1">
        <w:rPr>
          <w:sz w:val="36"/>
          <w:szCs w:val="36"/>
        </w:rPr>
        <w:t xml:space="preserve"> procedimientos administrativos, considerando los elementos formales, buscando logra el cambio institucional. Una vez logrado éste, permite periódicamente realizar el análisis de los avances y retrocesos para perfeccionar los resultados estimados direccionados al cumplimiento de las metas previstas. </w:t>
      </w:r>
    </w:p>
    <w:p w:rsidR="00374C17" w:rsidRPr="00FC0AF9" w:rsidRDefault="00374C17" w:rsidP="00374C17">
      <w:pPr>
        <w:jc w:val="both"/>
        <w:rPr>
          <w:sz w:val="36"/>
          <w:szCs w:val="36"/>
        </w:rPr>
      </w:pPr>
    </w:p>
    <w:p w:rsidR="005D118E" w:rsidRDefault="005D118E" w:rsidP="00CC6142">
      <w:pPr>
        <w:rPr>
          <w:b/>
          <w:color w:val="00B0F0"/>
          <w:sz w:val="36"/>
          <w:szCs w:val="36"/>
          <w:u w:val="single"/>
        </w:rPr>
      </w:pPr>
    </w:p>
    <w:p w:rsidR="005D118E" w:rsidRDefault="005D118E" w:rsidP="00CC6142">
      <w:pPr>
        <w:rPr>
          <w:b/>
          <w:color w:val="00B0F0"/>
          <w:sz w:val="36"/>
          <w:szCs w:val="36"/>
          <w:u w:val="single"/>
        </w:rPr>
      </w:pPr>
    </w:p>
    <w:p w:rsidR="005D118E" w:rsidRPr="002E4B96" w:rsidRDefault="005D118E" w:rsidP="00CC6142">
      <w:pPr>
        <w:rPr>
          <w:b/>
          <w:color w:val="00B0F0"/>
          <w:sz w:val="36"/>
          <w:szCs w:val="36"/>
          <w:u w:val="single"/>
        </w:rPr>
      </w:pPr>
    </w:p>
    <w:p w:rsidR="002E4B96" w:rsidRPr="002E4B96" w:rsidRDefault="002E4B96">
      <w:pPr>
        <w:rPr>
          <w:b/>
          <w:color w:val="00B0F0"/>
          <w:sz w:val="36"/>
          <w:szCs w:val="36"/>
          <w:u w:val="single"/>
        </w:rPr>
      </w:pPr>
    </w:p>
    <w:sectPr w:rsidR="002E4B96" w:rsidRPr="002E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00423"/>
    <w:multiLevelType w:val="multilevel"/>
    <w:tmpl w:val="EE34C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627F07"/>
    <w:rsid w:val="0012348E"/>
    <w:rsid w:val="001444C7"/>
    <w:rsid w:val="001F75B6"/>
    <w:rsid w:val="002E103E"/>
    <w:rsid w:val="002E4B96"/>
    <w:rsid w:val="00374C17"/>
    <w:rsid w:val="003E24BA"/>
    <w:rsid w:val="00560714"/>
    <w:rsid w:val="005D118E"/>
    <w:rsid w:val="005F04E1"/>
    <w:rsid w:val="00627F07"/>
    <w:rsid w:val="006972EF"/>
    <w:rsid w:val="007B3BD1"/>
    <w:rsid w:val="009D0E52"/>
    <w:rsid w:val="009F16D3"/>
    <w:rsid w:val="00AA2AAC"/>
    <w:rsid w:val="00B3141D"/>
    <w:rsid w:val="00B91BF5"/>
    <w:rsid w:val="00BC652E"/>
    <w:rsid w:val="00CC6142"/>
    <w:rsid w:val="00D72C8D"/>
    <w:rsid w:val="00EE0BA6"/>
    <w:rsid w:val="00FC0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2C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B91B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053">
              <w:marLeft w:val="0"/>
              <w:marRight w:val="0"/>
              <w:marTop w:val="430"/>
              <w:marBottom w:val="430"/>
              <w:divBdr>
                <w:top w:val="single" w:sz="8" w:space="0" w:color="E5E5E5"/>
                <w:left w:val="single" w:sz="8" w:space="22" w:color="E5E5E5"/>
                <w:bottom w:val="single" w:sz="8" w:space="22" w:color="E5E5E5"/>
                <w:right w:val="single" w:sz="8" w:space="22" w:color="E5E5E5"/>
              </w:divBdr>
              <w:divsChild>
                <w:div w:id="684676702">
                  <w:marLeft w:val="0"/>
                  <w:marRight w:val="0"/>
                  <w:marTop w:val="860"/>
                  <w:marBottom w:val="4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5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vigacou8</dc:creator>
  <cp:keywords/>
  <dc:description/>
  <cp:lastModifiedBy>vigacou8</cp:lastModifiedBy>
  <cp:revision>29</cp:revision>
  <dcterms:created xsi:type="dcterms:W3CDTF">2016-01-14T16:25:00Z</dcterms:created>
  <dcterms:modified xsi:type="dcterms:W3CDTF">2016-01-14T19:02:00Z</dcterms:modified>
</cp:coreProperties>
</file>