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3"/>
        <w:tblpPr w:leftFromText="141" w:rightFromText="141" w:horzAnchor="margin" w:tblpY="521"/>
        <w:tblW w:w="0" w:type="auto"/>
        <w:tblLook w:val="04A0" w:firstRow="1" w:lastRow="0" w:firstColumn="1" w:lastColumn="0" w:noHBand="0" w:noVBand="1"/>
      </w:tblPr>
      <w:tblGrid>
        <w:gridCol w:w="2947"/>
        <w:gridCol w:w="2947"/>
      </w:tblGrid>
      <w:tr w:rsidR="009F6C0A" w:rsidTr="009F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9F6C0A" w:rsidRDefault="009F6C0A" w:rsidP="009F1F39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MUNICIPIO</w:t>
            </w:r>
          </w:p>
        </w:tc>
        <w:tc>
          <w:tcPr>
            <w:tcW w:w="2947" w:type="dxa"/>
          </w:tcPr>
          <w:p w:rsidR="009F6C0A" w:rsidRDefault="009F6C0A" w:rsidP="009F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AYUNTAMIENTO</w:t>
            </w:r>
          </w:p>
        </w:tc>
      </w:tr>
      <w:tr w:rsidR="009F6C0A" w:rsidRPr="0074625A" w:rsidTr="009F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9F6C0A" w:rsidRPr="0074625A" w:rsidRDefault="009F6C0A" w:rsidP="009F1F39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 w:rsidRPr="0074625A">
              <w:rPr>
                <w:b w:val="0"/>
                <w:i/>
                <w:color w:val="009900"/>
                <w:sz w:val="40"/>
                <w:szCs w:val="40"/>
              </w:rPr>
              <w:t>Características</w:t>
            </w:r>
          </w:p>
          <w:p w:rsidR="009F6C0A" w:rsidRPr="0074625A" w:rsidRDefault="009F6C0A" w:rsidP="009F6C0A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 w:rsidRPr="0074625A">
              <w:rPr>
                <w:b w:val="0"/>
                <w:i/>
                <w:color w:val="009900"/>
                <w:sz w:val="40"/>
                <w:szCs w:val="40"/>
              </w:rPr>
              <w:t>El municipio es la división física más pequeña de</w:t>
            </w:r>
            <w:r>
              <w:rPr>
                <w:b w:val="0"/>
                <w:i/>
                <w:color w:val="009900"/>
                <w:sz w:val="40"/>
                <w:szCs w:val="40"/>
              </w:rPr>
              <w:t xml:space="preserve"> organización pública</w:t>
            </w:r>
            <w:r w:rsidRPr="0074625A">
              <w:rPr>
                <w:b w:val="0"/>
                <w:i/>
                <w:color w:val="009900"/>
                <w:sz w:val="40"/>
                <w:szCs w:val="40"/>
              </w:rPr>
              <w:t>, pero también la más cercana a la población, el cual cuenta con libertad política, personalidad jurídica y libertad administrativa, su órgano de gobierno es conocido como ayuntamiento, este se integra por: un Territorio, Población y un Gobierno</w:t>
            </w:r>
            <w:r>
              <w:rPr>
                <w:b w:val="0"/>
                <w:i/>
                <w:color w:val="009900"/>
                <w:sz w:val="40"/>
                <w:szCs w:val="40"/>
              </w:rPr>
              <w:t xml:space="preserve"> y se conocen varias </w:t>
            </w:r>
            <w:r>
              <w:rPr>
                <w:b w:val="0"/>
                <w:i/>
                <w:color w:val="009900"/>
                <w:sz w:val="40"/>
                <w:szCs w:val="40"/>
              </w:rPr>
              <w:lastRenderedPageBreak/>
              <w:t xml:space="preserve">tipos: </w:t>
            </w:r>
            <w:proofErr w:type="spellStart"/>
            <w:r>
              <w:rPr>
                <w:b w:val="0"/>
                <w:i/>
                <w:color w:val="009900"/>
                <w:sz w:val="40"/>
                <w:szCs w:val="40"/>
              </w:rPr>
              <w:t>Metropolitan</w:t>
            </w:r>
            <w:proofErr w:type="spellEnd"/>
            <w:r>
              <w:rPr>
                <w:b w:val="0"/>
                <w:i/>
                <w:color w:val="009900"/>
                <w:sz w:val="40"/>
                <w:szCs w:val="40"/>
              </w:rPr>
              <w:t>, urbano, semiurbanos y rurales</w:t>
            </w:r>
          </w:p>
        </w:tc>
        <w:tc>
          <w:tcPr>
            <w:tcW w:w="2947" w:type="dxa"/>
          </w:tcPr>
          <w:p w:rsidR="009F6C0A" w:rsidRPr="0074625A" w:rsidRDefault="009F6C0A" w:rsidP="009F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  <w:r w:rsidRPr="0074625A">
              <w:rPr>
                <w:b/>
                <w:i/>
                <w:color w:val="009900"/>
                <w:sz w:val="40"/>
                <w:szCs w:val="40"/>
              </w:rPr>
              <w:lastRenderedPageBreak/>
              <w:t>Características</w:t>
            </w:r>
          </w:p>
          <w:p w:rsidR="009F6C0A" w:rsidRPr="0074625A" w:rsidRDefault="009F6C0A" w:rsidP="009F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  <w:r w:rsidRPr="0074625A">
              <w:rPr>
                <w:b/>
                <w:i/>
                <w:color w:val="009900"/>
                <w:sz w:val="40"/>
                <w:szCs w:val="40"/>
              </w:rPr>
              <w:t>Órgano de gobierno del municipio, el cual regula la vida pública, presta servicios básicos, promueve el desarrollo integral y fortalece la organización social. Conformado por autoridades electas: Presidente municipal, regidores y síndicos que la ley determine</w:t>
            </w:r>
          </w:p>
          <w:p w:rsidR="009F6C0A" w:rsidRPr="0074625A" w:rsidRDefault="009F6C0A" w:rsidP="009F1F3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</w:p>
        </w:tc>
      </w:tr>
      <w:tr w:rsidR="009F6C0A" w:rsidRPr="0074625A" w:rsidTr="009F1F39">
        <w:trPr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9F6C0A" w:rsidRDefault="009F6C0A" w:rsidP="009F6C0A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 w:rsidRPr="0074625A">
              <w:rPr>
                <w:b w:val="0"/>
                <w:i/>
                <w:color w:val="009900"/>
                <w:sz w:val="40"/>
                <w:szCs w:val="40"/>
              </w:rPr>
              <w:lastRenderedPageBreak/>
              <w:t>Estructura</w:t>
            </w:r>
          </w:p>
          <w:p w:rsidR="009F6C0A" w:rsidRPr="0074625A" w:rsidRDefault="009F6C0A" w:rsidP="009F6C0A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Se integra su estructura por un t</w:t>
            </w:r>
            <w:r w:rsidRPr="0074625A">
              <w:rPr>
                <w:b w:val="0"/>
                <w:i/>
                <w:color w:val="009900"/>
                <w:sz w:val="40"/>
                <w:szCs w:val="40"/>
              </w:rPr>
              <w:t>erritorio</w:t>
            </w:r>
            <w:r>
              <w:rPr>
                <w:b w:val="0"/>
                <w:i/>
                <w:color w:val="009900"/>
                <w:sz w:val="40"/>
                <w:szCs w:val="40"/>
              </w:rPr>
              <w:t>, una población y un gobierno</w:t>
            </w:r>
          </w:p>
        </w:tc>
        <w:tc>
          <w:tcPr>
            <w:tcW w:w="2947" w:type="dxa"/>
          </w:tcPr>
          <w:p w:rsidR="009F6C0A" w:rsidRPr="0074625A" w:rsidRDefault="009F6C0A" w:rsidP="009F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  <w:r w:rsidRPr="0074625A">
              <w:rPr>
                <w:b/>
                <w:i/>
                <w:color w:val="009900"/>
                <w:sz w:val="40"/>
                <w:szCs w:val="40"/>
              </w:rPr>
              <w:t xml:space="preserve">Estructura </w:t>
            </w:r>
          </w:p>
          <w:p w:rsidR="009F6C0A" w:rsidRPr="0074625A" w:rsidRDefault="009F6C0A" w:rsidP="009F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  <w:r>
              <w:rPr>
                <w:b/>
                <w:i/>
                <w:color w:val="009900"/>
                <w:sz w:val="40"/>
                <w:szCs w:val="40"/>
              </w:rPr>
              <w:t>Su organización se estructura por autoridades electas por voto directo, Presidente, Regidores y Sindico</w:t>
            </w:r>
            <w:bookmarkStart w:id="0" w:name="_GoBack"/>
            <w:bookmarkEnd w:id="0"/>
          </w:p>
        </w:tc>
      </w:tr>
    </w:tbl>
    <w:p w:rsidR="00827905" w:rsidRDefault="00827905"/>
    <w:sectPr w:rsidR="00827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0A"/>
    <w:rsid w:val="00827905"/>
    <w:rsid w:val="009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3">
    <w:name w:val="Light Shading Accent 3"/>
    <w:basedOn w:val="Tablanormal"/>
    <w:uiPriority w:val="60"/>
    <w:rsid w:val="009F6C0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3">
    <w:name w:val="Light Shading Accent 3"/>
    <w:basedOn w:val="Tablanormal"/>
    <w:uiPriority w:val="60"/>
    <w:rsid w:val="009F6C0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Admin</dc:creator>
  <cp:lastModifiedBy>Coordinador Admin</cp:lastModifiedBy>
  <cp:revision>1</cp:revision>
  <dcterms:created xsi:type="dcterms:W3CDTF">2013-02-26T21:59:00Z</dcterms:created>
  <dcterms:modified xsi:type="dcterms:W3CDTF">2013-02-26T22:06:00Z</dcterms:modified>
</cp:coreProperties>
</file>