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781" w:rsidRPr="00665A0A" w:rsidRDefault="00665A0A" w:rsidP="00665A0A">
      <w:pPr>
        <w:jc w:val="center"/>
        <w:rPr>
          <w:rFonts w:ascii="Arial" w:eastAsia="Arial Unicode MS" w:hAnsi="Arial" w:cs="Arial"/>
          <w:b/>
          <w:sz w:val="28"/>
          <w:szCs w:val="24"/>
        </w:rPr>
      </w:pPr>
      <w:r w:rsidRPr="00665A0A">
        <w:rPr>
          <w:rFonts w:ascii="Arial" w:eastAsia="Arial Unicode MS" w:hAnsi="Arial" w:cs="Arial"/>
          <w:b/>
          <w:sz w:val="28"/>
          <w:szCs w:val="24"/>
        </w:rPr>
        <w:t>ACTIVIDAD 1</w:t>
      </w:r>
    </w:p>
    <w:p w:rsidR="00665A0A" w:rsidRDefault="00665A0A" w:rsidP="00665A0A">
      <w:pPr>
        <w:rPr>
          <w:rFonts w:ascii="Arial" w:eastAsia="Arial Unicode MS" w:hAnsi="Arial" w:cs="Arial"/>
          <w:b/>
          <w:sz w:val="28"/>
          <w:szCs w:val="24"/>
        </w:rPr>
      </w:pPr>
    </w:p>
    <w:p w:rsidR="00665A0A" w:rsidRPr="00352E0B" w:rsidRDefault="00665A0A" w:rsidP="00665A0A">
      <w:pPr>
        <w:pStyle w:val="Prrafodelista"/>
        <w:numPr>
          <w:ilvl w:val="0"/>
          <w:numId w:val="1"/>
        </w:numPr>
        <w:rPr>
          <w:rFonts w:ascii="Arial" w:eastAsia="Arial Unicode MS" w:hAnsi="Arial" w:cs="Arial"/>
          <w:b/>
          <w:sz w:val="24"/>
          <w:szCs w:val="24"/>
        </w:rPr>
      </w:pPr>
      <w:r w:rsidRPr="00352E0B">
        <w:rPr>
          <w:rFonts w:ascii="Arial" w:eastAsia="Arial Unicode MS" w:hAnsi="Arial" w:cs="Arial"/>
          <w:b/>
          <w:sz w:val="24"/>
          <w:szCs w:val="24"/>
        </w:rPr>
        <w:t>¿Cuál es la definición del estado según Jellinek?</w:t>
      </w:r>
    </w:p>
    <w:p w:rsidR="00665A0A" w:rsidRPr="00352E0B" w:rsidRDefault="00665A0A" w:rsidP="00665A0A">
      <w:pPr>
        <w:pStyle w:val="Prrafodelista"/>
        <w:rPr>
          <w:rFonts w:ascii="Arial" w:eastAsia="Arial Unicode MS" w:hAnsi="Arial" w:cs="Arial"/>
          <w:b/>
          <w:sz w:val="24"/>
          <w:szCs w:val="24"/>
        </w:rPr>
      </w:pPr>
    </w:p>
    <w:p w:rsidR="00A95F62" w:rsidRPr="00352E0B" w:rsidRDefault="0061771A" w:rsidP="006B62EC">
      <w:pPr>
        <w:pStyle w:val="Prrafodelista"/>
        <w:jc w:val="both"/>
        <w:rPr>
          <w:rFonts w:ascii="Arial" w:eastAsia="Arial Unicode MS" w:hAnsi="Arial" w:cs="Arial"/>
          <w:sz w:val="24"/>
          <w:szCs w:val="24"/>
        </w:rPr>
      </w:pPr>
      <w:r w:rsidRPr="00352E0B">
        <w:rPr>
          <w:rFonts w:ascii="Arial" w:eastAsia="Arial Unicode MS" w:hAnsi="Arial" w:cs="Arial"/>
          <w:sz w:val="24"/>
          <w:szCs w:val="24"/>
        </w:rPr>
        <w:t>Para definir el Estado Jellin</w:t>
      </w:r>
      <w:r w:rsidR="004C10BF" w:rsidRPr="00352E0B">
        <w:rPr>
          <w:rFonts w:ascii="Arial" w:eastAsia="Arial Unicode MS" w:hAnsi="Arial" w:cs="Arial"/>
          <w:sz w:val="24"/>
          <w:szCs w:val="24"/>
        </w:rPr>
        <w:t>ek estudio el caso desde la ópti</w:t>
      </w:r>
      <w:r w:rsidRPr="00352E0B">
        <w:rPr>
          <w:rFonts w:ascii="Arial" w:eastAsia="Arial Unicode MS" w:hAnsi="Arial" w:cs="Arial"/>
          <w:sz w:val="24"/>
          <w:szCs w:val="24"/>
        </w:rPr>
        <w:t xml:space="preserve">ca de lo sociológico </w:t>
      </w:r>
      <w:r w:rsidR="001C29D5" w:rsidRPr="00352E0B">
        <w:rPr>
          <w:rFonts w:ascii="Arial" w:eastAsia="Arial Unicode MS" w:hAnsi="Arial" w:cs="Arial"/>
          <w:sz w:val="24"/>
          <w:szCs w:val="24"/>
        </w:rPr>
        <w:t>y lo jurídico</w:t>
      </w:r>
      <w:r w:rsidR="004C10BF" w:rsidRPr="00352E0B">
        <w:rPr>
          <w:rFonts w:ascii="Arial" w:eastAsia="Arial Unicode MS" w:hAnsi="Arial" w:cs="Arial"/>
          <w:sz w:val="24"/>
          <w:szCs w:val="24"/>
        </w:rPr>
        <w:t>. Por una parte el consideraba al Estado como el resultado de la evo</w:t>
      </w:r>
      <w:r w:rsidR="006B62EC" w:rsidRPr="00352E0B">
        <w:rPr>
          <w:rFonts w:ascii="Arial" w:eastAsia="Arial Unicode MS" w:hAnsi="Arial" w:cs="Arial"/>
          <w:sz w:val="24"/>
          <w:szCs w:val="24"/>
        </w:rPr>
        <w:t>lución cultural de los pueblos, esta evolución dio origen a lo que se conoce como Estado de derecho, e</w:t>
      </w:r>
      <w:r w:rsidR="00A95F62" w:rsidRPr="00352E0B">
        <w:rPr>
          <w:rFonts w:ascii="Arial" w:eastAsia="Arial Unicode MS" w:hAnsi="Arial" w:cs="Arial"/>
          <w:sz w:val="24"/>
          <w:szCs w:val="24"/>
        </w:rPr>
        <w:t>l ser precede a la norma, el hecho hace nacer el derecho, lo real se transforma en normativo. Pero, a su vez, la norma origina, en virtud de un elemento racional y progresivo, un orden superior</w:t>
      </w:r>
      <w:r w:rsidR="006B62EC" w:rsidRPr="00352E0B">
        <w:rPr>
          <w:rFonts w:ascii="Arial" w:eastAsia="Arial Unicode MS" w:hAnsi="Arial" w:cs="Arial"/>
          <w:sz w:val="24"/>
          <w:szCs w:val="24"/>
        </w:rPr>
        <w:t xml:space="preserve"> </w:t>
      </w:r>
      <w:r w:rsidR="00A95F62" w:rsidRPr="00352E0B">
        <w:rPr>
          <w:rFonts w:ascii="Arial" w:eastAsia="Arial Unicode MS" w:hAnsi="Arial" w:cs="Arial"/>
          <w:sz w:val="24"/>
          <w:szCs w:val="24"/>
        </w:rPr>
        <w:t xml:space="preserve">al derecho positivo. Por ello, el Estado es al mismo tiempo una formación social y una </w:t>
      </w:r>
      <w:r w:rsidR="006B62EC" w:rsidRPr="00352E0B">
        <w:rPr>
          <w:rFonts w:ascii="Arial" w:eastAsia="Arial Unicode MS" w:hAnsi="Arial" w:cs="Arial"/>
          <w:sz w:val="24"/>
          <w:szCs w:val="24"/>
        </w:rPr>
        <w:t>institución</w:t>
      </w:r>
      <w:r w:rsidR="00A95F62" w:rsidRPr="00352E0B">
        <w:rPr>
          <w:rFonts w:ascii="Arial" w:eastAsia="Arial Unicode MS" w:hAnsi="Arial" w:cs="Arial"/>
          <w:sz w:val="24"/>
          <w:szCs w:val="24"/>
        </w:rPr>
        <w:t xml:space="preserve"> jurídica</w:t>
      </w:r>
      <w:r w:rsidR="006B62EC" w:rsidRPr="00352E0B">
        <w:rPr>
          <w:rFonts w:ascii="Arial" w:eastAsia="Arial Unicode MS" w:hAnsi="Arial" w:cs="Arial"/>
          <w:sz w:val="24"/>
          <w:szCs w:val="24"/>
        </w:rPr>
        <w:t xml:space="preserve">, </w:t>
      </w:r>
      <w:r w:rsidR="00A95F62" w:rsidRPr="00352E0B">
        <w:rPr>
          <w:rFonts w:ascii="Arial" w:eastAsia="Arial Unicode MS" w:hAnsi="Arial" w:cs="Arial"/>
          <w:sz w:val="24"/>
          <w:szCs w:val="24"/>
        </w:rPr>
        <w:t>para estudi</w:t>
      </w:r>
      <w:r w:rsidR="006B62EC" w:rsidRPr="00352E0B">
        <w:rPr>
          <w:rFonts w:ascii="Arial" w:eastAsia="Arial Unicode MS" w:hAnsi="Arial" w:cs="Arial"/>
          <w:sz w:val="24"/>
          <w:szCs w:val="24"/>
        </w:rPr>
        <w:t>a</w:t>
      </w:r>
      <w:r w:rsidR="00A95F62" w:rsidRPr="00352E0B">
        <w:rPr>
          <w:rFonts w:ascii="Arial" w:eastAsia="Arial Unicode MS" w:hAnsi="Arial" w:cs="Arial"/>
          <w:sz w:val="24"/>
          <w:szCs w:val="24"/>
        </w:rPr>
        <w:t xml:space="preserve">rlo </w:t>
      </w:r>
      <w:r w:rsidR="006B62EC" w:rsidRPr="00352E0B">
        <w:rPr>
          <w:rFonts w:ascii="Arial" w:eastAsia="Arial Unicode MS" w:hAnsi="Arial" w:cs="Arial"/>
          <w:sz w:val="24"/>
          <w:szCs w:val="24"/>
        </w:rPr>
        <w:t xml:space="preserve"> es necesario apoyarse en la </w:t>
      </w:r>
      <w:r w:rsidR="00A95F62" w:rsidRPr="00352E0B">
        <w:rPr>
          <w:rFonts w:ascii="Arial" w:eastAsia="Arial Unicode MS" w:hAnsi="Arial" w:cs="Arial"/>
          <w:sz w:val="24"/>
          <w:szCs w:val="24"/>
        </w:rPr>
        <w:t xml:space="preserve">teoría </w:t>
      </w:r>
      <w:r w:rsidR="006B62EC" w:rsidRPr="00352E0B">
        <w:rPr>
          <w:rFonts w:ascii="Arial" w:eastAsia="Arial Unicode MS" w:hAnsi="Arial" w:cs="Arial"/>
          <w:sz w:val="24"/>
          <w:szCs w:val="24"/>
        </w:rPr>
        <w:t>jurídica del E</w:t>
      </w:r>
      <w:r w:rsidR="00A95F62" w:rsidRPr="00352E0B">
        <w:rPr>
          <w:rFonts w:ascii="Arial" w:eastAsia="Arial Unicode MS" w:hAnsi="Arial" w:cs="Arial"/>
          <w:sz w:val="24"/>
          <w:szCs w:val="24"/>
        </w:rPr>
        <w:t xml:space="preserve">stado y la teoría </w:t>
      </w:r>
      <w:r w:rsidR="006B62EC" w:rsidRPr="00352E0B">
        <w:rPr>
          <w:rFonts w:ascii="Arial" w:eastAsia="Arial Unicode MS" w:hAnsi="Arial" w:cs="Arial"/>
          <w:sz w:val="24"/>
          <w:szCs w:val="24"/>
        </w:rPr>
        <w:t>social del E</w:t>
      </w:r>
      <w:r w:rsidR="00A95F62" w:rsidRPr="00352E0B">
        <w:rPr>
          <w:rFonts w:ascii="Arial" w:eastAsia="Arial Unicode MS" w:hAnsi="Arial" w:cs="Arial"/>
          <w:sz w:val="24"/>
          <w:szCs w:val="24"/>
        </w:rPr>
        <w:t xml:space="preserve">stado. A la primera le corresponde la aplicación del método </w:t>
      </w:r>
      <w:r w:rsidR="006B62EC" w:rsidRPr="00352E0B">
        <w:rPr>
          <w:rFonts w:ascii="Arial" w:eastAsia="Arial Unicode MS" w:hAnsi="Arial" w:cs="Arial"/>
          <w:sz w:val="24"/>
          <w:szCs w:val="24"/>
        </w:rPr>
        <w:t>jurídi</w:t>
      </w:r>
      <w:r w:rsidR="00A95F62" w:rsidRPr="00352E0B">
        <w:rPr>
          <w:rFonts w:ascii="Arial" w:eastAsia="Arial Unicode MS" w:hAnsi="Arial" w:cs="Arial"/>
          <w:sz w:val="24"/>
          <w:szCs w:val="24"/>
        </w:rPr>
        <w:t>co, mientras que al otro la aplicación de las ciencias naturales.</w:t>
      </w:r>
    </w:p>
    <w:p w:rsidR="006B62EC" w:rsidRDefault="006B62EC" w:rsidP="006B62EC">
      <w:pPr>
        <w:pStyle w:val="Prrafodelista"/>
        <w:jc w:val="both"/>
        <w:rPr>
          <w:rFonts w:ascii="Arial" w:eastAsia="Arial Unicode MS" w:hAnsi="Arial" w:cs="Arial"/>
          <w:sz w:val="24"/>
          <w:szCs w:val="24"/>
        </w:rPr>
      </w:pPr>
    </w:p>
    <w:p w:rsidR="00352E0B" w:rsidRPr="00352E0B" w:rsidRDefault="00352E0B" w:rsidP="006B62EC">
      <w:pPr>
        <w:pStyle w:val="Prrafodelista"/>
        <w:jc w:val="both"/>
        <w:rPr>
          <w:rFonts w:ascii="Arial" w:eastAsia="Arial Unicode MS" w:hAnsi="Arial" w:cs="Arial"/>
          <w:sz w:val="24"/>
          <w:szCs w:val="24"/>
        </w:rPr>
      </w:pPr>
    </w:p>
    <w:p w:rsidR="00665A0A" w:rsidRPr="00352E0B" w:rsidRDefault="00665A0A" w:rsidP="00665A0A">
      <w:pPr>
        <w:pStyle w:val="Prrafodelista"/>
        <w:rPr>
          <w:rFonts w:ascii="Arial" w:eastAsia="Arial Unicode MS" w:hAnsi="Arial" w:cs="Arial"/>
          <w:b/>
          <w:sz w:val="24"/>
          <w:szCs w:val="24"/>
        </w:rPr>
      </w:pPr>
    </w:p>
    <w:p w:rsidR="00665A0A" w:rsidRPr="00352E0B" w:rsidRDefault="00665A0A" w:rsidP="00665A0A">
      <w:pPr>
        <w:pStyle w:val="Prrafodelista"/>
        <w:numPr>
          <w:ilvl w:val="0"/>
          <w:numId w:val="1"/>
        </w:numPr>
        <w:rPr>
          <w:rFonts w:ascii="Arial" w:eastAsia="Arial Unicode MS" w:hAnsi="Arial" w:cs="Arial"/>
          <w:b/>
          <w:sz w:val="24"/>
          <w:szCs w:val="24"/>
        </w:rPr>
      </w:pPr>
      <w:r w:rsidRPr="00352E0B">
        <w:rPr>
          <w:rFonts w:ascii="Arial" w:eastAsia="Arial Unicode MS" w:hAnsi="Arial" w:cs="Arial"/>
          <w:b/>
          <w:sz w:val="24"/>
          <w:szCs w:val="24"/>
        </w:rPr>
        <w:t>Menciona los principales fines del Estado</w:t>
      </w:r>
    </w:p>
    <w:p w:rsidR="00665A0A" w:rsidRPr="00352E0B" w:rsidRDefault="00665A0A" w:rsidP="00553A8A">
      <w:pPr>
        <w:pStyle w:val="Prrafodelista"/>
        <w:jc w:val="both"/>
        <w:rPr>
          <w:rFonts w:ascii="Arial" w:eastAsia="Arial Unicode MS" w:hAnsi="Arial" w:cs="Arial"/>
          <w:sz w:val="24"/>
          <w:szCs w:val="24"/>
        </w:rPr>
      </w:pPr>
    </w:p>
    <w:p w:rsidR="007B2022" w:rsidRPr="00352E0B" w:rsidRDefault="007B2022" w:rsidP="007B2022">
      <w:pPr>
        <w:pStyle w:val="Prrafodelista"/>
        <w:jc w:val="both"/>
        <w:rPr>
          <w:rFonts w:ascii="Arial" w:eastAsia="Arial Unicode MS" w:hAnsi="Arial" w:cs="Arial"/>
          <w:sz w:val="24"/>
          <w:szCs w:val="24"/>
        </w:rPr>
      </w:pPr>
      <w:r w:rsidRPr="00352E0B">
        <w:rPr>
          <w:rFonts w:ascii="Arial" w:eastAsia="Arial Unicode MS" w:hAnsi="Arial" w:cs="Arial"/>
          <w:sz w:val="24"/>
          <w:szCs w:val="24"/>
        </w:rPr>
        <w:t xml:space="preserve">Los fines del Estado solo pueden agruparse en dos grandes grupos, por un lado </w:t>
      </w:r>
      <w:r w:rsidRPr="00352E0B">
        <w:rPr>
          <w:rFonts w:ascii="Arial" w:eastAsia="Arial Unicode MS" w:hAnsi="Arial" w:cs="Arial"/>
          <w:sz w:val="24"/>
          <w:szCs w:val="24"/>
        </w:rPr>
        <w:t>los co</w:t>
      </w:r>
      <w:r w:rsidRPr="00352E0B">
        <w:rPr>
          <w:rFonts w:ascii="Arial" w:eastAsia="Arial Unicode MS" w:hAnsi="Arial" w:cs="Arial"/>
          <w:sz w:val="24"/>
          <w:szCs w:val="24"/>
        </w:rPr>
        <w:t>rrespondientes a la teoría orgá</w:t>
      </w:r>
      <w:r w:rsidRPr="00352E0B">
        <w:rPr>
          <w:rFonts w:ascii="Arial" w:eastAsia="Arial Unicode MS" w:hAnsi="Arial" w:cs="Arial"/>
          <w:sz w:val="24"/>
          <w:szCs w:val="24"/>
        </w:rPr>
        <w:t>nica de quienes afirman no tener fines p</w:t>
      </w:r>
      <w:r w:rsidRPr="00352E0B">
        <w:rPr>
          <w:rFonts w:ascii="Arial" w:eastAsia="Arial Unicode MS" w:hAnsi="Arial" w:cs="Arial"/>
          <w:sz w:val="24"/>
          <w:szCs w:val="24"/>
        </w:rPr>
        <w:t>orque el Estado es un fin en sí</w:t>
      </w:r>
      <w:r w:rsidR="00352E0B">
        <w:rPr>
          <w:rFonts w:ascii="Arial" w:eastAsia="Arial Unicode MS" w:hAnsi="Arial" w:cs="Arial"/>
          <w:sz w:val="24"/>
          <w:szCs w:val="24"/>
        </w:rPr>
        <w:t xml:space="preserve"> </w:t>
      </w:r>
      <w:r w:rsidRPr="00352E0B">
        <w:rPr>
          <w:rFonts w:ascii="Arial" w:eastAsia="Arial Unicode MS" w:hAnsi="Arial" w:cs="Arial"/>
          <w:sz w:val="24"/>
          <w:szCs w:val="24"/>
        </w:rPr>
        <w:t>mismo o fin inmanente a su propia existencia. En contraposición a esta</w:t>
      </w:r>
      <w:r w:rsidRPr="00352E0B">
        <w:rPr>
          <w:rFonts w:ascii="Arial" w:eastAsia="Arial Unicode MS" w:hAnsi="Arial" w:cs="Arial"/>
          <w:sz w:val="24"/>
          <w:szCs w:val="24"/>
        </w:rPr>
        <w:t xml:space="preserve"> </w:t>
      </w:r>
      <w:r w:rsidRPr="00352E0B">
        <w:rPr>
          <w:rFonts w:ascii="Arial" w:eastAsia="Arial Unicode MS" w:hAnsi="Arial" w:cs="Arial"/>
          <w:sz w:val="24"/>
          <w:szCs w:val="24"/>
        </w:rPr>
        <w:t>tesis se encuentra aquella que considera los fines del Estado como único</w:t>
      </w:r>
      <w:r w:rsidRPr="00352E0B">
        <w:rPr>
          <w:rFonts w:ascii="Arial" w:eastAsia="Arial Unicode MS" w:hAnsi="Arial" w:cs="Arial"/>
          <w:sz w:val="24"/>
          <w:szCs w:val="24"/>
        </w:rPr>
        <w:t xml:space="preserve"> </w:t>
      </w:r>
      <w:r w:rsidRPr="00352E0B">
        <w:rPr>
          <w:rFonts w:ascii="Arial" w:eastAsia="Arial Unicode MS" w:hAnsi="Arial" w:cs="Arial"/>
          <w:sz w:val="24"/>
          <w:szCs w:val="24"/>
        </w:rPr>
        <w:t>justificante de su existencia.</w:t>
      </w:r>
      <w:r w:rsidRPr="00352E0B">
        <w:rPr>
          <w:rFonts w:ascii="Arial" w:eastAsia="Arial Unicode MS" w:hAnsi="Arial" w:cs="Arial"/>
          <w:sz w:val="24"/>
          <w:szCs w:val="24"/>
        </w:rPr>
        <w:t xml:space="preserve"> </w:t>
      </w:r>
    </w:p>
    <w:p w:rsidR="00665A0A" w:rsidRDefault="00665A0A" w:rsidP="00665A0A">
      <w:pPr>
        <w:pStyle w:val="Prrafodelista"/>
        <w:rPr>
          <w:rFonts w:ascii="Arial" w:eastAsia="Arial Unicode MS" w:hAnsi="Arial" w:cs="Arial"/>
          <w:b/>
          <w:sz w:val="24"/>
          <w:szCs w:val="24"/>
        </w:rPr>
      </w:pPr>
    </w:p>
    <w:p w:rsidR="00352E0B" w:rsidRDefault="00352E0B" w:rsidP="00665A0A">
      <w:pPr>
        <w:pStyle w:val="Prrafodelista"/>
        <w:rPr>
          <w:rFonts w:ascii="Arial" w:eastAsia="Arial Unicode MS" w:hAnsi="Arial" w:cs="Arial"/>
          <w:b/>
          <w:sz w:val="24"/>
          <w:szCs w:val="24"/>
        </w:rPr>
      </w:pPr>
    </w:p>
    <w:p w:rsidR="00352E0B" w:rsidRPr="00352E0B" w:rsidRDefault="00352E0B" w:rsidP="00665A0A">
      <w:pPr>
        <w:pStyle w:val="Prrafodelista"/>
        <w:rPr>
          <w:rFonts w:ascii="Arial" w:eastAsia="Arial Unicode MS" w:hAnsi="Arial" w:cs="Arial"/>
          <w:b/>
          <w:sz w:val="24"/>
          <w:szCs w:val="24"/>
        </w:rPr>
      </w:pPr>
      <w:bookmarkStart w:id="0" w:name="_GoBack"/>
      <w:bookmarkEnd w:id="0"/>
    </w:p>
    <w:p w:rsidR="00665A0A" w:rsidRPr="00352E0B" w:rsidRDefault="00665A0A" w:rsidP="00665A0A">
      <w:pPr>
        <w:pStyle w:val="Prrafodelista"/>
        <w:numPr>
          <w:ilvl w:val="0"/>
          <w:numId w:val="1"/>
        </w:numPr>
        <w:rPr>
          <w:rFonts w:ascii="Arial" w:eastAsia="Arial Unicode MS" w:hAnsi="Arial" w:cs="Arial"/>
          <w:b/>
          <w:sz w:val="24"/>
          <w:szCs w:val="24"/>
        </w:rPr>
      </w:pPr>
      <w:r w:rsidRPr="00352E0B">
        <w:rPr>
          <w:rFonts w:ascii="Arial" w:eastAsia="Arial Unicode MS" w:hAnsi="Arial" w:cs="Arial"/>
          <w:b/>
          <w:sz w:val="24"/>
          <w:szCs w:val="24"/>
        </w:rPr>
        <w:t>¿Dónde surge el Estado  como estructura social?</w:t>
      </w:r>
    </w:p>
    <w:p w:rsidR="00352E0B" w:rsidRPr="00352E0B" w:rsidRDefault="00352E0B" w:rsidP="00352E0B">
      <w:pPr>
        <w:pStyle w:val="Prrafodelista"/>
        <w:jc w:val="both"/>
        <w:rPr>
          <w:rFonts w:ascii="Arial" w:eastAsia="Arial Unicode MS" w:hAnsi="Arial" w:cs="Arial"/>
          <w:sz w:val="24"/>
          <w:szCs w:val="24"/>
        </w:rPr>
      </w:pPr>
      <w:r w:rsidRPr="00352E0B">
        <w:rPr>
          <w:rFonts w:ascii="Arial" w:eastAsia="Arial Unicode MS" w:hAnsi="Arial" w:cs="Arial"/>
          <w:sz w:val="24"/>
          <w:szCs w:val="24"/>
        </w:rPr>
        <w:t>Es a partir de las teorías de Montesquieu (1689-1755), Francia cuando se empieza a hablar del Estado como una estructura social, que se manifiesta a través de una convivencia de un grupo de personas, con ciertos principios, los cuales están reconocidos en un ordenamiento jurídico llamado Constitución.</w:t>
      </w:r>
    </w:p>
    <w:p w:rsidR="00352E0B" w:rsidRPr="00352E0B" w:rsidRDefault="00352E0B" w:rsidP="00352E0B">
      <w:pPr>
        <w:pStyle w:val="Prrafodelista"/>
        <w:jc w:val="both"/>
        <w:rPr>
          <w:rFonts w:ascii="Arial" w:eastAsia="Arial Unicode MS" w:hAnsi="Arial" w:cs="Arial"/>
          <w:sz w:val="24"/>
          <w:szCs w:val="24"/>
        </w:rPr>
      </w:pPr>
    </w:p>
    <w:p w:rsidR="00352E0B" w:rsidRPr="00352E0B" w:rsidRDefault="00352E0B" w:rsidP="00352E0B">
      <w:pPr>
        <w:pStyle w:val="Prrafodelista"/>
        <w:jc w:val="both"/>
        <w:rPr>
          <w:rFonts w:ascii="Arial" w:eastAsia="Arial Unicode MS" w:hAnsi="Arial" w:cs="Arial"/>
          <w:sz w:val="24"/>
          <w:szCs w:val="24"/>
        </w:rPr>
      </w:pPr>
    </w:p>
    <w:p w:rsidR="00352E0B" w:rsidRPr="00352E0B" w:rsidRDefault="00352E0B" w:rsidP="00352E0B">
      <w:pPr>
        <w:pStyle w:val="Prrafodelista"/>
        <w:jc w:val="both"/>
        <w:rPr>
          <w:rFonts w:ascii="Arial" w:eastAsia="Arial Unicode MS" w:hAnsi="Arial" w:cs="Arial"/>
          <w:sz w:val="24"/>
          <w:szCs w:val="24"/>
        </w:rPr>
      </w:pPr>
      <w:r w:rsidRPr="00352E0B">
        <w:rPr>
          <w:rFonts w:ascii="Arial" w:eastAsia="Arial Unicode MS" w:hAnsi="Arial" w:cs="Arial"/>
          <w:sz w:val="24"/>
          <w:szCs w:val="24"/>
        </w:rPr>
        <w:t xml:space="preserve"> </w:t>
      </w:r>
    </w:p>
    <w:sectPr w:rsidR="00352E0B" w:rsidRPr="00352E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F7AC6"/>
    <w:multiLevelType w:val="hybridMultilevel"/>
    <w:tmpl w:val="AF527A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F1FC4"/>
    <w:multiLevelType w:val="hybridMultilevel"/>
    <w:tmpl w:val="00B6C4CE"/>
    <w:lvl w:ilvl="0" w:tplc="7FCC29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A0A"/>
    <w:rsid w:val="001C29D5"/>
    <w:rsid w:val="00352E0B"/>
    <w:rsid w:val="003E2781"/>
    <w:rsid w:val="004C10BF"/>
    <w:rsid w:val="00553A8A"/>
    <w:rsid w:val="0061771A"/>
    <w:rsid w:val="00665A0A"/>
    <w:rsid w:val="006B62EC"/>
    <w:rsid w:val="007B2022"/>
    <w:rsid w:val="00A14554"/>
    <w:rsid w:val="00A95F62"/>
    <w:rsid w:val="00B8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A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nancy</cp:lastModifiedBy>
  <cp:revision>8</cp:revision>
  <dcterms:created xsi:type="dcterms:W3CDTF">2013-07-05T03:17:00Z</dcterms:created>
  <dcterms:modified xsi:type="dcterms:W3CDTF">2013-07-05T04:59:00Z</dcterms:modified>
</cp:coreProperties>
</file>