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A66" w:rsidRPr="000308B5" w:rsidRDefault="00737A66" w:rsidP="00E55127">
      <w:pPr>
        <w:rPr>
          <w:rFonts w:ascii="Arial" w:hAnsi="Arial" w:cs="Arial"/>
          <w:sz w:val="24"/>
          <w:szCs w:val="24"/>
        </w:rPr>
      </w:pPr>
      <w:r w:rsidRPr="000308B5">
        <w:rPr>
          <w:rFonts w:ascii="Arial" w:hAnsi="Arial" w:cs="Arial"/>
          <w:sz w:val="24"/>
          <w:szCs w:val="24"/>
        </w:rPr>
        <w:t>Itzel Eugenia Morales Ortiz</w:t>
      </w:r>
    </w:p>
    <w:p w:rsidR="00737A66" w:rsidRPr="000308B5" w:rsidRDefault="00737A66" w:rsidP="00737A66">
      <w:pPr>
        <w:jc w:val="center"/>
        <w:rPr>
          <w:rFonts w:ascii="Arial" w:hAnsi="Arial" w:cs="Arial"/>
          <w:b/>
          <w:sz w:val="24"/>
          <w:szCs w:val="24"/>
        </w:rPr>
      </w:pPr>
      <w:r w:rsidRPr="000308B5">
        <w:rPr>
          <w:rFonts w:ascii="Arial" w:hAnsi="Arial" w:cs="Arial"/>
          <w:b/>
          <w:sz w:val="24"/>
          <w:szCs w:val="24"/>
        </w:rPr>
        <w:t>Actividad 1</w:t>
      </w:r>
    </w:p>
    <w:p w:rsidR="00737A66" w:rsidRDefault="00737A66" w:rsidP="00E55127"/>
    <w:p w:rsidR="00C40751" w:rsidRPr="000308B5" w:rsidRDefault="00C40751" w:rsidP="000308B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308B5">
        <w:rPr>
          <w:rFonts w:ascii="Arial" w:hAnsi="Arial" w:cs="Arial"/>
          <w:sz w:val="24"/>
          <w:szCs w:val="24"/>
        </w:rPr>
        <w:t xml:space="preserve">¿Cuál es la definición del estado según </w:t>
      </w:r>
      <w:proofErr w:type="spellStart"/>
      <w:r w:rsidRPr="000308B5">
        <w:rPr>
          <w:rFonts w:ascii="Arial" w:hAnsi="Arial" w:cs="Arial"/>
          <w:sz w:val="24"/>
          <w:szCs w:val="24"/>
        </w:rPr>
        <w:t>Jellinek</w:t>
      </w:r>
      <w:proofErr w:type="spellEnd"/>
      <w:r w:rsidRPr="000308B5">
        <w:rPr>
          <w:rFonts w:ascii="Arial" w:hAnsi="Arial" w:cs="Arial"/>
          <w:sz w:val="24"/>
          <w:szCs w:val="24"/>
        </w:rPr>
        <w:t>?</w:t>
      </w:r>
    </w:p>
    <w:p w:rsidR="00E55127" w:rsidRPr="000308B5" w:rsidRDefault="000308B5" w:rsidP="000308B5">
      <w:pPr>
        <w:jc w:val="both"/>
        <w:rPr>
          <w:rFonts w:ascii="Arial" w:hAnsi="Arial" w:cs="Arial"/>
          <w:sz w:val="24"/>
          <w:szCs w:val="24"/>
        </w:rPr>
      </w:pPr>
      <w:r w:rsidRPr="000308B5">
        <w:rPr>
          <w:rFonts w:ascii="Arial" w:hAnsi="Arial" w:cs="Arial"/>
          <w:sz w:val="24"/>
          <w:szCs w:val="24"/>
        </w:rPr>
        <w:t>La definición de</w:t>
      </w:r>
      <w:r w:rsidR="00E55127" w:rsidRPr="000308B5">
        <w:rPr>
          <w:rFonts w:ascii="Arial" w:hAnsi="Arial" w:cs="Arial"/>
          <w:sz w:val="24"/>
          <w:szCs w:val="24"/>
        </w:rPr>
        <w:t xml:space="preserve"> Estado</w:t>
      </w:r>
      <w:r w:rsidRPr="000308B5">
        <w:rPr>
          <w:rFonts w:ascii="Arial" w:hAnsi="Arial" w:cs="Arial"/>
          <w:sz w:val="24"/>
          <w:szCs w:val="24"/>
        </w:rPr>
        <w:t xml:space="preserve"> por parte de </w:t>
      </w:r>
      <w:proofErr w:type="spellStart"/>
      <w:r w:rsidRPr="000308B5">
        <w:rPr>
          <w:rFonts w:ascii="Arial" w:hAnsi="Arial" w:cs="Arial"/>
          <w:sz w:val="24"/>
          <w:szCs w:val="24"/>
        </w:rPr>
        <w:t>Jellinek</w:t>
      </w:r>
      <w:proofErr w:type="spellEnd"/>
      <w:r w:rsidRPr="000308B5">
        <w:rPr>
          <w:rFonts w:ascii="Arial" w:hAnsi="Arial" w:cs="Arial"/>
          <w:sz w:val="24"/>
          <w:szCs w:val="24"/>
        </w:rPr>
        <w:t xml:space="preserve"> no es determinada, ya que aborda diferentes significados de lo que es el Estado, si comenta algunos enfoques que van alimentado dicho concepto como: el histórico, el político, el social e incluso el económico, si afirma que el Estado </w:t>
      </w:r>
      <w:r w:rsidR="00E55127" w:rsidRPr="000308B5">
        <w:rPr>
          <w:rFonts w:ascii="Arial" w:hAnsi="Arial" w:cs="Arial"/>
          <w:sz w:val="24"/>
          <w:szCs w:val="24"/>
        </w:rPr>
        <w:t>es de orden na</w:t>
      </w:r>
      <w:r w:rsidRPr="000308B5">
        <w:rPr>
          <w:rFonts w:ascii="Arial" w:hAnsi="Arial" w:cs="Arial"/>
          <w:sz w:val="24"/>
          <w:szCs w:val="24"/>
        </w:rPr>
        <w:t>tural y tiene fines específicos así como</w:t>
      </w:r>
      <w:r w:rsidR="00E55127" w:rsidRPr="000308B5">
        <w:rPr>
          <w:rFonts w:ascii="Arial" w:hAnsi="Arial" w:cs="Arial"/>
          <w:sz w:val="24"/>
          <w:szCs w:val="24"/>
        </w:rPr>
        <w:t xml:space="preserve"> es una institución </w:t>
      </w:r>
      <w:r w:rsidRPr="000308B5">
        <w:rPr>
          <w:rFonts w:ascii="Arial" w:hAnsi="Arial" w:cs="Arial"/>
          <w:sz w:val="24"/>
          <w:szCs w:val="24"/>
        </w:rPr>
        <w:t>social que surge como necesidad.</w:t>
      </w:r>
    </w:p>
    <w:p w:rsidR="00C40751" w:rsidRPr="000308B5" w:rsidRDefault="00C40751" w:rsidP="000308B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308B5">
        <w:rPr>
          <w:rFonts w:ascii="Arial" w:hAnsi="Arial" w:cs="Arial"/>
          <w:sz w:val="24"/>
          <w:szCs w:val="24"/>
        </w:rPr>
        <w:t>Menciona los principales fines del Estado</w:t>
      </w:r>
    </w:p>
    <w:p w:rsidR="00E55127" w:rsidRPr="000308B5" w:rsidRDefault="00E55127" w:rsidP="000308B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308B5">
        <w:rPr>
          <w:rFonts w:ascii="Arial" w:hAnsi="Arial" w:cs="Arial"/>
          <w:sz w:val="24"/>
          <w:szCs w:val="24"/>
        </w:rPr>
        <w:t>Satisfacción de necesidades básicas y fundamentales de sus habitantes</w:t>
      </w:r>
    </w:p>
    <w:p w:rsidR="00E55127" w:rsidRPr="000308B5" w:rsidRDefault="00E55127" w:rsidP="000308B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308B5">
        <w:rPr>
          <w:rFonts w:ascii="Arial" w:hAnsi="Arial" w:cs="Arial"/>
          <w:sz w:val="24"/>
          <w:szCs w:val="24"/>
        </w:rPr>
        <w:t xml:space="preserve">La finalidad del Estado dentro de la Economía y también en la Historia </w:t>
      </w:r>
    </w:p>
    <w:p w:rsidR="00E55127" w:rsidRPr="000308B5" w:rsidRDefault="00E55127" w:rsidP="000308B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308B5">
        <w:rPr>
          <w:rFonts w:ascii="Arial" w:hAnsi="Arial" w:cs="Arial"/>
          <w:sz w:val="24"/>
          <w:szCs w:val="24"/>
        </w:rPr>
        <w:t xml:space="preserve">Fin social del </w:t>
      </w:r>
      <w:r w:rsidR="00737A66" w:rsidRPr="000308B5">
        <w:rPr>
          <w:rFonts w:ascii="Arial" w:hAnsi="Arial" w:cs="Arial"/>
          <w:sz w:val="24"/>
          <w:szCs w:val="24"/>
        </w:rPr>
        <w:t>Estado</w:t>
      </w:r>
    </w:p>
    <w:p w:rsidR="00737A66" w:rsidRPr="000308B5" w:rsidRDefault="00737A66" w:rsidP="000308B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308B5">
        <w:rPr>
          <w:rFonts w:ascii="Arial" w:hAnsi="Arial" w:cs="Arial"/>
          <w:sz w:val="24"/>
          <w:szCs w:val="24"/>
        </w:rPr>
        <w:t>Garantizar la libertad, seguridad  y el Derecho</w:t>
      </w:r>
    </w:p>
    <w:p w:rsidR="00737A66" w:rsidRPr="000308B5" w:rsidRDefault="00737A66" w:rsidP="000308B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308B5">
        <w:rPr>
          <w:rFonts w:ascii="Arial" w:hAnsi="Arial" w:cs="Arial"/>
          <w:sz w:val="24"/>
          <w:szCs w:val="24"/>
        </w:rPr>
        <w:t>Los fines que la Constitución determine</w:t>
      </w:r>
    </w:p>
    <w:p w:rsidR="00737A66" w:rsidRPr="000308B5" w:rsidRDefault="00737A66" w:rsidP="000308B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308B5">
        <w:rPr>
          <w:rFonts w:ascii="Arial" w:hAnsi="Arial" w:cs="Arial"/>
          <w:sz w:val="24"/>
          <w:szCs w:val="24"/>
        </w:rPr>
        <w:t>Fines concurrentes, donde el Estado se apoya de otras instituciones privadas o públicas para poder cumplirlos</w:t>
      </w:r>
    </w:p>
    <w:p w:rsidR="00737A66" w:rsidRPr="000308B5" w:rsidRDefault="00737A66" w:rsidP="000308B5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04474A" w:rsidRPr="000308B5" w:rsidRDefault="000308B5" w:rsidP="000308B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¿Dónde surge el Estado </w:t>
      </w:r>
      <w:r w:rsidR="00C40751" w:rsidRPr="000308B5">
        <w:rPr>
          <w:rFonts w:ascii="Arial" w:hAnsi="Arial" w:cs="Arial"/>
          <w:sz w:val="24"/>
          <w:szCs w:val="24"/>
        </w:rPr>
        <w:t>como estructura social?</w:t>
      </w:r>
    </w:p>
    <w:p w:rsidR="00CD2B73" w:rsidRPr="000308B5" w:rsidRDefault="00CD2B73" w:rsidP="000308B5">
      <w:pPr>
        <w:jc w:val="both"/>
        <w:rPr>
          <w:rFonts w:ascii="Arial" w:hAnsi="Arial" w:cs="Arial"/>
          <w:sz w:val="24"/>
          <w:szCs w:val="24"/>
        </w:rPr>
      </w:pPr>
      <w:r w:rsidRPr="000308B5">
        <w:rPr>
          <w:rFonts w:ascii="Arial" w:hAnsi="Arial" w:cs="Arial"/>
          <w:sz w:val="24"/>
          <w:szCs w:val="24"/>
        </w:rPr>
        <w:t>Desde Montesquieu que estableció que el Estado es una organización social</w:t>
      </w:r>
      <w:r w:rsidR="000308B5">
        <w:rPr>
          <w:rFonts w:ascii="Arial" w:hAnsi="Arial" w:cs="Arial"/>
          <w:sz w:val="24"/>
          <w:szCs w:val="24"/>
        </w:rPr>
        <w:t>, así también el Estado es el resultado de una evolución de la convivencia humana.</w:t>
      </w:r>
      <w:bookmarkStart w:id="0" w:name="_GoBack"/>
      <w:bookmarkEnd w:id="0"/>
    </w:p>
    <w:p w:rsidR="00CD2B73" w:rsidRPr="000308B5" w:rsidRDefault="00CD2B73" w:rsidP="000308B5">
      <w:pPr>
        <w:jc w:val="both"/>
        <w:rPr>
          <w:rFonts w:ascii="Arial" w:hAnsi="Arial" w:cs="Arial"/>
          <w:sz w:val="24"/>
          <w:szCs w:val="24"/>
        </w:rPr>
      </w:pPr>
    </w:p>
    <w:p w:rsidR="00737A66" w:rsidRPr="000308B5" w:rsidRDefault="00737A66" w:rsidP="000308B5">
      <w:pPr>
        <w:jc w:val="both"/>
        <w:rPr>
          <w:rFonts w:ascii="Arial" w:hAnsi="Arial" w:cs="Arial"/>
          <w:sz w:val="24"/>
          <w:szCs w:val="24"/>
        </w:rPr>
      </w:pPr>
    </w:p>
    <w:p w:rsidR="00737A66" w:rsidRPr="000308B5" w:rsidRDefault="00737A66" w:rsidP="000308B5">
      <w:pPr>
        <w:jc w:val="both"/>
        <w:rPr>
          <w:rFonts w:ascii="Arial" w:hAnsi="Arial" w:cs="Arial"/>
          <w:sz w:val="24"/>
          <w:szCs w:val="24"/>
        </w:rPr>
      </w:pPr>
    </w:p>
    <w:sectPr w:rsidR="00737A66" w:rsidRPr="000308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821A3"/>
    <w:multiLevelType w:val="hybridMultilevel"/>
    <w:tmpl w:val="B20AAAE2"/>
    <w:lvl w:ilvl="0" w:tplc="191A6A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822259"/>
    <w:multiLevelType w:val="hybridMultilevel"/>
    <w:tmpl w:val="DFE03F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751"/>
    <w:rsid w:val="000308B5"/>
    <w:rsid w:val="0004474A"/>
    <w:rsid w:val="00737A66"/>
    <w:rsid w:val="00C40751"/>
    <w:rsid w:val="00CA7468"/>
    <w:rsid w:val="00CD2B73"/>
    <w:rsid w:val="00E5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51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5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Ledda</dc:creator>
  <cp:lastModifiedBy>Ledda</cp:lastModifiedBy>
  <cp:revision>4</cp:revision>
  <dcterms:created xsi:type="dcterms:W3CDTF">2013-07-03T19:23:00Z</dcterms:created>
  <dcterms:modified xsi:type="dcterms:W3CDTF">2013-07-04T14:12:00Z</dcterms:modified>
</cp:coreProperties>
</file>