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4C9" w:rsidRDefault="009D34C9" w:rsidP="009D34C9">
      <w:r w:rsidRPr="009D34C9">
        <w:rPr>
          <w:b/>
        </w:rPr>
        <w:t xml:space="preserve">Actividad 3.2 Cuestionario </w:t>
      </w:r>
      <w:r>
        <w:rPr>
          <w:b/>
        </w:rPr>
        <w:t>Política Monetaria</w:t>
      </w:r>
    </w:p>
    <w:p w:rsidR="009D34C9" w:rsidRDefault="009D34C9" w:rsidP="009D34C9">
      <w:r>
        <w:t>Señalar Falso (F) o Verdadero (V)</w:t>
      </w:r>
    </w:p>
    <w:p w:rsidR="009D34C9" w:rsidRDefault="009D34C9" w:rsidP="009D34C9">
      <w:r>
        <w:t>1.-  En la Política Monetaria interfieren la tasa de i</w:t>
      </w:r>
      <w:r>
        <w:t xml:space="preserve">nterés y el nivel de inflación </w:t>
      </w:r>
    </w:p>
    <w:p w:rsidR="009D34C9" w:rsidRPr="009D34C9" w:rsidRDefault="009D34C9" w:rsidP="009D34C9">
      <w:r>
        <w:rPr>
          <w:b/>
        </w:rPr>
        <w:t xml:space="preserve">R= </w:t>
      </w:r>
      <w:r>
        <w:t>Verdadero</w:t>
      </w:r>
    </w:p>
    <w:p w:rsidR="009D34C9" w:rsidRDefault="009D34C9" w:rsidP="009D34C9">
      <w:r>
        <w:t>2.-  El Presidente de la República intervi</w:t>
      </w:r>
      <w:r>
        <w:t xml:space="preserve">ene en la política monetaria </w:t>
      </w:r>
    </w:p>
    <w:p w:rsidR="009D34C9" w:rsidRPr="009D34C9" w:rsidRDefault="009D34C9" w:rsidP="009D34C9">
      <w:r>
        <w:rPr>
          <w:b/>
        </w:rPr>
        <w:t xml:space="preserve">R= </w:t>
      </w:r>
      <w:r>
        <w:t>Verdadero</w:t>
      </w:r>
    </w:p>
    <w:p w:rsidR="009D34C9" w:rsidRDefault="009D34C9" w:rsidP="009D34C9">
      <w:r>
        <w:t xml:space="preserve">3.-  La tasa de inflación afecta al salario </w:t>
      </w:r>
    </w:p>
    <w:p w:rsidR="009D34C9" w:rsidRDefault="009D34C9" w:rsidP="009D34C9">
      <w:r>
        <w:rPr>
          <w:b/>
        </w:rPr>
        <w:t xml:space="preserve">R= </w:t>
      </w:r>
      <w:r>
        <w:t>Verdadero</w:t>
      </w:r>
    </w:p>
    <w:p w:rsidR="009D34C9" w:rsidRDefault="009D34C9" w:rsidP="009D34C9">
      <w:r>
        <w:t>4.-  La inversión es un elemento de la demanda agregada</w:t>
      </w:r>
    </w:p>
    <w:p w:rsidR="009D34C9" w:rsidRDefault="009D34C9" w:rsidP="009D34C9">
      <w:r>
        <w:rPr>
          <w:b/>
        </w:rPr>
        <w:t xml:space="preserve">R= </w:t>
      </w:r>
      <w:r>
        <w:t>Verdadero</w:t>
      </w:r>
    </w:p>
    <w:p w:rsidR="00485C76" w:rsidRDefault="009D34C9" w:rsidP="009D34C9">
      <w:r>
        <w:t>5.- Secretaria de Hacienda y Crédito Público es la principal responsable de la política monetaria</w:t>
      </w:r>
    </w:p>
    <w:p w:rsidR="009D34C9" w:rsidRPr="009D34C9" w:rsidRDefault="009D34C9" w:rsidP="009D34C9">
      <w:r>
        <w:rPr>
          <w:b/>
        </w:rPr>
        <w:t xml:space="preserve">R= </w:t>
      </w:r>
      <w:r>
        <w:t>Falso</w:t>
      </w:r>
      <w:bookmarkStart w:id="0" w:name="_GoBack"/>
      <w:bookmarkEnd w:id="0"/>
    </w:p>
    <w:p w:rsidR="009D34C9" w:rsidRDefault="009D34C9" w:rsidP="009D34C9"/>
    <w:sectPr w:rsidR="009D3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C9"/>
    <w:rsid w:val="00485C76"/>
    <w:rsid w:val="009D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Dir. Académica</dc:creator>
  <cp:lastModifiedBy>Dir. Académica</cp:lastModifiedBy>
  <cp:revision>1</cp:revision>
  <dcterms:created xsi:type="dcterms:W3CDTF">2013-07-12T18:08:00Z</dcterms:created>
  <dcterms:modified xsi:type="dcterms:W3CDTF">2013-07-12T18:11:00Z</dcterms:modified>
</cp:coreProperties>
</file>