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13D" w:rsidRDefault="006D613D" w:rsidP="006D613D"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37465</wp:posOffset>
            </wp:positionH>
            <wp:positionV relativeFrom="paragraph">
              <wp:posOffset>-600075</wp:posOffset>
            </wp:positionV>
            <wp:extent cx="2350770" cy="877570"/>
            <wp:effectExtent l="0" t="0" r="0" b="0"/>
            <wp:wrapThrough wrapText="bothSides">
              <wp:wrapPolygon edited="0">
                <wp:start x="6827" y="0"/>
                <wp:lineTo x="0" y="3751"/>
                <wp:lineTo x="0" y="17349"/>
                <wp:lineTo x="6827" y="21100"/>
                <wp:lineTo x="7877" y="21100"/>
                <wp:lineTo x="13128" y="21100"/>
                <wp:lineTo x="19429" y="17818"/>
                <wp:lineTo x="19079" y="15004"/>
                <wp:lineTo x="21355" y="14535"/>
                <wp:lineTo x="21355" y="7971"/>
                <wp:lineTo x="18379" y="7502"/>
                <wp:lineTo x="18554" y="5627"/>
                <wp:lineTo x="15404" y="3282"/>
                <wp:lineTo x="7877" y="0"/>
                <wp:lineTo x="6827" y="0"/>
              </wp:wrapPolygon>
            </wp:wrapThrough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613D" w:rsidRDefault="006D613D" w:rsidP="006D613D"/>
    <w:p w:rsidR="00AB142C" w:rsidRPr="00F742CE" w:rsidRDefault="006D613D" w:rsidP="006D613D">
      <w:pPr>
        <w:jc w:val="center"/>
        <w:rPr>
          <w:b/>
        </w:rPr>
      </w:pPr>
      <w:r w:rsidRPr="00F742CE">
        <w:rPr>
          <w:b/>
        </w:rPr>
        <w:t>CURSO EN ADMINISTRACIÓN PÚBLICA</w:t>
      </w:r>
    </w:p>
    <w:p w:rsidR="006D613D" w:rsidRPr="00F742CE" w:rsidRDefault="006D613D" w:rsidP="006D613D">
      <w:pPr>
        <w:jc w:val="center"/>
        <w:rPr>
          <w:b/>
        </w:rPr>
      </w:pPr>
      <w:r w:rsidRPr="00F742CE">
        <w:rPr>
          <w:b/>
        </w:rPr>
        <w:t>UNIDAD 1.</w:t>
      </w:r>
    </w:p>
    <w:p w:rsidR="006D613D" w:rsidRDefault="006F5EF1" w:rsidP="006D613D">
      <w:pPr>
        <w:jc w:val="center"/>
        <w:rPr>
          <w:b/>
        </w:rPr>
      </w:pPr>
      <w:r>
        <w:rPr>
          <w:b/>
        </w:rPr>
        <w:t>TEMA 4 – SISTEMA POLÍTICO MEXICANO.</w:t>
      </w:r>
    </w:p>
    <w:p w:rsidR="00F742CE" w:rsidRPr="00F742CE" w:rsidRDefault="00F742CE" w:rsidP="006D613D">
      <w:pPr>
        <w:jc w:val="center"/>
        <w:rPr>
          <w:b/>
        </w:rPr>
      </w:pPr>
    </w:p>
    <w:p w:rsidR="000E25FB" w:rsidRDefault="000E25FB" w:rsidP="006D613D">
      <w:pPr>
        <w:jc w:val="center"/>
        <w:rPr>
          <w:b/>
          <w:sz w:val="32"/>
        </w:rPr>
      </w:pPr>
      <w:r>
        <w:rPr>
          <w:b/>
          <w:noProof/>
          <w:sz w:val="32"/>
          <w:lang w:val="es-ES" w:eastAsia="es-ES"/>
        </w:rPr>
        <w:pict>
          <v:roundrect id="_x0000_s1033" style="position:absolute;left:0;text-align:left;margin-left:346.35pt;margin-top:67.8pt;width:109.4pt;height:54.2pt;z-index:251665408" arcsize="10923f" filled="f" strokeweight=".25pt">
            <v:textbox>
              <w:txbxContent>
                <w:p w:rsidR="004C5570" w:rsidRPr="004C5570" w:rsidRDefault="000E25FB" w:rsidP="004C5570">
                  <w:pPr>
                    <w:jc w:val="both"/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Nueva fisura en el sistema político autoritario.</w:t>
                  </w:r>
                </w:p>
              </w:txbxContent>
            </v:textbox>
          </v:roundrect>
        </w:pict>
      </w:r>
      <w:r>
        <w:rPr>
          <w:b/>
          <w:noProof/>
          <w:sz w:val="32"/>
          <w:lang w:val="es-ES" w:eastAsia="es-E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left:0;text-align:left;margin-left:351.85pt;margin-top:34.1pt;width:100.05pt;height:33.7pt;z-index:251664384" adj="12018,5602" filled="f">
            <v:textbox style="mso-next-textbox:#_x0000_s1032">
              <w:txbxContent>
                <w:p w:rsidR="004C5570" w:rsidRDefault="004C5570" w:rsidP="004C5570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</w:pPr>
                </w:p>
                <w:p w:rsidR="004C5570" w:rsidRPr="004C5570" w:rsidRDefault="000E25FB" w:rsidP="004C5570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198</w:t>
                  </w:r>
                  <w:r w:rsidR="004C5570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8</w:t>
                  </w:r>
                </w:p>
              </w:txbxContent>
            </v:textbox>
          </v:shape>
        </w:pict>
      </w:r>
      <w:r>
        <w:rPr>
          <w:b/>
          <w:noProof/>
          <w:sz w:val="32"/>
          <w:lang w:val="es-ES" w:eastAsia="es-ES"/>
        </w:rPr>
        <w:pict>
          <v:roundrect id="_x0000_s1035" style="position:absolute;left:0;text-align:left;margin-left:314.5pt;margin-top:122pt;width:171.95pt;height:1in;z-index:251667456" arcsize="10923f" filled="f" strokeweight=".25pt">
            <v:textbox>
              <w:txbxContent>
                <w:p w:rsidR="000E25FB" w:rsidRDefault="000E25FB" w:rsidP="000E25FB">
                  <w:pPr>
                    <w:jc w:val="both"/>
                    <w:rPr>
                      <w:sz w:val="16"/>
                      <w:szCs w:val="16"/>
                      <w:lang w:val="es-ES"/>
                    </w:rPr>
                  </w:pPr>
                  <w:r w:rsidRPr="000E25FB">
                    <w:rPr>
                      <w:b/>
                      <w:sz w:val="16"/>
                      <w:szCs w:val="16"/>
                      <w:lang w:val="es-ES"/>
                    </w:rPr>
                    <w:t>1</w:t>
                  </w:r>
                  <w:r>
                    <w:rPr>
                      <w:sz w:val="16"/>
                      <w:szCs w:val="16"/>
                      <w:lang w:val="es-ES"/>
                    </w:rPr>
                    <w:t xml:space="preserve"> Pérdida del consenso político del PRI.</w:t>
                  </w:r>
                </w:p>
                <w:p w:rsidR="000E25FB" w:rsidRDefault="000E25FB" w:rsidP="000E25FB">
                  <w:pPr>
                    <w:jc w:val="both"/>
                    <w:rPr>
                      <w:sz w:val="16"/>
                      <w:szCs w:val="16"/>
                      <w:lang w:val="es-ES"/>
                    </w:rPr>
                  </w:pPr>
                  <w:r w:rsidRPr="000E25FB">
                    <w:rPr>
                      <w:b/>
                      <w:sz w:val="16"/>
                      <w:szCs w:val="16"/>
                      <w:lang w:val="es-ES"/>
                    </w:rPr>
                    <w:t xml:space="preserve">2 </w:t>
                  </w:r>
                  <w:r>
                    <w:rPr>
                      <w:sz w:val="16"/>
                      <w:szCs w:val="16"/>
                      <w:lang w:val="es-ES"/>
                    </w:rPr>
                    <w:t>Rechazo popular a medidas de política económica implementadas por Miguel de la Madrid.</w:t>
                  </w:r>
                </w:p>
                <w:p w:rsidR="000E25FB" w:rsidRDefault="000E25FB" w:rsidP="000E25FB">
                  <w:pPr>
                    <w:jc w:val="both"/>
                    <w:rPr>
                      <w:sz w:val="16"/>
                      <w:szCs w:val="16"/>
                      <w:lang w:val="es-ES"/>
                    </w:rPr>
                  </w:pPr>
                  <w:r w:rsidRPr="000E25FB">
                    <w:rPr>
                      <w:b/>
                      <w:sz w:val="16"/>
                      <w:szCs w:val="16"/>
                      <w:lang w:val="es-ES"/>
                    </w:rPr>
                    <w:t>3</w:t>
                  </w:r>
                  <w:r>
                    <w:rPr>
                      <w:sz w:val="16"/>
                      <w:szCs w:val="16"/>
                      <w:lang w:val="es-ES"/>
                    </w:rPr>
                    <w:t xml:space="preserve"> Regionalización del voto ciudadano.</w:t>
                  </w:r>
                </w:p>
                <w:p w:rsidR="000E25FB" w:rsidRPr="004C5570" w:rsidRDefault="000E25FB" w:rsidP="000E25FB">
                  <w:pPr>
                    <w:jc w:val="both"/>
                    <w:rPr>
                      <w:sz w:val="16"/>
                      <w:szCs w:val="16"/>
                      <w:lang w:val="es-ES"/>
                    </w:rPr>
                  </w:pPr>
                  <w:r w:rsidRPr="000E25FB">
                    <w:rPr>
                      <w:b/>
                      <w:sz w:val="16"/>
                      <w:szCs w:val="16"/>
                      <w:lang w:val="es-ES"/>
                    </w:rPr>
                    <w:t>4</w:t>
                  </w:r>
                  <w:r>
                    <w:rPr>
                      <w:sz w:val="16"/>
                      <w:szCs w:val="16"/>
                      <w:lang w:val="es-ES"/>
                    </w:rPr>
                    <w:t xml:space="preserve"> Creciente Participación ciudadana.</w:t>
                  </w:r>
                </w:p>
              </w:txbxContent>
            </v:textbox>
          </v:roundrect>
        </w:pict>
      </w:r>
      <w:r>
        <w:rPr>
          <w:b/>
          <w:noProof/>
          <w:sz w:val="32"/>
          <w:lang w:val="es-ES" w:eastAsia="es-ES"/>
        </w:rPr>
        <w:pict>
          <v:roundrect id="_x0000_s1037" style="position:absolute;left:0;text-align:left;margin-left:502.3pt;margin-top:67.8pt;width:109.4pt;height:54.2pt;z-index:251669504" arcsize="10923f" filled="f" strokeweight=".25pt">
            <v:textbox>
              <w:txbxContent>
                <w:p w:rsidR="000E25FB" w:rsidRPr="004C5570" w:rsidRDefault="000E25FB" w:rsidP="000E25FB">
                  <w:pPr>
                    <w:jc w:val="both"/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PRI puesto a prueba; con la caída del sistema el Gobierno Federal se proclama vencedor.</w:t>
                  </w:r>
                </w:p>
              </w:txbxContent>
            </v:textbox>
          </v:roundrect>
        </w:pict>
      </w:r>
      <w:r>
        <w:rPr>
          <w:b/>
          <w:noProof/>
          <w:sz w:val="32"/>
          <w:lang w:val="es-ES" w:eastAsia="es-ES"/>
        </w:rPr>
        <w:pict>
          <v:shape id="_x0000_s1036" type="#_x0000_t67" style="position:absolute;left:0;text-align:left;margin-left:507.8pt;margin-top:34.1pt;width:100.05pt;height:33.7pt;z-index:251668480" adj="12018,5602" filled="f">
            <v:textbox style="mso-next-textbox:#_x0000_s1036">
              <w:txbxContent>
                <w:p w:rsidR="000E25FB" w:rsidRDefault="000E25FB" w:rsidP="000E25FB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</w:pPr>
                </w:p>
                <w:p w:rsidR="000E25FB" w:rsidRPr="004C5570" w:rsidRDefault="000E25FB" w:rsidP="000E25FB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1988</w:t>
                  </w:r>
                </w:p>
              </w:txbxContent>
            </v:textbox>
          </v:shape>
        </w:pict>
      </w:r>
      <w:r>
        <w:rPr>
          <w:b/>
          <w:noProof/>
          <w:sz w:val="32"/>
          <w:lang w:val="es-ES" w:eastAsia="es-ES"/>
        </w:rPr>
        <w:pict>
          <v:roundrect id="_x0000_s1034" style="position:absolute;left:0;text-align:left;margin-left:169.1pt;margin-top:122pt;width:109.4pt;height:54.2pt;z-index:251666432" arcsize="10923f" filled="f" strokeweight=".25pt">
            <v:textbox>
              <w:txbxContent>
                <w:p w:rsidR="004C5570" w:rsidRPr="004C5570" w:rsidRDefault="004C5570" w:rsidP="004C5570">
                  <w:pPr>
                    <w:jc w:val="both"/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 xml:space="preserve">Partidos políticos definidos como entidades </w:t>
                  </w:r>
                  <w:r w:rsidR="000E25FB">
                    <w:rPr>
                      <w:sz w:val="16"/>
                      <w:szCs w:val="16"/>
                      <w:lang w:val="es-ES"/>
                    </w:rPr>
                    <w:t>de interés público.</w:t>
                  </w:r>
                </w:p>
              </w:txbxContent>
            </v:textbox>
          </v:roundrect>
        </w:pict>
      </w:r>
      <w:r w:rsidR="004C5570">
        <w:rPr>
          <w:b/>
          <w:noProof/>
          <w:sz w:val="32"/>
          <w:lang w:val="es-ES" w:eastAsia="es-ES"/>
        </w:rPr>
        <w:pict>
          <v:roundrect id="_x0000_s1031" style="position:absolute;left:0;text-align:left;margin-left:148pt;margin-top:67.8pt;width:150.65pt;height:54.2pt;z-index:251663360" arcsize="10923f" filled="f" strokeweight=".25pt">
            <v:textbox>
              <w:txbxContent>
                <w:p w:rsidR="004C5570" w:rsidRPr="004C5570" w:rsidRDefault="004C5570" w:rsidP="004C5570">
                  <w:pPr>
                    <w:jc w:val="both"/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Se reconocen a las estructuras políticas clandestinas como: organismos legales con posibilidad de acceso a la participación política.</w:t>
                  </w:r>
                </w:p>
              </w:txbxContent>
            </v:textbox>
          </v:roundrect>
        </w:pict>
      </w:r>
      <w:r w:rsidR="004C5570">
        <w:rPr>
          <w:b/>
          <w:noProof/>
          <w:sz w:val="32"/>
          <w:lang w:val="es-ES" w:eastAsia="es-ES"/>
        </w:rPr>
        <w:pict>
          <v:shape id="_x0000_s1030" type="#_x0000_t67" style="position:absolute;left:0;text-align:left;margin-left:173.85pt;margin-top:34.1pt;width:100.05pt;height:33.7pt;z-index:251662336" adj="12018,5602" filled="f">
            <v:textbox style="mso-next-textbox:#_x0000_s1030">
              <w:txbxContent>
                <w:p w:rsidR="004C5570" w:rsidRDefault="004C5570" w:rsidP="004C5570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</w:pPr>
                </w:p>
                <w:p w:rsidR="004C5570" w:rsidRPr="004C5570" w:rsidRDefault="004C5570" w:rsidP="004C5570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1977</w:t>
                  </w:r>
                </w:p>
              </w:txbxContent>
            </v:textbox>
          </v:shape>
        </w:pict>
      </w:r>
      <w:r w:rsidR="004C5570">
        <w:rPr>
          <w:b/>
          <w:noProof/>
          <w:sz w:val="32"/>
          <w:lang w:val="es-ES" w:eastAsia="es-ES"/>
        </w:rPr>
        <w:pict>
          <v:roundrect id="_x0000_s1029" style="position:absolute;left:0;text-align:left;margin-left:5.9pt;margin-top:67.8pt;width:109.4pt;height:54.2pt;z-index:251661312" arcsize="10923f" filled="f" strokeweight=".25pt">
            <v:textbox>
              <w:txbxContent>
                <w:p w:rsidR="004C5570" w:rsidRPr="004C5570" w:rsidRDefault="004C5570" w:rsidP="004C5570">
                  <w:pPr>
                    <w:jc w:val="both"/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Comienza un proceso de liberalización de las instituciones políticas.</w:t>
                  </w:r>
                </w:p>
              </w:txbxContent>
            </v:textbox>
          </v:roundrect>
        </w:pict>
      </w:r>
      <w:r w:rsidR="004C5570">
        <w:rPr>
          <w:b/>
          <w:noProof/>
          <w:sz w:val="32"/>
          <w:lang w:val="es-ES" w:eastAsia="es-ES"/>
        </w:rPr>
        <w:pict>
          <v:shape id="_x0000_s1027" type="#_x0000_t67" style="position:absolute;left:0;text-align:left;margin-left:11.4pt;margin-top:34.1pt;width:100.05pt;height:33.7pt;z-index:251660288" adj="12018,5602" filled="f">
            <v:textbox style="mso-next-textbox:#_x0000_s1027">
              <w:txbxContent>
                <w:p w:rsidR="004C5570" w:rsidRDefault="004C5570" w:rsidP="004C5570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</w:pPr>
                </w:p>
                <w:p w:rsidR="004C5570" w:rsidRPr="004C5570" w:rsidRDefault="004C5570" w:rsidP="004C5570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1968</w:t>
                  </w:r>
                </w:p>
              </w:txbxContent>
            </v:textbox>
          </v:shape>
        </w:pict>
      </w:r>
      <w:r w:rsidR="004C5570">
        <w:rPr>
          <w:b/>
          <w:noProof/>
          <w:sz w:val="32"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2pt;margin-top:67.8pt;width:657.35pt;height:0;z-index:251659264" o:connectortype="straight" strokeweight="1pt">
            <v:stroke dashstyle="longDash" startarrow="diamond" endarrow="block"/>
          </v:shape>
        </w:pict>
      </w:r>
    </w:p>
    <w:p w:rsidR="000E25FB" w:rsidRPr="000E25FB" w:rsidRDefault="000E25FB" w:rsidP="000E25FB">
      <w:pPr>
        <w:rPr>
          <w:sz w:val="32"/>
        </w:rPr>
      </w:pPr>
    </w:p>
    <w:p w:rsidR="000E25FB" w:rsidRPr="000E25FB" w:rsidRDefault="000E25FB" w:rsidP="000E25FB">
      <w:pPr>
        <w:rPr>
          <w:sz w:val="32"/>
        </w:rPr>
      </w:pPr>
    </w:p>
    <w:p w:rsidR="000E25FB" w:rsidRPr="000E25FB" w:rsidRDefault="00154143" w:rsidP="000E25FB">
      <w:pPr>
        <w:rPr>
          <w:sz w:val="32"/>
        </w:rPr>
      </w:pPr>
      <w:r>
        <w:rPr>
          <w:noProof/>
          <w:sz w:val="32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-31pt;margin-top:1.35pt;width:44.9pt;height:23.35pt;z-index:251680768" filled="f" stroked="f">
            <v:textbox>
              <w:txbxContent>
                <w:p w:rsidR="00154143" w:rsidRPr="00154143" w:rsidRDefault="00154143" w:rsidP="00154143">
                  <w:pPr>
                    <w:jc w:val="center"/>
                    <w:rPr>
                      <w:b/>
                      <w:color w:val="BFBFBF" w:themeColor="background1" w:themeShade="BF"/>
                      <w:sz w:val="28"/>
                      <w:szCs w:val="28"/>
                      <w:lang w:val="es-ES"/>
                    </w:rPr>
                  </w:pPr>
                  <w:r w:rsidRPr="00154143">
                    <w:rPr>
                      <w:b/>
                      <w:color w:val="BFBFBF" w:themeColor="background1" w:themeShade="BF"/>
                      <w:sz w:val="28"/>
                      <w:szCs w:val="28"/>
                      <w:lang w:val="es-ES"/>
                    </w:rPr>
                    <w:t>1</w:t>
                  </w:r>
                </w:p>
              </w:txbxContent>
            </v:textbox>
          </v:shape>
        </w:pict>
      </w:r>
    </w:p>
    <w:p w:rsidR="000E25FB" w:rsidRPr="000E25FB" w:rsidRDefault="000E25FB" w:rsidP="000E25FB">
      <w:pPr>
        <w:rPr>
          <w:sz w:val="32"/>
        </w:rPr>
      </w:pPr>
    </w:p>
    <w:p w:rsidR="000E25FB" w:rsidRPr="000E25FB" w:rsidRDefault="000E25FB" w:rsidP="000E25FB">
      <w:pPr>
        <w:rPr>
          <w:sz w:val="32"/>
        </w:rPr>
      </w:pPr>
    </w:p>
    <w:p w:rsidR="000E25FB" w:rsidRPr="000E25FB" w:rsidRDefault="000E25FB" w:rsidP="000E25FB">
      <w:pPr>
        <w:rPr>
          <w:sz w:val="32"/>
        </w:rPr>
      </w:pPr>
    </w:p>
    <w:p w:rsidR="000E25FB" w:rsidRPr="000E25FB" w:rsidRDefault="000E25FB" w:rsidP="000E25FB">
      <w:pPr>
        <w:rPr>
          <w:sz w:val="32"/>
        </w:rPr>
      </w:pPr>
    </w:p>
    <w:p w:rsidR="000E25FB" w:rsidRPr="000E25FB" w:rsidRDefault="000E25FB" w:rsidP="000E25FB">
      <w:pPr>
        <w:rPr>
          <w:sz w:val="32"/>
        </w:rPr>
      </w:pPr>
    </w:p>
    <w:p w:rsidR="000E25FB" w:rsidRPr="000E25FB" w:rsidRDefault="000E25FB" w:rsidP="000E25FB">
      <w:pPr>
        <w:rPr>
          <w:sz w:val="32"/>
        </w:rPr>
      </w:pPr>
    </w:p>
    <w:p w:rsidR="000E25FB" w:rsidRPr="000E25FB" w:rsidRDefault="000E25FB" w:rsidP="000E25FB">
      <w:pPr>
        <w:rPr>
          <w:sz w:val="32"/>
        </w:rPr>
      </w:pPr>
    </w:p>
    <w:p w:rsidR="000E25FB" w:rsidRPr="000E25FB" w:rsidRDefault="000E25FB" w:rsidP="000E25FB">
      <w:pPr>
        <w:rPr>
          <w:sz w:val="32"/>
        </w:rPr>
      </w:pPr>
    </w:p>
    <w:p w:rsidR="000E25FB" w:rsidRPr="000E25FB" w:rsidRDefault="00154143" w:rsidP="000E25FB">
      <w:pPr>
        <w:rPr>
          <w:sz w:val="32"/>
        </w:rPr>
      </w:pPr>
      <w:bookmarkStart w:id="0" w:name="_GoBack"/>
      <w:bookmarkEnd w:id="0"/>
      <w:r>
        <w:rPr>
          <w:noProof/>
          <w:lang w:val="es-ES" w:eastAsia="es-ES"/>
        </w:rPr>
        <w:pict>
          <v:shape id="_x0000_s1050" type="#_x0000_t67" style="position:absolute;margin-left:273.25pt;margin-top:4.55pt;width:100.05pt;height:33.7pt;z-index:251682816" adj="12018,5602" filled="f">
            <v:textbox style="mso-next-textbox:#_x0000_s1050">
              <w:txbxContent>
                <w:p w:rsidR="00154143" w:rsidRDefault="00154143" w:rsidP="00154143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</w:pPr>
                </w:p>
                <w:p w:rsidR="00154143" w:rsidRPr="004C5570" w:rsidRDefault="00154143" w:rsidP="00154143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1929</w:t>
                  </w:r>
                </w:p>
              </w:txbxContent>
            </v:textbox>
          </v:shape>
        </w:pict>
      </w:r>
      <w:r>
        <w:rPr>
          <w:noProof/>
          <w:sz w:val="32"/>
          <w:lang w:val="es-ES" w:eastAsia="es-ES"/>
        </w:rPr>
        <w:pict>
          <v:shape id="_x0000_s1043" type="#_x0000_t67" style="position:absolute;margin-left:400.9pt;margin-top:3.95pt;width:100.05pt;height:33.7pt;z-index:251675648" adj="12018,5602" filled="f">
            <v:textbox style="mso-next-textbox:#_x0000_s1043">
              <w:txbxContent>
                <w:p w:rsidR="000E25FB" w:rsidRDefault="000E25FB" w:rsidP="000E25FB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</w:pPr>
                </w:p>
                <w:p w:rsidR="000E25FB" w:rsidRPr="004C5570" w:rsidRDefault="000E25FB" w:rsidP="000E25FB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198</w:t>
                  </w:r>
                  <w:r w:rsidR="00154143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32"/>
          <w:lang w:val="es-ES" w:eastAsia="es-ES"/>
        </w:rPr>
        <w:pict>
          <v:shape id="_x0000_s1045" type="#_x0000_t67" style="position:absolute;margin-left:526.45pt;margin-top:3.95pt;width:100.05pt;height:33.7pt;z-index:251677696" adj="12018,5602" filled="f">
            <v:textbox style="mso-next-textbox:#_x0000_s1045">
              <w:txbxContent>
                <w:p w:rsidR="000E25FB" w:rsidRDefault="000E25FB" w:rsidP="000E25FB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</w:pPr>
                </w:p>
                <w:p w:rsidR="000E25FB" w:rsidRPr="004C5570" w:rsidRDefault="00CD6013" w:rsidP="000E25FB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2013</w:t>
                  </w:r>
                </w:p>
              </w:txbxContent>
            </v:textbox>
          </v:shape>
        </w:pict>
      </w:r>
      <w:r w:rsidR="000E25FB">
        <w:rPr>
          <w:noProof/>
          <w:sz w:val="32"/>
          <w:lang w:val="es-ES" w:eastAsia="es-ES"/>
        </w:rPr>
        <w:pict>
          <v:roundrect id="_x0000_s1040" style="position:absolute;margin-left:3.65pt;margin-top:37.65pt;width:109.4pt;height:54.2pt;z-index:251672576" arcsize="10923f" filled="f" strokeweight=".25pt">
            <v:textbox>
              <w:txbxContent>
                <w:p w:rsidR="000E25FB" w:rsidRPr="004C5570" w:rsidRDefault="00154143" w:rsidP="000E25FB">
                  <w:pPr>
                    <w:jc w:val="both"/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Transformación del Sistema Político Mexicano; victoria del PAN en Baja California.</w:t>
                  </w:r>
                </w:p>
              </w:txbxContent>
            </v:textbox>
          </v:roundrect>
        </w:pict>
      </w:r>
      <w:r w:rsidR="000E25FB">
        <w:rPr>
          <w:noProof/>
          <w:sz w:val="32"/>
          <w:lang w:val="es-ES" w:eastAsia="es-ES"/>
        </w:rPr>
        <w:pict>
          <v:shape id="_x0000_s1039" type="#_x0000_t67" style="position:absolute;margin-left:9.15pt;margin-top:3.95pt;width:100.05pt;height:33.7pt;z-index:251671552" adj="12018,5602" filled="f">
            <v:textbox style="mso-next-textbox:#_x0000_s1039">
              <w:txbxContent>
                <w:p w:rsidR="000E25FB" w:rsidRDefault="000E25FB" w:rsidP="000E25FB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</w:pPr>
                </w:p>
                <w:p w:rsidR="000E25FB" w:rsidRPr="004C5570" w:rsidRDefault="000E25FB" w:rsidP="000E25FB">
                  <w:pPr>
                    <w:jc w:val="center"/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1989</w:t>
                  </w:r>
                </w:p>
              </w:txbxContent>
            </v:textbox>
          </v:shape>
        </w:pict>
      </w:r>
    </w:p>
    <w:p w:rsidR="000E25FB" w:rsidRPr="000E25FB" w:rsidRDefault="00CD6013" w:rsidP="000E25FB">
      <w:pPr>
        <w:rPr>
          <w:sz w:val="32"/>
        </w:rPr>
      </w:pPr>
      <w:r>
        <w:rPr>
          <w:noProof/>
          <w:sz w:val="32"/>
          <w:lang w:val="es-ES" w:eastAsia="es-ES"/>
        </w:rPr>
        <w:pict>
          <v:shape id="_x0000_s1052" type="#_x0000_t202" style="position:absolute;margin-left:204.15pt;margin-top:7.05pt;width:44.9pt;height:23.35pt;z-index:251684864" filled="f" stroked="f">
            <v:textbox>
              <w:txbxContent>
                <w:p w:rsidR="00CD6013" w:rsidRPr="00154143" w:rsidRDefault="00CD6013" w:rsidP="00CD6013">
                  <w:pPr>
                    <w:jc w:val="center"/>
                    <w:rPr>
                      <w:b/>
                      <w:color w:val="BFBFBF" w:themeColor="background1" w:themeShade="BF"/>
                      <w:sz w:val="28"/>
                      <w:szCs w:val="28"/>
                      <w:lang w:val="es-ES"/>
                    </w:rPr>
                  </w:pPr>
                  <w:r>
                    <w:rPr>
                      <w:b/>
                      <w:color w:val="BFBFBF" w:themeColor="background1" w:themeShade="BF"/>
                      <w:sz w:val="28"/>
                      <w:szCs w:val="28"/>
                      <w:lang w:val="es-ES"/>
                    </w:rPr>
                    <w:t>1.1</w:t>
                  </w:r>
                </w:p>
              </w:txbxContent>
            </v:textbox>
          </v:shape>
        </w:pict>
      </w:r>
      <w:r w:rsidR="00154143">
        <w:rPr>
          <w:noProof/>
          <w:sz w:val="32"/>
          <w:lang w:val="es-ES" w:eastAsia="es-ES"/>
        </w:rPr>
        <w:pict>
          <v:shape id="_x0000_s1049" type="#_x0000_t202" style="position:absolute;margin-left:-31.35pt;margin-top:8pt;width:44.9pt;height:23.35pt;z-index:251681792" filled="f" stroked="f">
            <v:textbox>
              <w:txbxContent>
                <w:p w:rsidR="00154143" w:rsidRPr="00154143" w:rsidRDefault="00154143" w:rsidP="00154143">
                  <w:pPr>
                    <w:jc w:val="center"/>
                    <w:rPr>
                      <w:b/>
                      <w:color w:val="BFBFBF" w:themeColor="background1" w:themeShade="BF"/>
                      <w:sz w:val="28"/>
                      <w:szCs w:val="28"/>
                      <w:lang w:val="es-ES"/>
                    </w:rPr>
                  </w:pPr>
                  <w:r>
                    <w:rPr>
                      <w:b/>
                      <w:color w:val="BFBFBF" w:themeColor="background1" w:themeShade="BF"/>
                      <w:sz w:val="28"/>
                      <w:szCs w:val="28"/>
                      <w:lang w:val="es-ES"/>
                    </w:rPr>
                    <w:t>2</w:t>
                  </w:r>
                </w:p>
              </w:txbxContent>
            </v:textbox>
          </v:shape>
        </w:pict>
      </w:r>
    </w:p>
    <w:p w:rsidR="000E25FB" w:rsidRDefault="00154143" w:rsidP="000E25FB">
      <w:pPr>
        <w:rPr>
          <w:sz w:val="32"/>
        </w:rPr>
      </w:pPr>
      <w:r>
        <w:rPr>
          <w:noProof/>
          <w:lang w:val="es-ES" w:eastAsia="es-ES"/>
        </w:rPr>
        <w:pict>
          <v:roundrect id="_x0000_s1051" style="position:absolute;margin-left:267.75pt;margin-top:1.45pt;width:109.4pt;height:68.75pt;z-index:251683840" arcsize="10923f" filled="f" strokeweight=".25pt">
            <v:textbox>
              <w:txbxContent>
                <w:p w:rsidR="00154143" w:rsidRDefault="00154143" w:rsidP="00154143">
                  <w:pPr>
                    <w:jc w:val="both"/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PRI organizado por sectores:</w:t>
                  </w:r>
                </w:p>
                <w:p w:rsidR="00154143" w:rsidRDefault="00154143" w:rsidP="00154143">
                  <w:pPr>
                    <w:jc w:val="both"/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Militar</w:t>
                  </w:r>
                </w:p>
                <w:p w:rsidR="00154143" w:rsidRDefault="00154143" w:rsidP="00154143">
                  <w:pPr>
                    <w:jc w:val="both"/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Obrero</w:t>
                  </w:r>
                </w:p>
                <w:p w:rsidR="00154143" w:rsidRDefault="00154143" w:rsidP="00154143">
                  <w:pPr>
                    <w:jc w:val="both"/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Campesino</w:t>
                  </w:r>
                </w:p>
                <w:p w:rsidR="00154143" w:rsidRPr="004C5570" w:rsidRDefault="00154143" w:rsidP="00154143">
                  <w:pPr>
                    <w:jc w:val="both"/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Popular</w:t>
                  </w:r>
                </w:p>
              </w:txbxContent>
            </v:textbox>
          </v:roundrect>
        </w:pict>
      </w:r>
      <w:r>
        <w:rPr>
          <w:b/>
          <w:noProof/>
          <w:sz w:val="32"/>
          <w:lang w:val="es-ES" w:eastAsia="es-ES"/>
        </w:rPr>
        <w:pict>
          <v:shape id="_x0000_s1047" type="#_x0000_t32" style="position:absolute;margin-left:249.05pt;margin-top:.85pt;width:396.85pt;height:0;z-index:251679744" o:connectortype="straight" strokeweight="1pt">
            <v:stroke dashstyle="longDash" startarrow="diamond" endarrow="block"/>
          </v:shape>
        </w:pict>
      </w:r>
      <w:r>
        <w:rPr>
          <w:noProof/>
          <w:sz w:val="32"/>
          <w:lang w:val="es-ES" w:eastAsia="es-ES"/>
        </w:rPr>
        <w:pict>
          <v:roundrect id="_x0000_s1044" style="position:absolute;margin-left:395.4pt;margin-top:.85pt;width:109.4pt;height:54.2pt;z-index:251676672" arcsize="10923f" filled="f" strokeweight=".25pt">
            <v:textbox>
              <w:txbxContent>
                <w:p w:rsidR="000E25FB" w:rsidRPr="004C5570" w:rsidRDefault="00154143" w:rsidP="000E25FB">
                  <w:pPr>
                    <w:jc w:val="both"/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Designación de Miguel de la Madrid; PRI incapaz de refutar la decisión.</w:t>
                  </w:r>
                </w:p>
              </w:txbxContent>
            </v:textbox>
          </v:roundrect>
        </w:pict>
      </w:r>
      <w:r>
        <w:rPr>
          <w:noProof/>
          <w:sz w:val="32"/>
          <w:lang w:val="es-ES" w:eastAsia="es-ES"/>
        </w:rPr>
        <w:pict>
          <v:roundrect id="_x0000_s1046" style="position:absolute;margin-left:520.95pt;margin-top:.85pt;width:109.4pt;height:54.2pt;z-index:251678720" arcsize="10923f" filled="f" strokeweight=".25pt">
            <v:textbox>
              <w:txbxContent>
                <w:p w:rsidR="000E25FB" w:rsidRPr="004C5570" w:rsidRDefault="000E25FB" w:rsidP="000E25FB">
                  <w:pPr>
                    <w:jc w:val="both"/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 xml:space="preserve">PRI </w:t>
                  </w:r>
                  <w:r w:rsidR="00CD6013">
                    <w:rPr>
                      <w:sz w:val="16"/>
                      <w:szCs w:val="16"/>
                      <w:lang w:val="es-ES"/>
                    </w:rPr>
                    <w:t>regresa al poder tras dos sexenios dominados por un partido opositor.</w:t>
                  </w:r>
                </w:p>
              </w:txbxContent>
            </v:textbox>
          </v:roundrect>
        </w:pict>
      </w:r>
      <w:r>
        <w:rPr>
          <w:noProof/>
          <w:sz w:val="32"/>
          <w:lang w:val="es-ES" w:eastAsia="es-ES"/>
        </w:rPr>
        <w:pict>
          <v:shape id="_x0000_s1038" type="#_x0000_t32" style="position:absolute;margin-left:-2.05pt;margin-top:.85pt;width:141.75pt;height:0;z-index:251670528" o:connectortype="straight" strokeweight="1pt">
            <v:stroke dashstyle="longDash" endarrow="block"/>
          </v:shape>
        </w:pict>
      </w:r>
    </w:p>
    <w:p w:rsidR="00497869" w:rsidRPr="000E25FB" w:rsidRDefault="000E25FB" w:rsidP="000E25FB">
      <w:pPr>
        <w:tabs>
          <w:tab w:val="left" w:pos="8565"/>
        </w:tabs>
        <w:rPr>
          <w:sz w:val="32"/>
        </w:rPr>
      </w:pPr>
      <w:r>
        <w:rPr>
          <w:sz w:val="32"/>
        </w:rPr>
        <w:tab/>
      </w:r>
    </w:p>
    <w:sectPr w:rsidR="00497869" w:rsidRPr="000E25FB" w:rsidSect="000C4101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F2E" w:rsidRDefault="00AE2F2E" w:rsidP="00867E32">
      <w:r>
        <w:separator/>
      </w:r>
    </w:p>
  </w:endnote>
  <w:endnote w:type="continuationSeparator" w:id="1">
    <w:p w:rsidR="00AE2F2E" w:rsidRDefault="00AE2F2E" w:rsidP="00867E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F2E" w:rsidRDefault="00AE2F2E" w:rsidP="00867E32">
      <w:r>
        <w:separator/>
      </w:r>
    </w:p>
  </w:footnote>
  <w:footnote w:type="continuationSeparator" w:id="1">
    <w:p w:rsidR="00AE2F2E" w:rsidRDefault="00AE2F2E" w:rsidP="00867E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E32" w:rsidRPr="00BE2EF7" w:rsidRDefault="00867E32" w:rsidP="00867E32">
    <w:pPr>
      <w:pStyle w:val="Encabezado"/>
      <w:jc w:val="right"/>
      <w:rPr>
        <w:rFonts w:ascii="Arial Narrow" w:hAnsi="Arial Narrow"/>
        <w:b/>
        <w:color w:val="808080" w:themeColor="background1" w:themeShade="80"/>
        <w:sz w:val="20"/>
        <w:szCs w:val="20"/>
      </w:rPr>
    </w:pPr>
    <w:r w:rsidRPr="00BE2EF7">
      <w:rPr>
        <w:rFonts w:ascii="Arial Narrow" w:hAnsi="Arial Narrow"/>
        <w:b/>
        <w:color w:val="808080" w:themeColor="background1" w:themeShade="80"/>
        <w:sz w:val="20"/>
        <w:szCs w:val="20"/>
      </w:rPr>
      <w:t>Héctor Cano Cordero</w:t>
    </w:r>
  </w:p>
  <w:p w:rsidR="00867E32" w:rsidRPr="00867E32" w:rsidRDefault="00867E32" w:rsidP="00867E32">
    <w:pPr>
      <w:pStyle w:val="Encabezado"/>
      <w:jc w:val="right"/>
      <w:rPr>
        <w:rFonts w:ascii="Arial Narrow" w:hAnsi="Arial Narrow"/>
        <w:color w:val="808080" w:themeColor="background1" w:themeShade="80"/>
        <w:sz w:val="20"/>
        <w:szCs w:val="20"/>
      </w:rPr>
    </w:pPr>
    <w:r w:rsidRPr="00867E32">
      <w:rPr>
        <w:rFonts w:ascii="Arial Narrow" w:hAnsi="Arial Narrow"/>
        <w:color w:val="808080" w:themeColor="background1" w:themeShade="80"/>
        <w:sz w:val="20"/>
        <w:szCs w:val="20"/>
      </w:rPr>
      <w:t>H. Ayuntamiento Municipal</w:t>
    </w:r>
  </w:p>
  <w:p w:rsidR="00867E32" w:rsidRPr="00867E32" w:rsidRDefault="00867E32" w:rsidP="00867E32">
    <w:pPr>
      <w:pStyle w:val="Encabezado"/>
      <w:jc w:val="right"/>
      <w:rPr>
        <w:rFonts w:ascii="Arial Narrow" w:hAnsi="Arial Narrow"/>
        <w:color w:val="808080" w:themeColor="background1" w:themeShade="80"/>
        <w:sz w:val="20"/>
        <w:szCs w:val="20"/>
      </w:rPr>
    </w:pPr>
    <w:r w:rsidRPr="00867E32">
      <w:rPr>
        <w:rFonts w:ascii="Arial Narrow" w:hAnsi="Arial Narrow"/>
        <w:color w:val="808080" w:themeColor="background1" w:themeShade="80"/>
        <w:sz w:val="20"/>
        <w:szCs w:val="20"/>
      </w:rPr>
      <w:t>Dirección de Proyección Municipal</w:t>
    </w:r>
  </w:p>
  <w:p w:rsidR="00867E32" w:rsidRPr="00867E32" w:rsidRDefault="00867E32" w:rsidP="00867E32">
    <w:pPr>
      <w:pStyle w:val="Encabezado"/>
      <w:jc w:val="right"/>
      <w:rPr>
        <w:rFonts w:ascii="Arial Narrow" w:hAnsi="Arial Narrow"/>
        <w:color w:val="808080" w:themeColor="background1" w:themeShade="80"/>
        <w:sz w:val="20"/>
        <w:szCs w:val="20"/>
      </w:rPr>
    </w:pPr>
    <w:r w:rsidRPr="00867E32">
      <w:rPr>
        <w:rFonts w:ascii="Arial Narrow" w:hAnsi="Arial Narrow"/>
        <w:color w:val="808080" w:themeColor="background1" w:themeShade="80"/>
        <w:sz w:val="20"/>
        <w:szCs w:val="20"/>
      </w:rPr>
      <w:t>Comitán de Domínguez, Chiapas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102FB"/>
    <w:multiLevelType w:val="hybridMultilevel"/>
    <w:tmpl w:val="ABEE75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4101"/>
    <w:rsid w:val="000C4101"/>
    <w:rsid w:val="000E25FB"/>
    <w:rsid w:val="000E2F7C"/>
    <w:rsid w:val="00154143"/>
    <w:rsid w:val="00154894"/>
    <w:rsid w:val="002E434D"/>
    <w:rsid w:val="003230FA"/>
    <w:rsid w:val="003234F8"/>
    <w:rsid w:val="003E1A0C"/>
    <w:rsid w:val="003E4464"/>
    <w:rsid w:val="00405EDB"/>
    <w:rsid w:val="004073C5"/>
    <w:rsid w:val="00456D3F"/>
    <w:rsid w:val="00497869"/>
    <w:rsid w:val="004C5570"/>
    <w:rsid w:val="0056115F"/>
    <w:rsid w:val="00566F33"/>
    <w:rsid w:val="005803A2"/>
    <w:rsid w:val="006065C0"/>
    <w:rsid w:val="006D613D"/>
    <w:rsid w:val="006E0ECF"/>
    <w:rsid w:val="006F5EF1"/>
    <w:rsid w:val="00726A89"/>
    <w:rsid w:val="007379BD"/>
    <w:rsid w:val="007A430B"/>
    <w:rsid w:val="00867E32"/>
    <w:rsid w:val="00A600CA"/>
    <w:rsid w:val="00AB142C"/>
    <w:rsid w:val="00AE2F2E"/>
    <w:rsid w:val="00B95026"/>
    <w:rsid w:val="00BE2EF7"/>
    <w:rsid w:val="00C2335D"/>
    <w:rsid w:val="00C51A98"/>
    <w:rsid w:val="00C9512D"/>
    <w:rsid w:val="00CC3CBD"/>
    <w:rsid w:val="00CD6013"/>
    <w:rsid w:val="00D41FD4"/>
    <w:rsid w:val="00F74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" type="connector" idref="#_x0000_s1026"/>
        <o:r id="V:Rule3" type="connector" idref="#_x0000_s1038"/>
        <o:r id="V:Rule4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101"/>
    <w:pPr>
      <w:suppressAutoHyphens/>
      <w:spacing w:after="0" w:line="240" w:lineRule="auto"/>
    </w:pPr>
    <w:rPr>
      <w:rFonts w:ascii="Arial" w:eastAsia="Times New Roman" w:hAnsi="Arial" w:cs="Arial"/>
      <w:bCs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0C41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D61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13D"/>
    <w:rPr>
      <w:rFonts w:ascii="Tahoma" w:eastAsia="Times New Roman" w:hAnsi="Tahoma" w:cs="Tahoma"/>
      <w:bCs/>
      <w:sz w:val="16"/>
      <w:szCs w:val="16"/>
      <w:lang w:eastAsia="ar-SA"/>
    </w:rPr>
  </w:style>
  <w:style w:type="paragraph" w:styleId="Prrafodelista">
    <w:name w:val="List Paragraph"/>
    <w:basedOn w:val="Normal"/>
    <w:uiPriority w:val="34"/>
    <w:qFormat/>
    <w:rsid w:val="00CC3C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67E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67E32"/>
    <w:rPr>
      <w:rFonts w:ascii="Arial" w:eastAsia="Times New Roman" w:hAnsi="Arial" w:cs="Arial"/>
      <w:bCs/>
      <w:sz w:val="24"/>
      <w:szCs w:val="24"/>
      <w:lang w:eastAsia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867E3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67E32"/>
    <w:rPr>
      <w:rFonts w:ascii="Arial" w:eastAsia="Times New Roman" w:hAnsi="Arial" w:cs="Arial"/>
      <w:bCs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H. Ayuntamiento de Comitán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Sec_academ_eq02</dc:creator>
  <cp:lastModifiedBy>Proyección Municipal</cp:lastModifiedBy>
  <cp:revision>2</cp:revision>
  <dcterms:created xsi:type="dcterms:W3CDTF">2013-07-05T23:44:00Z</dcterms:created>
  <dcterms:modified xsi:type="dcterms:W3CDTF">2013-07-05T23:44:00Z</dcterms:modified>
</cp:coreProperties>
</file>