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821" w:rsidRDefault="00804F46" w:rsidP="006D2C79">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Tema 3</w:t>
      </w:r>
    </w:p>
    <w:p w:rsidR="00EF1DCE" w:rsidRDefault="00367422" w:rsidP="00674508">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 xml:space="preserve">Actividad </w:t>
      </w:r>
      <w:r w:rsidR="00C87143">
        <w:rPr>
          <w:rFonts w:ascii="Century Gothic" w:eastAsia="Times New Roman" w:hAnsi="Century Gothic" w:cs="Arial"/>
          <w:b/>
          <w:color w:val="222222"/>
          <w:sz w:val="20"/>
          <w:szCs w:val="20"/>
          <w:lang w:eastAsia="es-ES"/>
        </w:rPr>
        <w:t>3</w:t>
      </w:r>
    </w:p>
    <w:p w:rsidR="00367422" w:rsidRDefault="00367422" w:rsidP="00367422">
      <w:pPr>
        <w:spacing w:after="0"/>
        <w:jc w:val="both"/>
        <w:rPr>
          <w:rFonts w:ascii="Century Gothic" w:eastAsia="Times New Roman" w:hAnsi="Century Gothic" w:cs="Times New Roman"/>
          <w:color w:val="222222"/>
          <w:sz w:val="20"/>
          <w:szCs w:val="20"/>
          <w:lang w:eastAsia="es-ES"/>
        </w:rPr>
      </w:pPr>
    </w:p>
    <w:p w:rsidR="00674508" w:rsidRPr="00C87143" w:rsidRDefault="00C87143" w:rsidP="00C87143">
      <w:pPr>
        <w:spacing w:after="0" w:line="240" w:lineRule="auto"/>
        <w:jc w:val="both"/>
        <w:rPr>
          <w:rFonts w:ascii="Century Gothic" w:eastAsia="Times New Roman" w:hAnsi="Century Gothic" w:cs="Times New Roman"/>
          <w:b/>
          <w:color w:val="222222"/>
          <w:sz w:val="20"/>
          <w:szCs w:val="20"/>
          <w:lang w:eastAsia="es-ES"/>
        </w:rPr>
      </w:pPr>
      <w:r w:rsidRPr="00C87143">
        <w:rPr>
          <w:rFonts w:ascii="Century Gothic" w:eastAsia="Times New Roman" w:hAnsi="Century Gothic" w:cs="Times New Roman"/>
          <w:b/>
          <w:color w:val="222222"/>
          <w:sz w:val="20"/>
          <w:szCs w:val="20"/>
          <w:lang w:eastAsia="es-ES"/>
        </w:rPr>
        <w:t>Política Social.</w:t>
      </w:r>
    </w:p>
    <w:p w:rsidR="00C87143" w:rsidRDefault="00C87143" w:rsidP="00C87143">
      <w:pPr>
        <w:spacing w:after="0" w:line="240" w:lineRule="auto"/>
        <w:jc w:val="both"/>
        <w:rPr>
          <w:rFonts w:ascii="Century Gothic" w:eastAsia="Times New Roman" w:hAnsi="Century Gothic" w:cs="Times New Roman"/>
          <w:b/>
          <w:color w:val="222222"/>
          <w:sz w:val="20"/>
          <w:szCs w:val="20"/>
          <w:lang w:eastAsia="es-ES"/>
        </w:rPr>
      </w:pPr>
      <w:r w:rsidRPr="00C87143">
        <w:rPr>
          <w:rFonts w:ascii="Century Gothic" w:eastAsia="Times New Roman" w:hAnsi="Century Gothic" w:cs="Times New Roman"/>
          <w:b/>
          <w:color w:val="222222"/>
          <w:sz w:val="20"/>
          <w:szCs w:val="20"/>
          <w:lang w:eastAsia="es-ES"/>
        </w:rPr>
        <w:t>Combate a la Pobreza.</w:t>
      </w:r>
    </w:p>
    <w:p w:rsidR="00BD213E" w:rsidRDefault="00BD213E" w:rsidP="00C87143">
      <w:pPr>
        <w:spacing w:after="0" w:line="240" w:lineRule="auto"/>
        <w:jc w:val="both"/>
        <w:rPr>
          <w:rFonts w:ascii="Century Gothic" w:eastAsia="Times New Roman" w:hAnsi="Century Gothic" w:cs="Times New Roman"/>
          <w:b/>
          <w:color w:val="222222"/>
          <w:sz w:val="20"/>
          <w:szCs w:val="20"/>
          <w:lang w:eastAsia="es-ES"/>
        </w:rPr>
      </w:pPr>
    </w:p>
    <w:p w:rsidR="001C23F7" w:rsidRDefault="001C23F7" w:rsidP="00BD213E">
      <w:pPr>
        <w:spacing w:after="0" w:line="240" w:lineRule="auto"/>
        <w:ind w:firstLine="708"/>
        <w:jc w:val="both"/>
        <w:rPr>
          <w:rFonts w:ascii="Century Gothic" w:eastAsia="Times New Roman" w:hAnsi="Century Gothic" w:cs="Times New Roman"/>
          <w:color w:val="222222"/>
          <w:sz w:val="20"/>
          <w:szCs w:val="20"/>
          <w:lang w:eastAsia="es-ES"/>
        </w:rPr>
      </w:pPr>
    </w:p>
    <w:p w:rsidR="00BD213E" w:rsidRPr="00BD213E" w:rsidRDefault="00BD213E" w:rsidP="00BD213E">
      <w:pPr>
        <w:spacing w:after="0" w:line="240" w:lineRule="auto"/>
        <w:ind w:firstLine="708"/>
        <w:jc w:val="both"/>
        <w:rPr>
          <w:rFonts w:ascii="Century Gothic" w:eastAsia="Times New Roman" w:hAnsi="Century Gothic" w:cs="Times New Roman"/>
          <w:color w:val="222222"/>
          <w:sz w:val="20"/>
          <w:szCs w:val="20"/>
          <w:lang w:eastAsia="es-ES"/>
        </w:rPr>
      </w:pPr>
      <w:r w:rsidRPr="00BD213E">
        <w:rPr>
          <w:rFonts w:ascii="Century Gothic" w:eastAsia="Times New Roman" w:hAnsi="Century Gothic" w:cs="Times New Roman"/>
          <w:color w:val="222222"/>
          <w:sz w:val="20"/>
          <w:szCs w:val="20"/>
          <w:lang w:eastAsia="es-ES"/>
        </w:rPr>
        <w:t>Derivado de acciones y programas contemplados dentro del Plan Nacional de Desarrollo, el Gobierno del Estado</w:t>
      </w:r>
      <w:r w:rsidR="001C23F7">
        <w:rPr>
          <w:rFonts w:ascii="Century Gothic" w:eastAsia="Times New Roman" w:hAnsi="Century Gothic" w:cs="Times New Roman"/>
          <w:color w:val="222222"/>
          <w:sz w:val="20"/>
          <w:szCs w:val="20"/>
          <w:lang w:eastAsia="es-ES"/>
        </w:rPr>
        <w:t xml:space="preserve"> impulsa y promueve el combate a la pobreza contemplando un plan que contempla objetivos debidamente definidos y las estrategias</w:t>
      </w:r>
      <w:r w:rsidR="003A7B30">
        <w:rPr>
          <w:rFonts w:ascii="Century Gothic" w:eastAsia="Times New Roman" w:hAnsi="Century Gothic" w:cs="Times New Roman"/>
          <w:color w:val="222222"/>
          <w:sz w:val="20"/>
          <w:szCs w:val="20"/>
          <w:lang w:eastAsia="es-ES"/>
        </w:rPr>
        <w:t>, que de igual manera integran beneficios a obtener,</w:t>
      </w:r>
      <w:r w:rsidR="001C23F7">
        <w:rPr>
          <w:rFonts w:ascii="Century Gothic" w:eastAsia="Times New Roman" w:hAnsi="Century Gothic" w:cs="Times New Roman"/>
          <w:color w:val="222222"/>
          <w:sz w:val="20"/>
          <w:szCs w:val="20"/>
          <w:lang w:eastAsia="es-ES"/>
        </w:rPr>
        <w:t xml:space="preserve"> para el buen logro de estos.</w:t>
      </w:r>
    </w:p>
    <w:p w:rsidR="00BD213E" w:rsidRDefault="00BD213E" w:rsidP="00BD213E">
      <w:pPr>
        <w:spacing w:after="0" w:line="240" w:lineRule="auto"/>
        <w:jc w:val="both"/>
        <w:rPr>
          <w:rFonts w:ascii="Century Gothic" w:eastAsia="Times New Roman" w:hAnsi="Century Gothic" w:cs="Times New Roman"/>
          <w:b/>
          <w:color w:val="222222"/>
          <w:sz w:val="20"/>
          <w:szCs w:val="20"/>
          <w:lang w:eastAsia="es-ES"/>
        </w:rPr>
      </w:pPr>
    </w:p>
    <w:p w:rsidR="003078EF" w:rsidRDefault="00BD213E" w:rsidP="00BD213E">
      <w:pPr>
        <w:spacing w:after="0" w:line="240" w:lineRule="auto"/>
        <w:jc w:val="both"/>
        <w:rPr>
          <w:rFonts w:ascii="Century Gothic" w:eastAsia="Times New Roman" w:hAnsi="Century Gothic" w:cs="Times New Roman"/>
          <w:color w:val="222222"/>
          <w:sz w:val="20"/>
          <w:szCs w:val="20"/>
          <w:lang w:eastAsia="es-ES"/>
        </w:rPr>
      </w:pPr>
      <w:r w:rsidRPr="00BD213E">
        <w:rPr>
          <w:rFonts w:ascii="Century Gothic" w:eastAsia="Times New Roman" w:hAnsi="Century Gothic" w:cs="Times New Roman"/>
          <w:b/>
          <w:color w:val="222222"/>
          <w:sz w:val="20"/>
          <w:szCs w:val="20"/>
          <w:lang w:eastAsia="es-ES"/>
        </w:rPr>
        <w:t>Objetivo.</w:t>
      </w:r>
    </w:p>
    <w:p w:rsidR="003078EF" w:rsidRDefault="003078EF" w:rsidP="00BD213E">
      <w:pPr>
        <w:spacing w:after="0" w:line="240" w:lineRule="auto"/>
        <w:jc w:val="both"/>
        <w:rPr>
          <w:rFonts w:ascii="Century Gothic" w:eastAsia="Times New Roman" w:hAnsi="Century Gothic" w:cs="Times New Roman"/>
          <w:color w:val="222222"/>
          <w:sz w:val="20"/>
          <w:szCs w:val="20"/>
          <w:lang w:eastAsia="es-ES"/>
        </w:rPr>
      </w:pPr>
    </w:p>
    <w:p w:rsidR="00BD213E" w:rsidRPr="00BD213E" w:rsidRDefault="00BD213E" w:rsidP="00BD213E">
      <w:pPr>
        <w:spacing w:after="0" w:line="240" w:lineRule="auto"/>
        <w:jc w:val="both"/>
        <w:rPr>
          <w:rFonts w:ascii="Century Gothic" w:eastAsia="Times New Roman" w:hAnsi="Century Gothic" w:cs="Times New Roman"/>
          <w:color w:val="222222"/>
          <w:sz w:val="20"/>
          <w:szCs w:val="20"/>
          <w:lang w:eastAsia="es-ES"/>
        </w:rPr>
      </w:pPr>
      <w:r w:rsidRPr="00BD213E">
        <w:rPr>
          <w:rFonts w:ascii="Century Gothic" w:eastAsia="Times New Roman" w:hAnsi="Century Gothic" w:cs="Times New Roman"/>
          <w:color w:val="222222"/>
          <w:sz w:val="20"/>
          <w:szCs w:val="20"/>
          <w:lang w:eastAsia="es-ES"/>
        </w:rPr>
        <w:t xml:space="preserve">Reducir significativamente el número de </w:t>
      </w:r>
      <w:r>
        <w:rPr>
          <w:rFonts w:ascii="Century Gothic" w:eastAsia="Times New Roman" w:hAnsi="Century Gothic" w:cs="Times New Roman"/>
          <w:color w:val="222222"/>
          <w:sz w:val="20"/>
          <w:szCs w:val="20"/>
          <w:lang w:eastAsia="es-ES"/>
        </w:rPr>
        <w:t>chiapanecos</w:t>
      </w:r>
      <w:r w:rsidRPr="00BD213E">
        <w:rPr>
          <w:rFonts w:ascii="Century Gothic" w:eastAsia="Times New Roman" w:hAnsi="Century Gothic" w:cs="Times New Roman"/>
          <w:color w:val="222222"/>
          <w:sz w:val="20"/>
          <w:szCs w:val="20"/>
          <w:lang w:eastAsia="es-ES"/>
        </w:rPr>
        <w:t xml:space="preserve"> en condiciones de pobreza con políticas públicas que superen un enfoque asistencialista, de modo que las personas </w:t>
      </w:r>
      <w:r>
        <w:rPr>
          <w:rFonts w:ascii="Century Gothic" w:eastAsia="Times New Roman" w:hAnsi="Century Gothic" w:cs="Times New Roman"/>
          <w:color w:val="222222"/>
          <w:sz w:val="20"/>
          <w:szCs w:val="20"/>
          <w:lang w:eastAsia="es-ES"/>
        </w:rPr>
        <w:t>logren</w:t>
      </w:r>
      <w:r w:rsidRPr="00BD213E">
        <w:rPr>
          <w:rFonts w:ascii="Century Gothic" w:eastAsia="Times New Roman" w:hAnsi="Century Gothic" w:cs="Times New Roman"/>
          <w:color w:val="222222"/>
          <w:sz w:val="20"/>
          <w:szCs w:val="20"/>
          <w:lang w:eastAsia="es-ES"/>
        </w:rPr>
        <w:t xml:space="preserve"> adquirir capacidades y generar oportunidades de trabajo.</w:t>
      </w:r>
    </w:p>
    <w:p w:rsidR="00BD213E" w:rsidRPr="00BD213E" w:rsidRDefault="00BD213E" w:rsidP="00BD213E">
      <w:pPr>
        <w:spacing w:after="0" w:line="240" w:lineRule="auto"/>
        <w:jc w:val="both"/>
        <w:rPr>
          <w:rFonts w:ascii="Century Gothic" w:eastAsia="Times New Roman" w:hAnsi="Century Gothic" w:cs="Times New Roman"/>
          <w:color w:val="222222"/>
          <w:sz w:val="20"/>
          <w:szCs w:val="20"/>
          <w:lang w:eastAsia="es-ES"/>
        </w:rPr>
      </w:pPr>
    </w:p>
    <w:p w:rsidR="00BD213E" w:rsidRPr="00BD213E" w:rsidRDefault="00BD213E" w:rsidP="00BD213E">
      <w:pPr>
        <w:spacing w:after="0" w:line="240" w:lineRule="auto"/>
        <w:jc w:val="both"/>
        <w:rPr>
          <w:rFonts w:ascii="Century Gothic" w:eastAsia="Times New Roman" w:hAnsi="Century Gothic" w:cs="Times New Roman"/>
          <w:color w:val="222222"/>
          <w:sz w:val="20"/>
          <w:szCs w:val="20"/>
          <w:lang w:eastAsia="es-ES"/>
        </w:rPr>
      </w:pPr>
      <w:r w:rsidRPr="00BD213E">
        <w:rPr>
          <w:rFonts w:ascii="Century Gothic" w:eastAsia="Times New Roman" w:hAnsi="Century Gothic" w:cs="Times New Roman"/>
          <w:b/>
          <w:color w:val="222222"/>
          <w:sz w:val="20"/>
          <w:szCs w:val="20"/>
          <w:lang w:eastAsia="es-ES"/>
        </w:rPr>
        <w:t>Estrategia</w:t>
      </w:r>
      <w:r w:rsidR="00404484">
        <w:rPr>
          <w:rFonts w:ascii="Century Gothic" w:eastAsia="Times New Roman" w:hAnsi="Century Gothic" w:cs="Times New Roman"/>
          <w:b/>
          <w:color w:val="222222"/>
          <w:sz w:val="20"/>
          <w:szCs w:val="20"/>
          <w:lang w:eastAsia="es-ES"/>
        </w:rPr>
        <w:t xml:space="preserve"> 1</w:t>
      </w:r>
      <w:r w:rsidRPr="00BD213E">
        <w:rPr>
          <w:rFonts w:ascii="Century Gothic" w:eastAsia="Times New Roman" w:hAnsi="Century Gothic" w:cs="Times New Roman"/>
          <w:b/>
          <w:color w:val="222222"/>
          <w:sz w:val="20"/>
          <w:szCs w:val="20"/>
          <w:lang w:eastAsia="es-ES"/>
        </w:rPr>
        <w:t>.</w:t>
      </w:r>
      <w:r>
        <w:rPr>
          <w:rFonts w:ascii="Century Gothic" w:eastAsia="Times New Roman" w:hAnsi="Century Gothic" w:cs="Times New Roman"/>
          <w:color w:val="222222"/>
          <w:sz w:val="20"/>
          <w:szCs w:val="20"/>
          <w:lang w:eastAsia="es-ES"/>
        </w:rPr>
        <w:t xml:space="preserve"> </w:t>
      </w:r>
      <w:r w:rsidRPr="00BD213E">
        <w:rPr>
          <w:rFonts w:ascii="Century Gothic" w:eastAsia="Times New Roman" w:hAnsi="Century Gothic" w:cs="Times New Roman"/>
          <w:color w:val="222222"/>
          <w:sz w:val="20"/>
          <w:szCs w:val="20"/>
          <w:lang w:eastAsia="es-ES"/>
        </w:rPr>
        <w:t>Fortalecer los programas existentes de superación de la pobreza, ampliándolos para incluir otras vertientes de apoyo social y asegurar que lleguen a la población que realmente los necesita.</w:t>
      </w:r>
    </w:p>
    <w:p w:rsidR="00BD213E" w:rsidRPr="00BD213E" w:rsidRDefault="00BD213E" w:rsidP="00BD213E">
      <w:pPr>
        <w:spacing w:after="0" w:line="240" w:lineRule="auto"/>
        <w:jc w:val="both"/>
        <w:rPr>
          <w:rFonts w:ascii="Century Gothic" w:eastAsia="Times New Roman" w:hAnsi="Century Gothic" w:cs="Times New Roman"/>
          <w:color w:val="222222"/>
          <w:sz w:val="20"/>
          <w:szCs w:val="20"/>
          <w:lang w:eastAsia="es-ES"/>
        </w:rPr>
      </w:pPr>
    </w:p>
    <w:p w:rsidR="00BD213E" w:rsidRPr="00BD213E" w:rsidRDefault="00BD213E" w:rsidP="00BD213E">
      <w:pPr>
        <w:spacing w:after="0" w:line="240" w:lineRule="auto"/>
        <w:jc w:val="both"/>
        <w:rPr>
          <w:rFonts w:ascii="Century Gothic" w:eastAsia="Times New Roman" w:hAnsi="Century Gothic" w:cs="Times New Roman"/>
          <w:color w:val="222222"/>
          <w:sz w:val="20"/>
          <w:szCs w:val="20"/>
          <w:lang w:eastAsia="es-ES"/>
        </w:rPr>
      </w:pPr>
      <w:r w:rsidRPr="00BD213E">
        <w:rPr>
          <w:rFonts w:ascii="Century Gothic" w:eastAsia="Times New Roman" w:hAnsi="Century Gothic" w:cs="Times New Roman"/>
          <w:color w:val="222222"/>
          <w:sz w:val="20"/>
          <w:szCs w:val="20"/>
          <w:lang w:eastAsia="es-ES"/>
        </w:rPr>
        <w:t>Los programas que apoyan a las familias para que mejo</w:t>
      </w:r>
      <w:r w:rsidR="003A7B30">
        <w:rPr>
          <w:rFonts w:ascii="Century Gothic" w:eastAsia="Times New Roman" w:hAnsi="Century Gothic" w:cs="Times New Roman"/>
          <w:color w:val="222222"/>
          <w:sz w:val="20"/>
          <w:szCs w:val="20"/>
          <w:lang w:eastAsia="es-ES"/>
        </w:rPr>
        <w:t xml:space="preserve">ren su alimentación, su salud y </w:t>
      </w:r>
      <w:r w:rsidRPr="00BD213E">
        <w:rPr>
          <w:rFonts w:ascii="Century Gothic" w:eastAsia="Times New Roman" w:hAnsi="Century Gothic" w:cs="Times New Roman"/>
          <w:color w:val="222222"/>
          <w:sz w:val="20"/>
          <w:szCs w:val="20"/>
          <w:lang w:eastAsia="es-ES"/>
        </w:rPr>
        <w:t>la educación de sus hijos e hijas, constituyen acciones con visión de mediano y largo plazos. Estas acciones contribuyen a que de manera gradual, pero efectiva, se presenten las mejores condiciones para que las familias y sus miembros, de manera individual, logren superarse con base en su propio esfuerzo.</w:t>
      </w:r>
    </w:p>
    <w:p w:rsidR="00404484" w:rsidRDefault="00404484" w:rsidP="00BD213E">
      <w:pPr>
        <w:spacing w:after="0" w:line="240" w:lineRule="auto"/>
        <w:jc w:val="both"/>
        <w:rPr>
          <w:rFonts w:ascii="Century Gothic" w:eastAsia="Times New Roman" w:hAnsi="Century Gothic" w:cs="Times New Roman"/>
          <w:color w:val="222222"/>
          <w:sz w:val="20"/>
          <w:szCs w:val="20"/>
          <w:lang w:eastAsia="es-ES"/>
        </w:rPr>
      </w:pP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r w:rsidRPr="00404484">
        <w:rPr>
          <w:rFonts w:ascii="Century Gothic" w:eastAsia="Times New Roman" w:hAnsi="Century Gothic" w:cs="Times New Roman"/>
          <w:b/>
          <w:color w:val="222222"/>
          <w:sz w:val="20"/>
          <w:szCs w:val="20"/>
          <w:lang w:eastAsia="es-ES"/>
        </w:rPr>
        <w:t>Estrategia 2.</w:t>
      </w:r>
      <w:r w:rsidRPr="00404484">
        <w:rPr>
          <w:rFonts w:ascii="Century Gothic" w:eastAsia="Times New Roman" w:hAnsi="Century Gothic" w:cs="Times New Roman"/>
          <w:color w:val="222222"/>
          <w:sz w:val="20"/>
          <w:szCs w:val="20"/>
          <w:lang w:eastAsia="es-ES"/>
        </w:rPr>
        <w:t xml:space="preserve"> Impulsar prioritariamente el desarrollo de los municipios de mayor marginación, a través de una efectiva focalización de recursos y coordinación de esfuerzos entre el Gobierno Federal y los demás órdenes de gobierno.</w:t>
      </w: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p>
    <w:p w:rsidR="00404484" w:rsidRDefault="00404484" w:rsidP="00404484">
      <w:pPr>
        <w:spacing w:after="0" w:line="240" w:lineRule="auto"/>
        <w:jc w:val="both"/>
        <w:rPr>
          <w:rFonts w:ascii="Century Gothic" w:eastAsia="Times New Roman" w:hAnsi="Century Gothic" w:cs="Times New Roman"/>
          <w:color w:val="222222"/>
          <w:sz w:val="20"/>
          <w:szCs w:val="20"/>
          <w:lang w:eastAsia="es-ES"/>
        </w:rPr>
      </w:pPr>
      <w:r w:rsidRPr="00404484">
        <w:rPr>
          <w:rFonts w:ascii="Century Gothic" w:eastAsia="Times New Roman" w:hAnsi="Century Gothic" w:cs="Times New Roman"/>
          <w:color w:val="222222"/>
          <w:sz w:val="20"/>
          <w:szCs w:val="20"/>
          <w:lang w:eastAsia="es-ES"/>
        </w:rPr>
        <w:t>La estrategia se dirige a reducir la desigualdad en los municipios con menor índice de desarrollo, mediante inversiones integrales con propósitos definidos en un plan que se incremente año con año.</w:t>
      </w:r>
    </w:p>
    <w:p w:rsidR="00404484" w:rsidRDefault="00404484" w:rsidP="00404484">
      <w:pPr>
        <w:spacing w:after="0" w:line="240" w:lineRule="auto"/>
        <w:jc w:val="both"/>
        <w:rPr>
          <w:rFonts w:ascii="Century Gothic" w:eastAsia="Times New Roman" w:hAnsi="Century Gothic" w:cs="Times New Roman"/>
          <w:color w:val="222222"/>
          <w:sz w:val="20"/>
          <w:szCs w:val="20"/>
          <w:lang w:eastAsia="es-ES"/>
        </w:rPr>
      </w:pP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r w:rsidRPr="00404484">
        <w:rPr>
          <w:rFonts w:ascii="Century Gothic" w:eastAsia="Times New Roman" w:hAnsi="Century Gothic" w:cs="Times New Roman"/>
          <w:b/>
          <w:color w:val="222222"/>
          <w:sz w:val="20"/>
          <w:szCs w:val="20"/>
          <w:lang w:eastAsia="es-ES"/>
        </w:rPr>
        <w:t>Estrategia</w:t>
      </w:r>
      <w:r>
        <w:rPr>
          <w:rFonts w:ascii="Century Gothic" w:eastAsia="Times New Roman" w:hAnsi="Century Gothic" w:cs="Times New Roman"/>
          <w:color w:val="222222"/>
          <w:sz w:val="20"/>
          <w:szCs w:val="20"/>
          <w:lang w:eastAsia="es-ES"/>
        </w:rPr>
        <w:t xml:space="preserve"> </w:t>
      </w:r>
      <w:r w:rsidRPr="00404484">
        <w:rPr>
          <w:rFonts w:ascii="Century Gothic" w:eastAsia="Times New Roman" w:hAnsi="Century Gothic" w:cs="Times New Roman"/>
          <w:b/>
          <w:color w:val="222222"/>
          <w:sz w:val="20"/>
          <w:szCs w:val="20"/>
          <w:lang w:eastAsia="es-ES"/>
        </w:rPr>
        <w:t>3.</w:t>
      </w:r>
      <w:r w:rsidRPr="00404484">
        <w:rPr>
          <w:rFonts w:ascii="Century Gothic" w:eastAsia="Times New Roman" w:hAnsi="Century Gothic" w:cs="Times New Roman"/>
          <w:color w:val="222222"/>
          <w:sz w:val="20"/>
          <w:szCs w:val="20"/>
          <w:lang w:eastAsia="es-ES"/>
        </w:rPr>
        <w:t xml:space="preserve"> Asegurar que los </w:t>
      </w:r>
      <w:r>
        <w:rPr>
          <w:rFonts w:ascii="Century Gothic" w:eastAsia="Times New Roman" w:hAnsi="Century Gothic" w:cs="Times New Roman"/>
          <w:color w:val="222222"/>
          <w:sz w:val="20"/>
          <w:szCs w:val="20"/>
          <w:lang w:eastAsia="es-ES"/>
        </w:rPr>
        <w:t>chiapanecos</w:t>
      </w:r>
      <w:r w:rsidRPr="00404484">
        <w:rPr>
          <w:rFonts w:ascii="Century Gothic" w:eastAsia="Times New Roman" w:hAnsi="Century Gothic" w:cs="Times New Roman"/>
          <w:color w:val="222222"/>
          <w:sz w:val="20"/>
          <w:szCs w:val="20"/>
          <w:lang w:eastAsia="es-ES"/>
        </w:rPr>
        <w:t xml:space="preserve"> en situación de pobreza resuelvan sus necesidades de alimentación y vivienda digna, con pleno acceso a servicios básicos y a una educación y salud de calidad.</w:t>
      </w: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r w:rsidRPr="00404484">
        <w:rPr>
          <w:rFonts w:ascii="Century Gothic" w:eastAsia="Times New Roman" w:hAnsi="Century Gothic" w:cs="Times New Roman"/>
          <w:color w:val="222222"/>
          <w:sz w:val="20"/>
          <w:szCs w:val="20"/>
          <w:lang w:eastAsia="es-ES"/>
        </w:rPr>
        <w:t>Una expresión de la desigualdad es cuando un conjunto de comunidades deja de tener acceso a lo esencial o no lo ha tenido nunca. Este es el punto de partida de la reproducción intergeneracional de la pobreza que se hereda indefectiblemente de padres a hijos. Si no se cuenta con comida, techo, electricidad, saneamiento, educación y salud suficientes y de buena calidad, la población en desventaja difícilmente podrá ampliar sus capacidades para remontar la pobreza.</w:t>
      </w:r>
    </w:p>
    <w:p w:rsidR="00404484" w:rsidRPr="00404484" w:rsidRDefault="00404484" w:rsidP="00404484">
      <w:pPr>
        <w:spacing w:after="0" w:line="240" w:lineRule="auto"/>
        <w:jc w:val="both"/>
        <w:rPr>
          <w:rFonts w:ascii="Century Gothic" w:eastAsia="Times New Roman" w:hAnsi="Century Gothic" w:cs="Times New Roman"/>
          <w:color w:val="222222"/>
          <w:sz w:val="20"/>
          <w:szCs w:val="20"/>
          <w:lang w:eastAsia="es-ES"/>
        </w:rPr>
      </w:pPr>
    </w:p>
    <w:p w:rsidR="009A5A5C" w:rsidRPr="009A5A5C" w:rsidRDefault="009A5A5C" w:rsidP="009A5A5C">
      <w:pPr>
        <w:spacing w:after="0" w:line="240" w:lineRule="auto"/>
        <w:jc w:val="both"/>
        <w:rPr>
          <w:rFonts w:ascii="Century Gothic" w:eastAsia="Times New Roman" w:hAnsi="Century Gothic" w:cs="Times New Roman"/>
          <w:color w:val="222222"/>
          <w:sz w:val="20"/>
          <w:szCs w:val="20"/>
          <w:lang w:eastAsia="es-ES"/>
        </w:rPr>
      </w:pPr>
      <w:r w:rsidRPr="009A5A5C">
        <w:rPr>
          <w:rFonts w:ascii="Century Gothic" w:eastAsia="Times New Roman" w:hAnsi="Century Gothic" w:cs="Times New Roman"/>
          <w:b/>
          <w:color w:val="222222"/>
          <w:sz w:val="20"/>
          <w:szCs w:val="20"/>
          <w:lang w:eastAsia="es-ES"/>
        </w:rPr>
        <w:t>Estrategia 4.</w:t>
      </w:r>
      <w:r w:rsidRPr="009A5A5C">
        <w:rPr>
          <w:rFonts w:ascii="Century Gothic" w:eastAsia="Times New Roman" w:hAnsi="Century Gothic" w:cs="Times New Roman"/>
          <w:color w:val="222222"/>
          <w:sz w:val="20"/>
          <w:szCs w:val="20"/>
          <w:lang w:eastAsia="es-ES"/>
        </w:rPr>
        <w:t xml:space="preserve"> Mejorar los procesos de planeación, operación y evaluación de los programas para la superación de la pobreza, incluyendo la</w:t>
      </w:r>
      <w:r>
        <w:rPr>
          <w:rFonts w:ascii="Century Gothic" w:eastAsia="Times New Roman" w:hAnsi="Century Gothic" w:cs="Times New Roman"/>
          <w:color w:val="222222"/>
          <w:sz w:val="20"/>
          <w:szCs w:val="20"/>
          <w:lang w:eastAsia="es-ES"/>
        </w:rPr>
        <w:t xml:space="preserve"> </w:t>
      </w:r>
      <w:r w:rsidRPr="009A5A5C">
        <w:rPr>
          <w:rFonts w:ascii="Century Gothic" w:eastAsia="Times New Roman" w:hAnsi="Century Gothic" w:cs="Times New Roman"/>
          <w:color w:val="222222"/>
          <w:sz w:val="20"/>
          <w:szCs w:val="20"/>
          <w:lang w:eastAsia="es-ES"/>
        </w:rPr>
        <w:t>elaboración de un padrón único de beneficiarios.</w:t>
      </w:r>
    </w:p>
    <w:p w:rsidR="009A5A5C" w:rsidRPr="009A5A5C" w:rsidRDefault="009A5A5C" w:rsidP="009A5A5C">
      <w:pPr>
        <w:spacing w:after="0" w:line="240" w:lineRule="auto"/>
        <w:jc w:val="both"/>
        <w:rPr>
          <w:rFonts w:ascii="Century Gothic" w:eastAsia="Times New Roman" w:hAnsi="Century Gothic" w:cs="Times New Roman"/>
          <w:color w:val="222222"/>
          <w:sz w:val="20"/>
          <w:szCs w:val="20"/>
          <w:lang w:eastAsia="es-ES"/>
        </w:rPr>
      </w:pPr>
    </w:p>
    <w:p w:rsidR="009A5A5C" w:rsidRPr="009A5A5C" w:rsidRDefault="009A5A5C" w:rsidP="009A5A5C">
      <w:pPr>
        <w:spacing w:after="0" w:line="240" w:lineRule="auto"/>
        <w:jc w:val="both"/>
        <w:rPr>
          <w:rFonts w:ascii="Century Gothic" w:eastAsia="Times New Roman" w:hAnsi="Century Gothic" w:cs="Times New Roman"/>
          <w:color w:val="222222"/>
          <w:sz w:val="20"/>
          <w:szCs w:val="20"/>
          <w:lang w:eastAsia="es-ES"/>
        </w:rPr>
      </w:pPr>
      <w:r w:rsidRPr="009A5A5C">
        <w:rPr>
          <w:rFonts w:ascii="Century Gothic" w:eastAsia="Times New Roman" w:hAnsi="Century Gothic" w:cs="Times New Roman"/>
          <w:color w:val="222222"/>
          <w:sz w:val="20"/>
          <w:szCs w:val="20"/>
          <w:lang w:eastAsia="es-ES"/>
        </w:rPr>
        <w:t>En estrecha coordinac</w:t>
      </w:r>
      <w:r w:rsidR="000B236A">
        <w:rPr>
          <w:rFonts w:ascii="Century Gothic" w:eastAsia="Times New Roman" w:hAnsi="Century Gothic" w:cs="Times New Roman"/>
          <w:color w:val="222222"/>
          <w:sz w:val="20"/>
          <w:szCs w:val="20"/>
          <w:lang w:eastAsia="es-ES"/>
        </w:rPr>
        <w:t>ión entre el Gobierno Federal, el Gobierno Estatal</w:t>
      </w:r>
      <w:r w:rsidRPr="009A5A5C">
        <w:rPr>
          <w:rFonts w:ascii="Century Gothic" w:eastAsia="Times New Roman" w:hAnsi="Century Gothic" w:cs="Times New Roman"/>
          <w:color w:val="222222"/>
          <w:sz w:val="20"/>
          <w:szCs w:val="20"/>
          <w:lang w:eastAsia="es-ES"/>
        </w:rPr>
        <w:t xml:space="preserve"> y </w:t>
      </w:r>
      <w:r w:rsidR="000B236A">
        <w:rPr>
          <w:rFonts w:ascii="Century Gothic" w:eastAsia="Times New Roman" w:hAnsi="Century Gothic" w:cs="Times New Roman"/>
          <w:color w:val="222222"/>
          <w:sz w:val="20"/>
          <w:szCs w:val="20"/>
          <w:lang w:eastAsia="es-ES"/>
        </w:rPr>
        <w:t xml:space="preserve">gobiernos </w:t>
      </w:r>
      <w:r w:rsidRPr="009A5A5C">
        <w:rPr>
          <w:rFonts w:ascii="Century Gothic" w:eastAsia="Times New Roman" w:hAnsi="Century Gothic" w:cs="Times New Roman"/>
          <w:color w:val="222222"/>
          <w:sz w:val="20"/>
          <w:szCs w:val="20"/>
          <w:lang w:eastAsia="es-ES"/>
        </w:rPr>
        <w:t>municipales, se diseñará un sistema de información integral que contenga un padrón único de beneficiarios para todos los programas sociales.</w:t>
      </w:r>
    </w:p>
    <w:p w:rsidR="009A5A5C" w:rsidRPr="009A5A5C" w:rsidRDefault="009A5A5C" w:rsidP="009A5A5C">
      <w:pPr>
        <w:spacing w:after="0" w:line="240" w:lineRule="auto"/>
        <w:jc w:val="both"/>
        <w:rPr>
          <w:rFonts w:ascii="Century Gothic" w:eastAsia="Times New Roman" w:hAnsi="Century Gothic" w:cs="Times New Roman"/>
          <w:color w:val="222222"/>
          <w:sz w:val="20"/>
          <w:szCs w:val="20"/>
          <w:lang w:eastAsia="es-ES"/>
        </w:rPr>
      </w:pPr>
    </w:p>
    <w:p w:rsidR="000B236A" w:rsidRPr="000B236A" w:rsidRDefault="000B236A" w:rsidP="000B236A">
      <w:pPr>
        <w:spacing w:after="0" w:line="240" w:lineRule="auto"/>
        <w:jc w:val="both"/>
        <w:rPr>
          <w:rFonts w:ascii="Century Gothic" w:eastAsia="Times New Roman" w:hAnsi="Century Gothic" w:cs="Times New Roman"/>
          <w:color w:val="222222"/>
          <w:sz w:val="20"/>
          <w:szCs w:val="20"/>
          <w:lang w:eastAsia="es-ES"/>
        </w:rPr>
      </w:pPr>
    </w:p>
    <w:p w:rsidR="000B236A" w:rsidRPr="000B236A" w:rsidRDefault="003078EF" w:rsidP="000B236A">
      <w:pPr>
        <w:spacing w:after="0" w:line="240" w:lineRule="auto"/>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b/>
          <w:color w:val="222222"/>
          <w:sz w:val="20"/>
          <w:szCs w:val="20"/>
          <w:lang w:eastAsia="es-ES"/>
        </w:rPr>
        <w:t>Estrategia 5</w:t>
      </w:r>
      <w:r w:rsidR="000B236A" w:rsidRPr="000B236A">
        <w:rPr>
          <w:rFonts w:ascii="Century Gothic" w:eastAsia="Times New Roman" w:hAnsi="Century Gothic" w:cs="Times New Roman"/>
          <w:b/>
          <w:color w:val="222222"/>
          <w:sz w:val="20"/>
          <w:szCs w:val="20"/>
          <w:lang w:eastAsia="es-ES"/>
        </w:rPr>
        <w:t>.</w:t>
      </w:r>
      <w:r w:rsidR="000B236A" w:rsidRPr="000B236A">
        <w:rPr>
          <w:rFonts w:ascii="Century Gothic" w:eastAsia="Times New Roman" w:hAnsi="Century Gothic" w:cs="Times New Roman"/>
          <w:color w:val="222222"/>
          <w:sz w:val="20"/>
          <w:szCs w:val="20"/>
          <w:lang w:eastAsia="es-ES"/>
        </w:rPr>
        <w:t xml:space="preserve"> Promover la participación responsable de la sociedad civil en el combate a la pobreza.</w:t>
      </w:r>
    </w:p>
    <w:p w:rsidR="000B236A" w:rsidRPr="000B236A" w:rsidRDefault="000B236A" w:rsidP="000B236A">
      <w:pPr>
        <w:spacing w:after="0" w:line="240" w:lineRule="auto"/>
        <w:jc w:val="both"/>
        <w:rPr>
          <w:rFonts w:ascii="Century Gothic" w:eastAsia="Times New Roman" w:hAnsi="Century Gothic" w:cs="Times New Roman"/>
          <w:color w:val="222222"/>
          <w:sz w:val="20"/>
          <w:szCs w:val="20"/>
          <w:lang w:eastAsia="es-ES"/>
        </w:rPr>
      </w:pPr>
    </w:p>
    <w:p w:rsidR="000B236A" w:rsidRDefault="000B236A" w:rsidP="000B236A">
      <w:pPr>
        <w:spacing w:after="0" w:line="240" w:lineRule="auto"/>
        <w:jc w:val="both"/>
        <w:rPr>
          <w:rFonts w:ascii="Century Gothic" w:eastAsia="Times New Roman" w:hAnsi="Century Gothic" w:cs="Times New Roman"/>
          <w:color w:val="222222"/>
          <w:sz w:val="20"/>
          <w:szCs w:val="20"/>
          <w:lang w:eastAsia="es-ES"/>
        </w:rPr>
      </w:pPr>
      <w:r w:rsidRPr="000B236A">
        <w:rPr>
          <w:rFonts w:ascii="Century Gothic" w:eastAsia="Times New Roman" w:hAnsi="Century Gothic" w:cs="Times New Roman"/>
          <w:color w:val="222222"/>
          <w:sz w:val="20"/>
          <w:szCs w:val="20"/>
          <w:lang w:eastAsia="es-ES"/>
        </w:rPr>
        <w:t xml:space="preserve">La corresponsabilidad entre sociedad y gobierno es un mecanismo indispensable para mejorar las condiciones de vida de quienes se encuentran en situación de pobreza. La participación de las organizaciones de la sociedad civil permite que sean los propios ciudadanos y las mismas comunidades las que decidan qué hacer, cómo y cuándo, a través de la conformación de asociaciones y redes sociales fundadas en la confianza y la cooperación, elementos esenciales </w:t>
      </w:r>
      <w:r>
        <w:rPr>
          <w:rFonts w:ascii="Century Gothic" w:eastAsia="Times New Roman" w:hAnsi="Century Gothic" w:cs="Times New Roman"/>
          <w:color w:val="222222"/>
          <w:sz w:val="20"/>
          <w:szCs w:val="20"/>
          <w:lang w:eastAsia="es-ES"/>
        </w:rPr>
        <w:t xml:space="preserve">para un desarrollo sustentable, </w:t>
      </w:r>
      <w:r w:rsidRPr="000B236A">
        <w:rPr>
          <w:rFonts w:ascii="Century Gothic" w:eastAsia="Times New Roman" w:hAnsi="Century Gothic" w:cs="Times New Roman"/>
          <w:color w:val="222222"/>
          <w:sz w:val="20"/>
          <w:szCs w:val="20"/>
          <w:lang w:eastAsia="es-ES"/>
        </w:rPr>
        <w:t>social y humano.</w:t>
      </w:r>
    </w:p>
    <w:p w:rsidR="00D61474" w:rsidRDefault="00D61474" w:rsidP="000B236A">
      <w:pPr>
        <w:spacing w:after="0" w:line="240" w:lineRule="auto"/>
        <w:jc w:val="both"/>
        <w:rPr>
          <w:rFonts w:ascii="Century Gothic" w:eastAsia="Times New Roman" w:hAnsi="Century Gothic" w:cs="Times New Roman"/>
          <w:color w:val="222222"/>
          <w:sz w:val="20"/>
          <w:szCs w:val="20"/>
          <w:lang w:eastAsia="es-ES"/>
        </w:rPr>
      </w:pPr>
    </w:p>
    <w:p w:rsidR="003078EF" w:rsidRDefault="003078EF" w:rsidP="00D61474">
      <w:pPr>
        <w:spacing w:after="0" w:line="240" w:lineRule="auto"/>
        <w:jc w:val="both"/>
        <w:rPr>
          <w:rFonts w:ascii="Century Gothic" w:eastAsia="Times New Roman" w:hAnsi="Century Gothic" w:cs="Times New Roman"/>
          <w:b/>
          <w:color w:val="222222"/>
          <w:sz w:val="20"/>
          <w:szCs w:val="20"/>
          <w:lang w:eastAsia="es-ES"/>
        </w:rPr>
      </w:pPr>
    </w:p>
    <w:p w:rsidR="003078EF" w:rsidRDefault="00D61474" w:rsidP="00D61474">
      <w:pPr>
        <w:spacing w:after="0" w:line="240" w:lineRule="auto"/>
        <w:jc w:val="both"/>
        <w:rPr>
          <w:rFonts w:ascii="Century Gothic" w:eastAsia="Times New Roman" w:hAnsi="Century Gothic" w:cs="Times New Roman"/>
          <w:color w:val="222222"/>
          <w:sz w:val="20"/>
          <w:szCs w:val="20"/>
          <w:lang w:eastAsia="es-ES"/>
        </w:rPr>
      </w:pPr>
      <w:r w:rsidRPr="00D61474">
        <w:rPr>
          <w:rFonts w:ascii="Century Gothic" w:eastAsia="Times New Roman" w:hAnsi="Century Gothic" w:cs="Times New Roman"/>
          <w:b/>
          <w:color w:val="222222"/>
          <w:sz w:val="20"/>
          <w:szCs w:val="20"/>
          <w:lang w:eastAsia="es-ES"/>
        </w:rPr>
        <w:t>Objetivo.</w:t>
      </w:r>
    </w:p>
    <w:p w:rsidR="003078EF" w:rsidRDefault="003078EF" w:rsidP="00D61474">
      <w:pPr>
        <w:spacing w:after="0" w:line="240" w:lineRule="auto"/>
        <w:jc w:val="both"/>
        <w:rPr>
          <w:rFonts w:ascii="Century Gothic" w:eastAsia="Times New Roman" w:hAnsi="Century Gothic" w:cs="Times New Roman"/>
          <w:color w:val="222222"/>
          <w:sz w:val="20"/>
          <w:szCs w:val="20"/>
          <w:lang w:eastAsia="es-ES"/>
        </w:rPr>
      </w:pPr>
    </w:p>
    <w:p w:rsidR="00D61474" w:rsidRPr="00D61474" w:rsidRDefault="00D61474" w:rsidP="00D61474">
      <w:pPr>
        <w:spacing w:after="0" w:line="240" w:lineRule="auto"/>
        <w:jc w:val="both"/>
        <w:rPr>
          <w:rFonts w:ascii="Century Gothic" w:eastAsia="Times New Roman" w:hAnsi="Century Gothic" w:cs="Times New Roman"/>
          <w:color w:val="222222"/>
          <w:sz w:val="20"/>
          <w:szCs w:val="20"/>
          <w:lang w:eastAsia="es-ES"/>
        </w:rPr>
      </w:pPr>
      <w:r w:rsidRPr="00D61474">
        <w:rPr>
          <w:rFonts w:ascii="Century Gothic" w:eastAsia="Times New Roman" w:hAnsi="Century Gothic" w:cs="Times New Roman"/>
          <w:color w:val="222222"/>
          <w:sz w:val="20"/>
          <w:szCs w:val="20"/>
          <w:lang w:eastAsia="es-ES"/>
        </w:rPr>
        <w:t>Apoyar a la población más pobre a elevar sus ingresos y a mejorar su calidad de vida, impulsando y apoyando la generación de proyectos productivos.</w:t>
      </w:r>
    </w:p>
    <w:p w:rsidR="00D61474" w:rsidRDefault="00D61474" w:rsidP="00D61474">
      <w:pPr>
        <w:spacing w:after="0" w:line="240" w:lineRule="auto"/>
        <w:jc w:val="both"/>
        <w:rPr>
          <w:rFonts w:ascii="Century Gothic" w:eastAsia="Times New Roman" w:hAnsi="Century Gothic" w:cs="Times New Roman"/>
          <w:color w:val="222222"/>
          <w:sz w:val="20"/>
          <w:szCs w:val="20"/>
          <w:lang w:eastAsia="es-ES"/>
        </w:rPr>
      </w:pPr>
    </w:p>
    <w:p w:rsidR="00D61474" w:rsidRDefault="00D61474" w:rsidP="00D61474">
      <w:pPr>
        <w:spacing w:after="0" w:line="240" w:lineRule="auto"/>
        <w:jc w:val="both"/>
        <w:rPr>
          <w:rFonts w:ascii="Century Gothic" w:eastAsia="Times New Roman" w:hAnsi="Century Gothic" w:cs="Times New Roman"/>
          <w:color w:val="222222"/>
          <w:sz w:val="20"/>
          <w:szCs w:val="20"/>
          <w:lang w:eastAsia="es-ES"/>
        </w:rPr>
      </w:pPr>
      <w:r w:rsidRPr="00D61474">
        <w:rPr>
          <w:rFonts w:ascii="Century Gothic" w:eastAsia="Times New Roman" w:hAnsi="Century Gothic" w:cs="Times New Roman"/>
          <w:b/>
          <w:color w:val="222222"/>
          <w:sz w:val="20"/>
          <w:szCs w:val="20"/>
          <w:lang w:eastAsia="es-ES"/>
        </w:rPr>
        <w:t>Estrategia 1.</w:t>
      </w:r>
      <w:r w:rsidRPr="00D61474">
        <w:rPr>
          <w:rFonts w:ascii="Century Gothic" w:eastAsia="Times New Roman" w:hAnsi="Century Gothic" w:cs="Times New Roman"/>
          <w:color w:val="222222"/>
          <w:sz w:val="20"/>
          <w:szCs w:val="20"/>
          <w:lang w:eastAsia="es-ES"/>
        </w:rPr>
        <w:t xml:space="preserve"> Apoyar el arranque y la operación de proyectos productivos familiares y de grupos comunitarios mediante asesoría y programas</w:t>
      </w:r>
      <w:r>
        <w:rPr>
          <w:rFonts w:ascii="Century Gothic" w:eastAsia="Times New Roman" w:hAnsi="Century Gothic" w:cs="Times New Roman"/>
          <w:color w:val="222222"/>
          <w:sz w:val="20"/>
          <w:szCs w:val="20"/>
          <w:lang w:eastAsia="es-ES"/>
        </w:rPr>
        <w:t xml:space="preserve"> </w:t>
      </w:r>
      <w:r w:rsidRPr="00D61474">
        <w:rPr>
          <w:rFonts w:ascii="Century Gothic" w:eastAsia="Times New Roman" w:hAnsi="Century Gothic" w:cs="Times New Roman"/>
          <w:color w:val="222222"/>
          <w:sz w:val="20"/>
          <w:szCs w:val="20"/>
          <w:lang w:eastAsia="es-ES"/>
        </w:rPr>
        <w:t>de microfinanciamiento, en el campo y las ciudades.</w:t>
      </w:r>
    </w:p>
    <w:p w:rsidR="00D61474" w:rsidRDefault="00D61474" w:rsidP="00D61474">
      <w:pPr>
        <w:spacing w:after="0" w:line="240" w:lineRule="auto"/>
        <w:jc w:val="both"/>
        <w:rPr>
          <w:rFonts w:ascii="Century Gothic" w:eastAsia="Times New Roman" w:hAnsi="Century Gothic" w:cs="Times New Roman"/>
          <w:color w:val="222222"/>
          <w:sz w:val="20"/>
          <w:szCs w:val="20"/>
          <w:lang w:eastAsia="es-ES"/>
        </w:rPr>
      </w:pP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b/>
          <w:color w:val="222222"/>
          <w:sz w:val="20"/>
          <w:szCs w:val="20"/>
          <w:lang w:eastAsia="es-ES"/>
        </w:rPr>
        <w:t>Estrategia 2.</w:t>
      </w:r>
      <w:r w:rsidRPr="00A94F4E">
        <w:rPr>
          <w:rFonts w:ascii="Century Gothic" w:eastAsia="Times New Roman" w:hAnsi="Century Gothic" w:cs="Times New Roman"/>
          <w:color w:val="222222"/>
          <w:sz w:val="20"/>
          <w:szCs w:val="20"/>
          <w:lang w:eastAsia="es-ES"/>
        </w:rPr>
        <w:t xml:space="preserve"> Ampliar la cobertura y mejorar la calidad de las vías y medios de comunicación y de transporte para conectar a las regiones menos desarrolladas del país.</w:t>
      </w: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color w:val="222222"/>
          <w:sz w:val="20"/>
          <w:szCs w:val="20"/>
          <w:lang w:eastAsia="es-ES"/>
        </w:rPr>
        <w:t>El aislamiento, es decir, la falta de vías de comunicación influye notablemente en la marginación.</w:t>
      </w: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D61474"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color w:val="222222"/>
          <w:sz w:val="20"/>
          <w:szCs w:val="20"/>
          <w:lang w:eastAsia="es-ES"/>
        </w:rPr>
        <w:t>La ausencia de comunicaciones impide la oferta de servicios y bienes, limitando no sólo el bienestar, sino también las actividades económicas con las que se podría mejorar el ingreso de las familias.</w:t>
      </w:r>
    </w:p>
    <w:p w:rsid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b/>
          <w:color w:val="222222"/>
          <w:sz w:val="20"/>
          <w:szCs w:val="20"/>
          <w:lang w:eastAsia="es-ES"/>
        </w:rPr>
        <w:t>Estrategia 3.</w:t>
      </w:r>
      <w:r w:rsidRPr="00A94F4E">
        <w:rPr>
          <w:rFonts w:ascii="Century Gothic" w:eastAsia="Times New Roman" w:hAnsi="Century Gothic" w:cs="Times New Roman"/>
          <w:color w:val="222222"/>
          <w:sz w:val="20"/>
          <w:szCs w:val="20"/>
          <w:lang w:eastAsia="es-ES"/>
        </w:rPr>
        <w:t xml:space="preserve"> Promover proyectos de ecoturismo, turismo de aventura y turismo cultural en las zonas rurales para que puedan aprovechar sus ventajas comparativas en cuanto a riqueza cultural y natural y hagan de ésta una actividad que detone su desarrollo económico y social.</w:t>
      </w: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color w:val="222222"/>
          <w:sz w:val="20"/>
          <w:szCs w:val="20"/>
          <w:lang w:eastAsia="es-ES"/>
        </w:rPr>
        <w:t>Mediante esta estrategia, las regiones rurales marginadas pueden aprovechar sus condiciones particulares y convertirse en puntos de</w:t>
      </w:r>
      <w:r>
        <w:rPr>
          <w:rFonts w:ascii="Century Gothic" w:eastAsia="Times New Roman" w:hAnsi="Century Gothic" w:cs="Times New Roman"/>
          <w:color w:val="222222"/>
          <w:sz w:val="20"/>
          <w:szCs w:val="20"/>
          <w:lang w:eastAsia="es-ES"/>
        </w:rPr>
        <w:t xml:space="preserve"> </w:t>
      </w:r>
      <w:r w:rsidRPr="00A94F4E">
        <w:rPr>
          <w:rFonts w:ascii="Century Gothic" w:eastAsia="Times New Roman" w:hAnsi="Century Gothic" w:cs="Times New Roman"/>
          <w:color w:val="222222"/>
          <w:sz w:val="20"/>
          <w:szCs w:val="20"/>
          <w:lang w:eastAsia="es-ES"/>
        </w:rPr>
        <w:t>atracción para el turismo nacional y el extranjero.</w:t>
      </w: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b/>
          <w:color w:val="222222"/>
          <w:sz w:val="20"/>
          <w:szCs w:val="20"/>
          <w:lang w:eastAsia="es-ES"/>
        </w:rPr>
        <w:t>Estrategia 4.</w:t>
      </w:r>
      <w:r w:rsidRPr="00A94F4E">
        <w:rPr>
          <w:rFonts w:ascii="Century Gothic" w:eastAsia="Times New Roman" w:hAnsi="Century Gothic" w:cs="Times New Roman"/>
          <w:color w:val="222222"/>
          <w:sz w:val="20"/>
          <w:szCs w:val="20"/>
          <w:lang w:eastAsia="es-ES"/>
        </w:rPr>
        <w:t xml:space="preserve"> Reorientar y fortalecer los programas de las instituciones públicas del sector agropecuario para detonar el desarrollo de actividades económicas en el campo.</w:t>
      </w:r>
    </w:p>
    <w:p w:rsidR="00A94F4E" w:rsidRPr="00A94F4E" w:rsidRDefault="00A94F4E" w:rsidP="00A94F4E">
      <w:pPr>
        <w:spacing w:after="0" w:line="240" w:lineRule="auto"/>
        <w:jc w:val="both"/>
        <w:rPr>
          <w:rFonts w:ascii="Century Gothic" w:eastAsia="Times New Roman" w:hAnsi="Century Gothic" w:cs="Times New Roman"/>
          <w:color w:val="222222"/>
          <w:sz w:val="20"/>
          <w:szCs w:val="20"/>
          <w:lang w:eastAsia="es-ES"/>
        </w:rPr>
      </w:pPr>
    </w:p>
    <w:p w:rsidR="00A94F4E" w:rsidRDefault="00A94F4E" w:rsidP="00A94F4E">
      <w:pPr>
        <w:spacing w:after="0" w:line="240" w:lineRule="auto"/>
        <w:jc w:val="both"/>
        <w:rPr>
          <w:rFonts w:ascii="Century Gothic" w:eastAsia="Times New Roman" w:hAnsi="Century Gothic" w:cs="Times New Roman"/>
          <w:color w:val="222222"/>
          <w:sz w:val="20"/>
          <w:szCs w:val="20"/>
          <w:lang w:eastAsia="es-ES"/>
        </w:rPr>
      </w:pPr>
      <w:r w:rsidRPr="00A94F4E">
        <w:rPr>
          <w:rFonts w:ascii="Century Gothic" w:eastAsia="Times New Roman" w:hAnsi="Century Gothic" w:cs="Times New Roman"/>
          <w:color w:val="222222"/>
          <w:sz w:val="20"/>
          <w:szCs w:val="20"/>
          <w:lang w:eastAsia="es-ES"/>
        </w:rPr>
        <w:t>Con esta estrategia se buscará abrir oportunidades de empleo y de trabajo por cuenta propia para la población rural. Se impulsará así la productividad en el campo, en actividades tradicionales cuando sea posible y pertinente, o en nuevas actividades, más aptas en función de la vocación del suelo.</w:t>
      </w:r>
    </w:p>
    <w:p w:rsidR="00CA120A" w:rsidRDefault="00CA120A" w:rsidP="00A94F4E">
      <w:pPr>
        <w:spacing w:after="0" w:line="240" w:lineRule="auto"/>
        <w:jc w:val="both"/>
        <w:rPr>
          <w:rFonts w:ascii="Century Gothic" w:eastAsia="Times New Roman" w:hAnsi="Century Gothic" w:cs="Times New Roman"/>
          <w:color w:val="222222"/>
          <w:sz w:val="20"/>
          <w:szCs w:val="20"/>
          <w:lang w:eastAsia="es-ES"/>
        </w:rPr>
      </w:pPr>
    </w:p>
    <w:p w:rsidR="003078EF" w:rsidRDefault="003078EF" w:rsidP="00CA120A">
      <w:pPr>
        <w:spacing w:after="0" w:line="240" w:lineRule="auto"/>
        <w:jc w:val="both"/>
        <w:rPr>
          <w:rFonts w:ascii="Century Gothic" w:eastAsia="Times New Roman" w:hAnsi="Century Gothic" w:cs="Times New Roman"/>
          <w:b/>
          <w:color w:val="222222"/>
          <w:sz w:val="20"/>
          <w:szCs w:val="20"/>
          <w:lang w:eastAsia="es-ES"/>
        </w:rPr>
      </w:pPr>
    </w:p>
    <w:p w:rsidR="003078EF" w:rsidRDefault="003078EF" w:rsidP="00CA120A">
      <w:pPr>
        <w:spacing w:after="0" w:line="240" w:lineRule="auto"/>
        <w:jc w:val="both"/>
        <w:rPr>
          <w:rFonts w:ascii="Century Gothic" w:eastAsia="Times New Roman" w:hAnsi="Century Gothic" w:cs="Times New Roman"/>
          <w:b/>
          <w:color w:val="222222"/>
          <w:sz w:val="20"/>
          <w:szCs w:val="20"/>
          <w:lang w:eastAsia="es-ES"/>
        </w:rPr>
      </w:pPr>
    </w:p>
    <w:p w:rsidR="003078EF" w:rsidRDefault="003078EF" w:rsidP="00CA120A">
      <w:pPr>
        <w:spacing w:after="0" w:line="240" w:lineRule="auto"/>
        <w:jc w:val="both"/>
        <w:rPr>
          <w:rFonts w:ascii="Century Gothic" w:eastAsia="Times New Roman" w:hAnsi="Century Gothic" w:cs="Times New Roman"/>
          <w:b/>
          <w:color w:val="222222"/>
          <w:sz w:val="20"/>
          <w:szCs w:val="20"/>
          <w:lang w:eastAsia="es-ES"/>
        </w:rPr>
      </w:pPr>
    </w:p>
    <w:p w:rsidR="003078EF" w:rsidRDefault="003078EF" w:rsidP="00CA120A">
      <w:pPr>
        <w:spacing w:after="0" w:line="240" w:lineRule="auto"/>
        <w:jc w:val="both"/>
        <w:rPr>
          <w:rFonts w:ascii="Century Gothic" w:eastAsia="Times New Roman" w:hAnsi="Century Gothic" w:cs="Times New Roman"/>
          <w:b/>
          <w:color w:val="222222"/>
          <w:sz w:val="20"/>
          <w:szCs w:val="20"/>
          <w:lang w:eastAsia="es-ES"/>
        </w:rPr>
      </w:pPr>
    </w:p>
    <w:p w:rsidR="003078EF" w:rsidRDefault="003078EF" w:rsidP="00CA120A">
      <w:pPr>
        <w:spacing w:after="0" w:line="240" w:lineRule="auto"/>
        <w:jc w:val="both"/>
        <w:rPr>
          <w:rFonts w:ascii="Century Gothic" w:eastAsia="Times New Roman" w:hAnsi="Century Gothic" w:cs="Times New Roman"/>
          <w:b/>
          <w:color w:val="222222"/>
          <w:sz w:val="20"/>
          <w:szCs w:val="20"/>
          <w:lang w:eastAsia="es-ES"/>
        </w:rPr>
      </w:pPr>
    </w:p>
    <w:p w:rsidR="00CA120A" w:rsidRDefault="003078EF" w:rsidP="00CA120A">
      <w:pPr>
        <w:spacing w:after="0" w:line="240" w:lineRule="auto"/>
        <w:jc w:val="both"/>
        <w:rPr>
          <w:rFonts w:ascii="Century Gothic" w:eastAsia="Times New Roman" w:hAnsi="Century Gothic" w:cs="Times New Roman"/>
          <w:b/>
          <w:color w:val="222222"/>
          <w:sz w:val="20"/>
          <w:szCs w:val="20"/>
          <w:lang w:eastAsia="es-ES"/>
        </w:rPr>
      </w:pPr>
      <w:r>
        <w:rPr>
          <w:rFonts w:ascii="Century Gothic" w:eastAsia="Times New Roman" w:hAnsi="Century Gothic" w:cs="Times New Roman"/>
          <w:b/>
          <w:color w:val="222222"/>
          <w:sz w:val="20"/>
          <w:szCs w:val="20"/>
          <w:lang w:eastAsia="es-ES"/>
        </w:rPr>
        <w:t>Objetivo.</w:t>
      </w:r>
    </w:p>
    <w:p w:rsidR="00CA120A" w:rsidRDefault="00CA120A" w:rsidP="00CA120A">
      <w:pPr>
        <w:spacing w:after="0" w:line="240" w:lineRule="auto"/>
        <w:jc w:val="both"/>
        <w:rPr>
          <w:rFonts w:ascii="Century Gothic" w:eastAsia="Times New Roman" w:hAnsi="Century Gothic" w:cs="Times New Roman"/>
          <w:b/>
          <w:color w:val="222222"/>
          <w:sz w:val="20"/>
          <w:szCs w:val="20"/>
          <w:lang w:eastAsia="es-ES"/>
        </w:rPr>
      </w:pPr>
    </w:p>
    <w:p w:rsidR="00CA120A" w:rsidRPr="00CA120A" w:rsidRDefault="00CA120A" w:rsidP="00CA120A">
      <w:pPr>
        <w:spacing w:after="0" w:line="240" w:lineRule="auto"/>
        <w:jc w:val="both"/>
        <w:rPr>
          <w:rFonts w:ascii="Century Gothic" w:eastAsia="Times New Roman" w:hAnsi="Century Gothic" w:cs="Times New Roman"/>
          <w:b/>
          <w:color w:val="222222"/>
          <w:sz w:val="20"/>
          <w:szCs w:val="20"/>
          <w:lang w:eastAsia="es-ES"/>
        </w:rPr>
      </w:pPr>
      <w:r w:rsidRPr="00CA120A">
        <w:rPr>
          <w:rFonts w:ascii="Century Gothic" w:eastAsia="Times New Roman" w:hAnsi="Century Gothic" w:cs="Times New Roman"/>
          <w:color w:val="222222"/>
          <w:sz w:val="20"/>
          <w:szCs w:val="20"/>
          <w:lang w:eastAsia="es-ES"/>
        </w:rPr>
        <w:t xml:space="preserve">Lograr un patrón territorial </w:t>
      </w:r>
      <w:r w:rsidR="005044EB">
        <w:rPr>
          <w:rFonts w:ascii="Century Gothic" w:eastAsia="Times New Roman" w:hAnsi="Century Gothic" w:cs="Times New Roman"/>
          <w:color w:val="222222"/>
          <w:sz w:val="20"/>
          <w:szCs w:val="20"/>
          <w:lang w:eastAsia="es-ES"/>
        </w:rPr>
        <w:t>estatal</w:t>
      </w:r>
      <w:r w:rsidRPr="00CA120A">
        <w:rPr>
          <w:rFonts w:ascii="Century Gothic" w:eastAsia="Times New Roman" w:hAnsi="Century Gothic" w:cs="Times New Roman"/>
          <w:color w:val="222222"/>
          <w:sz w:val="20"/>
          <w:szCs w:val="20"/>
          <w:lang w:eastAsia="es-ES"/>
        </w:rPr>
        <w:t xml:space="preserve"> que frene la expansión desordenada de las ciudades, provea suelo apto para el desarrollo urbano y facilite el acceso a servicios y equipamientos en comunidades tanto urbanas como rurales.</w:t>
      </w:r>
    </w:p>
    <w:p w:rsidR="00CA120A" w:rsidRPr="00CA120A" w:rsidRDefault="00CA120A" w:rsidP="00CA120A">
      <w:pPr>
        <w:spacing w:after="0" w:line="240" w:lineRule="auto"/>
        <w:jc w:val="both"/>
        <w:rPr>
          <w:rFonts w:ascii="Century Gothic" w:eastAsia="Times New Roman" w:hAnsi="Century Gothic" w:cs="Times New Roman"/>
          <w:color w:val="222222"/>
          <w:sz w:val="20"/>
          <w:szCs w:val="20"/>
          <w:lang w:eastAsia="es-ES"/>
        </w:rPr>
      </w:pPr>
    </w:p>
    <w:p w:rsidR="00CA120A" w:rsidRPr="00CA120A" w:rsidRDefault="00CA120A" w:rsidP="00CA120A">
      <w:pPr>
        <w:spacing w:after="0" w:line="240" w:lineRule="auto"/>
        <w:jc w:val="both"/>
        <w:rPr>
          <w:rFonts w:ascii="Century Gothic" w:eastAsia="Times New Roman" w:hAnsi="Century Gothic" w:cs="Times New Roman"/>
          <w:color w:val="222222"/>
          <w:sz w:val="20"/>
          <w:szCs w:val="20"/>
          <w:lang w:eastAsia="es-ES"/>
        </w:rPr>
      </w:pPr>
      <w:r w:rsidRPr="00CA120A">
        <w:rPr>
          <w:rFonts w:ascii="Century Gothic" w:eastAsia="Times New Roman" w:hAnsi="Century Gothic" w:cs="Times New Roman"/>
          <w:b/>
          <w:color w:val="222222"/>
          <w:sz w:val="20"/>
          <w:szCs w:val="20"/>
          <w:lang w:eastAsia="es-ES"/>
        </w:rPr>
        <w:t>Estrategia 1.</w:t>
      </w:r>
      <w:r w:rsidRPr="00CA120A">
        <w:rPr>
          <w:rFonts w:ascii="Century Gothic" w:eastAsia="Times New Roman" w:hAnsi="Century Gothic" w:cs="Times New Roman"/>
          <w:color w:val="222222"/>
          <w:sz w:val="20"/>
          <w:szCs w:val="20"/>
          <w:lang w:eastAsia="es-ES"/>
        </w:rPr>
        <w:t xml:space="preserve"> Promover el ordenamiento territorial, la certeza jurídica en la tenencia de la tierra y la seguridad pública en zonas marginadas de las ciudades.</w:t>
      </w:r>
    </w:p>
    <w:p w:rsidR="00CA120A" w:rsidRPr="00CA120A" w:rsidRDefault="00CA120A" w:rsidP="00CA120A">
      <w:pPr>
        <w:spacing w:after="0" w:line="240" w:lineRule="auto"/>
        <w:jc w:val="both"/>
        <w:rPr>
          <w:rFonts w:ascii="Century Gothic" w:eastAsia="Times New Roman" w:hAnsi="Century Gothic" w:cs="Times New Roman"/>
          <w:color w:val="222222"/>
          <w:sz w:val="20"/>
          <w:szCs w:val="20"/>
          <w:lang w:eastAsia="es-ES"/>
        </w:rPr>
      </w:pPr>
    </w:p>
    <w:p w:rsidR="00CA120A" w:rsidRDefault="00CA120A" w:rsidP="00CA120A">
      <w:pPr>
        <w:spacing w:after="0" w:line="240" w:lineRule="auto"/>
        <w:jc w:val="both"/>
        <w:rPr>
          <w:rFonts w:ascii="Century Gothic" w:eastAsia="Times New Roman" w:hAnsi="Century Gothic" w:cs="Times New Roman"/>
          <w:color w:val="222222"/>
          <w:sz w:val="20"/>
          <w:szCs w:val="20"/>
          <w:lang w:eastAsia="es-ES"/>
        </w:rPr>
      </w:pPr>
      <w:r w:rsidRPr="00CA120A">
        <w:rPr>
          <w:rFonts w:ascii="Century Gothic" w:eastAsia="Times New Roman" w:hAnsi="Century Gothic" w:cs="Times New Roman"/>
          <w:color w:val="222222"/>
          <w:sz w:val="20"/>
          <w:szCs w:val="20"/>
          <w:lang w:eastAsia="es-ES"/>
        </w:rPr>
        <w:t>Se trabajará estrechamente con las autoridades estatales y municipales para acelerar la regularización de los predios en que las familias han construido sus hogares sin realizar los trámites correspondientes.</w:t>
      </w:r>
    </w:p>
    <w:p w:rsidR="002233CB" w:rsidRDefault="002233CB" w:rsidP="00CA120A">
      <w:pPr>
        <w:spacing w:after="0" w:line="240" w:lineRule="auto"/>
        <w:jc w:val="both"/>
        <w:rPr>
          <w:rFonts w:ascii="Century Gothic" w:eastAsia="Times New Roman" w:hAnsi="Century Gothic" w:cs="Times New Roman"/>
          <w:color w:val="222222"/>
          <w:sz w:val="20"/>
          <w:szCs w:val="20"/>
          <w:lang w:eastAsia="es-ES"/>
        </w:rPr>
      </w:pPr>
    </w:p>
    <w:p w:rsidR="002233CB" w:rsidRPr="002233CB" w:rsidRDefault="002233CB" w:rsidP="002233CB">
      <w:pPr>
        <w:spacing w:after="0" w:line="240" w:lineRule="auto"/>
        <w:jc w:val="both"/>
        <w:rPr>
          <w:rFonts w:ascii="Century Gothic" w:eastAsia="Times New Roman" w:hAnsi="Century Gothic" w:cs="Times New Roman"/>
          <w:color w:val="222222"/>
          <w:sz w:val="20"/>
          <w:szCs w:val="20"/>
          <w:lang w:eastAsia="es-ES"/>
        </w:rPr>
      </w:pPr>
      <w:r w:rsidRPr="002233CB">
        <w:rPr>
          <w:rFonts w:ascii="Century Gothic" w:eastAsia="Times New Roman" w:hAnsi="Century Gothic" w:cs="Times New Roman"/>
          <w:b/>
          <w:color w:val="222222"/>
          <w:sz w:val="20"/>
          <w:szCs w:val="20"/>
          <w:lang w:eastAsia="es-ES"/>
        </w:rPr>
        <w:t>Estrategia 2.</w:t>
      </w:r>
      <w:r w:rsidRPr="002233CB">
        <w:rPr>
          <w:rFonts w:ascii="Century Gothic" w:eastAsia="Times New Roman" w:hAnsi="Century Gothic" w:cs="Times New Roman"/>
          <w:color w:val="222222"/>
          <w:sz w:val="20"/>
          <w:szCs w:val="20"/>
          <w:lang w:eastAsia="es-ES"/>
        </w:rPr>
        <w:t xml:space="preserve"> Impulsar el ordenamiento territorial </w:t>
      </w:r>
      <w:r>
        <w:rPr>
          <w:rFonts w:ascii="Century Gothic" w:eastAsia="Times New Roman" w:hAnsi="Century Gothic" w:cs="Times New Roman"/>
          <w:color w:val="222222"/>
          <w:sz w:val="20"/>
          <w:szCs w:val="20"/>
          <w:lang w:eastAsia="es-ES"/>
        </w:rPr>
        <w:t>estatal</w:t>
      </w:r>
      <w:r w:rsidRPr="002233CB">
        <w:rPr>
          <w:rFonts w:ascii="Century Gothic" w:eastAsia="Times New Roman" w:hAnsi="Century Gothic" w:cs="Times New Roman"/>
          <w:color w:val="222222"/>
          <w:sz w:val="20"/>
          <w:szCs w:val="20"/>
          <w:lang w:eastAsia="es-ES"/>
        </w:rPr>
        <w:t xml:space="preserve"> y el desarrollo regional a través de acciones coordinadas entre los tres órdenes de gobierno y concertadas con la sociedad civil.</w:t>
      </w:r>
    </w:p>
    <w:p w:rsidR="002233CB" w:rsidRDefault="002233CB" w:rsidP="002233CB">
      <w:pPr>
        <w:spacing w:after="0" w:line="240" w:lineRule="auto"/>
        <w:jc w:val="both"/>
        <w:rPr>
          <w:rFonts w:ascii="Century Gothic" w:eastAsia="Times New Roman" w:hAnsi="Century Gothic" w:cs="Times New Roman"/>
          <w:color w:val="222222"/>
          <w:sz w:val="20"/>
          <w:szCs w:val="20"/>
          <w:lang w:eastAsia="es-ES"/>
        </w:rPr>
      </w:pPr>
    </w:p>
    <w:p w:rsidR="002233CB" w:rsidRPr="002233CB" w:rsidRDefault="002233CB" w:rsidP="002233CB">
      <w:pPr>
        <w:spacing w:after="0" w:line="240" w:lineRule="auto"/>
        <w:jc w:val="both"/>
        <w:rPr>
          <w:rFonts w:ascii="Century Gothic" w:eastAsia="Times New Roman" w:hAnsi="Century Gothic" w:cs="Times New Roman"/>
          <w:color w:val="222222"/>
          <w:sz w:val="20"/>
          <w:szCs w:val="20"/>
          <w:lang w:eastAsia="es-ES"/>
        </w:rPr>
      </w:pPr>
      <w:r w:rsidRPr="002233CB">
        <w:rPr>
          <w:rFonts w:ascii="Century Gothic" w:eastAsia="Times New Roman" w:hAnsi="Century Gothic" w:cs="Times New Roman"/>
          <w:b/>
          <w:color w:val="222222"/>
          <w:sz w:val="20"/>
          <w:szCs w:val="20"/>
          <w:lang w:eastAsia="es-ES"/>
        </w:rPr>
        <w:t>Estrategia 3.</w:t>
      </w:r>
      <w:r w:rsidRPr="002233CB">
        <w:rPr>
          <w:rFonts w:ascii="Century Gothic" w:eastAsia="Times New Roman" w:hAnsi="Century Gothic" w:cs="Times New Roman"/>
          <w:color w:val="222222"/>
          <w:sz w:val="20"/>
          <w:szCs w:val="20"/>
          <w:lang w:eastAsia="es-ES"/>
        </w:rPr>
        <w:t xml:space="preserve"> Prevenir </w:t>
      </w:r>
      <w:r>
        <w:rPr>
          <w:rFonts w:ascii="Century Gothic" w:eastAsia="Times New Roman" w:hAnsi="Century Gothic" w:cs="Times New Roman"/>
          <w:color w:val="222222"/>
          <w:sz w:val="20"/>
          <w:szCs w:val="20"/>
          <w:lang w:eastAsia="es-ES"/>
        </w:rPr>
        <w:t xml:space="preserve">y atender los riesgos naturales. </w:t>
      </w:r>
      <w:r w:rsidRPr="002233CB">
        <w:rPr>
          <w:rFonts w:ascii="Century Gothic" w:eastAsia="Times New Roman" w:hAnsi="Century Gothic" w:cs="Times New Roman"/>
          <w:color w:val="222222"/>
          <w:sz w:val="20"/>
          <w:szCs w:val="20"/>
          <w:lang w:eastAsia="es-ES"/>
        </w:rPr>
        <w:t>Esta estrategia pretende sensibilizar a las autoridades y a la población de la existencia de riesgos y la necesidad de incorporar criterios para la prevención de desastres en los planes de desarrollo urbano y en el marco normativo de los municipios.</w:t>
      </w:r>
    </w:p>
    <w:p w:rsidR="002233CB" w:rsidRDefault="002233CB" w:rsidP="002233CB">
      <w:pPr>
        <w:spacing w:after="0" w:line="240" w:lineRule="auto"/>
        <w:jc w:val="both"/>
        <w:rPr>
          <w:rFonts w:ascii="Century Gothic" w:eastAsia="Times New Roman" w:hAnsi="Century Gothic" w:cs="Times New Roman"/>
          <w:color w:val="222222"/>
          <w:sz w:val="20"/>
          <w:szCs w:val="20"/>
          <w:lang w:eastAsia="es-ES"/>
        </w:rPr>
      </w:pPr>
    </w:p>
    <w:p w:rsidR="002233CB" w:rsidRPr="00BD213E" w:rsidRDefault="002233CB" w:rsidP="002233CB">
      <w:pPr>
        <w:spacing w:after="0" w:line="240" w:lineRule="auto"/>
        <w:jc w:val="both"/>
        <w:rPr>
          <w:rFonts w:ascii="Century Gothic" w:eastAsia="Times New Roman" w:hAnsi="Century Gothic" w:cs="Times New Roman"/>
          <w:color w:val="222222"/>
          <w:sz w:val="20"/>
          <w:szCs w:val="20"/>
          <w:lang w:eastAsia="es-ES"/>
        </w:rPr>
      </w:pPr>
      <w:r w:rsidRPr="002233CB">
        <w:rPr>
          <w:rFonts w:ascii="Century Gothic" w:eastAsia="Times New Roman" w:hAnsi="Century Gothic" w:cs="Times New Roman"/>
          <w:b/>
          <w:color w:val="222222"/>
          <w:sz w:val="20"/>
          <w:szCs w:val="20"/>
          <w:lang w:eastAsia="es-ES"/>
        </w:rPr>
        <w:t xml:space="preserve">Estrategia 4. </w:t>
      </w:r>
      <w:r w:rsidRPr="002233CB">
        <w:rPr>
          <w:rFonts w:ascii="Century Gothic" w:eastAsia="Times New Roman" w:hAnsi="Century Gothic" w:cs="Times New Roman"/>
          <w:color w:val="222222"/>
          <w:sz w:val="20"/>
          <w:szCs w:val="20"/>
          <w:lang w:eastAsia="es-ES"/>
        </w:rPr>
        <w:t xml:space="preserve">Fortalecer el marco institucional </w:t>
      </w:r>
      <w:r>
        <w:rPr>
          <w:rFonts w:ascii="Century Gothic" w:eastAsia="Times New Roman" w:hAnsi="Century Gothic" w:cs="Times New Roman"/>
          <w:color w:val="222222"/>
          <w:sz w:val="20"/>
          <w:szCs w:val="20"/>
          <w:lang w:eastAsia="es-ES"/>
        </w:rPr>
        <w:t>estatal</w:t>
      </w:r>
      <w:r w:rsidRPr="002233CB">
        <w:rPr>
          <w:rFonts w:ascii="Century Gothic" w:eastAsia="Times New Roman" w:hAnsi="Century Gothic" w:cs="Times New Roman"/>
          <w:color w:val="222222"/>
          <w:sz w:val="20"/>
          <w:szCs w:val="20"/>
          <w:lang w:eastAsia="es-ES"/>
        </w:rPr>
        <w:t xml:space="preserve"> en materia de desarrollo urbano creando los instrumentos financieros, técnicos y normativos que requiere la problemática</w:t>
      </w:r>
      <w:r>
        <w:rPr>
          <w:rFonts w:ascii="Century Gothic" w:eastAsia="Times New Roman" w:hAnsi="Century Gothic" w:cs="Times New Roman"/>
          <w:color w:val="222222"/>
          <w:sz w:val="20"/>
          <w:szCs w:val="20"/>
          <w:lang w:eastAsia="es-ES"/>
        </w:rPr>
        <w:t xml:space="preserve"> </w:t>
      </w:r>
      <w:r w:rsidRPr="002233CB">
        <w:rPr>
          <w:rFonts w:ascii="Century Gothic" w:eastAsia="Times New Roman" w:hAnsi="Century Gothic" w:cs="Times New Roman"/>
          <w:color w:val="222222"/>
          <w:sz w:val="20"/>
          <w:szCs w:val="20"/>
          <w:lang w:eastAsia="es-ES"/>
        </w:rPr>
        <w:t>actual de nuestras ciudades.</w:t>
      </w:r>
    </w:p>
    <w:sectPr w:rsidR="002233CB" w:rsidRPr="00BD213E" w:rsidSect="003D403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5BD" w:rsidRDefault="009745BD" w:rsidP="00597BA4">
      <w:pPr>
        <w:spacing w:after="0" w:line="240" w:lineRule="auto"/>
      </w:pPr>
      <w:r>
        <w:separator/>
      </w:r>
    </w:p>
  </w:endnote>
  <w:endnote w:type="continuationSeparator" w:id="1">
    <w:p w:rsidR="009745BD" w:rsidRDefault="009745BD" w:rsidP="0059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2"/>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597BA4" w:rsidP="00597BA4">
    <w:pPr>
      <w:pStyle w:val="Piedepgina"/>
      <w:jc w:val="center"/>
      <w:rPr>
        <w:rFonts w:ascii="Arial Narrow" w:hAnsi="Arial Narrow"/>
        <w:b/>
        <w:color w:val="808080" w:themeColor="background1" w:themeShade="80"/>
        <w:sz w:val="20"/>
        <w:szCs w:val="20"/>
      </w:rPr>
    </w:pPr>
    <w:r w:rsidRPr="00597BA4">
      <w:rPr>
        <w:rFonts w:ascii="Arial Narrow" w:hAnsi="Arial Narrow"/>
        <w:b/>
        <w:color w:val="808080" w:themeColor="background1" w:themeShade="80"/>
        <w:sz w:val="20"/>
        <w:szCs w:val="20"/>
      </w:rPr>
      <w:t>Héctor Cano Cordero</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H. Ayuntamiento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Dirección de Proyección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Comitán de Domínguez, Chiapas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5BD" w:rsidRDefault="009745BD" w:rsidP="00597BA4">
      <w:pPr>
        <w:spacing w:after="0" w:line="240" w:lineRule="auto"/>
      </w:pPr>
      <w:r>
        <w:separator/>
      </w:r>
    </w:p>
  </w:footnote>
  <w:footnote w:type="continuationSeparator" w:id="1">
    <w:p w:rsidR="009745BD" w:rsidRDefault="009745BD" w:rsidP="0059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A439D3"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drawing>
        <wp:anchor distT="0" distB="0" distL="114300" distR="114300" simplePos="0" relativeHeight="251658240" behindDoc="1" locked="0" layoutInCell="1" allowOverlap="1">
          <wp:simplePos x="0" y="0"/>
          <wp:positionH relativeFrom="column">
            <wp:posOffset>-61625</wp:posOffset>
          </wp:positionH>
          <wp:positionV relativeFrom="paragraph">
            <wp:posOffset>-300725</wp:posOffset>
          </wp:positionV>
          <wp:extent cx="700154" cy="680484"/>
          <wp:effectExtent l="19050" t="0" r="4696"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079" t="32982" r="72738" b="54737"/>
                  <a:stretch>
                    <a:fillRect/>
                  </a:stretch>
                </pic:blipFill>
                <pic:spPr bwMode="auto">
                  <a:xfrm>
                    <a:off x="0" y="0"/>
                    <a:ext cx="700154" cy="680484"/>
                  </a:xfrm>
                  <a:prstGeom prst="rect">
                    <a:avLst/>
                  </a:prstGeom>
                  <a:noFill/>
                  <a:ln w="9525">
                    <a:noFill/>
                    <a:miter lim="800000"/>
                    <a:headEnd/>
                    <a:tailEnd/>
                  </a:ln>
                </pic:spPr>
              </pic:pic>
            </a:graphicData>
          </a:graphic>
        </wp:anchor>
      </w:drawing>
    </w:r>
    <w:r w:rsidR="00597BA4" w:rsidRPr="00597BA4">
      <w:rPr>
        <w:rFonts w:ascii="Arial Narrow" w:hAnsi="Arial Narrow"/>
        <w:color w:val="808080" w:themeColor="background1" w:themeShade="80"/>
        <w:sz w:val="20"/>
        <w:szCs w:val="20"/>
      </w:rPr>
      <w:t>Instituto de Administración Pública</w:t>
    </w:r>
  </w:p>
  <w:p w:rsidR="00597BA4" w:rsidRPr="00597BA4" w:rsidRDefault="00CC604A"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22.65pt;margin-top:-14.85pt;width:30.6pt;height:25.95pt;rotation:-180;z-index:251661312;mso-position-horizontal-relative:right-margin-area;mso-position-vertical-relative:margin;mso-height-relative:bottom-margin-area" o:allowincell="f" adj="13609,5370" fillcolor="white [3201]" stroked="f" strokecolor="#666 [1936]" strokeweight="1pt">
          <v:fill color2="#999 [1296]" focusposition="1" focussize="" focus="100%" type="gradient"/>
          <v:shadow on="t" type="perspective" color="#7f7f7f [1601]" opacity=".5" offset="1pt" offset2="-3pt"/>
          <v:textbox style="mso-next-textbox:#_x0000_s3074" inset=",0,,0">
            <w:txbxContent>
              <w:p w:rsidR="00180D69" w:rsidRPr="00180D69" w:rsidRDefault="00CC604A">
                <w:pPr>
                  <w:pStyle w:val="Piedepgina"/>
                  <w:jc w:val="center"/>
                  <w:rPr>
                    <w:rFonts w:ascii="Arial Narrow" w:hAnsi="Arial Narrow"/>
                    <w:b/>
                    <w:color w:val="FFFFFF" w:themeColor="background1"/>
                    <w:sz w:val="20"/>
                    <w:szCs w:val="20"/>
                  </w:rPr>
                </w:pPr>
                <w:r w:rsidRPr="00180D69">
                  <w:rPr>
                    <w:rFonts w:ascii="Arial Narrow" w:hAnsi="Arial Narrow"/>
                    <w:b/>
                    <w:sz w:val="20"/>
                    <w:szCs w:val="20"/>
                  </w:rPr>
                  <w:fldChar w:fldCharType="begin"/>
                </w:r>
                <w:r w:rsidR="00180D69" w:rsidRPr="00180D69">
                  <w:rPr>
                    <w:rFonts w:ascii="Arial Narrow" w:hAnsi="Arial Narrow"/>
                    <w:b/>
                    <w:sz w:val="20"/>
                    <w:szCs w:val="20"/>
                  </w:rPr>
                  <w:instrText xml:space="preserve"> PAGE   \* MERGEFORMAT </w:instrText>
                </w:r>
                <w:r w:rsidRPr="00180D69">
                  <w:rPr>
                    <w:rFonts w:ascii="Arial Narrow" w:hAnsi="Arial Narrow"/>
                    <w:b/>
                    <w:sz w:val="20"/>
                    <w:szCs w:val="20"/>
                  </w:rPr>
                  <w:fldChar w:fldCharType="separate"/>
                </w:r>
                <w:r w:rsidR="003A7B30" w:rsidRPr="003A7B30">
                  <w:rPr>
                    <w:rFonts w:ascii="Arial Narrow" w:hAnsi="Arial Narrow"/>
                    <w:b/>
                    <w:noProof/>
                    <w:color w:val="FFFFFF" w:themeColor="background1"/>
                    <w:sz w:val="20"/>
                    <w:szCs w:val="20"/>
                  </w:rPr>
                  <w:t>3</w:t>
                </w:r>
                <w:r w:rsidRPr="00180D69">
                  <w:rPr>
                    <w:rFonts w:ascii="Arial Narrow" w:hAnsi="Arial Narrow"/>
                    <w:b/>
                    <w:sz w:val="20"/>
                    <w:szCs w:val="20"/>
                  </w:rPr>
                  <w:fldChar w:fldCharType="end"/>
                </w:r>
              </w:p>
              <w:p w:rsidR="00180D69" w:rsidRPr="00180D69" w:rsidRDefault="00180D69">
                <w:pPr>
                  <w:rPr>
                    <w:rFonts w:ascii="Arial Narrow" w:hAnsi="Arial Narrow"/>
                    <w:b/>
                    <w:sz w:val="20"/>
                    <w:szCs w:val="20"/>
                  </w:rPr>
                </w:pPr>
              </w:p>
            </w:txbxContent>
          </v:textbox>
          <w10:wrap anchorx="page" anchory="margin"/>
        </v:shape>
      </w:pict>
    </w:r>
    <w:r w:rsidR="00597BA4" w:rsidRPr="00597BA4">
      <w:rPr>
        <w:rFonts w:ascii="Arial Narrow" w:hAnsi="Arial Narrow"/>
        <w:color w:val="808080" w:themeColor="background1" w:themeShade="80"/>
        <w:sz w:val="20"/>
        <w:szCs w:val="20"/>
      </w:rPr>
      <w:t>Curso en Línea: Administración Pública</w:t>
    </w:r>
  </w:p>
  <w:p w:rsidR="00597BA4" w:rsidRPr="00597BA4" w:rsidRDefault="00CC604A"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pict>
        <v:shapetype id="_x0000_t32" coordsize="21600,21600" o:spt="32" o:oned="t" path="m,l21600,21600e" filled="f">
          <v:path arrowok="t" fillok="f" o:connecttype="none"/>
          <o:lock v:ext="edit" shapetype="t"/>
        </v:shapetype>
        <v:shape id="_x0000_s3073" type="#_x0000_t32" style="position:absolute;left:0;text-align:left;margin-left:-29.8pt;margin-top:11.2pt;width:479.75pt;height:0;z-index:251659264" o:connectortype="straight" strokecolor="#f2f2f2 [3041]" strokeweight="3pt">
          <v:shadow type="perspective" color="#4e6128 [1606]" opacity=".5" offset="1pt" offset2="-1pt"/>
        </v:shape>
      </w:pict>
    </w:r>
    <w:r w:rsidR="00597BA4" w:rsidRPr="00597BA4">
      <w:rPr>
        <w:rFonts w:ascii="Arial Narrow" w:hAnsi="Arial Narrow"/>
        <w:color w:val="808080" w:themeColor="background1" w:themeShade="80"/>
        <w:sz w:val="20"/>
        <w:szCs w:val="20"/>
      </w:rPr>
      <w:t>Julio de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5BBF"/>
    <w:multiLevelType w:val="hybridMultilevel"/>
    <w:tmpl w:val="E4449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DD5EB2"/>
    <w:multiLevelType w:val="hybridMultilevel"/>
    <w:tmpl w:val="0C5A54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594366"/>
    <w:multiLevelType w:val="hybridMultilevel"/>
    <w:tmpl w:val="BF2201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FEC51F0"/>
    <w:multiLevelType w:val="hybridMultilevel"/>
    <w:tmpl w:val="C9A2F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26626">
      <o:colormenu v:ext="edit" strokecolor="none"/>
    </o:shapedefaults>
    <o:shapelayout v:ext="edit">
      <o:idmap v:ext="edit" data="3"/>
      <o:rules v:ext="edit">
        <o:r id="V:Rule2" type="connector" idref="#_x0000_s3073"/>
      </o:rules>
    </o:shapelayout>
  </w:hdrShapeDefaults>
  <w:footnotePr>
    <w:footnote w:id="0"/>
    <w:footnote w:id="1"/>
  </w:footnotePr>
  <w:endnotePr>
    <w:endnote w:id="0"/>
    <w:endnote w:id="1"/>
  </w:endnotePr>
  <w:compat/>
  <w:rsids>
    <w:rsidRoot w:val="009D6A78"/>
    <w:rsid w:val="00083252"/>
    <w:rsid w:val="000B236A"/>
    <w:rsid w:val="00125BBA"/>
    <w:rsid w:val="0016635C"/>
    <w:rsid w:val="00180D69"/>
    <w:rsid w:val="001C07CD"/>
    <w:rsid w:val="001C23F7"/>
    <w:rsid w:val="001D3763"/>
    <w:rsid w:val="001E3313"/>
    <w:rsid w:val="002233CB"/>
    <w:rsid w:val="002843F8"/>
    <w:rsid w:val="003078EF"/>
    <w:rsid w:val="00314FB0"/>
    <w:rsid w:val="003169C4"/>
    <w:rsid w:val="00367422"/>
    <w:rsid w:val="00391CB2"/>
    <w:rsid w:val="003A7B30"/>
    <w:rsid w:val="003D4035"/>
    <w:rsid w:val="003F2D6E"/>
    <w:rsid w:val="003F4A58"/>
    <w:rsid w:val="00404484"/>
    <w:rsid w:val="0045775C"/>
    <w:rsid w:val="00497683"/>
    <w:rsid w:val="004A2DF5"/>
    <w:rsid w:val="004A5B9C"/>
    <w:rsid w:val="005044EB"/>
    <w:rsid w:val="00537BD5"/>
    <w:rsid w:val="00560CAC"/>
    <w:rsid w:val="005842D8"/>
    <w:rsid w:val="00597BA4"/>
    <w:rsid w:val="00674508"/>
    <w:rsid w:val="00675F89"/>
    <w:rsid w:val="006D2C79"/>
    <w:rsid w:val="006D6E51"/>
    <w:rsid w:val="007827FF"/>
    <w:rsid w:val="00804F46"/>
    <w:rsid w:val="008360CA"/>
    <w:rsid w:val="00837224"/>
    <w:rsid w:val="008706B4"/>
    <w:rsid w:val="008A7151"/>
    <w:rsid w:val="008B7BF6"/>
    <w:rsid w:val="00933EA9"/>
    <w:rsid w:val="00935CD5"/>
    <w:rsid w:val="009745BD"/>
    <w:rsid w:val="009A5A5C"/>
    <w:rsid w:val="009D6A78"/>
    <w:rsid w:val="00A04821"/>
    <w:rsid w:val="00A439D3"/>
    <w:rsid w:val="00A84723"/>
    <w:rsid w:val="00A94F4E"/>
    <w:rsid w:val="00B425B0"/>
    <w:rsid w:val="00BD213E"/>
    <w:rsid w:val="00C00525"/>
    <w:rsid w:val="00C217FA"/>
    <w:rsid w:val="00C439AC"/>
    <w:rsid w:val="00C77B75"/>
    <w:rsid w:val="00C87143"/>
    <w:rsid w:val="00C92524"/>
    <w:rsid w:val="00CA120A"/>
    <w:rsid w:val="00CB2A40"/>
    <w:rsid w:val="00CB5A67"/>
    <w:rsid w:val="00CC604A"/>
    <w:rsid w:val="00CD195A"/>
    <w:rsid w:val="00D0133B"/>
    <w:rsid w:val="00D61474"/>
    <w:rsid w:val="00D751C7"/>
    <w:rsid w:val="00D93737"/>
    <w:rsid w:val="00DD73F9"/>
    <w:rsid w:val="00DF112B"/>
    <w:rsid w:val="00DF3D13"/>
    <w:rsid w:val="00E25D0D"/>
    <w:rsid w:val="00E73F76"/>
    <w:rsid w:val="00E74331"/>
    <w:rsid w:val="00EF1DCE"/>
    <w:rsid w:val="00F32A8F"/>
    <w:rsid w:val="00F54302"/>
    <w:rsid w:val="00F915F5"/>
    <w:rsid w:val="00F93E99"/>
    <w:rsid w:val="00FA13C4"/>
    <w:rsid w:val="00FF6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6A78"/>
    <w:rPr>
      <w:b/>
      <w:bCs/>
    </w:rPr>
  </w:style>
  <w:style w:type="paragraph" w:styleId="Prrafodelista">
    <w:name w:val="List Paragraph"/>
    <w:basedOn w:val="Normal"/>
    <w:uiPriority w:val="34"/>
    <w:qFormat/>
    <w:rsid w:val="00DF112B"/>
    <w:pPr>
      <w:ind w:left="720"/>
      <w:contextualSpacing/>
    </w:pPr>
  </w:style>
  <w:style w:type="paragraph" w:styleId="Encabezado">
    <w:name w:val="header"/>
    <w:basedOn w:val="Normal"/>
    <w:link w:val="EncabezadoCar"/>
    <w:uiPriority w:val="99"/>
    <w:semiHidden/>
    <w:unhideWhenUsed/>
    <w:rsid w:val="00597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7BA4"/>
  </w:style>
  <w:style w:type="paragraph" w:styleId="Piedepgina">
    <w:name w:val="footer"/>
    <w:basedOn w:val="Normal"/>
    <w:link w:val="PiedepginaCar"/>
    <w:uiPriority w:val="99"/>
    <w:unhideWhenUsed/>
    <w:rsid w:val="00597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BA4"/>
  </w:style>
  <w:style w:type="paragraph" w:styleId="Textodeglobo">
    <w:name w:val="Balloon Text"/>
    <w:basedOn w:val="Normal"/>
    <w:link w:val="TextodegloboCar"/>
    <w:uiPriority w:val="99"/>
    <w:semiHidden/>
    <w:unhideWhenUsed/>
    <w:rsid w:val="00597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322301">
      <w:bodyDiv w:val="1"/>
      <w:marLeft w:val="0"/>
      <w:marRight w:val="0"/>
      <w:marTop w:val="0"/>
      <w:marBottom w:val="0"/>
      <w:divBdr>
        <w:top w:val="none" w:sz="0" w:space="0" w:color="auto"/>
        <w:left w:val="none" w:sz="0" w:space="0" w:color="auto"/>
        <w:bottom w:val="none" w:sz="0" w:space="0" w:color="auto"/>
        <w:right w:val="none" w:sz="0" w:space="0" w:color="auto"/>
      </w:divBdr>
      <w:divsChild>
        <w:div w:id="847410303">
          <w:marLeft w:val="0"/>
          <w:marRight w:val="0"/>
          <w:marTop w:val="0"/>
          <w:marBottom w:val="0"/>
          <w:divBdr>
            <w:top w:val="none" w:sz="0" w:space="0" w:color="auto"/>
            <w:left w:val="none" w:sz="0" w:space="0" w:color="auto"/>
            <w:bottom w:val="dotted" w:sz="6" w:space="8" w:color="CCCCCC"/>
            <w:right w:val="none" w:sz="0" w:space="0" w:color="auto"/>
          </w:divBdr>
        </w:div>
        <w:div w:id="176379526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Proyección Municipal</dc:creator>
  <cp:lastModifiedBy>Proyección Municipal</cp:lastModifiedBy>
  <cp:revision>12</cp:revision>
  <dcterms:created xsi:type="dcterms:W3CDTF">2013-07-12T20:48:00Z</dcterms:created>
  <dcterms:modified xsi:type="dcterms:W3CDTF">2013-07-17T21:25:00Z</dcterms:modified>
</cp:coreProperties>
</file>