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D3" w:rsidRPr="00025570" w:rsidRDefault="00BB1CD3" w:rsidP="00BB1CD3">
      <w:pPr>
        <w:spacing w:after="180" w:line="360" w:lineRule="auto"/>
        <w:ind w:left="360"/>
        <w:rPr>
          <w:rFonts w:ascii="Arial" w:eastAsia="Times New Roman" w:hAnsi="Arial" w:cs="Arial"/>
          <w:color w:val="222222"/>
          <w:lang w:eastAsia="es-MX"/>
        </w:rPr>
      </w:pPr>
      <w:r w:rsidRPr="00025570">
        <w:rPr>
          <w:rFonts w:ascii="Arial" w:eastAsia="Times New Roman" w:hAnsi="Arial" w:cs="Arial"/>
          <w:noProof/>
          <w:color w:val="0000FF"/>
          <w:lang w:eastAsia="es-MX"/>
        </w:rPr>
        <w:drawing>
          <wp:inline distT="0" distB="0" distL="0" distR="0">
            <wp:extent cx="2481498" cy="933450"/>
            <wp:effectExtent l="19050" t="0" r="0" b="0"/>
            <wp:docPr id="3" name="Imagen 1" descr="https://encrypted-tbn2.gstatic.com/images?q=tbn:ANd9GcQOwhIjGB2l9IH1TJfa0qkxdt96kp9qesL-l_kSJ1u02vTTT6V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9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7B0EC4" w:rsidRDefault="007B0EC4" w:rsidP="007B0EC4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MAESTRIA EN ADMINISTRACIÓN Y POLÍTICAS PÚBLICAS</w:t>
      </w:r>
    </w:p>
    <w:p w:rsidR="007B0EC4" w:rsidRDefault="007B0EC4" w:rsidP="007B0EC4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:rsidR="007B0EC4" w:rsidRDefault="007B0EC4" w:rsidP="007B0EC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Modulo: </w:t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planeación estratégica</w:t>
      </w:r>
    </w:p>
    <w:p w:rsidR="007B0EC4" w:rsidRDefault="007B0EC4" w:rsidP="007B0EC4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:rsidR="007B0EC4" w:rsidRDefault="007B0EC4" w:rsidP="007B0EC4">
      <w:pPr>
        <w:rPr>
          <w:rStyle w:val="Textoennegrita"/>
          <w:rFonts w:ascii="Arial" w:hAnsi="Arial" w:cs="Arial"/>
          <w:b w:val="0"/>
          <w:color w:val="222222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Actividad 5:</w:t>
      </w:r>
      <w:r w:rsidRPr="00103255">
        <w:rPr>
          <w:rStyle w:val="Encabezado"/>
          <w:rFonts w:ascii="Arial" w:hAnsi="Arial" w:cs="Arial"/>
          <w:color w:val="222222"/>
          <w:sz w:val="18"/>
          <w:szCs w:val="18"/>
        </w:rPr>
        <w:t xml:space="preserve"> </w:t>
      </w:r>
      <w:r w:rsidRPr="00103255">
        <w:rPr>
          <w:rStyle w:val="Textoennegrita"/>
          <w:rFonts w:ascii="Arial" w:hAnsi="Arial" w:cs="Arial"/>
          <w:b w:val="0"/>
          <w:color w:val="222222"/>
          <w:sz w:val="28"/>
          <w:szCs w:val="28"/>
        </w:rPr>
        <w:t>Elaboración  De Diagnostico  Estratégico</w:t>
      </w:r>
    </w:p>
    <w:p w:rsidR="007B0EC4" w:rsidRDefault="007B0EC4" w:rsidP="007B0EC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B0EC4" w:rsidRDefault="007B0EC4" w:rsidP="007B0EC4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Docente: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DR. Antonio Pérez Gómez.</w:t>
      </w:r>
    </w:p>
    <w:p w:rsidR="007B0EC4" w:rsidRDefault="007B0EC4" w:rsidP="007B0EC4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:rsidR="00BB1CD3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7B0EC4">
        <w:rPr>
          <w:rFonts w:ascii="Arial" w:hAnsi="Arial" w:cs="Arial"/>
          <w:b/>
          <w:sz w:val="28"/>
          <w:szCs w:val="28"/>
        </w:rPr>
        <w:t>Maestrantes:</w:t>
      </w:r>
      <w:r w:rsidRPr="00025570">
        <w:rPr>
          <w:rFonts w:ascii="Arial" w:hAnsi="Arial" w:cs="Arial"/>
        </w:rPr>
        <w:t xml:space="preserve"> </w:t>
      </w:r>
      <w:r w:rsidRPr="00025570">
        <w:rPr>
          <w:rFonts w:ascii="Arial" w:hAnsi="Arial" w:cs="Arial"/>
          <w:b/>
        </w:rPr>
        <w:t xml:space="preserve">L.A.E. Sandra </w:t>
      </w:r>
      <w:proofErr w:type="spellStart"/>
      <w:r w:rsidRPr="00025570">
        <w:rPr>
          <w:rFonts w:ascii="Arial" w:hAnsi="Arial" w:cs="Arial"/>
          <w:b/>
        </w:rPr>
        <w:t>Anahi</w:t>
      </w:r>
      <w:proofErr w:type="spellEnd"/>
      <w:r w:rsidRPr="00025570">
        <w:rPr>
          <w:rFonts w:ascii="Arial" w:hAnsi="Arial" w:cs="Arial"/>
          <w:b/>
        </w:rPr>
        <w:t xml:space="preserve"> López Gordillo</w:t>
      </w:r>
    </w:p>
    <w:p w:rsidR="00BB1CD3" w:rsidRDefault="007B0EC4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="00BB1CD3">
        <w:rPr>
          <w:rFonts w:ascii="Arial" w:hAnsi="Arial" w:cs="Arial"/>
          <w:b/>
        </w:rPr>
        <w:t>C.P.  Víctor Samuel Domínguez López</w:t>
      </w:r>
    </w:p>
    <w:p w:rsidR="00BB1CD3" w:rsidRDefault="007B0EC4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="00BB1CD3">
        <w:rPr>
          <w:rFonts w:ascii="Arial" w:hAnsi="Arial" w:cs="Arial"/>
          <w:b/>
        </w:rPr>
        <w:t>L.C.C. Dorian Alessandro Scott Vázquez</w:t>
      </w:r>
    </w:p>
    <w:p w:rsidR="00BB1CD3" w:rsidRPr="00025570" w:rsidRDefault="007B0EC4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="00BB1CD3">
        <w:rPr>
          <w:rFonts w:ascii="Arial" w:hAnsi="Arial" w:cs="Arial"/>
          <w:b/>
        </w:rPr>
        <w:t>L.G.T. Gisela Santos Pérez</w:t>
      </w: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Default="003431D7" w:rsidP="003431D7">
      <w:pPr>
        <w:jc w:val="right"/>
        <w:rPr>
          <w:rFonts w:ascii="Arial" w:hAnsi="Arial" w:cs="Arial"/>
        </w:rPr>
      </w:pPr>
      <w:r w:rsidRPr="003431D7">
        <w:rPr>
          <w:rFonts w:ascii="Arial" w:hAnsi="Arial" w:cs="Arial"/>
        </w:rPr>
        <w:t>Tapachula, Chiapas 19 de noviembre de 2014</w:t>
      </w:r>
    </w:p>
    <w:p w:rsidR="007B0EC4" w:rsidRDefault="007B0EC4" w:rsidP="003431D7">
      <w:pPr>
        <w:jc w:val="right"/>
        <w:rPr>
          <w:rFonts w:ascii="Arial" w:hAnsi="Arial" w:cs="Arial"/>
        </w:rPr>
      </w:pPr>
    </w:p>
    <w:p w:rsidR="007B0EC4" w:rsidRDefault="007B0EC4" w:rsidP="003431D7">
      <w:pPr>
        <w:jc w:val="right"/>
        <w:rPr>
          <w:rFonts w:ascii="Arial" w:hAnsi="Arial" w:cs="Arial"/>
        </w:rPr>
      </w:pPr>
    </w:p>
    <w:p w:rsidR="007B0EC4" w:rsidRDefault="007B0EC4" w:rsidP="003431D7">
      <w:pPr>
        <w:jc w:val="right"/>
        <w:rPr>
          <w:rFonts w:ascii="Arial" w:hAnsi="Arial" w:cs="Arial"/>
        </w:rPr>
      </w:pPr>
    </w:p>
    <w:p w:rsidR="007B0EC4" w:rsidRDefault="007B0EC4" w:rsidP="003431D7">
      <w:pPr>
        <w:jc w:val="right"/>
        <w:rPr>
          <w:rFonts w:ascii="Arial" w:hAnsi="Arial" w:cs="Arial"/>
        </w:rPr>
      </w:pPr>
    </w:p>
    <w:p w:rsidR="007B0EC4" w:rsidRDefault="007B0EC4" w:rsidP="003431D7">
      <w:pPr>
        <w:jc w:val="right"/>
        <w:rPr>
          <w:rFonts w:ascii="Arial" w:hAnsi="Arial" w:cs="Arial"/>
        </w:rPr>
      </w:pPr>
    </w:p>
    <w:p w:rsidR="007B0EC4" w:rsidRPr="003431D7" w:rsidRDefault="007B0EC4" w:rsidP="003431D7">
      <w:pPr>
        <w:jc w:val="right"/>
        <w:rPr>
          <w:rFonts w:ascii="Arial" w:hAnsi="Arial" w:cs="Arial"/>
        </w:rPr>
      </w:pPr>
    </w:p>
    <w:p w:rsidR="00210310" w:rsidRPr="00D44F14" w:rsidRDefault="00210310" w:rsidP="00210310">
      <w:pPr>
        <w:jc w:val="center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lastRenderedPageBreak/>
        <w:t>Secretaría de Administración del Ayuntamiento de Tapachula, Chiapas.</w:t>
      </w:r>
    </w:p>
    <w:p w:rsidR="00210310" w:rsidRPr="00D44F14" w:rsidRDefault="00210310" w:rsidP="00210310">
      <w:pPr>
        <w:jc w:val="center"/>
        <w:rPr>
          <w:rFonts w:ascii="Arial" w:hAnsi="Arial" w:cs="Arial"/>
          <w:b/>
        </w:rPr>
      </w:pPr>
    </w:p>
    <w:p w:rsidR="00210310" w:rsidRPr="00D44F14" w:rsidRDefault="00210310" w:rsidP="00210310">
      <w:pPr>
        <w:jc w:val="both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VISION. </w:t>
      </w:r>
    </w:p>
    <w:p w:rsidR="00210310" w:rsidRPr="00D44F14" w:rsidRDefault="00210310" w:rsidP="00210310">
      <w:pPr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Ser una dependencia certificada en cada proceso, contando con personal altamente calificado para administrar de manera responsable el patrimonio público.</w:t>
      </w:r>
    </w:p>
    <w:p w:rsidR="00210310" w:rsidRPr="00D44F14" w:rsidRDefault="00210310" w:rsidP="00210310">
      <w:pPr>
        <w:jc w:val="both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>MISION.</w:t>
      </w:r>
    </w:p>
    <w:p w:rsidR="00210310" w:rsidRPr="00D44F14" w:rsidRDefault="00210310" w:rsidP="00210310">
      <w:pPr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Distribuir de manera eficiente los recursos materiales para el correcto funcionamiento de las áreas del ayuntamiento.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D44F14" w:rsidTr="00D44F14">
        <w:tc>
          <w:tcPr>
            <w:tcW w:w="4772" w:type="dxa"/>
          </w:tcPr>
          <w:p w:rsidR="00D44F14" w:rsidRP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FORTALEZAS</w:t>
            </w:r>
          </w:p>
        </w:tc>
        <w:tc>
          <w:tcPr>
            <w:tcW w:w="4772" w:type="dxa"/>
          </w:tcPr>
          <w:p w:rsidR="00D44F14" w:rsidRP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DEBILIDADES.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*manejo del recurso material y humano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*No contar con sistema nominal eficiente.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*Selección de proveedores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*Insuficiencia financiera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*Capacitación al personal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*Parque vehicular obsoleto (50%)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*Convenios interinstitucionales.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*Personal con antigüedad renuente a actualización.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*Sistematización de Procesos.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*Créditos vencidos a proveedores. </w:t>
            </w:r>
          </w:p>
        </w:tc>
      </w:tr>
    </w:tbl>
    <w:p w:rsidR="00210310" w:rsidRPr="00D44F14" w:rsidRDefault="00210310" w:rsidP="00210310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D44F14" w:rsidTr="00D44F14">
        <w:tc>
          <w:tcPr>
            <w:tcW w:w="4772" w:type="dxa"/>
          </w:tcPr>
          <w:p w:rsid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4772" w:type="dxa"/>
          </w:tcPr>
          <w:p w:rsid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OPORTUNIDADES</w:t>
            </w: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*Aumento de precios</w:t>
            </w:r>
          </w:p>
        </w:tc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*Gestión de proyectos y recursos</w:t>
            </w: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*Recorte de participaciones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*Contingencias naturales.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D44F14" w:rsidRDefault="00D44F14" w:rsidP="00210310">
      <w:pPr>
        <w:jc w:val="both"/>
        <w:rPr>
          <w:rFonts w:ascii="Arial" w:hAnsi="Arial" w:cs="Arial"/>
          <w:b/>
        </w:rPr>
      </w:pPr>
    </w:p>
    <w:p w:rsidR="00D43EEA" w:rsidRPr="00D44F14" w:rsidRDefault="006A1062" w:rsidP="00D43EEA">
      <w:pPr>
        <w:spacing w:line="360" w:lineRule="auto"/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Con base al análisis de la Secretaría de Administración del ayuntamiento de Tapachula, se identificaron las fortalezas, debilidades, amenazas y oportunidades y partiendo del punto de lograr en tres años un escenario que nos permita</w:t>
      </w:r>
      <w:r w:rsidR="00D43EEA" w:rsidRPr="00D44F14">
        <w:rPr>
          <w:rFonts w:ascii="Arial" w:hAnsi="Arial" w:cs="Arial"/>
        </w:rPr>
        <w:t xml:space="preserve"> harán más eficientes los servicios mediante el establecimiento de los mecanismos bajo procesos y lineamientos de políticas que sean replicadas por la administración entrante con una base de datos y de administración eficientes con la aplicación de tecnologías de información adecuadas.</w:t>
      </w:r>
    </w:p>
    <w:p w:rsidR="006937EF" w:rsidRPr="00D44F14" w:rsidRDefault="00D43EEA">
      <w:pPr>
        <w:rPr>
          <w:rFonts w:ascii="Arial" w:hAnsi="Arial" w:cs="Arial"/>
        </w:rPr>
      </w:pPr>
      <w:r w:rsidRPr="00D44F14">
        <w:rPr>
          <w:rFonts w:ascii="Arial" w:hAnsi="Arial" w:cs="Arial"/>
        </w:rPr>
        <w:t>Para poder realizar el análisis del diagnóstico estratégico se aplicaron valores de cuantificación de cada uno de los parámetros de</w:t>
      </w:r>
      <w:r w:rsidR="006937EF" w:rsidRPr="00D44F14">
        <w:rPr>
          <w:rFonts w:ascii="Arial" w:hAnsi="Arial" w:cs="Arial"/>
        </w:rPr>
        <w:t xml:space="preserve"> proyección de Fortalezas, Debilidades y Amenazas.</w:t>
      </w:r>
    </w:p>
    <w:p w:rsidR="006937EF" w:rsidRPr="00D44F14" w:rsidRDefault="006937EF">
      <w:pPr>
        <w:rPr>
          <w:rFonts w:ascii="Arial" w:hAnsi="Arial" w:cs="Arial"/>
          <w:b/>
        </w:rPr>
      </w:pPr>
    </w:p>
    <w:p w:rsidR="006A1062" w:rsidRPr="00D44F14" w:rsidRDefault="006937EF">
      <w:pPr>
        <w:rPr>
          <w:rFonts w:ascii="Arial" w:hAnsi="Arial" w:cs="Arial"/>
        </w:rPr>
      </w:pPr>
      <w:r w:rsidRPr="00D44F14">
        <w:rPr>
          <w:rFonts w:ascii="Arial" w:hAnsi="Arial" w:cs="Arial"/>
          <w:b/>
        </w:rPr>
        <w:t>Matriz de Cuantificación.</w:t>
      </w:r>
      <w:r w:rsidR="00D43EEA" w:rsidRPr="00D44F14">
        <w:rPr>
          <w:rFonts w:ascii="Arial" w:hAnsi="Arial" w:cs="Arial"/>
        </w:rPr>
        <w:t xml:space="preserve"> </w:t>
      </w:r>
    </w:p>
    <w:p w:rsidR="00D43EEA" w:rsidRPr="00D44F14" w:rsidRDefault="00BD23AB">
      <w:pPr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                                               INTERNO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FORTALEZAS</w:t>
            </w:r>
          </w:p>
        </w:tc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Importancia</w:t>
            </w:r>
          </w:p>
        </w:tc>
        <w:tc>
          <w:tcPr>
            <w:tcW w:w="2386" w:type="dxa"/>
          </w:tcPr>
          <w:p w:rsidR="00BD23AB" w:rsidRPr="00D44F14" w:rsidRDefault="007B74EE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Ponderación</w:t>
            </w:r>
          </w:p>
        </w:tc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</w:t>
            </w:r>
          </w:p>
        </w:tc>
        <w:tc>
          <w:tcPr>
            <w:tcW w:w="2386" w:type="dxa"/>
          </w:tcPr>
          <w:p w:rsidR="00BD23AB" w:rsidRPr="00D44F14" w:rsidRDefault="00BD23AB" w:rsidP="00BD23A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4.5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7.2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F3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7.2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F4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.2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1.2</w:t>
            </w:r>
          </w:p>
        </w:tc>
      </w:tr>
    </w:tbl>
    <w:p w:rsidR="007B74EE" w:rsidRPr="00D44F14" w:rsidRDefault="007B74EE" w:rsidP="007B74EE">
      <w:pPr>
        <w:ind w:left="6372"/>
        <w:rPr>
          <w:rFonts w:ascii="Arial" w:hAnsi="Arial" w:cs="Arial"/>
        </w:rPr>
      </w:pPr>
      <w:r w:rsidRPr="00D44F14">
        <w:rPr>
          <w:rFonts w:ascii="Arial" w:hAnsi="Arial" w:cs="Arial"/>
        </w:rPr>
        <w:t>PROMEDIO</w:t>
      </w:r>
      <w:r w:rsidRPr="00D44F14">
        <w:rPr>
          <w:rFonts w:ascii="Arial" w:hAnsi="Arial" w:cs="Arial"/>
        </w:rPr>
        <w:tab/>
        <w:t xml:space="preserve">   20.9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lastRenderedPageBreak/>
              <w:t>DEBILIDAD</w:t>
            </w:r>
          </w:p>
        </w:tc>
        <w:tc>
          <w:tcPr>
            <w:tcW w:w="2386" w:type="dxa"/>
          </w:tcPr>
          <w:p w:rsidR="007B74EE" w:rsidRPr="00D44F14" w:rsidRDefault="00691A4A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</w:t>
            </w:r>
            <w:r w:rsidR="007B74EE" w:rsidRPr="00D44F14">
              <w:rPr>
                <w:rFonts w:ascii="Arial" w:hAnsi="Arial" w:cs="Arial"/>
              </w:rPr>
              <w:t>mportancia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Ponderación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4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.2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1.2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D4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0.6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.3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2.4</w:t>
            </w:r>
          </w:p>
        </w:tc>
      </w:tr>
    </w:tbl>
    <w:p w:rsidR="00C34983" w:rsidRPr="00D44F14" w:rsidRDefault="007B74EE" w:rsidP="00C34983">
      <w:pPr>
        <w:ind w:left="5664" w:firstLine="708"/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PROMEDIO</w:t>
      </w:r>
      <w:r w:rsidRPr="00D44F14">
        <w:rPr>
          <w:rFonts w:ascii="Arial" w:hAnsi="Arial" w:cs="Arial"/>
        </w:rPr>
        <w:tab/>
        <w:t xml:space="preserve">    3.64</w:t>
      </w:r>
    </w:p>
    <w:p w:rsidR="00C34983" w:rsidRPr="00D44F14" w:rsidRDefault="00C34983" w:rsidP="00C34983">
      <w:pPr>
        <w:jc w:val="both"/>
        <w:rPr>
          <w:rFonts w:ascii="Arial" w:hAnsi="Arial" w:cs="Arial"/>
        </w:rPr>
      </w:pPr>
    </w:p>
    <w:p w:rsidR="00DD3F1B" w:rsidRPr="00D44F14" w:rsidRDefault="00DD3F1B" w:rsidP="00DD3F1B">
      <w:pPr>
        <w:jc w:val="center"/>
        <w:rPr>
          <w:rFonts w:ascii="Arial" w:hAnsi="Arial" w:cs="Arial"/>
        </w:rPr>
      </w:pPr>
      <w:r w:rsidRPr="00D44F14">
        <w:rPr>
          <w:rFonts w:ascii="Arial" w:hAnsi="Arial" w:cs="Arial"/>
        </w:rPr>
        <w:t>EXTERNO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Impacto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Probabilidad y ocurrencia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O1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</w:tr>
    </w:tbl>
    <w:p w:rsidR="00C34983" w:rsidRPr="00D44F14" w:rsidRDefault="00C34983" w:rsidP="00C3498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Impacto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Probabilidad y ocurrencia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A1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.9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8.1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A2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A3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.3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1.8</w:t>
            </w:r>
          </w:p>
        </w:tc>
      </w:tr>
    </w:tbl>
    <w:p w:rsidR="00DD3F1B" w:rsidRPr="00D44F14" w:rsidRDefault="00DD3F1B" w:rsidP="00DD3F1B">
      <w:pPr>
        <w:tabs>
          <w:tab w:val="left" w:pos="5580"/>
          <w:tab w:val="left" w:pos="6060"/>
        </w:tabs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ab/>
        <w:t>PROMEDIO</w:t>
      </w:r>
      <w:r w:rsidR="00E4515E" w:rsidRPr="00D44F14">
        <w:rPr>
          <w:rFonts w:ascii="Arial" w:hAnsi="Arial" w:cs="Arial"/>
        </w:rPr>
        <w:t xml:space="preserve">      5.966</w:t>
      </w:r>
    </w:p>
    <w:p w:rsidR="00D44F14" w:rsidRPr="00D44F14" w:rsidRDefault="00D44F14" w:rsidP="00D44F14">
      <w:pPr>
        <w:rPr>
          <w:rFonts w:ascii="Arial" w:hAnsi="Arial" w:cs="Arial"/>
        </w:rPr>
      </w:pPr>
      <w:r w:rsidRPr="00D44F14">
        <w:rPr>
          <w:rFonts w:ascii="Arial" w:hAnsi="Arial" w:cs="Arial"/>
        </w:rPr>
        <w:t>MATRIZ DE POSICIONAMIENTO</w:t>
      </w:r>
    </w:p>
    <w:p w:rsidR="00D44F14" w:rsidRPr="00D44F14" w:rsidRDefault="00D44F14" w:rsidP="00D44F14">
      <w:pPr>
        <w:spacing w:after="0"/>
        <w:ind w:firstLine="708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page" w:tblpX="2487" w:tblpY="530"/>
        <w:tblW w:w="0" w:type="auto"/>
        <w:tblLook w:val="04A0" w:firstRow="1" w:lastRow="0" w:firstColumn="1" w:lastColumn="0" w:noHBand="0" w:noVBand="1"/>
      </w:tblPr>
      <w:tblGrid>
        <w:gridCol w:w="1996"/>
        <w:gridCol w:w="1996"/>
        <w:gridCol w:w="1996"/>
      </w:tblGrid>
      <w:tr w:rsidR="00D44F14" w:rsidRPr="00D44F14" w:rsidTr="00E558D5">
        <w:trPr>
          <w:trHeight w:val="609"/>
        </w:trPr>
        <w:tc>
          <w:tcPr>
            <w:tcW w:w="1996" w:type="dxa"/>
          </w:tcPr>
          <w:p w:rsidR="00D44F14" w:rsidRPr="00D44F14" w:rsidRDefault="007B0EC4" w:rsidP="00E558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3pt;margin-top:53.3pt;width:117.75pt;height:0;z-index:251660288" o:connectortype="straight"/>
              </w:pict>
            </w:r>
          </w:p>
        </w:tc>
        <w:tc>
          <w:tcPr>
            <w:tcW w:w="1996" w:type="dxa"/>
          </w:tcPr>
          <w:p w:rsidR="00D44F14" w:rsidRPr="00D44F14" w:rsidRDefault="007B0EC4" w:rsidP="00E558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pict>
                <v:shape id="_x0000_s1032" type="#_x0000_t32" style="position:absolute;margin-left:18.9pt;margin-top:57.05pt;width:0;height:157.5pt;z-index:2516613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lang w:eastAsia="es-MX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8" type="#_x0000_t120" style="position:absolute;margin-left:13.65pt;margin-top:46.55pt;width:9.75pt;height:10.5pt;z-index:251659264;mso-position-horizontal-relative:text;mso-position-vertical-relative:text"/>
              </w:pict>
            </w: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A          </w:t>
            </w:r>
          </w:p>
        </w:tc>
      </w:tr>
      <w:tr w:rsidR="00D44F14" w:rsidRPr="00D44F14" w:rsidTr="00E558D5">
        <w:trPr>
          <w:trHeight w:val="633"/>
        </w:trPr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                       </w:t>
            </w: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M</w:t>
            </w:r>
          </w:p>
        </w:tc>
      </w:tr>
      <w:tr w:rsidR="00D44F14" w:rsidRPr="00D44F14" w:rsidTr="00E558D5">
        <w:trPr>
          <w:trHeight w:val="655"/>
        </w:trPr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                        </w:t>
            </w: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B</w:t>
            </w:r>
          </w:p>
        </w:tc>
      </w:tr>
    </w:tbl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  </w:t>
      </w:r>
    </w:p>
    <w:p w:rsidR="00D44F14" w:rsidRPr="00D44F14" w:rsidRDefault="00D44F14" w:rsidP="00D44F14">
      <w:pPr>
        <w:spacing w:after="0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    10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T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R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C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T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I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V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I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D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D</w:t>
      </w:r>
    </w:p>
    <w:p w:rsidR="00D44F14" w:rsidRPr="00D44F14" w:rsidRDefault="00D44F14" w:rsidP="00D44F14">
      <w:pPr>
        <w:rPr>
          <w:rFonts w:ascii="Arial" w:hAnsi="Arial" w:cs="Arial"/>
          <w:b/>
        </w:rPr>
      </w:pPr>
    </w:p>
    <w:p w:rsidR="00D44F14" w:rsidRPr="00D44F14" w:rsidRDefault="00D44F14" w:rsidP="00D44F14">
      <w:pPr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    -10</w:t>
      </w:r>
    </w:p>
    <w:p w:rsidR="00D44F14" w:rsidRPr="00D44F14" w:rsidRDefault="00D44F14" w:rsidP="00D44F14">
      <w:pPr>
        <w:ind w:firstLine="708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>10                                                                                                 -10</w:t>
      </w:r>
    </w:p>
    <w:p w:rsidR="00D44F14" w:rsidRPr="00BB1CD3" w:rsidRDefault="00BB1CD3" w:rsidP="00BB1CD3">
      <w:pPr>
        <w:tabs>
          <w:tab w:val="left" w:pos="1275"/>
          <w:tab w:val="center" w:pos="5056"/>
        </w:tabs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91A4A" w:rsidRPr="00BB1CD3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  </w:t>
      </w:r>
      <w:r w:rsidR="00691A4A" w:rsidRPr="00BB1CD3">
        <w:rPr>
          <w:rFonts w:ascii="Arial" w:hAnsi="Arial" w:cs="Arial"/>
        </w:rPr>
        <w:t>D</w:t>
      </w:r>
    </w:p>
    <w:p w:rsidR="00BB1CD3" w:rsidRDefault="00BB1CD3" w:rsidP="00BB1CD3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</w:t>
      </w:r>
      <w:r w:rsidRPr="00D44F14">
        <w:rPr>
          <w:rFonts w:ascii="Arial" w:hAnsi="Arial" w:cs="Arial"/>
          <w:b/>
        </w:rPr>
        <w:t>F-D= 1.58</w:t>
      </w:r>
      <w:r>
        <w:rPr>
          <w:rFonts w:ascii="Arial" w:hAnsi="Arial" w:cs="Arial"/>
          <w:b/>
        </w:rPr>
        <w:t xml:space="preserve">                 </w:t>
      </w:r>
      <w:r w:rsidRPr="00D44F14">
        <w:rPr>
          <w:rFonts w:ascii="Arial" w:hAnsi="Arial" w:cs="Arial"/>
          <w:b/>
        </w:rPr>
        <w:t>O-A=4.03</w:t>
      </w:r>
    </w:p>
    <w:p w:rsidR="00691A4A" w:rsidRDefault="00691A4A" w:rsidP="00D44F14">
      <w:pPr>
        <w:ind w:firstLine="708"/>
        <w:rPr>
          <w:rFonts w:ascii="Arial" w:hAnsi="Arial" w:cs="Arial"/>
          <w:b/>
        </w:rPr>
      </w:pPr>
    </w:p>
    <w:p w:rsidR="00D44F14" w:rsidRPr="007B0EC4" w:rsidRDefault="00D44F14" w:rsidP="00D44F14">
      <w:pPr>
        <w:jc w:val="both"/>
        <w:rPr>
          <w:rFonts w:ascii="Arial" w:hAnsi="Arial" w:cs="Arial"/>
        </w:rPr>
      </w:pPr>
      <w:bookmarkStart w:id="0" w:name="_GoBack"/>
      <w:r w:rsidRPr="007B0EC4">
        <w:rPr>
          <w:rFonts w:ascii="Arial" w:hAnsi="Arial" w:cs="Arial"/>
        </w:rPr>
        <w:t>Derivado al análisis de la matriz de posicionamiento nos encontramos en un mediano rendimiento puesto que f-d= 1.58 y o-a= 4.03, con base a esto somos med</w:t>
      </w:r>
      <w:r w:rsidR="00BB1CD3" w:rsidRPr="007B0EC4">
        <w:rPr>
          <w:rFonts w:ascii="Arial" w:hAnsi="Arial" w:cs="Arial"/>
        </w:rPr>
        <w:t>ianamente competitiva con alta</w:t>
      </w:r>
      <w:r w:rsidRPr="007B0EC4">
        <w:rPr>
          <w:rFonts w:ascii="Arial" w:hAnsi="Arial" w:cs="Arial"/>
        </w:rPr>
        <w:t xml:space="preserve"> atractividad por lo tanto necesitamos una estrategia correctiva con procesos de mejora y análisis que permitan neutralizar nuestras amenazas y convertirlas en oportunidades para lograr a corto plazo a un desarrollo en nuestro rendimiento.</w:t>
      </w:r>
    </w:p>
    <w:bookmarkEnd w:id="0"/>
    <w:p w:rsidR="00691A4A" w:rsidRDefault="00691A4A" w:rsidP="00691A4A">
      <w:pPr>
        <w:ind w:firstLine="708"/>
        <w:jc w:val="center"/>
        <w:rPr>
          <w:rFonts w:ascii="Arial" w:hAnsi="Arial" w:cs="Arial"/>
          <w:b/>
        </w:rPr>
      </w:pPr>
    </w:p>
    <w:p w:rsidR="00BB1CD3" w:rsidRDefault="00BB1CD3" w:rsidP="00691A4A">
      <w:pPr>
        <w:ind w:firstLine="708"/>
        <w:jc w:val="center"/>
        <w:rPr>
          <w:rFonts w:ascii="Arial" w:hAnsi="Arial" w:cs="Arial"/>
          <w:b/>
        </w:rPr>
      </w:pPr>
    </w:p>
    <w:p w:rsidR="00BB1CD3" w:rsidRDefault="00BB1CD3" w:rsidP="00691A4A">
      <w:pPr>
        <w:ind w:firstLine="708"/>
        <w:jc w:val="center"/>
        <w:rPr>
          <w:rFonts w:ascii="Arial" w:hAnsi="Arial" w:cs="Arial"/>
          <w:b/>
        </w:rPr>
      </w:pPr>
    </w:p>
    <w:p w:rsidR="00D44F14" w:rsidRDefault="00691A4A" w:rsidP="00691A4A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FODA</w:t>
      </w:r>
    </w:p>
    <w:p w:rsidR="00691A4A" w:rsidRPr="00D44F14" w:rsidRDefault="00691A4A" w:rsidP="00D44F14">
      <w:pPr>
        <w:ind w:firstLine="708"/>
        <w:rPr>
          <w:rFonts w:ascii="Arial" w:hAnsi="Arial" w:cs="Arial"/>
          <w:b/>
        </w:rPr>
      </w:pPr>
    </w:p>
    <w:p w:rsidR="00D44F14" w:rsidRPr="00D44F14" w:rsidRDefault="00D44F14" w:rsidP="00D44F14">
      <w:pPr>
        <w:ind w:firstLine="708"/>
        <w:rPr>
          <w:rFonts w:ascii="Arial" w:hAnsi="Arial" w:cs="Arial"/>
          <w:b/>
        </w:rPr>
      </w:pPr>
    </w:p>
    <w:tbl>
      <w:tblPr>
        <w:tblStyle w:val="Cuadrculaclara-nfasis5"/>
        <w:tblpPr w:leftFromText="141" w:rightFromText="141" w:vertAnchor="page" w:horzAnchor="margin" w:tblpXSpec="center" w:tblpY="573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91A4A" w:rsidRPr="00D44F14" w:rsidTr="0069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</w:t>
            </w:r>
          </w:p>
          <w:p w:rsidR="00691A4A" w:rsidRPr="00D44F14" w:rsidRDefault="00691A4A" w:rsidP="0069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</w:t>
            </w:r>
          </w:p>
        </w:tc>
      </w:tr>
      <w:tr w:rsidR="00691A4A" w:rsidRPr="00D44F14" w:rsidTr="0069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O</w:t>
            </w: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F3-o1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F4-O1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D5-O1</w:t>
            </w:r>
          </w:p>
        </w:tc>
      </w:tr>
      <w:tr w:rsidR="00691A4A" w:rsidRPr="00D44F14" w:rsidTr="00691A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  <w:b w:val="0"/>
              </w:rPr>
            </w:pPr>
          </w:p>
          <w:p w:rsidR="00691A4A" w:rsidRPr="00D44F14" w:rsidRDefault="00691A4A" w:rsidP="00691A4A">
            <w:pPr>
              <w:rPr>
                <w:rFonts w:ascii="Arial" w:hAnsi="Arial" w:cs="Arial"/>
                <w:b w:val="0"/>
              </w:rPr>
            </w:pPr>
            <w:r w:rsidRPr="00D44F14">
              <w:rPr>
                <w:rFonts w:ascii="Arial" w:hAnsi="Arial" w:cs="Arial"/>
                <w:b w:val="0"/>
              </w:rPr>
              <w:t>A</w:t>
            </w: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F1-A1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F1-A2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F2-A1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F2-A2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D5-A1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D2-A2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D3-A2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D5-A2</w:t>
            </w:r>
          </w:p>
        </w:tc>
      </w:tr>
    </w:tbl>
    <w:p w:rsidR="00E4515E" w:rsidRPr="00D44F14" w:rsidRDefault="00BB1CD3" w:rsidP="00C34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Analizando la matriz FODA nos encontramos ubicados entre la lista de amenazas y lista de debilidades, por lo que necesitamos maximizar nuestras fortalezas para corregir las debilidades evitando las amenazas.</w:t>
      </w:r>
    </w:p>
    <w:p w:rsidR="00E4515E" w:rsidRPr="00D44F14" w:rsidRDefault="00E4515E" w:rsidP="00C34983">
      <w:pPr>
        <w:jc w:val="both"/>
        <w:rPr>
          <w:rFonts w:ascii="Arial" w:hAnsi="Arial" w:cs="Arial"/>
        </w:rPr>
      </w:pPr>
    </w:p>
    <w:p w:rsidR="00E4515E" w:rsidRPr="00D44F14" w:rsidRDefault="00E4515E" w:rsidP="00C34983">
      <w:pPr>
        <w:jc w:val="both"/>
        <w:rPr>
          <w:rFonts w:ascii="Arial" w:hAnsi="Arial" w:cs="Arial"/>
        </w:rPr>
      </w:pPr>
    </w:p>
    <w:p w:rsidR="00E4515E" w:rsidRPr="00D44F14" w:rsidRDefault="00E4515E" w:rsidP="00C34983">
      <w:pPr>
        <w:jc w:val="both"/>
        <w:rPr>
          <w:rFonts w:ascii="Arial" w:hAnsi="Arial" w:cs="Arial"/>
        </w:rPr>
      </w:pPr>
    </w:p>
    <w:sectPr w:rsidR="00E4515E" w:rsidRPr="00D44F14" w:rsidSect="00BB1CD3">
      <w:pgSz w:w="12240" w:h="15840"/>
      <w:pgMar w:top="1418" w:right="1418" w:bottom="1418" w:left="1418" w:header="708" w:footer="708" w:gutter="0"/>
      <w:pgBorders w:display="firstPage" w:offsetFrom="page">
        <w:top w:val="triple" w:sz="4" w:space="24" w:color="538135" w:themeColor="accent6" w:themeShade="BF"/>
        <w:left w:val="triple" w:sz="4" w:space="24" w:color="538135" w:themeColor="accent6" w:themeShade="BF"/>
        <w:bottom w:val="triple" w:sz="4" w:space="24" w:color="538135" w:themeColor="accent6" w:themeShade="BF"/>
        <w:right w:val="trip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DA" w:rsidRDefault="00444DDA" w:rsidP="003431D7">
      <w:pPr>
        <w:spacing w:after="0" w:line="240" w:lineRule="auto"/>
      </w:pPr>
      <w:r>
        <w:separator/>
      </w:r>
    </w:p>
  </w:endnote>
  <w:endnote w:type="continuationSeparator" w:id="0">
    <w:p w:rsidR="00444DDA" w:rsidRDefault="00444DDA" w:rsidP="0034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DA" w:rsidRDefault="00444DDA" w:rsidP="003431D7">
      <w:pPr>
        <w:spacing w:after="0" w:line="240" w:lineRule="auto"/>
      </w:pPr>
      <w:r>
        <w:separator/>
      </w:r>
    </w:p>
  </w:footnote>
  <w:footnote w:type="continuationSeparator" w:id="0">
    <w:p w:rsidR="00444DDA" w:rsidRDefault="00444DDA" w:rsidP="00343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10"/>
    <w:rsid w:val="00210310"/>
    <w:rsid w:val="003431D7"/>
    <w:rsid w:val="00444DDA"/>
    <w:rsid w:val="00691A4A"/>
    <w:rsid w:val="006937EF"/>
    <w:rsid w:val="006A1062"/>
    <w:rsid w:val="007B0EC4"/>
    <w:rsid w:val="007B74EE"/>
    <w:rsid w:val="007D1B29"/>
    <w:rsid w:val="007D23E9"/>
    <w:rsid w:val="00917C10"/>
    <w:rsid w:val="00BB1CD3"/>
    <w:rsid w:val="00BD23AB"/>
    <w:rsid w:val="00C34983"/>
    <w:rsid w:val="00D43EEA"/>
    <w:rsid w:val="00D44F14"/>
    <w:rsid w:val="00DD3F1B"/>
    <w:rsid w:val="00E4515E"/>
    <w:rsid w:val="00E4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3" type="connector" idref="#_x0000_s1032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15E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D44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43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1D7"/>
  </w:style>
  <w:style w:type="paragraph" w:styleId="Piedepgina">
    <w:name w:val="footer"/>
    <w:basedOn w:val="Normal"/>
    <w:link w:val="PiedepginaCar"/>
    <w:uiPriority w:val="99"/>
    <w:semiHidden/>
    <w:unhideWhenUsed/>
    <w:rsid w:val="00343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31D7"/>
  </w:style>
  <w:style w:type="character" w:styleId="Textoennegrita">
    <w:name w:val="Strong"/>
    <w:basedOn w:val="Fuentedeprrafopredeter"/>
    <w:uiPriority w:val="22"/>
    <w:qFormat/>
    <w:rsid w:val="007B0E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pchiapas.org.mx/?p=159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FBCA-6525-4E4F-9B6B-D387AEF0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3158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cliente</cp:lastModifiedBy>
  <cp:revision>2</cp:revision>
  <dcterms:created xsi:type="dcterms:W3CDTF">2014-11-20T04:11:00Z</dcterms:created>
  <dcterms:modified xsi:type="dcterms:W3CDTF">2014-11-20T04:11:00Z</dcterms:modified>
</cp:coreProperties>
</file>