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88" w:rsidRPr="007666FA" w:rsidRDefault="00305F88" w:rsidP="00305F88">
      <w:pPr>
        <w:jc w:val="center"/>
        <w:rPr>
          <w:rFonts w:cs="Arial"/>
          <w:b/>
          <w:sz w:val="28"/>
          <w:szCs w:val="28"/>
        </w:rPr>
      </w:pPr>
      <w:r w:rsidRPr="007666FA">
        <w:rPr>
          <w:rFonts w:cs="Arial"/>
          <w:b/>
          <w:sz w:val="28"/>
          <w:szCs w:val="28"/>
        </w:rPr>
        <w:t xml:space="preserve">MAESTRIA EN ADMINISTRACION Y POLITICAS </w:t>
      </w:r>
      <w:proofErr w:type="gramStart"/>
      <w:r w:rsidRPr="007666FA">
        <w:rPr>
          <w:rFonts w:cs="Arial"/>
          <w:b/>
          <w:sz w:val="28"/>
          <w:szCs w:val="28"/>
        </w:rPr>
        <w:t>PUBLICAS</w:t>
      </w:r>
      <w:proofErr w:type="gramEnd"/>
    </w:p>
    <w:p w:rsidR="00305F88" w:rsidRDefault="00305F88" w:rsidP="00305F88">
      <w:pPr>
        <w:jc w:val="center"/>
        <w:rPr>
          <w:rFonts w:cs="Arial"/>
          <w:b/>
          <w:sz w:val="28"/>
          <w:szCs w:val="28"/>
        </w:rPr>
      </w:pPr>
    </w:p>
    <w:p w:rsidR="00305F88" w:rsidRDefault="00305F88" w:rsidP="00305F88">
      <w:pPr>
        <w:jc w:val="center"/>
        <w:rPr>
          <w:rFonts w:cs="Arial"/>
          <w:b/>
          <w:sz w:val="28"/>
          <w:szCs w:val="28"/>
        </w:rPr>
      </w:pPr>
    </w:p>
    <w:p w:rsidR="00305F88" w:rsidRDefault="00305F88" w:rsidP="00305F88">
      <w:pPr>
        <w:jc w:val="center"/>
        <w:rPr>
          <w:rFonts w:cs="Arial"/>
          <w:b/>
          <w:sz w:val="28"/>
          <w:szCs w:val="28"/>
        </w:rPr>
      </w:pPr>
    </w:p>
    <w:p w:rsidR="00305F88" w:rsidRPr="007666FA" w:rsidRDefault="00305F88" w:rsidP="00305F8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ADMINISTRACION ESTRATEGICA </w:t>
      </w:r>
    </w:p>
    <w:p w:rsidR="00305F88" w:rsidRDefault="00305F88" w:rsidP="00305F88">
      <w:pPr>
        <w:jc w:val="center"/>
        <w:rPr>
          <w:rFonts w:cs="Arial"/>
        </w:rPr>
      </w:pPr>
    </w:p>
    <w:p w:rsidR="00305F88" w:rsidRDefault="00305F88" w:rsidP="00305F88">
      <w:pPr>
        <w:jc w:val="center"/>
        <w:rPr>
          <w:rFonts w:cs="Arial"/>
        </w:rPr>
      </w:pPr>
    </w:p>
    <w:p w:rsidR="00305F88" w:rsidRDefault="00305F88" w:rsidP="00305F88">
      <w:pPr>
        <w:jc w:val="center"/>
        <w:rPr>
          <w:rFonts w:cs="Arial"/>
        </w:rPr>
      </w:pPr>
    </w:p>
    <w:p w:rsidR="00305F88" w:rsidRDefault="00305F88" w:rsidP="00305F88">
      <w:pPr>
        <w:jc w:val="center"/>
        <w:rPr>
          <w:rFonts w:cs="Arial"/>
          <w:b/>
        </w:rPr>
      </w:pPr>
      <w:r w:rsidRPr="007666FA">
        <w:rPr>
          <w:rFonts w:cs="Arial"/>
          <w:b/>
        </w:rPr>
        <w:t>MATERIA: PLANEACION ESTRATEGICA</w:t>
      </w:r>
    </w:p>
    <w:p w:rsidR="00305F88" w:rsidRDefault="00305F88" w:rsidP="00305F88">
      <w:pPr>
        <w:jc w:val="center"/>
        <w:rPr>
          <w:rFonts w:cs="Arial"/>
          <w:b/>
        </w:rPr>
      </w:pPr>
    </w:p>
    <w:p w:rsidR="00305F88" w:rsidRPr="007666FA" w:rsidRDefault="00305F88" w:rsidP="00305F88">
      <w:pPr>
        <w:jc w:val="center"/>
        <w:rPr>
          <w:rFonts w:cs="Arial"/>
          <w:b/>
        </w:rPr>
      </w:pPr>
    </w:p>
    <w:p w:rsidR="00305F88" w:rsidRDefault="00305F88" w:rsidP="00305F88">
      <w:pPr>
        <w:jc w:val="center"/>
        <w:rPr>
          <w:rFonts w:cs="Arial"/>
          <w:b/>
        </w:rPr>
      </w:pPr>
      <w:r w:rsidRPr="007666FA">
        <w:rPr>
          <w:rFonts w:cs="Arial"/>
          <w:b/>
        </w:rPr>
        <w:t xml:space="preserve">ACTIVIDAD </w:t>
      </w:r>
      <w:r w:rsidR="00873DF2">
        <w:rPr>
          <w:rFonts w:cs="Arial"/>
          <w:b/>
        </w:rPr>
        <w:t>5</w:t>
      </w:r>
      <w:bookmarkStart w:id="0" w:name="_GoBack"/>
      <w:bookmarkEnd w:id="0"/>
      <w:r w:rsidR="00FC4B13">
        <w:rPr>
          <w:rFonts w:cs="Arial"/>
          <w:b/>
        </w:rPr>
        <w:t xml:space="preserve"> DIAGNOSTICO ESTRATEGICO</w:t>
      </w:r>
    </w:p>
    <w:p w:rsidR="00305F88" w:rsidRDefault="00305F88" w:rsidP="00305F88">
      <w:pPr>
        <w:jc w:val="center"/>
        <w:rPr>
          <w:rFonts w:cs="Arial"/>
          <w:b/>
        </w:rPr>
      </w:pPr>
    </w:p>
    <w:p w:rsidR="00305F88" w:rsidRDefault="00305F88" w:rsidP="00305F88">
      <w:pPr>
        <w:jc w:val="center"/>
        <w:rPr>
          <w:rFonts w:cs="Arial"/>
          <w:b/>
        </w:rPr>
      </w:pPr>
    </w:p>
    <w:p w:rsidR="00305F88" w:rsidRPr="007666FA" w:rsidRDefault="00305F88" w:rsidP="00305F88">
      <w:pPr>
        <w:jc w:val="center"/>
        <w:rPr>
          <w:rFonts w:cs="Arial"/>
          <w:b/>
        </w:rPr>
      </w:pPr>
    </w:p>
    <w:p w:rsidR="00305F88" w:rsidRDefault="00305F88" w:rsidP="00305F88">
      <w:pPr>
        <w:spacing w:line="240" w:lineRule="auto"/>
        <w:contextualSpacing/>
        <w:jc w:val="center"/>
        <w:rPr>
          <w:rFonts w:cs="Arial"/>
          <w:b/>
        </w:rPr>
      </w:pPr>
      <w:r>
        <w:rPr>
          <w:rFonts w:cs="Arial"/>
          <w:b/>
        </w:rPr>
        <w:t>EQUIPO: TUXTLA CHICO</w:t>
      </w:r>
    </w:p>
    <w:p w:rsidR="00305F88" w:rsidRPr="00305F88" w:rsidRDefault="00305F88" w:rsidP="00305F88">
      <w:pPr>
        <w:spacing w:line="240" w:lineRule="auto"/>
        <w:contextualSpacing/>
        <w:jc w:val="center"/>
        <w:rPr>
          <w:rFonts w:cs="Arial"/>
          <w:sz w:val="18"/>
          <w:szCs w:val="18"/>
        </w:rPr>
      </w:pPr>
      <w:r w:rsidRPr="00305F88">
        <w:rPr>
          <w:rFonts w:cs="Arial"/>
          <w:b/>
          <w:sz w:val="18"/>
          <w:szCs w:val="18"/>
        </w:rPr>
        <w:t>URIEL PEREZ GONZALEZ</w:t>
      </w:r>
    </w:p>
    <w:p w:rsidR="00305F88" w:rsidRDefault="00305F88" w:rsidP="00305F88">
      <w:pPr>
        <w:jc w:val="both"/>
        <w:rPr>
          <w:rFonts w:cs="Arial"/>
        </w:rPr>
      </w:pPr>
    </w:p>
    <w:p w:rsidR="00305F88" w:rsidRDefault="00305F88" w:rsidP="00305F88">
      <w:pPr>
        <w:jc w:val="both"/>
        <w:rPr>
          <w:rFonts w:cs="Arial"/>
        </w:rPr>
      </w:pPr>
    </w:p>
    <w:p w:rsidR="00305F88" w:rsidRDefault="00305F88" w:rsidP="00305F88">
      <w:pPr>
        <w:jc w:val="both"/>
        <w:rPr>
          <w:rFonts w:cs="Arial"/>
        </w:rPr>
      </w:pPr>
    </w:p>
    <w:p w:rsidR="00305F88" w:rsidRDefault="00305F88"/>
    <w:p w:rsidR="00305F88" w:rsidRDefault="00305F88"/>
    <w:p w:rsidR="00305F88" w:rsidRDefault="00305F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"/>
        <w:gridCol w:w="5813"/>
        <w:gridCol w:w="1280"/>
        <w:gridCol w:w="1135"/>
        <w:gridCol w:w="1001"/>
      </w:tblGrid>
      <w:tr w:rsidR="00B876D5" w:rsidRPr="002D5FBA" w:rsidTr="00B876D5">
        <w:trPr>
          <w:trHeight w:val="600"/>
        </w:trPr>
        <w:tc>
          <w:tcPr>
            <w:tcW w:w="391" w:type="dxa"/>
            <w:noWrap/>
            <w:hideMark/>
          </w:tcPr>
          <w:p w:rsidR="002D5FBA" w:rsidRPr="002D5FBA" w:rsidRDefault="002D5FBA" w:rsidP="002D5FBA"/>
        </w:tc>
        <w:tc>
          <w:tcPr>
            <w:tcW w:w="5813" w:type="dxa"/>
            <w:noWrap/>
            <w:hideMark/>
          </w:tcPr>
          <w:p w:rsidR="002D5FBA" w:rsidRPr="002D5FBA" w:rsidRDefault="00B876D5" w:rsidP="00B876D5">
            <w:pPr>
              <w:jc w:val="center"/>
              <w:rPr>
                <w:b/>
                <w:bCs/>
              </w:rPr>
            </w:pPr>
            <w:r w:rsidRPr="002D5FBA">
              <w:t>Matriz de Cuantificación Análisis Externo</w:t>
            </w:r>
            <w:r w:rsidRPr="002D5FBA">
              <w:rPr>
                <w:b/>
                <w:bCs/>
              </w:rPr>
              <w:t xml:space="preserve"> </w:t>
            </w:r>
            <w:r w:rsidR="002D5FBA" w:rsidRPr="002D5FBA">
              <w:rPr>
                <w:b/>
                <w:bCs/>
              </w:rPr>
              <w:t>Oportunidades</w:t>
            </w:r>
          </w:p>
        </w:tc>
        <w:tc>
          <w:tcPr>
            <w:tcW w:w="1280" w:type="dxa"/>
            <w:noWrap/>
            <w:hideMark/>
          </w:tcPr>
          <w:p w:rsidR="002D5FBA" w:rsidRDefault="002D5FBA" w:rsidP="002D5FBA">
            <w:pPr>
              <w:jc w:val="center"/>
              <w:rPr>
                <w:b/>
                <w:bCs/>
              </w:rPr>
            </w:pPr>
            <w:r w:rsidRPr="002D5FBA">
              <w:rPr>
                <w:b/>
                <w:bCs/>
              </w:rPr>
              <w:t>Importan</w:t>
            </w:r>
          </w:p>
          <w:p w:rsidR="002D5FBA" w:rsidRPr="002D5FBA" w:rsidRDefault="002D5FBA" w:rsidP="002D5FBA">
            <w:pPr>
              <w:jc w:val="center"/>
              <w:rPr>
                <w:b/>
                <w:bCs/>
              </w:rPr>
            </w:pPr>
            <w:proofErr w:type="spellStart"/>
            <w:r w:rsidRPr="002D5FBA">
              <w:rPr>
                <w:b/>
                <w:bCs/>
              </w:rPr>
              <w:t>cia</w:t>
            </w:r>
            <w:proofErr w:type="spellEnd"/>
          </w:p>
        </w:tc>
        <w:tc>
          <w:tcPr>
            <w:tcW w:w="1135" w:type="dxa"/>
            <w:noWrap/>
            <w:hideMark/>
          </w:tcPr>
          <w:p w:rsidR="002D5FBA" w:rsidRDefault="002D5FBA" w:rsidP="002D5FBA">
            <w:pPr>
              <w:jc w:val="center"/>
              <w:rPr>
                <w:b/>
                <w:bCs/>
              </w:rPr>
            </w:pPr>
            <w:proofErr w:type="spellStart"/>
            <w:r w:rsidRPr="002D5FBA">
              <w:rPr>
                <w:b/>
                <w:bCs/>
              </w:rPr>
              <w:t>Probabi</w:t>
            </w:r>
            <w:proofErr w:type="spellEnd"/>
          </w:p>
          <w:p w:rsidR="002D5FBA" w:rsidRPr="002D5FBA" w:rsidRDefault="002D5FBA" w:rsidP="002D5FBA">
            <w:pPr>
              <w:jc w:val="center"/>
              <w:rPr>
                <w:b/>
                <w:bCs/>
              </w:rPr>
            </w:pPr>
            <w:proofErr w:type="spellStart"/>
            <w:r w:rsidRPr="002D5FBA">
              <w:rPr>
                <w:b/>
                <w:bCs/>
              </w:rPr>
              <w:t>lidad</w:t>
            </w:r>
            <w:proofErr w:type="spellEnd"/>
          </w:p>
        </w:tc>
        <w:tc>
          <w:tcPr>
            <w:tcW w:w="1001" w:type="dxa"/>
            <w:noWrap/>
            <w:hideMark/>
          </w:tcPr>
          <w:p w:rsidR="002D5FBA" w:rsidRDefault="002D5FBA" w:rsidP="002D5FBA">
            <w:pPr>
              <w:jc w:val="center"/>
              <w:rPr>
                <w:b/>
                <w:bCs/>
              </w:rPr>
            </w:pPr>
            <w:proofErr w:type="spellStart"/>
            <w:r w:rsidRPr="002D5FBA">
              <w:rPr>
                <w:b/>
                <w:bCs/>
              </w:rPr>
              <w:t>Resul</w:t>
            </w:r>
            <w:proofErr w:type="spellEnd"/>
          </w:p>
          <w:p w:rsidR="002D5FBA" w:rsidRPr="002D5FBA" w:rsidRDefault="002D5FBA" w:rsidP="002D5FBA">
            <w:pPr>
              <w:jc w:val="center"/>
              <w:rPr>
                <w:b/>
                <w:bCs/>
              </w:rPr>
            </w:pPr>
            <w:proofErr w:type="spellStart"/>
            <w:r w:rsidRPr="002D5FBA">
              <w:rPr>
                <w:b/>
                <w:bCs/>
              </w:rPr>
              <w:t>tado</w:t>
            </w:r>
            <w:proofErr w:type="spellEnd"/>
          </w:p>
        </w:tc>
      </w:tr>
      <w:tr w:rsidR="00B876D5" w:rsidRPr="002D5FBA" w:rsidTr="00B876D5">
        <w:trPr>
          <w:trHeight w:val="1425"/>
        </w:trPr>
        <w:tc>
          <w:tcPr>
            <w:tcW w:w="391" w:type="dxa"/>
            <w:noWrap/>
            <w:hideMark/>
          </w:tcPr>
          <w:p w:rsidR="002D5FBA" w:rsidRPr="002D5FBA" w:rsidRDefault="002D5FBA" w:rsidP="002D5FBA">
            <w:r w:rsidRPr="002D5FBA">
              <w:t>1</w:t>
            </w:r>
          </w:p>
        </w:tc>
        <w:tc>
          <w:tcPr>
            <w:tcW w:w="5813" w:type="dxa"/>
            <w:hideMark/>
          </w:tcPr>
          <w:p w:rsidR="002D5FBA" w:rsidRPr="002D5FBA" w:rsidRDefault="002D5FBA" w:rsidP="002D5FBA">
            <w:pPr>
              <w:jc w:val="both"/>
            </w:pPr>
            <w:r w:rsidRPr="002D5FBA">
              <w:t xml:space="preserve">La economía se mantiene con una tasa de </w:t>
            </w:r>
            <w:r w:rsidR="00B876D5" w:rsidRPr="002D5FBA">
              <w:t>interés</w:t>
            </w:r>
            <w:r w:rsidRPr="002D5FBA">
              <w:t xml:space="preserve"> relativamente baja a nivel internacional, el banco de México ha mantenido sus tasas de </w:t>
            </w:r>
            <w:r w:rsidR="00B876D5" w:rsidRPr="002D5FBA">
              <w:t>interés</w:t>
            </w:r>
            <w:r w:rsidRPr="002D5FBA">
              <w:t xml:space="preserve"> bajo ese parámetro, permitiendo adquirir </w:t>
            </w:r>
            <w:r w:rsidR="00B876D5" w:rsidRPr="002D5FBA">
              <w:t>préstamos</w:t>
            </w:r>
            <w:r w:rsidRPr="002D5FBA">
              <w:t xml:space="preserve"> para construir casas habitación, elevando el valor catastral.</w:t>
            </w:r>
          </w:p>
        </w:tc>
        <w:tc>
          <w:tcPr>
            <w:tcW w:w="1280" w:type="dxa"/>
            <w:noWrap/>
            <w:hideMark/>
          </w:tcPr>
          <w:p w:rsidR="002D5FBA" w:rsidRPr="002D5FBA" w:rsidRDefault="002D5FBA" w:rsidP="002D5FBA">
            <w:r w:rsidRPr="002D5FBA">
              <w:t>8</w:t>
            </w:r>
          </w:p>
        </w:tc>
        <w:tc>
          <w:tcPr>
            <w:tcW w:w="1135" w:type="dxa"/>
            <w:noWrap/>
            <w:hideMark/>
          </w:tcPr>
          <w:p w:rsidR="002D5FBA" w:rsidRPr="002D5FBA" w:rsidRDefault="002D5FBA" w:rsidP="002D5FBA">
            <w:r w:rsidRPr="002D5FBA">
              <w:t>0.6</w:t>
            </w:r>
          </w:p>
        </w:tc>
        <w:tc>
          <w:tcPr>
            <w:tcW w:w="1001" w:type="dxa"/>
            <w:noWrap/>
            <w:hideMark/>
          </w:tcPr>
          <w:p w:rsidR="002D5FBA" w:rsidRPr="002D5FBA" w:rsidRDefault="002D5FBA" w:rsidP="002D5FBA">
            <w:r w:rsidRPr="002D5FBA">
              <w:t>4.80</w:t>
            </w:r>
          </w:p>
        </w:tc>
      </w:tr>
      <w:tr w:rsidR="00B876D5" w:rsidRPr="002D5FBA" w:rsidTr="00B876D5">
        <w:trPr>
          <w:trHeight w:val="855"/>
        </w:trPr>
        <w:tc>
          <w:tcPr>
            <w:tcW w:w="391" w:type="dxa"/>
            <w:noWrap/>
            <w:hideMark/>
          </w:tcPr>
          <w:p w:rsidR="002D5FBA" w:rsidRPr="002D5FBA" w:rsidRDefault="002D5FBA" w:rsidP="002D5FBA">
            <w:r w:rsidRPr="002D5FBA">
              <w:t>2</w:t>
            </w:r>
          </w:p>
        </w:tc>
        <w:tc>
          <w:tcPr>
            <w:tcW w:w="5813" w:type="dxa"/>
            <w:hideMark/>
          </w:tcPr>
          <w:p w:rsidR="002D5FBA" w:rsidRPr="002D5FBA" w:rsidRDefault="002D5FBA" w:rsidP="002D5FBA">
            <w:pPr>
              <w:jc w:val="both"/>
            </w:pPr>
            <w:r w:rsidRPr="002D5FBA">
              <w:t xml:space="preserve">El pueblo mexicano tiene altos valores morales y religiosos, su cultura es muy diversificada predominando la cultura latina, tiene un alto sentido en la </w:t>
            </w:r>
            <w:proofErr w:type="spellStart"/>
            <w:r w:rsidRPr="002D5FBA">
              <w:t>ecologia</w:t>
            </w:r>
            <w:proofErr w:type="spellEnd"/>
            <w:r w:rsidRPr="002D5FBA">
              <w:t>.</w:t>
            </w:r>
          </w:p>
        </w:tc>
        <w:tc>
          <w:tcPr>
            <w:tcW w:w="1280" w:type="dxa"/>
            <w:noWrap/>
            <w:hideMark/>
          </w:tcPr>
          <w:p w:rsidR="002D5FBA" w:rsidRPr="002D5FBA" w:rsidRDefault="002D5FBA" w:rsidP="002D5FBA">
            <w:r w:rsidRPr="002D5FBA">
              <w:t>6</w:t>
            </w:r>
          </w:p>
        </w:tc>
        <w:tc>
          <w:tcPr>
            <w:tcW w:w="1135" w:type="dxa"/>
            <w:noWrap/>
            <w:hideMark/>
          </w:tcPr>
          <w:p w:rsidR="002D5FBA" w:rsidRPr="002D5FBA" w:rsidRDefault="002D5FBA" w:rsidP="002D5FBA">
            <w:r w:rsidRPr="002D5FBA">
              <w:t>0.7</w:t>
            </w:r>
          </w:p>
        </w:tc>
        <w:tc>
          <w:tcPr>
            <w:tcW w:w="1001" w:type="dxa"/>
            <w:noWrap/>
            <w:hideMark/>
          </w:tcPr>
          <w:p w:rsidR="002D5FBA" w:rsidRPr="002D5FBA" w:rsidRDefault="002D5FBA" w:rsidP="002D5FBA">
            <w:r w:rsidRPr="002D5FBA">
              <w:t>4.20</w:t>
            </w:r>
          </w:p>
        </w:tc>
      </w:tr>
      <w:tr w:rsidR="00B876D5" w:rsidRPr="002D5FBA" w:rsidTr="00B876D5">
        <w:trPr>
          <w:trHeight w:val="855"/>
        </w:trPr>
        <w:tc>
          <w:tcPr>
            <w:tcW w:w="391" w:type="dxa"/>
            <w:noWrap/>
            <w:hideMark/>
          </w:tcPr>
          <w:p w:rsidR="002D5FBA" w:rsidRPr="002D5FBA" w:rsidRDefault="002D5FBA" w:rsidP="002D5FBA">
            <w:r w:rsidRPr="002D5FBA">
              <w:t>3</w:t>
            </w:r>
          </w:p>
        </w:tc>
        <w:tc>
          <w:tcPr>
            <w:tcW w:w="5813" w:type="dxa"/>
            <w:hideMark/>
          </w:tcPr>
          <w:p w:rsidR="002D5FBA" w:rsidRPr="002D5FBA" w:rsidRDefault="002D5FBA" w:rsidP="002D5FBA">
            <w:pPr>
              <w:jc w:val="both"/>
            </w:pPr>
            <w:r w:rsidRPr="002D5FBA">
              <w:t>La población en Chiapas  tiene un índice de crecimiento del 1.11% promedio. Y para el municipio de Tuxtla Chico una tasa de crecimiento anual de 1.13%</w:t>
            </w:r>
          </w:p>
        </w:tc>
        <w:tc>
          <w:tcPr>
            <w:tcW w:w="1280" w:type="dxa"/>
            <w:noWrap/>
            <w:hideMark/>
          </w:tcPr>
          <w:p w:rsidR="002D5FBA" w:rsidRPr="002D5FBA" w:rsidRDefault="002D5FBA" w:rsidP="002D5FBA">
            <w:r w:rsidRPr="002D5FBA">
              <w:t>8</w:t>
            </w:r>
          </w:p>
        </w:tc>
        <w:tc>
          <w:tcPr>
            <w:tcW w:w="1135" w:type="dxa"/>
            <w:noWrap/>
            <w:hideMark/>
          </w:tcPr>
          <w:p w:rsidR="002D5FBA" w:rsidRPr="002D5FBA" w:rsidRDefault="002D5FBA" w:rsidP="002D5FBA">
            <w:r w:rsidRPr="002D5FBA">
              <w:t>0.9</w:t>
            </w:r>
          </w:p>
        </w:tc>
        <w:tc>
          <w:tcPr>
            <w:tcW w:w="1001" w:type="dxa"/>
            <w:noWrap/>
            <w:hideMark/>
          </w:tcPr>
          <w:p w:rsidR="002D5FBA" w:rsidRPr="002D5FBA" w:rsidRDefault="002D5FBA" w:rsidP="002D5FBA">
            <w:r w:rsidRPr="002D5FBA">
              <w:t>7.20</w:t>
            </w:r>
          </w:p>
        </w:tc>
      </w:tr>
      <w:tr w:rsidR="00B876D5" w:rsidRPr="002D5FBA" w:rsidTr="00B876D5">
        <w:trPr>
          <w:trHeight w:val="570"/>
        </w:trPr>
        <w:tc>
          <w:tcPr>
            <w:tcW w:w="391" w:type="dxa"/>
            <w:noWrap/>
            <w:hideMark/>
          </w:tcPr>
          <w:p w:rsidR="002D5FBA" w:rsidRPr="002D5FBA" w:rsidRDefault="002D5FBA" w:rsidP="002D5FBA">
            <w:r w:rsidRPr="002D5FBA">
              <w:t>4</w:t>
            </w:r>
          </w:p>
        </w:tc>
        <w:tc>
          <w:tcPr>
            <w:tcW w:w="5813" w:type="dxa"/>
            <w:hideMark/>
          </w:tcPr>
          <w:p w:rsidR="002D5FBA" w:rsidRPr="002D5FBA" w:rsidRDefault="002D5FBA" w:rsidP="002D5FBA">
            <w:pPr>
              <w:jc w:val="both"/>
            </w:pPr>
            <w:r w:rsidRPr="002D5FBA">
              <w:t xml:space="preserve">Estamos en una región altamente lluviosa, creando predios </w:t>
            </w:r>
            <w:proofErr w:type="spellStart"/>
            <w:r w:rsidRPr="002D5FBA">
              <w:t>rusticos</w:t>
            </w:r>
            <w:proofErr w:type="spellEnd"/>
            <w:r w:rsidRPr="002D5FBA">
              <w:t xml:space="preserve"> propicios para la agricultura, </w:t>
            </w:r>
            <w:proofErr w:type="spellStart"/>
            <w:r w:rsidRPr="002D5FBA">
              <w:t>ganaderia</w:t>
            </w:r>
            <w:proofErr w:type="spellEnd"/>
            <w:r w:rsidRPr="002D5FBA">
              <w:t>, entre otros.</w:t>
            </w:r>
          </w:p>
        </w:tc>
        <w:tc>
          <w:tcPr>
            <w:tcW w:w="1280" w:type="dxa"/>
            <w:noWrap/>
            <w:hideMark/>
          </w:tcPr>
          <w:p w:rsidR="002D5FBA" w:rsidRPr="002D5FBA" w:rsidRDefault="002D5FBA" w:rsidP="002D5FBA">
            <w:r w:rsidRPr="002D5FBA">
              <w:t>5</w:t>
            </w:r>
          </w:p>
        </w:tc>
        <w:tc>
          <w:tcPr>
            <w:tcW w:w="1135" w:type="dxa"/>
            <w:noWrap/>
            <w:hideMark/>
          </w:tcPr>
          <w:p w:rsidR="002D5FBA" w:rsidRPr="002D5FBA" w:rsidRDefault="002D5FBA" w:rsidP="002D5FBA">
            <w:r w:rsidRPr="002D5FBA">
              <w:t>0.8</w:t>
            </w:r>
          </w:p>
        </w:tc>
        <w:tc>
          <w:tcPr>
            <w:tcW w:w="1001" w:type="dxa"/>
            <w:noWrap/>
            <w:hideMark/>
          </w:tcPr>
          <w:p w:rsidR="002D5FBA" w:rsidRPr="002D5FBA" w:rsidRDefault="002D5FBA" w:rsidP="002D5FBA">
            <w:r w:rsidRPr="002D5FBA">
              <w:t>4.00</w:t>
            </w:r>
          </w:p>
        </w:tc>
      </w:tr>
      <w:tr w:rsidR="00B876D5" w:rsidRPr="002D5FBA" w:rsidTr="00B876D5">
        <w:trPr>
          <w:trHeight w:val="1425"/>
        </w:trPr>
        <w:tc>
          <w:tcPr>
            <w:tcW w:w="391" w:type="dxa"/>
            <w:noWrap/>
            <w:hideMark/>
          </w:tcPr>
          <w:p w:rsidR="002D5FBA" w:rsidRPr="002D5FBA" w:rsidRDefault="002D5FBA" w:rsidP="002D5FBA">
            <w:r w:rsidRPr="002D5FBA">
              <w:t>5</w:t>
            </w:r>
          </w:p>
        </w:tc>
        <w:tc>
          <w:tcPr>
            <w:tcW w:w="5813" w:type="dxa"/>
            <w:hideMark/>
          </w:tcPr>
          <w:p w:rsidR="002D5FBA" w:rsidRPr="002D5FBA" w:rsidRDefault="002D5FBA" w:rsidP="002D5FBA">
            <w:pPr>
              <w:jc w:val="both"/>
            </w:pPr>
            <w:r w:rsidRPr="002D5FBA">
              <w:t xml:space="preserve">Estamos en una región donde la </w:t>
            </w:r>
            <w:proofErr w:type="spellStart"/>
            <w:r w:rsidRPr="002D5FBA">
              <w:t>tecnológia</w:t>
            </w:r>
            <w:proofErr w:type="spellEnd"/>
            <w:r w:rsidRPr="002D5FBA">
              <w:t xml:space="preserve"> </w:t>
            </w:r>
            <w:proofErr w:type="spellStart"/>
            <w:r w:rsidRPr="002D5FBA">
              <w:t>esta</w:t>
            </w:r>
            <w:proofErr w:type="spellEnd"/>
            <w:r w:rsidRPr="002D5FBA">
              <w:t xml:space="preserve"> presente en especial la comunicación terrestre, aérea y por barco, teniendo acceso a la tecnología de los países creadores de la misma, creando un intercambio comercial y materia prima por tecnología.</w:t>
            </w:r>
          </w:p>
        </w:tc>
        <w:tc>
          <w:tcPr>
            <w:tcW w:w="1280" w:type="dxa"/>
            <w:noWrap/>
            <w:hideMark/>
          </w:tcPr>
          <w:p w:rsidR="002D5FBA" w:rsidRPr="002D5FBA" w:rsidRDefault="002D5FBA" w:rsidP="002D5FBA">
            <w:r w:rsidRPr="002D5FBA">
              <w:t>9</w:t>
            </w:r>
          </w:p>
        </w:tc>
        <w:tc>
          <w:tcPr>
            <w:tcW w:w="1135" w:type="dxa"/>
            <w:noWrap/>
            <w:hideMark/>
          </w:tcPr>
          <w:p w:rsidR="002D5FBA" w:rsidRPr="002D5FBA" w:rsidRDefault="002D5FBA" w:rsidP="002D5FBA">
            <w:r w:rsidRPr="002D5FBA">
              <w:t>0.5</w:t>
            </w:r>
          </w:p>
        </w:tc>
        <w:tc>
          <w:tcPr>
            <w:tcW w:w="1001" w:type="dxa"/>
            <w:noWrap/>
            <w:hideMark/>
          </w:tcPr>
          <w:p w:rsidR="002D5FBA" w:rsidRPr="002D5FBA" w:rsidRDefault="002D5FBA" w:rsidP="002D5FBA">
            <w:r w:rsidRPr="002D5FBA">
              <w:t>4.50</w:t>
            </w:r>
          </w:p>
        </w:tc>
      </w:tr>
      <w:tr w:rsidR="00B876D5" w:rsidRPr="002D5FBA" w:rsidTr="00B876D5">
        <w:trPr>
          <w:trHeight w:val="285"/>
        </w:trPr>
        <w:tc>
          <w:tcPr>
            <w:tcW w:w="391" w:type="dxa"/>
            <w:noWrap/>
            <w:hideMark/>
          </w:tcPr>
          <w:p w:rsidR="002D5FBA" w:rsidRPr="002D5FBA" w:rsidRDefault="002D5FBA" w:rsidP="002D5FBA"/>
        </w:tc>
        <w:tc>
          <w:tcPr>
            <w:tcW w:w="8228" w:type="dxa"/>
            <w:gridSpan w:val="3"/>
            <w:noWrap/>
            <w:hideMark/>
          </w:tcPr>
          <w:p w:rsidR="002D5FBA" w:rsidRPr="002D5FBA" w:rsidRDefault="002D5FBA" w:rsidP="002D5FBA">
            <w:pPr>
              <w:jc w:val="right"/>
            </w:pPr>
            <w:r w:rsidRPr="002D5FBA">
              <w:t>Resultado de oportunidades:</w:t>
            </w:r>
          </w:p>
        </w:tc>
        <w:tc>
          <w:tcPr>
            <w:tcW w:w="1001" w:type="dxa"/>
            <w:noWrap/>
            <w:hideMark/>
          </w:tcPr>
          <w:p w:rsidR="002D5FBA" w:rsidRPr="002D5FBA" w:rsidRDefault="002D5FBA" w:rsidP="002D5FBA">
            <w:r w:rsidRPr="002D5FBA">
              <w:t>4.94</w:t>
            </w:r>
          </w:p>
        </w:tc>
      </w:tr>
    </w:tbl>
    <w:p w:rsidR="008F4E37" w:rsidRPr="00B876D5" w:rsidRDefault="008F4E37" w:rsidP="002D5FBA">
      <w:pPr>
        <w:spacing w:after="0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6"/>
        <w:gridCol w:w="366"/>
        <w:gridCol w:w="5328"/>
        <w:gridCol w:w="407"/>
        <w:gridCol w:w="845"/>
        <w:gridCol w:w="289"/>
        <w:gridCol w:w="926"/>
        <w:gridCol w:w="218"/>
        <w:gridCol w:w="855"/>
      </w:tblGrid>
      <w:tr w:rsidR="00B876D5" w:rsidRPr="00B876D5" w:rsidTr="000B2F96">
        <w:trPr>
          <w:trHeight w:val="600"/>
        </w:trPr>
        <w:tc>
          <w:tcPr>
            <w:tcW w:w="386" w:type="dxa"/>
            <w:noWrap/>
            <w:hideMark/>
          </w:tcPr>
          <w:p w:rsidR="00B876D5" w:rsidRPr="00B876D5" w:rsidRDefault="00B876D5" w:rsidP="00B876D5"/>
        </w:tc>
        <w:tc>
          <w:tcPr>
            <w:tcW w:w="5694" w:type="dxa"/>
            <w:gridSpan w:val="2"/>
            <w:noWrap/>
            <w:hideMark/>
          </w:tcPr>
          <w:p w:rsidR="00B876D5" w:rsidRDefault="00B876D5" w:rsidP="00B876D5">
            <w:pPr>
              <w:jc w:val="center"/>
              <w:rPr>
                <w:b/>
                <w:bCs/>
              </w:rPr>
            </w:pPr>
            <w:r w:rsidRPr="002D5FBA">
              <w:t>Matriz de Cuantificación Análisis Externo</w:t>
            </w:r>
          </w:p>
          <w:p w:rsidR="00B876D5" w:rsidRPr="00B876D5" w:rsidRDefault="00B876D5" w:rsidP="00B876D5">
            <w:pPr>
              <w:jc w:val="center"/>
              <w:rPr>
                <w:b/>
                <w:bCs/>
              </w:rPr>
            </w:pPr>
            <w:r w:rsidRPr="00B876D5">
              <w:rPr>
                <w:b/>
                <w:bCs/>
              </w:rPr>
              <w:t>Amenazas</w:t>
            </w:r>
          </w:p>
        </w:tc>
        <w:tc>
          <w:tcPr>
            <w:tcW w:w="1252" w:type="dxa"/>
            <w:gridSpan w:val="2"/>
            <w:noWrap/>
            <w:hideMark/>
          </w:tcPr>
          <w:p w:rsidR="00B876D5" w:rsidRDefault="00B876D5" w:rsidP="00B876D5">
            <w:pPr>
              <w:rPr>
                <w:b/>
                <w:bCs/>
              </w:rPr>
            </w:pPr>
            <w:r w:rsidRPr="00B876D5">
              <w:rPr>
                <w:b/>
                <w:bCs/>
              </w:rPr>
              <w:t>Importan</w:t>
            </w:r>
          </w:p>
          <w:p w:rsidR="00B876D5" w:rsidRPr="00B876D5" w:rsidRDefault="00B876D5" w:rsidP="00B876D5">
            <w:pPr>
              <w:rPr>
                <w:b/>
                <w:bCs/>
              </w:rPr>
            </w:pPr>
            <w:proofErr w:type="spellStart"/>
            <w:r w:rsidRPr="00B876D5">
              <w:rPr>
                <w:b/>
                <w:bCs/>
              </w:rPr>
              <w:t>cia</w:t>
            </w:r>
            <w:proofErr w:type="spellEnd"/>
          </w:p>
        </w:tc>
        <w:tc>
          <w:tcPr>
            <w:tcW w:w="1215" w:type="dxa"/>
            <w:gridSpan w:val="2"/>
            <w:noWrap/>
            <w:hideMark/>
          </w:tcPr>
          <w:p w:rsidR="00B876D5" w:rsidRDefault="00B876D5" w:rsidP="00B876D5">
            <w:pPr>
              <w:rPr>
                <w:b/>
                <w:bCs/>
              </w:rPr>
            </w:pPr>
            <w:proofErr w:type="spellStart"/>
            <w:r w:rsidRPr="00B876D5">
              <w:rPr>
                <w:b/>
                <w:bCs/>
              </w:rPr>
              <w:t>Probabi</w:t>
            </w:r>
            <w:proofErr w:type="spellEnd"/>
          </w:p>
          <w:p w:rsidR="00B876D5" w:rsidRPr="00B876D5" w:rsidRDefault="00B876D5" w:rsidP="00B876D5">
            <w:pPr>
              <w:rPr>
                <w:b/>
                <w:bCs/>
              </w:rPr>
            </w:pPr>
            <w:proofErr w:type="spellStart"/>
            <w:r w:rsidRPr="00B876D5">
              <w:rPr>
                <w:b/>
                <w:bCs/>
              </w:rPr>
              <w:t>lidad</w:t>
            </w:r>
            <w:proofErr w:type="spellEnd"/>
          </w:p>
        </w:tc>
        <w:tc>
          <w:tcPr>
            <w:tcW w:w="1073" w:type="dxa"/>
            <w:gridSpan w:val="2"/>
            <w:noWrap/>
            <w:hideMark/>
          </w:tcPr>
          <w:p w:rsidR="00B876D5" w:rsidRDefault="00B876D5" w:rsidP="00B876D5">
            <w:pPr>
              <w:rPr>
                <w:b/>
                <w:bCs/>
              </w:rPr>
            </w:pPr>
            <w:proofErr w:type="spellStart"/>
            <w:r w:rsidRPr="00B876D5">
              <w:rPr>
                <w:b/>
                <w:bCs/>
              </w:rPr>
              <w:t>Resul</w:t>
            </w:r>
            <w:proofErr w:type="spellEnd"/>
          </w:p>
          <w:p w:rsidR="00B876D5" w:rsidRPr="00B876D5" w:rsidRDefault="00B876D5" w:rsidP="00B876D5">
            <w:pPr>
              <w:rPr>
                <w:b/>
                <w:bCs/>
              </w:rPr>
            </w:pPr>
            <w:proofErr w:type="spellStart"/>
            <w:r w:rsidRPr="00B876D5">
              <w:rPr>
                <w:b/>
                <w:bCs/>
              </w:rPr>
              <w:t>tado</w:t>
            </w:r>
            <w:proofErr w:type="spellEnd"/>
          </w:p>
        </w:tc>
      </w:tr>
      <w:tr w:rsidR="00B876D5" w:rsidRPr="00B876D5" w:rsidTr="000B2F96">
        <w:trPr>
          <w:trHeight w:val="1425"/>
        </w:trPr>
        <w:tc>
          <w:tcPr>
            <w:tcW w:w="386" w:type="dxa"/>
            <w:noWrap/>
            <w:hideMark/>
          </w:tcPr>
          <w:p w:rsidR="00B876D5" w:rsidRPr="00B876D5" w:rsidRDefault="00B876D5" w:rsidP="00B876D5">
            <w:r w:rsidRPr="00B876D5">
              <w:t>1</w:t>
            </w:r>
          </w:p>
        </w:tc>
        <w:tc>
          <w:tcPr>
            <w:tcW w:w="5694" w:type="dxa"/>
            <w:gridSpan w:val="2"/>
            <w:hideMark/>
          </w:tcPr>
          <w:p w:rsidR="00B876D5" w:rsidRPr="00B876D5" w:rsidRDefault="00B876D5" w:rsidP="00B876D5">
            <w:r w:rsidRPr="00B876D5">
              <w:t xml:space="preserve">Es latente la presencia de una crisis económica a nivel internacional, </w:t>
            </w:r>
            <w:proofErr w:type="gramStart"/>
            <w:r w:rsidRPr="00B876D5">
              <w:t>misma</w:t>
            </w:r>
            <w:proofErr w:type="gramEnd"/>
            <w:r w:rsidRPr="00B876D5">
              <w:t xml:space="preserve"> que puede afectar a la economía mexicana, provocando desempleos e inflación, lo que significaría que la población trabajadora no agregara un valor extra al predio del cual es dueño.</w:t>
            </w:r>
          </w:p>
        </w:tc>
        <w:tc>
          <w:tcPr>
            <w:tcW w:w="1252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9</w:t>
            </w:r>
          </w:p>
        </w:tc>
        <w:tc>
          <w:tcPr>
            <w:tcW w:w="1215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0.7</w:t>
            </w:r>
          </w:p>
        </w:tc>
        <w:tc>
          <w:tcPr>
            <w:tcW w:w="1073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6.30</w:t>
            </w:r>
          </w:p>
        </w:tc>
      </w:tr>
      <w:tr w:rsidR="00B876D5" w:rsidRPr="00B876D5" w:rsidTr="000B2F96">
        <w:trPr>
          <w:trHeight w:val="1140"/>
        </w:trPr>
        <w:tc>
          <w:tcPr>
            <w:tcW w:w="386" w:type="dxa"/>
            <w:noWrap/>
            <w:hideMark/>
          </w:tcPr>
          <w:p w:rsidR="00B876D5" w:rsidRPr="00B876D5" w:rsidRDefault="00B876D5" w:rsidP="00B876D5">
            <w:r w:rsidRPr="00B876D5">
              <w:t>2</w:t>
            </w:r>
          </w:p>
        </w:tc>
        <w:tc>
          <w:tcPr>
            <w:tcW w:w="5694" w:type="dxa"/>
            <w:gridSpan w:val="2"/>
            <w:hideMark/>
          </w:tcPr>
          <w:p w:rsidR="00B876D5" w:rsidRPr="00B876D5" w:rsidRDefault="00B876D5" w:rsidP="00B876D5">
            <w:r w:rsidRPr="00B876D5">
              <w:t>La población tiene la creencia que el gobierno cobra los impuestos y se los gasta para sí mismo, la actitud de la población es muy pasiva, pero cuanto atentan contra sus intereses toma una actitud agresiva y de manifestaciones.</w:t>
            </w:r>
          </w:p>
        </w:tc>
        <w:tc>
          <w:tcPr>
            <w:tcW w:w="1252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5</w:t>
            </w:r>
          </w:p>
        </w:tc>
        <w:tc>
          <w:tcPr>
            <w:tcW w:w="1215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0.8</w:t>
            </w:r>
          </w:p>
        </w:tc>
        <w:tc>
          <w:tcPr>
            <w:tcW w:w="1073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4.00</w:t>
            </w:r>
          </w:p>
        </w:tc>
      </w:tr>
      <w:tr w:rsidR="00B876D5" w:rsidRPr="00B876D5" w:rsidTr="000B2F96">
        <w:trPr>
          <w:trHeight w:val="855"/>
        </w:trPr>
        <w:tc>
          <w:tcPr>
            <w:tcW w:w="386" w:type="dxa"/>
            <w:noWrap/>
            <w:hideMark/>
          </w:tcPr>
          <w:p w:rsidR="00B876D5" w:rsidRPr="00B876D5" w:rsidRDefault="00B876D5" w:rsidP="00B876D5">
            <w:r w:rsidRPr="00B876D5">
              <w:t>3</w:t>
            </w:r>
          </w:p>
        </w:tc>
        <w:tc>
          <w:tcPr>
            <w:tcW w:w="5694" w:type="dxa"/>
            <w:gridSpan w:val="2"/>
            <w:hideMark/>
          </w:tcPr>
          <w:p w:rsidR="00B876D5" w:rsidRPr="00B876D5" w:rsidRDefault="00B876D5" w:rsidP="00B876D5">
            <w:r w:rsidRPr="00B876D5">
              <w:t xml:space="preserve">Existe un alto </w:t>
            </w:r>
            <w:proofErr w:type="spellStart"/>
            <w:r w:rsidRPr="00B876D5">
              <w:t>indice</w:t>
            </w:r>
            <w:proofErr w:type="spellEnd"/>
            <w:r w:rsidRPr="00B876D5">
              <w:t xml:space="preserve"> de mortalidad en Chiapas, y el alto porcentaje de personas adultas que no dejan sus testamento elaborados, teniendo un alto porcentaje de intestados.</w:t>
            </w:r>
          </w:p>
        </w:tc>
        <w:tc>
          <w:tcPr>
            <w:tcW w:w="1252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10</w:t>
            </w:r>
          </w:p>
        </w:tc>
        <w:tc>
          <w:tcPr>
            <w:tcW w:w="1215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0.9</w:t>
            </w:r>
          </w:p>
        </w:tc>
        <w:tc>
          <w:tcPr>
            <w:tcW w:w="1073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9.00</w:t>
            </w:r>
          </w:p>
        </w:tc>
      </w:tr>
      <w:tr w:rsidR="00B876D5" w:rsidRPr="00B876D5" w:rsidTr="000B2F96">
        <w:trPr>
          <w:trHeight w:val="855"/>
        </w:trPr>
        <w:tc>
          <w:tcPr>
            <w:tcW w:w="386" w:type="dxa"/>
            <w:noWrap/>
            <w:hideMark/>
          </w:tcPr>
          <w:p w:rsidR="00B876D5" w:rsidRPr="00B876D5" w:rsidRDefault="00B876D5" w:rsidP="00B876D5">
            <w:r w:rsidRPr="00B876D5">
              <w:t>4</w:t>
            </w:r>
          </w:p>
        </w:tc>
        <w:tc>
          <w:tcPr>
            <w:tcW w:w="5694" w:type="dxa"/>
            <w:gridSpan w:val="2"/>
            <w:hideMark/>
          </w:tcPr>
          <w:p w:rsidR="00B876D5" w:rsidRPr="00B876D5" w:rsidRDefault="00B876D5" w:rsidP="00B876D5">
            <w:r w:rsidRPr="00B876D5">
              <w:t>El alto porcentaje de lluvia, se debe a la amenaza constante de fenómenos meteorológicos, que afectan a la población con pobreza extrema.</w:t>
            </w:r>
          </w:p>
        </w:tc>
        <w:tc>
          <w:tcPr>
            <w:tcW w:w="1252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6</w:t>
            </w:r>
          </w:p>
        </w:tc>
        <w:tc>
          <w:tcPr>
            <w:tcW w:w="1215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0.9</w:t>
            </w:r>
          </w:p>
        </w:tc>
        <w:tc>
          <w:tcPr>
            <w:tcW w:w="1073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5.40</w:t>
            </w:r>
          </w:p>
        </w:tc>
      </w:tr>
      <w:tr w:rsidR="00B876D5" w:rsidRPr="00B876D5" w:rsidTr="000B2F96">
        <w:trPr>
          <w:trHeight w:val="855"/>
        </w:trPr>
        <w:tc>
          <w:tcPr>
            <w:tcW w:w="386" w:type="dxa"/>
            <w:noWrap/>
            <w:hideMark/>
          </w:tcPr>
          <w:p w:rsidR="00B876D5" w:rsidRPr="00B876D5" w:rsidRDefault="00B876D5" w:rsidP="00B876D5">
            <w:r w:rsidRPr="00B876D5">
              <w:t>5</w:t>
            </w:r>
          </w:p>
        </w:tc>
        <w:tc>
          <w:tcPr>
            <w:tcW w:w="5694" w:type="dxa"/>
            <w:gridSpan w:val="2"/>
            <w:hideMark/>
          </w:tcPr>
          <w:p w:rsidR="00B876D5" w:rsidRPr="00B876D5" w:rsidRDefault="00B876D5" w:rsidP="00B876D5">
            <w:r w:rsidRPr="00B876D5">
              <w:t xml:space="preserve">La alta diferencia del intercambio comercial entre materia prima y la </w:t>
            </w:r>
            <w:proofErr w:type="spellStart"/>
            <w:r w:rsidRPr="00B876D5">
              <w:t>tecnologia</w:t>
            </w:r>
            <w:proofErr w:type="spellEnd"/>
            <w:r w:rsidRPr="00B876D5">
              <w:t xml:space="preserve">, nos da una dependencia hacia los </w:t>
            </w:r>
            <w:proofErr w:type="spellStart"/>
            <w:r w:rsidRPr="00B876D5">
              <w:t>paises</w:t>
            </w:r>
            <w:proofErr w:type="spellEnd"/>
            <w:r w:rsidRPr="00B876D5">
              <w:t xml:space="preserve"> altamente tecnológicos.</w:t>
            </w:r>
          </w:p>
        </w:tc>
        <w:tc>
          <w:tcPr>
            <w:tcW w:w="1252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5</w:t>
            </w:r>
          </w:p>
        </w:tc>
        <w:tc>
          <w:tcPr>
            <w:tcW w:w="1215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0.5</w:t>
            </w:r>
          </w:p>
        </w:tc>
        <w:tc>
          <w:tcPr>
            <w:tcW w:w="1073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2.50</w:t>
            </w:r>
          </w:p>
        </w:tc>
      </w:tr>
      <w:tr w:rsidR="000B2F96" w:rsidRPr="00B876D5" w:rsidTr="000B2F96">
        <w:trPr>
          <w:trHeight w:val="300"/>
        </w:trPr>
        <w:tc>
          <w:tcPr>
            <w:tcW w:w="386" w:type="dxa"/>
            <w:noWrap/>
            <w:hideMark/>
          </w:tcPr>
          <w:p w:rsidR="00B876D5" w:rsidRPr="00B876D5" w:rsidRDefault="00B876D5" w:rsidP="00B876D5"/>
        </w:tc>
        <w:tc>
          <w:tcPr>
            <w:tcW w:w="8161" w:type="dxa"/>
            <w:gridSpan w:val="6"/>
            <w:noWrap/>
            <w:hideMark/>
          </w:tcPr>
          <w:p w:rsidR="00B876D5" w:rsidRPr="00B876D5" w:rsidRDefault="00B876D5" w:rsidP="002A51E6">
            <w:pPr>
              <w:jc w:val="right"/>
            </w:pPr>
            <w:r w:rsidRPr="00B876D5">
              <w:t>Resultado de amenazas:</w:t>
            </w:r>
          </w:p>
        </w:tc>
        <w:tc>
          <w:tcPr>
            <w:tcW w:w="1073" w:type="dxa"/>
            <w:gridSpan w:val="2"/>
            <w:noWrap/>
            <w:hideMark/>
          </w:tcPr>
          <w:p w:rsidR="00B876D5" w:rsidRPr="00B876D5" w:rsidRDefault="00B876D5" w:rsidP="00B876D5">
            <w:r w:rsidRPr="00B876D5">
              <w:t>5.44</w:t>
            </w:r>
          </w:p>
        </w:tc>
      </w:tr>
      <w:tr w:rsidR="000B2F96" w:rsidRPr="000B2F96" w:rsidTr="000B2F96">
        <w:trPr>
          <w:trHeight w:val="300"/>
        </w:trPr>
        <w:tc>
          <w:tcPr>
            <w:tcW w:w="752" w:type="dxa"/>
            <w:gridSpan w:val="2"/>
            <w:noWrap/>
            <w:hideMark/>
          </w:tcPr>
          <w:p w:rsidR="000B2F96" w:rsidRPr="000B2F96" w:rsidRDefault="000B2F96" w:rsidP="000B2F96"/>
        </w:tc>
        <w:tc>
          <w:tcPr>
            <w:tcW w:w="5735" w:type="dxa"/>
            <w:gridSpan w:val="2"/>
            <w:noWrap/>
            <w:hideMark/>
          </w:tcPr>
          <w:p w:rsidR="0015306D" w:rsidRDefault="0015306D" w:rsidP="0015306D">
            <w:pPr>
              <w:jc w:val="center"/>
              <w:rPr>
                <w:b/>
                <w:bCs/>
              </w:rPr>
            </w:pPr>
            <w:r w:rsidRPr="002D5FBA">
              <w:t>Matriz de Cuantificación Análisis Externo</w:t>
            </w:r>
          </w:p>
          <w:p w:rsidR="000B2F96" w:rsidRPr="0015306D" w:rsidRDefault="000B2F96" w:rsidP="0015306D">
            <w:pPr>
              <w:jc w:val="center"/>
              <w:rPr>
                <w:b/>
                <w:bCs/>
              </w:rPr>
            </w:pPr>
            <w:r w:rsidRPr="0015306D">
              <w:rPr>
                <w:b/>
                <w:bCs/>
              </w:rPr>
              <w:t>Fortalezas</w:t>
            </w:r>
          </w:p>
        </w:tc>
        <w:tc>
          <w:tcPr>
            <w:tcW w:w="1134" w:type="dxa"/>
            <w:gridSpan w:val="2"/>
            <w:noWrap/>
            <w:hideMark/>
          </w:tcPr>
          <w:p w:rsidR="000B2F96" w:rsidRDefault="000B2F96" w:rsidP="000B2F96">
            <w:pPr>
              <w:jc w:val="center"/>
              <w:rPr>
                <w:bCs/>
              </w:rPr>
            </w:pPr>
            <w:r w:rsidRPr="000B2F96">
              <w:rPr>
                <w:bCs/>
              </w:rPr>
              <w:t>Importan</w:t>
            </w:r>
          </w:p>
          <w:p w:rsidR="000B2F96" w:rsidRPr="000B2F96" w:rsidRDefault="000B2F96" w:rsidP="000B2F96">
            <w:pPr>
              <w:jc w:val="center"/>
              <w:rPr>
                <w:bCs/>
              </w:rPr>
            </w:pPr>
            <w:proofErr w:type="spellStart"/>
            <w:r w:rsidRPr="000B2F96">
              <w:rPr>
                <w:bCs/>
              </w:rPr>
              <w:t>cia</w:t>
            </w:r>
            <w:proofErr w:type="spellEnd"/>
          </w:p>
        </w:tc>
        <w:tc>
          <w:tcPr>
            <w:tcW w:w="1144" w:type="dxa"/>
            <w:gridSpan w:val="2"/>
            <w:noWrap/>
            <w:hideMark/>
          </w:tcPr>
          <w:p w:rsidR="000B2F96" w:rsidRDefault="000B2F96" w:rsidP="000B2F96">
            <w:pPr>
              <w:jc w:val="center"/>
              <w:rPr>
                <w:bCs/>
              </w:rPr>
            </w:pPr>
            <w:proofErr w:type="spellStart"/>
            <w:r w:rsidRPr="000B2F96">
              <w:rPr>
                <w:bCs/>
              </w:rPr>
              <w:t>Probabi</w:t>
            </w:r>
            <w:proofErr w:type="spellEnd"/>
          </w:p>
          <w:p w:rsidR="000B2F96" w:rsidRPr="000B2F96" w:rsidRDefault="000B2F96" w:rsidP="000B2F96">
            <w:pPr>
              <w:jc w:val="center"/>
              <w:rPr>
                <w:bCs/>
              </w:rPr>
            </w:pPr>
            <w:proofErr w:type="spellStart"/>
            <w:r w:rsidRPr="000B2F96">
              <w:rPr>
                <w:bCs/>
              </w:rPr>
              <w:t>lidad</w:t>
            </w:r>
            <w:proofErr w:type="spellEnd"/>
          </w:p>
        </w:tc>
        <w:tc>
          <w:tcPr>
            <w:tcW w:w="855" w:type="dxa"/>
            <w:noWrap/>
            <w:hideMark/>
          </w:tcPr>
          <w:p w:rsidR="000B2F96" w:rsidRDefault="000B2F96" w:rsidP="000B2F96">
            <w:pPr>
              <w:jc w:val="center"/>
              <w:rPr>
                <w:bCs/>
              </w:rPr>
            </w:pPr>
            <w:proofErr w:type="spellStart"/>
            <w:r w:rsidRPr="000B2F96">
              <w:rPr>
                <w:bCs/>
              </w:rPr>
              <w:t>Resul</w:t>
            </w:r>
            <w:proofErr w:type="spellEnd"/>
          </w:p>
          <w:p w:rsidR="000B2F96" w:rsidRPr="000B2F96" w:rsidRDefault="000B2F96" w:rsidP="000B2F96">
            <w:pPr>
              <w:jc w:val="center"/>
              <w:rPr>
                <w:bCs/>
              </w:rPr>
            </w:pPr>
            <w:proofErr w:type="spellStart"/>
            <w:r w:rsidRPr="000B2F96">
              <w:rPr>
                <w:bCs/>
              </w:rPr>
              <w:t>tado</w:t>
            </w:r>
            <w:proofErr w:type="spellEnd"/>
          </w:p>
        </w:tc>
      </w:tr>
      <w:tr w:rsidR="000B2F96" w:rsidRPr="000B2F96" w:rsidTr="000B2F96">
        <w:trPr>
          <w:trHeight w:val="1140"/>
        </w:trPr>
        <w:tc>
          <w:tcPr>
            <w:tcW w:w="752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1</w:t>
            </w:r>
          </w:p>
        </w:tc>
        <w:tc>
          <w:tcPr>
            <w:tcW w:w="5735" w:type="dxa"/>
            <w:gridSpan w:val="2"/>
            <w:hideMark/>
          </w:tcPr>
          <w:p w:rsidR="000B2F96" w:rsidRPr="000B2F96" w:rsidRDefault="000B2F96" w:rsidP="0015306D">
            <w:pPr>
              <w:jc w:val="both"/>
            </w:pPr>
            <w:r w:rsidRPr="000B2F96">
              <w:t xml:space="preserve">La ley de Ingresos es </w:t>
            </w:r>
            <w:proofErr w:type="gramStart"/>
            <w:r w:rsidRPr="000B2F96">
              <w:t>un elemento necesario de gran ayuda para el municipio, amparados</w:t>
            </w:r>
            <w:proofErr w:type="gramEnd"/>
            <w:r w:rsidRPr="000B2F96">
              <w:t xml:space="preserve"> y siendo un pilar de respaldo, justificando los conceptos que se cobran, así mismo</w:t>
            </w:r>
            <w:r w:rsidR="00B457E8">
              <w:t>,</w:t>
            </w:r>
            <w:r w:rsidRPr="000B2F96">
              <w:t xml:space="preserve"> los importes que paga cada usuario.</w:t>
            </w:r>
          </w:p>
        </w:tc>
        <w:tc>
          <w:tcPr>
            <w:tcW w:w="1134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10</w:t>
            </w:r>
          </w:p>
        </w:tc>
        <w:tc>
          <w:tcPr>
            <w:tcW w:w="1144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0.7</w:t>
            </w:r>
          </w:p>
        </w:tc>
        <w:tc>
          <w:tcPr>
            <w:tcW w:w="855" w:type="dxa"/>
            <w:noWrap/>
            <w:hideMark/>
          </w:tcPr>
          <w:p w:rsidR="000B2F96" w:rsidRPr="000B2F96" w:rsidRDefault="000B2F96" w:rsidP="000B2F96">
            <w:r w:rsidRPr="000B2F96">
              <w:t>7.00</w:t>
            </w:r>
          </w:p>
        </w:tc>
      </w:tr>
      <w:tr w:rsidR="000B2F96" w:rsidRPr="000B2F96" w:rsidTr="000B2F96">
        <w:trPr>
          <w:trHeight w:val="570"/>
        </w:trPr>
        <w:tc>
          <w:tcPr>
            <w:tcW w:w="752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2</w:t>
            </w:r>
          </w:p>
        </w:tc>
        <w:tc>
          <w:tcPr>
            <w:tcW w:w="5735" w:type="dxa"/>
            <w:gridSpan w:val="2"/>
            <w:hideMark/>
          </w:tcPr>
          <w:p w:rsidR="000B2F96" w:rsidRPr="000B2F96" w:rsidRDefault="000B2F96" w:rsidP="000B2F96">
            <w:pPr>
              <w:jc w:val="both"/>
            </w:pPr>
            <w:r w:rsidRPr="000B2F96">
              <w:t xml:space="preserve">El área de catastro cuenta con tres personas y de ellas uno </w:t>
            </w:r>
            <w:r w:rsidR="00B457E8" w:rsidRPr="000B2F96">
              <w:t>está</w:t>
            </w:r>
            <w:r w:rsidRPr="000B2F96">
              <w:t xml:space="preserve"> capacitado y preparado para ocupar el cargo como el directivo.</w:t>
            </w:r>
          </w:p>
        </w:tc>
        <w:tc>
          <w:tcPr>
            <w:tcW w:w="1134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8</w:t>
            </w:r>
          </w:p>
        </w:tc>
        <w:tc>
          <w:tcPr>
            <w:tcW w:w="1144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0.6</w:t>
            </w:r>
          </w:p>
        </w:tc>
        <w:tc>
          <w:tcPr>
            <w:tcW w:w="855" w:type="dxa"/>
            <w:noWrap/>
            <w:hideMark/>
          </w:tcPr>
          <w:p w:rsidR="000B2F96" w:rsidRPr="000B2F96" w:rsidRDefault="000B2F96" w:rsidP="000B2F96">
            <w:r w:rsidRPr="000B2F96">
              <w:t>4.80</w:t>
            </w:r>
          </w:p>
        </w:tc>
      </w:tr>
      <w:tr w:rsidR="000B2F96" w:rsidRPr="000B2F96" w:rsidTr="000B2F96">
        <w:trPr>
          <w:trHeight w:val="1155"/>
        </w:trPr>
        <w:tc>
          <w:tcPr>
            <w:tcW w:w="752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3</w:t>
            </w:r>
          </w:p>
        </w:tc>
        <w:tc>
          <w:tcPr>
            <w:tcW w:w="5735" w:type="dxa"/>
            <w:gridSpan w:val="2"/>
            <w:hideMark/>
          </w:tcPr>
          <w:p w:rsidR="000B2F96" w:rsidRPr="000B2F96" w:rsidRDefault="000B2F96" w:rsidP="000B2F96">
            <w:pPr>
              <w:jc w:val="both"/>
            </w:pPr>
            <w:r w:rsidRPr="000B2F96">
              <w:t>La gran ventaja que tiene el catastro municipal es que cuenta con el recurso necesario para pagar la nómina del personal, provenientes de recursos del propio ayuntamiento.</w:t>
            </w:r>
          </w:p>
        </w:tc>
        <w:tc>
          <w:tcPr>
            <w:tcW w:w="1134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8</w:t>
            </w:r>
          </w:p>
        </w:tc>
        <w:tc>
          <w:tcPr>
            <w:tcW w:w="1144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0.9</w:t>
            </w:r>
          </w:p>
        </w:tc>
        <w:tc>
          <w:tcPr>
            <w:tcW w:w="855" w:type="dxa"/>
            <w:noWrap/>
            <w:hideMark/>
          </w:tcPr>
          <w:p w:rsidR="000B2F96" w:rsidRPr="000B2F96" w:rsidRDefault="000B2F96" w:rsidP="000B2F96">
            <w:r w:rsidRPr="000B2F96">
              <w:t>7.20</w:t>
            </w:r>
          </w:p>
        </w:tc>
      </w:tr>
      <w:tr w:rsidR="000B2F96" w:rsidRPr="000B2F96" w:rsidTr="000B2F96">
        <w:trPr>
          <w:trHeight w:val="570"/>
        </w:trPr>
        <w:tc>
          <w:tcPr>
            <w:tcW w:w="752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4</w:t>
            </w:r>
          </w:p>
        </w:tc>
        <w:tc>
          <w:tcPr>
            <w:tcW w:w="5735" w:type="dxa"/>
            <w:gridSpan w:val="2"/>
            <w:hideMark/>
          </w:tcPr>
          <w:p w:rsidR="000B2F96" w:rsidRPr="000B2F96" w:rsidRDefault="000B2F96" w:rsidP="000B2F96">
            <w:pPr>
              <w:jc w:val="both"/>
            </w:pPr>
            <w:r w:rsidRPr="000B2F96">
              <w:t xml:space="preserve">Cuenta con una base datos que le permite identificar a los  contribuyentes para agilizar el </w:t>
            </w:r>
            <w:r w:rsidR="00B457E8" w:rsidRPr="000B2F96">
              <w:t>trámite</w:t>
            </w:r>
            <w:r w:rsidRPr="000B2F96">
              <w:t xml:space="preserve"> del pago predial.</w:t>
            </w:r>
          </w:p>
        </w:tc>
        <w:tc>
          <w:tcPr>
            <w:tcW w:w="1134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9</w:t>
            </w:r>
          </w:p>
        </w:tc>
        <w:tc>
          <w:tcPr>
            <w:tcW w:w="1144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1</w:t>
            </w:r>
          </w:p>
        </w:tc>
        <w:tc>
          <w:tcPr>
            <w:tcW w:w="855" w:type="dxa"/>
            <w:noWrap/>
            <w:hideMark/>
          </w:tcPr>
          <w:p w:rsidR="000B2F96" w:rsidRPr="000B2F96" w:rsidRDefault="000B2F96" w:rsidP="000B2F96">
            <w:r w:rsidRPr="000B2F96">
              <w:t>9.00</w:t>
            </w:r>
          </w:p>
        </w:tc>
      </w:tr>
      <w:tr w:rsidR="000B2F96" w:rsidRPr="000B2F96" w:rsidTr="000B2F96">
        <w:trPr>
          <w:trHeight w:val="855"/>
        </w:trPr>
        <w:tc>
          <w:tcPr>
            <w:tcW w:w="752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5</w:t>
            </w:r>
          </w:p>
        </w:tc>
        <w:tc>
          <w:tcPr>
            <w:tcW w:w="5735" w:type="dxa"/>
            <w:gridSpan w:val="2"/>
            <w:hideMark/>
          </w:tcPr>
          <w:p w:rsidR="000B2F96" w:rsidRPr="000B2F96" w:rsidRDefault="000B2F96" w:rsidP="000B2F96">
            <w:pPr>
              <w:jc w:val="both"/>
            </w:pPr>
            <w:r w:rsidRPr="000B2F96">
              <w:t xml:space="preserve">Cuenta con todo el material de oficina necesario para la </w:t>
            </w:r>
            <w:r w:rsidR="00B457E8" w:rsidRPr="000B2F96">
              <w:t>realización</w:t>
            </w:r>
            <w:r w:rsidRPr="000B2F96">
              <w:t xml:space="preserve"> de sus actividades  que el mismo ayuntamiento proporciona con la </w:t>
            </w:r>
            <w:r w:rsidR="00B457E8" w:rsidRPr="000B2F96">
              <w:t>finalidad</w:t>
            </w:r>
            <w:r w:rsidRPr="000B2F96">
              <w:t xml:space="preserve"> de brindar un mejor servicio.</w:t>
            </w:r>
          </w:p>
        </w:tc>
        <w:tc>
          <w:tcPr>
            <w:tcW w:w="1134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7</w:t>
            </w:r>
          </w:p>
        </w:tc>
        <w:tc>
          <w:tcPr>
            <w:tcW w:w="1144" w:type="dxa"/>
            <w:gridSpan w:val="2"/>
            <w:noWrap/>
            <w:hideMark/>
          </w:tcPr>
          <w:p w:rsidR="000B2F96" w:rsidRPr="000B2F96" w:rsidRDefault="000B2F96" w:rsidP="000B2F96">
            <w:r w:rsidRPr="000B2F96">
              <w:t>0.8</w:t>
            </w:r>
          </w:p>
        </w:tc>
        <w:tc>
          <w:tcPr>
            <w:tcW w:w="855" w:type="dxa"/>
            <w:noWrap/>
            <w:hideMark/>
          </w:tcPr>
          <w:p w:rsidR="000B2F96" w:rsidRPr="000B2F96" w:rsidRDefault="000B2F96" w:rsidP="000B2F96">
            <w:r w:rsidRPr="000B2F96">
              <w:t>5.60</w:t>
            </w:r>
          </w:p>
        </w:tc>
      </w:tr>
      <w:tr w:rsidR="000B2F96" w:rsidRPr="000B2F96" w:rsidTr="000B2F96">
        <w:trPr>
          <w:trHeight w:val="285"/>
        </w:trPr>
        <w:tc>
          <w:tcPr>
            <w:tcW w:w="752" w:type="dxa"/>
            <w:gridSpan w:val="2"/>
            <w:noWrap/>
            <w:hideMark/>
          </w:tcPr>
          <w:p w:rsidR="000B2F96" w:rsidRPr="000B2F96" w:rsidRDefault="000B2F96" w:rsidP="000B2F96"/>
        </w:tc>
        <w:tc>
          <w:tcPr>
            <w:tcW w:w="8013" w:type="dxa"/>
            <w:gridSpan w:val="6"/>
            <w:noWrap/>
            <w:hideMark/>
          </w:tcPr>
          <w:p w:rsidR="000B2F96" w:rsidRPr="000B2F96" w:rsidRDefault="000B2F96" w:rsidP="00B457E8">
            <w:pPr>
              <w:jc w:val="right"/>
            </w:pPr>
            <w:r w:rsidRPr="000B2F96">
              <w:t>Resultado de fortalezas:</w:t>
            </w:r>
          </w:p>
        </w:tc>
        <w:tc>
          <w:tcPr>
            <w:tcW w:w="855" w:type="dxa"/>
            <w:noWrap/>
            <w:hideMark/>
          </w:tcPr>
          <w:p w:rsidR="000B2F96" w:rsidRPr="000B2F96" w:rsidRDefault="000B2F96" w:rsidP="000B2F96">
            <w:r w:rsidRPr="000B2F96">
              <w:t>6.72</w:t>
            </w:r>
          </w:p>
        </w:tc>
      </w:tr>
    </w:tbl>
    <w:p w:rsidR="00B876D5" w:rsidRDefault="00B876D5" w:rsidP="002D5FB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920"/>
        <w:gridCol w:w="1134"/>
        <w:gridCol w:w="1134"/>
        <w:gridCol w:w="865"/>
      </w:tblGrid>
      <w:tr w:rsidR="00AE4276" w:rsidRPr="00AE4276" w:rsidTr="00AE4276">
        <w:trPr>
          <w:trHeight w:val="600"/>
        </w:trPr>
        <w:tc>
          <w:tcPr>
            <w:tcW w:w="567" w:type="dxa"/>
            <w:noWrap/>
            <w:hideMark/>
          </w:tcPr>
          <w:p w:rsidR="00AE4276" w:rsidRPr="00AE4276" w:rsidRDefault="00AE4276" w:rsidP="00AE4276"/>
        </w:tc>
        <w:tc>
          <w:tcPr>
            <w:tcW w:w="5920" w:type="dxa"/>
            <w:noWrap/>
            <w:hideMark/>
          </w:tcPr>
          <w:p w:rsidR="00AE4276" w:rsidRPr="00AE4276" w:rsidRDefault="00AE4276" w:rsidP="00AE4276">
            <w:pPr>
              <w:rPr>
                <w:b/>
                <w:bCs/>
              </w:rPr>
            </w:pPr>
            <w:r w:rsidRPr="00AE4276">
              <w:rPr>
                <w:b/>
                <w:bCs/>
              </w:rPr>
              <w:t>Debilidades</w:t>
            </w:r>
          </w:p>
        </w:tc>
        <w:tc>
          <w:tcPr>
            <w:tcW w:w="1134" w:type="dxa"/>
            <w:noWrap/>
            <w:hideMark/>
          </w:tcPr>
          <w:p w:rsidR="00AE4276" w:rsidRDefault="00AE4276" w:rsidP="00AE4276">
            <w:pPr>
              <w:rPr>
                <w:b/>
                <w:bCs/>
              </w:rPr>
            </w:pPr>
            <w:proofErr w:type="spellStart"/>
            <w:r w:rsidRPr="00AE4276">
              <w:rPr>
                <w:b/>
                <w:bCs/>
              </w:rPr>
              <w:t>Impor</w:t>
            </w:r>
            <w:proofErr w:type="spellEnd"/>
          </w:p>
          <w:p w:rsidR="00AE4276" w:rsidRPr="00AE4276" w:rsidRDefault="00AE4276" w:rsidP="00AE4276">
            <w:pPr>
              <w:rPr>
                <w:b/>
                <w:bCs/>
              </w:rPr>
            </w:pPr>
            <w:proofErr w:type="spellStart"/>
            <w:r w:rsidRPr="00AE4276">
              <w:rPr>
                <w:b/>
                <w:bCs/>
              </w:rPr>
              <w:t>tancia</w:t>
            </w:r>
            <w:proofErr w:type="spellEnd"/>
          </w:p>
        </w:tc>
        <w:tc>
          <w:tcPr>
            <w:tcW w:w="1134" w:type="dxa"/>
            <w:noWrap/>
            <w:hideMark/>
          </w:tcPr>
          <w:p w:rsidR="00AE4276" w:rsidRDefault="00AE4276" w:rsidP="00AE4276">
            <w:pPr>
              <w:rPr>
                <w:b/>
                <w:bCs/>
              </w:rPr>
            </w:pPr>
            <w:proofErr w:type="spellStart"/>
            <w:r w:rsidRPr="00AE4276">
              <w:rPr>
                <w:b/>
                <w:bCs/>
              </w:rPr>
              <w:t>Probabi</w:t>
            </w:r>
            <w:proofErr w:type="spellEnd"/>
          </w:p>
          <w:p w:rsidR="00AE4276" w:rsidRPr="00AE4276" w:rsidRDefault="00AE4276" w:rsidP="00AE4276">
            <w:pPr>
              <w:rPr>
                <w:b/>
                <w:bCs/>
              </w:rPr>
            </w:pPr>
            <w:proofErr w:type="spellStart"/>
            <w:r w:rsidRPr="00AE4276">
              <w:rPr>
                <w:b/>
                <w:bCs/>
              </w:rPr>
              <w:t>lidad</w:t>
            </w:r>
            <w:proofErr w:type="spellEnd"/>
          </w:p>
        </w:tc>
        <w:tc>
          <w:tcPr>
            <w:tcW w:w="865" w:type="dxa"/>
            <w:noWrap/>
            <w:hideMark/>
          </w:tcPr>
          <w:p w:rsidR="00AE4276" w:rsidRDefault="00AE4276" w:rsidP="00AE4276">
            <w:pPr>
              <w:rPr>
                <w:b/>
                <w:bCs/>
              </w:rPr>
            </w:pPr>
            <w:proofErr w:type="spellStart"/>
            <w:r w:rsidRPr="00AE4276">
              <w:rPr>
                <w:b/>
                <w:bCs/>
              </w:rPr>
              <w:t>Resul</w:t>
            </w:r>
            <w:proofErr w:type="spellEnd"/>
          </w:p>
          <w:p w:rsidR="00AE4276" w:rsidRPr="00AE4276" w:rsidRDefault="00AE4276" w:rsidP="00AE4276">
            <w:pPr>
              <w:rPr>
                <w:b/>
                <w:bCs/>
              </w:rPr>
            </w:pPr>
            <w:proofErr w:type="spellStart"/>
            <w:r w:rsidRPr="00AE4276">
              <w:rPr>
                <w:b/>
                <w:bCs/>
              </w:rPr>
              <w:t>tado</w:t>
            </w:r>
            <w:proofErr w:type="spellEnd"/>
          </w:p>
        </w:tc>
      </w:tr>
      <w:tr w:rsidR="00AE4276" w:rsidRPr="00AE4276" w:rsidTr="00AE4276">
        <w:trPr>
          <w:trHeight w:val="1200"/>
        </w:trPr>
        <w:tc>
          <w:tcPr>
            <w:tcW w:w="567" w:type="dxa"/>
            <w:noWrap/>
            <w:hideMark/>
          </w:tcPr>
          <w:p w:rsidR="00AE4276" w:rsidRPr="00AE4276" w:rsidRDefault="00AE4276" w:rsidP="00AE4276">
            <w:r w:rsidRPr="00AE4276">
              <w:t>1</w:t>
            </w:r>
          </w:p>
        </w:tc>
        <w:tc>
          <w:tcPr>
            <w:tcW w:w="5920" w:type="dxa"/>
            <w:hideMark/>
          </w:tcPr>
          <w:p w:rsidR="00AE4276" w:rsidRPr="00AE4276" w:rsidRDefault="00AE4276" w:rsidP="00AE4276">
            <w:r w:rsidRPr="00AE4276">
              <w:t>El catastro municipal no cuenta con leyes que le permitan sancionar a todos aquellos usuarios morosos que no se toman las molestias de acudir a sus pagos prediales, manteniendo un bajo registro y muy baja recaudación.</w:t>
            </w:r>
          </w:p>
        </w:tc>
        <w:tc>
          <w:tcPr>
            <w:tcW w:w="1134" w:type="dxa"/>
            <w:noWrap/>
            <w:hideMark/>
          </w:tcPr>
          <w:p w:rsidR="00AE4276" w:rsidRPr="00AE4276" w:rsidRDefault="00AE4276" w:rsidP="00AE4276">
            <w:r w:rsidRPr="00AE4276">
              <w:t>9</w:t>
            </w:r>
          </w:p>
        </w:tc>
        <w:tc>
          <w:tcPr>
            <w:tcW w:w="1134" w:type="dxa"/>
            <w:noWrap/>
            <w:hideMark/>
          </w:tcPr>
          <w:p w:rsidR="00AE4276" w:rsidRPr="00AE4276" w:rsidRDefault="00AE4276" w:rsidP="00AE4276">
            <w:r w:rsidRPr="00AE4276">
              <w:t>0.9</w:t>
            </w:r>
          </w:p>
        </w:tc>
        <w:tc>
          <w:tcPr>
            <w:tcW w:w="865" w:type="dxa"/>
            <w:noWrap/>
            <w:hideMark/>
          </w:tcPr>
          <w:p w:rsidR="00AE4276" w:rsidRPr="00AE4276" w:rsidRDefault="00AE4276" w:rsidP="00AE4276">
            <w:r w:rsidRPr="00AE4276">
              <w:t>8.10</w:t>
            </w:r>
          </w:p>
        </w:tc>
      </w:tr>
      <w:tr w:rsidR="00AE4276" w:rsidRPr="00AE4276" w:rsidTr="00AE4276">
        <w:trPr>
          <w:trHeight w:val="600"/>
        </w:trPr>
        <w:tc>
          <w:tcPr>
            <w:tcW w:w="567" w:type="dxa"/>
            <w:noWrap/>
            <w:hideMark/>
          </w:tcPr>
          <w:p w:rsidR="00AE4276" w:rsidRPr="00AE4276" w:rsidRDefault="00AE4276" w:rsidP="00AE4276">
            <w:r w:rsidRPr="00AE4276">
              <w:t>2</w:t>
            </w:r>
          </w:p>
        </w:tc>
        <w:tc>
          <w:tcPr>
            <w:tcW w:w="5920" w:type="dxa"/>
            <w:hideMark/>
          </w:tcPr>
          <w:p w:rsidR="00AE4276" w:rsidRPr="00AE4276" w:rsidRDefault="00AE4276" w:rsidP="00AE4276">
            <w:r w:rsidRPr="00AE4276">
              <w:t>El área de catastro cuenta con tres personas y de ellas dos no están capacitados, son personal de apoyo.</w:t>
            </w:r>
          </w:p>
        </w:tc>
        <w:tc>
          <w:tcPr>
            <w:tcW w:w="1134" w:type="dxa"/>
            <w:noWrap/>
            <w:hideMark/>
          </w:tcPr>
          <w:p w:rsidR="00AE4276" w:rsidRPr="00AE4276" w:rsidRDefault="00AE4276" w:rsidP="00AE4276">
            <w:r w:rsidRPr="00AE4276">
              <w:t>8</w:t>
            </w:r>
          </w:p>
        </w:tc>
        <w:tc>
          <w:tcPr>
            <w:tcW w:w="1134" w:type="dxa"/>
            <w:noWrap/>
            <w:hideMark/>
          </w:tcPr>
          <w:p w:rsidR="00AE4276" w:rsidRPr="00AE4276" w:rsidRDefault="00AE4276" w:rsidP="00AE4276">
            <w:r w:rsidRPr="00AE4276">
              <w:t>0.7</w:t>
            </w:r>
          </w:p>
        </w:tc>
        <w:tc>
          <w:tcPr>
            <w:tcW w:w="865" w:type="dxa"/>
            <w:noWrap/>
            <w:hideMark/>
          </w:tcPr>
          <w:p w:rsidR="00AE4276" w:rsidRPr="00AE4276" w:rsidRDefault="00AE4276" w:rsidP="00AE4276">
            <w:r w:rsidRPr="00AE4276">
              <w:t>5.60</w:t>
            </w:r>
          </w:p>
        </w:tc>
      </w:tr>
      <w:tr w:rsidR="00AE4276" w:rsidRPr="00AE4276" w:rsidTr="00AE4276">
        <w:trPr>
          <w:trHeight w:val="900"/>
        </w:trPr>
        <w:tc>
          <w:tcPr>
            <w:tcW w:w="567" w:type="dxa"/>
            <w:noWrap/>
            <w:hideMark/>
          </w:tcPr>
          <w:p w:rsidR="00AE4276" w:rsidRPr="00AE4276" w:rsidRDefault="00AE4276" w:rsidP="00AE4276">
            <w:r w:rsidRPr="00AE4276">
              <w:t>3</w:t>
            </w:r>
          </w:p>
        </w:tc>
        <w:tc>
          <w:tcPr>
            <w:tcW w:w="5920" w:type="dxa"/>
            <w:hideMark/>
          </w:tcPr>
          <w:p w:rsidR="00AE4276" w:rsidRPr="00AE4276" w:rsidRDefault="00AE4276" w:rsidP="00AE4276">
            <w:r w:rsidRPr="00AE4276">
              <w:t>Lo que se recauda a diario es insuficiente como para disponer de ese recurso para pagar nomina por eso es necesario el subsidio del ayuntamiento.</w:t>
            </w:r>
          </w:p>
        </w:tc>
        <w:tc>
          <w:tcPr>
            <w:tcW w:w="1134" w:type="dxa"/>
            <w:noWrap/>
            <w:hideMark/>
          </w:tcPr>
          <w:p w:rsidR="00AE4276" w:rsidRPr="00AE4276" w:rsidRDefault="00AE4276" w:rsidP="00AE4276">
            <w:r w:rsidRPr="00AE4276">
              <w:t>10</w:t>
            </w:r>
          </w:p>
        </w:tc>
        <w:tc>
          <w:tcPr>
            <w:tcW w:w="1134" w:type="dxa"/>
            <w:noWrap/>
            <w:hideMark/>
          </w:tcPr>
          <w:p w:rsidR="00AE4276" w:rsidRPr="00AE4276" w:rsidRDefault="00AE4276" w:rsidP="00AE4276">
            <w:r w:rsidRPr="00AE4276">
              <w:t>1</w:t>
            </w:r>
          </w:p>
        </w:tc>
        <w:tc>
          <w:tcPr>
            <w:tcW w:w="865" w:type="dxa"/>
            <w:noWrap/>
            <w:hideMark/>
          </w:tcPr>
          <w:p w:rsidR="00AE4276" w:rsidRPr="00AE4276" w:rsidRDefault="00AE4276" w:rsidP="00AE4276">
            <w:r w:rsidRPr="00AE4276">
              <w:t>10.00</w:t>
            </w:r>
          </w:p>
        </w:tc>
      </w:tr>
      <w:tr w:rsidR="00AE4276" w:rsidRPr="00AE4276" w:rsidTr="00AE4276">
        <w:trPr>
          <w:trHeight w:val="900"/>
        </w:trPr>
        <w:tc>
          <w:tcPr>
            <w:tcW w:w="567" w:type="dxa"/>
            <w:noWrap/>
            <w:hideMark/>
          </w:tcPr>
          <w:p w:rsidR="00AE4276" w:rsidRPr="00AE4276" w:rsidRDefault="00AE4276" w:rsidP="00AE4276">
            <w:r w:rsidRPr="00AE4276">
              <w:t>4</w:t>
            </w:r>
          </w:p>
        </w:tc>
        <w:tc>
          <w:tcPr>
            <w:tcW w:w="5920" w:type="dxa"/>
            <w:hideMark/>
          </w:tcPr>
          <w:p w:rsidR="00AE4276" w:rsidRPr="00AE4276" w:rsidRDefault="00AE4276" w:rsidP="00AE4276">
            <w:r w:rsidRPr="00AE4276">
              <w:t>No cuenta  con sistemas de bancarización de cobro del impuesto predial, así como la digitalización de cobro del mismo.</w:t>
            </w:r>
          </w:p>
        </w:tc>
        <w:tc>
          <w:tcPr>
            <w:tcW w:w="1134" w:type="dxa"/>
            <w:noWrap/>
            <w:hideMark/>
          </w:tcPr>
          <w:p w:rsidR="00AE4276" w:rsidRPr="00AE4276" w:rsidRDefault="00AE4276" w:rsidP="00AE4276">
            <w:r w:rsidRPr="00AE4276">
              <w:t>8</w:t>
            </w:r>
          </w:p>
        </w:tc>
        <w:tc>
          <w:tcPr>
            <w:tcW w:w="1134" w:type="dxa"/>
            <w:noWrap/>
            <w:hideMark/>
          </w:tcPr>
          <w:p w:rsidR="00AE4276" w:rsidRPr="00AE4276" w:rsidRDefault="00AE4276" w:rsidP="00AE4276">
            <w:r w:rsidRPr="00AE4276">
              <w:t>0.3</w:t>
            </w:r>
          </w:p>
        </w:tc>
        <w:tc>
          <w:tcPr>
            <w:tcW w:w="865" w:type="dxa"/>
            <w:noWrap/>
            <w:hideMark/>
          </w:tcPr>
          <w:p w:rsidR="00AE4276" w:rsidRPr="00AE4276" w:rsidRDefault="00AE4276" w:rsidP="00AE4276">
            <w:r w:rsidRPr="00AE4276">
              <w:t>2.40</w:t>
            </w:r>
          </w:p>
        </w:tc>
      </w:tr>
      <w:tr w:rsidR="00AE4276" w:rsidRPr="00AE4276" w:rsidTr="00AE4276">
        <w:trPr>
          <w:trHeight w:val="900"/>
        </w:trPr>
        <w:tc>
          <w:tcPr>
            <w:tcW w:w="567" w:type="dxa"/>
            <w:noWrap/>
            <w:hideMark/>
          </w:tcPr>
          <w:p w:rsidR="00AE4276" w:rsidRPr="00AE4276" w:rsidRDefault="00AE4276" w:rsidP="00AE4276">
            <w:r w:rsidRPr="00AE4276">
              <w:t>5</w:t>
            </w:r>
          </w:p>
        </w:tc>
        <w:tc>
          <w:tcPr>
            <w:tcW w:w="5920" w:type="dxa"/>
            <w:hideMark/>
          </w:tcPr>
          <w:p w:rsidR="00AE4276" w:rsidRPr="00AE4276" w:rsidRDefault="00AE4276" w:rsidP="00AE4276">
            <w:r w:rsidRPr="00AE4276">
              <w:t>El catastro Municipal no cuenta con recursos propios como para hacerse cargo del abastecimiento de materiales que requiere el área para un mejor funcionamiento</w:t>
            </w:r>
          </w:p>
        </w:tc>
        <w:tc>
          <w:tcPr>
            <w:tcW w:w="1134" w:type="dxa"/>
            <w:noWrap/>
            <w:hideMark/>
          </w:tcPr>
          <w:p w:rsidR="00AE4276" w:rsidRPr="00AE4276" w:rsidRDefault="00AE4276" w:rsidP="00AE4276">
            <w:r w:rsidRPr="00AE4276">
              <w:t>7</w:t>
            </w:r>
          </w:p>
        </w:tc>
        <w:tc>
          <w:tcPr>
            <w:tcW w:w="1134" w:type="dxa"/>
            <w:noWrap/>
            <w:hideMark/>
          </w:tcPr>
          <w:p w:rsidR="00AE4276" w:rsidRPr="00AE4276" w:rsidRDefault="00AE4276" w:rsidP="00AE4276">
            <w:r w:rsidRPr="00AE4276">
              <w:t>0.1</w:t>
            </w:r>
          </w:p>
        </w:tc>
        <w:tc>
          <w:tcPr>
            <w:tcW w:w="865" w:type="dxa"/>
            <w:noWrap/>
            <w:hideMark/>
          </w:tcPr>
          <w:p w:rsidR="00AE4276" w:rsidRPr="00AE4276" w:rsidRDefault="00AE4276" w:rsidP="00AE4276">
            <w:r w:rsidRPr="00AE4276">
              <w:t>0.70</w:t>
            </w:r>
          </w:p>
        </w:tc>
      </w:tr>
      <w:tr w:rsidR="00AE4276" w:rsidRPr="00AE4276" w:rsidTr="00AE4276">
        <w:trPr>
          <w:trHeight w:val="300"/>
        </w:trPr>
        <w:tc>
          <w:tcPr>
            <w:tcW w:w="567" w:type="dxa"/>
            <w:noWrap/>
            <w:hideMark/>
          </w:tcPr>
          <w:p w:rsidR="00AE4276" w:rsidRPr="00AE4276" w:rsidRDefault="00AE4276" w:rsidP="00AE4276"/>
        </w:tc>
        <w:tc>
          <w:tcPr>
            <w:tcW w:w="8188" w:type="dxa"/>
            <w:gridSpan w:val="3"/>
            <w:noWrap/>
            <w:hideMark/>
          </w:tcPr>
          <w:p w:rsidR="00AE4276" w:rsidRPr="00AE4276" w:rsidRDefault="00AE4276" w:rsidP="00AE4276">
            <w:r w:rsidRPr="00AE4276">
              <w:t>Resultado de debilidades:</w:t>
            </w:r>
          </w:p>
        </w:tc>
        <w:tc>
          <w:tcPr>
            <w:tcW w:w="865" w:type="dxa"/>
            <w:noWrap/>
            <w:hideMark/>
          </w:tcPr>
          <w:p w:rsidR="00AE4276" w:rsidRPr="00AE4276" w:rsidRDefault="00AE4276" w:rsidP="00AE4276">
            <w:r w:rsidRPr="00AE4276">
              <w:t>5.36</w:t>
            </w:r>
          </w:p>
        </w:tc>
      </w:tr>
    </w:tbl>
    <w:p w:rsidR="00AE4276" w:rsidRDefault="00AE4276" w:rsidP="002D5FBA">
      <w:pPr>
        <w:spacing w:after="0"/>
      </w:pPr>
    </w:p>
    <w:p w:rsidR="00AE4276" w:rsidRDefault="00AE4276">
      <w:r>
        <w:br w:type="page"/>
      </w:r>
    </w:p>
    <w:p w:rsidR="00AE4276" w:rsidRDefault="00AE4276" w:rsidP="0017108C">
      <w:pPr>
        <w:spacing w:after="0"/>
        <w:jc w:val="center"/>
      </w:pPr>
      <w:r w:rsidRPr="00AE4276">
        <w:rPr>
          <w:noProof/>
          <w:lang w:eastAsia="es-MX"/>
        </w:rPr>
        <w:lastRenderedPageBreak/>
        <w:drawing>
          <wp:inline distT="0" distB="0" distL="0" distR="0" wp14:anchorId="5EC7B48A" wp14:editId="2E6606B9">
            <wp:extent cx="5247861" cy="5124113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48" cy="512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C5B" w:rsidRDefault="00285C5B" w:rsidP="00285C5B">
      <w:pPr>
        <w:spacing w:after="0"/>
        <w:jc w:val="right"/>
      </w:pPr>
      <w:r>
        <w:t>Matriz de Cuantificación Análisis Interno Debilidades</w:t>
      </w:r>
      <w:r>
        <w:tab/>
        <w:t>-5.36</w:t>
      </w:r>
    </w:p>
    <w:p w:rsidR="00285C5B" w:rsidRDefault="00285C5B" w:rsidP="00285C5B">
      <w:pPr>
        <w:spacing w:after="0"/>
        <w:jc w:val="right"/>
      </w:pPr>
      <w:r>
        <w:t>Matriz de Cuantificación Análisis Interno Fortalezas</w:t>
      </w:r>
      <w:r>
        <w:tab/>
        <w:t>6.72</w:t>
      </w:r>
    </w:p>
    <w:p w:rsidR="00285C5B" w:rsidRDefault="00285C5B" w:rsidP="00285C5B">
      <w:pPr>
        <w:spacing w:after="0"/>
        <w:ind w:left="4956" w:firstLine="708"/>
        <w:jc w:val="right"/>
      </w:pPr>
      <w:r>
        <w:t>COMPETITIVIDAD</w:t>
      </w:r>
      <w:r>
        <w:tab/>
      </w:r>
      <w:r>
        <w:tab/>
        <w:t>1.36</w:t>
      </w:r>
    </w:p>
    <w:p w:rsidR="00285C5B" w:rsidRDefault="00285C5B" w:rsidP="00285C5B">
      <w:pPr>
        <w:spacing w:after="0"/>
        <w:jc w:val="right"/>
      </w:pPr>
      <w:r>
        <w:t>Matriz de Cuantificación Análisis Externo Oportunidades</w:t>
      </w:r>
      <w:r>
        <w:tab/>
      </w:r>
      <w:r>
        <w:tab/>
        <w:t>4.94</w:t>
      </w:r>
    </w:p>
    <w:p w:rsidR="00285C5B" w:rsidRDefault="00285C5B" w:rsidP="00285C5B">
      <w:pPr>
        <w:spacing w:after="0"/>
        <w:jc w:val="right"/>
      </w:pPr>
      <w:r>
        <w:t>Matriz de Cuantificación Análisis Externo Amenazas</w:t>
      </w:r>
      <w:r>
        <w:tab/>
      </w:r>
      <w:r>
        <w:tab/>
        <w:t>-5.44</w:t>
      </w:r>
    </w:p>
    <w:p w:rsidR="0017108C" w:rsidRDefault="00285C5B" w:rsidP="00285C5B">
      <w:pPr>
        <w:spacing w:after="0"/>
        <w:jc w:val="right"/>
      </w:pPr>
      <w:r>
        <w:t xml:space="preserve">ATRACTIVIDAD </w:t>
      </w:r>
      <w:r>
        <w:tab/>
      </w:r>
      <w:r>
        <w:tab/>
        <w:t>-0.50</w:t>
      </w:r>
    </w:p>
    <w:p w:rsidR="00285C5B" w:rsidRDefault="00285C5B" w:rsidP="00285C5B">
      <w:pPr>
        <w:spacing w:after="0"/>
        <w:jc w:val="both"/>
      </w:pPr>
    </w:p>
    <w:p w:rsidR="00695777" w:rsidRDefault="0069577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695777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695777" w:rsidRPr="00695777" w:rsidRDefault="00695777" w:rsidP="00762D2A">
            <w:pPr>
              <w:jc w:val="right"/>
            </w:pPr>
            <w:r w:rsidRPr="00695777">
              <w:lastRenderedPageBreak/>
              <w:t>Factores Internos →</w:t>
            </w: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Fuerzas</w:t>
            </w: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Debilidades</w:t>
            </w:r>
          </w:p>
        </w:tc>
      </w:tr>
      <w:tr w:rsidR="00695777" w:rsidRPr="00695777" w:rsidTr="00762D2A">
        <w:trPr>
          <w:trHeight w:val="300"/>
        </w:trPr>
        <w:tc>
          <w:tcPr>
            <w:tcW w:w="3206" w:type="dxa"/>
            <w:vMerge w:val="restart"/>
            <w:noWrap/>
            <w:hideMark/>
          </w:tcPr>
          <w:p w:rsidR="00695777" w:rsidRDefault="00695777" w:rsidP="00695777">
            <w:pPr>
              <w:jc w:val="both"/>
            </w:pPr>
            <w:r w:rsidRPr="00695777">
              <w:t>FODA</w:t>
            </w:r>
          </w:p>
          <w:p w:rsidR="00762D2A" w:rsidRDefault="00762D2A" w:rsidP="00695777">
            <w:pPr>
              <w:jc w:val="both"/>
            </w:pPr>
          </w:p>
          <w:p w:rsidR="00762D2A" w:rsidRDefault="00762D2A" w:rsidP="00695777">
            <w:pPr>
              <w:jc w:val="both"/>
            </w:pPr>
          </w:p>
          <w:p w:rsidR="00762D2A" w:rsidRDefault="00762D2A" w:rsidP="00695777">
            <w:pPr>
              <w:jc w:val="both"/>
            </w:pPr>
          </w:p>
          <w:p w:rsidR="00762D2A" w:rsidRDefault="00762D2A" w:rsidP="00695777">
            <w:pPr>
              <w:jc w:val="both"/>
            </w:pPr>
          </w:p>
          <w:p w:rsidR="00762D2A" w:rsidRPr="00695777" w:rsidRDefault="00762D2A" w:rsidP="00695777">
            <w:pPr>
              <w:jc w:val="both"/>
            </w:pPr>
            <w:r w:rsidRPr="00695777">
              <w:t>Factores Externos ↓</w:t>
            </w: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F1</w:t>
            </w: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D1</w:t>
            </w:r>
          </w:p>
        </w:tc>
      </w:tr>
      <w:tr w:rsidR="00695777" w:rsidRPr="00695777" w:rsidTr="00762D2A">
        <w:trPr>
          <w:trHeight w:val="300"/>
        </w:trPr>
        <w:tc>
          <w:tcPr>
            <w:tcW w:w="3206" w:type="dxa"/>
            <w:vMerge/>
            <w:hideMark/>
          </w:tcPr>
          <w:p w:rsidR="00695777" w:rsidRPr="00695777" w:rsidRDefault="00695777" w:rsidP="00695777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F2</w:t>
            </w: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D2</w:t>
            </w:r>
          </w:p>
        </w:tc>
      </w:tr>
      <w:tr w:rsidR="00695777" w:rsidRPr="00695777" w:rsidTr="00762D2A">
        <w:trPr>
          <w:trHeight w:val="300"/>
        </w:trPr>
        <w:tc>
          <w:tcPr>
            <w:tcW w:w="3206" w:type="dxa"/>
            <w:vMerge/>
            <w:hideMark/>
          </w:tcPr>
          <w:p w:rsidR="00695777" w:rsidRPr="00695777" w:rsidRDefault="00695777" w:rsidP="00695777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F3</w:t>
            </w: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D3</w:t>
            </w:r>
          </w:p>
        </w:tc>
      </w:tr>
      <w:tr w:rsidR="00695777" w:rsidRPr="00695777" w:rsidTr="00762D2A">
        <w:trPr>
          <w:trHeight w:val="300"/>
        </w:trPr>
        <w:tc>
          <w:tcPr>
            <w:tcW w:w="3206" w:type="dxa"/>
            <w:vMerge/>
            <w:hideMark/>
          </w:tcPr>
          <w:p w:rsidR="00695777" w:rsidRPr="00695777" w:rsidRDefault="00695777" w:rsidP="00695777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F4</w:t>
            </w: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D4</w:t>
            </w:r>
          </w:p>
        </w:tc>
      </w:tr>
      <w:tr w:rsidR="00695777" w:rsidRPr="00695777" w:rsidTr="00762D2A">
        <w:trPr>
          <w:trHeight w:val="300"/>
        </w:trPr>
        <w:tc>
          <w:tcPr>
            <w:tcW w:w="3206" w:type="dxa"/>
            <w:vMerge/>
            <w:hideMark/>
          </w:tcPr>
          <w:p w:rsidR="00695777" w:rsidRPr="00695777" w:rsidRDefault="00695777" w:rsidP="00695777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F5</w:t>
            </w:r>
          </w:p>
        </w:tc>
        <w:tc>
          <w:tcPr>
            <w:tcW w:w="3207" w:type="dxa"/>
            <w:noWrap/>
            <w:hideMark/>
          </w:tcPr>
          <w:p w:rsidR="00695777" w:rsidRPr="00695777" w:rsidRDefault="00695777" w:rsidP="00695777">
            <w:pPr>
              <w:jc w:val="both"/>
            </w:pPr>
            <w:r w:rsidRPr="00695777">
              <w:t>D5</w:t>
            </w: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Oportunidades</w:t>
            </w:r>
          </w:p>
        </w:tc>
        <w:tc>
          <w:tcPr>
            <w:tcW w:w="3207" w:type="dxa"/>
            <w:vMerge w:val="restart"/>
            <w:noWrap/>
            <w:hideMark/>
          </w:tcPr>
          <w:p w:rsidR="0047611C" w:rsidRDefault="0047611C" w:rsidP="0047611C">
            <w:pPr>
              <w:jc w:val="center"/>
            </w:pPr>
          </w:p>
          <w:p w:rsidR="0047611C" w:rsidRPr="00695777" w:rsidRDefault="0047611C" w:rsidP="0047611C">
            <w:pPr>
              <w:jc w:val="center"/>
            </w:pPr>
            <w:r w:rsidRPr="00695777">
              <w:t>F2-O2</w:t>
            </w:r>
          </w:p>
          <w:p w:rsidR="0047611C" w:rsidRPr="00695777" w:rsidRDefault="0047611C" w:rsidP="0047611C">
            <w:pPr>
              <w:jc w:val="center"/>
            </w:pPr>
            <w:r w:rsidRPr="00695777">
              <w:t>F4-O5</w:t>
            </w:r>
          </w:p>
        </w:tc>
        <w:tc>
          <w:tcPr>
            <w:tcW w:w="3207" w:type="dxa"/>
            <w:vMerge w:val="restart"/>
            <w:noWrap/>
            <w:hideMark/>
          </w:tcPr>
          <w:p w:rsidR="0047611C" w:rsidRDefault="0047611C" w:rsidP="0047611C">
            <w:pPr>
              <w:jc w:val="center"/>
            </w:pPr>
          </w:p>
          <w:p w:rsidR="0047611C" w:rsidRPr="00695777" w:rsidRDefault="0047611C" w:rsidP="0047611C">
            <w:pPr>
              <w:jc w:val="center"/>
            </w:pPr>
            <w:r w:rsidRPr="00695777">
              <w:t>D2-O5</w:t>
            </w:r>
          </w:p>
          <w:p w:rsidR="0047611C" w:rsidRPr="00695777" w:rsidRDefault="0047611C" w:rsidP="0047611C">
            <w:pPr>
              <w:jc w:val="center"/>
            </w:pPr>
            <w:r w:rsidRPr="00695777">
              <w:t>D3-O3</w:t>
            </w:r>
          </w:p>
          <w:p w:rsidR="0047611C" w:rsidRPr="00695777" w:rsidRDefault="0047611C" w:rsidP="0047611C">
            <w:pPr>
              <w:jc w:val="center"/>
            </w:pPr>
            <w:r w:rsidRPr="00695777">
              <w:t>D4-O5</w:t>
            </w: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O1</w:t>
            </w: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O2</w:t>
            </w: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O3</w:t>
            </w: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O4</w:t>
            </w: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O5</w:t>
            </w: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Amenazas</w:t>
            </w:r>
          </w:p>
        </w:tc>
        <w:tc>
          <w:tcPr>
            <w:tcW w:w="3207" w:type="dxa"/>
            <w:vMerge w:val="restart"/>
            <w:noWrap/>
            <w:hideMark/>
          </w:tcPr>
          <w:p w:rsidR="0047611C" w:rsidRDefault="0047611C" w:rsidP="0047611C">
            <w:pPr>
              <w:jc w:val="center"/>
            </w:pPr>
          </w:p>
          <w:p w:rsidR="0047611C" w:rsidRPr="00695777" w:rsidRDefault="0047611C" w:rsidP="0047611C">
            <w:pPr>
              <w:jc w:val="center"/>
            </w:pPr>
            <w:r w:rsidRPr="00695777">
              <w:t>F3-A1</w:t>
            </w:r>
          </w:p>
          <w:p w:rsidR="0047611C" w:rsidRPr="00695777" w:rsidRDefault="0047611C" w:rsidP="0047611C">
            <w:pPr>
              <w:jc w:val="center"/>
            </w:pPr>
            <w:r w:rsidRPr="00695777">
              <w:t>F1-A2</w:t>
            </w:r>
          </w:p>
          <w:p w:rsidR="0047611C" w:rsidRPr="00695777" w:rsidRDefault="0047611C" w:rsidP="0047611C">
            <w:pPr>
              <w:jc w:val="center"/>
            </w:pPr>
            <w:r w:rsidRPr="00695777">
              <w:t>F4-A5</w:t>
            </w:r>
          </w:p>
        </w:tc>
        <w:tc>
          <w:tcPr>
            <w:tcW w:w="3207" w:type="dxa"/>
            <w:vMerge w:val="restart"/>
            <w:noWrap/>
            <w:hideMark/>
          </w:tcPr>
          <w:p w:rsidR="0047611C" w:rsidRDefault="0047611C" w:rsidP="0047611C">
            <w:pPr>
              <w:jc w:val="center"/>
            </w:pPr>
          </w:p>
          <w:p w:rsidR="0047611C" w:rsidRPr="00695777" w:rsidRDefault="0047611C" w:rsidP="0047611C">
            <w:pPr>
              <w:jc w:val="center"/>
            </w:pPr>
            <w:r w:rsidRPr="00695777">
              <w:t>D4-A5</w:t>
            </w: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A1</w:t>
            </w: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A2</w:t>
            </w: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A3</w:t>
            </w: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A4</w:t>
            </w: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</w:tr>
      <w:tr w:rsidR="0047611C" w:rsidRPr="00695777" w:rsidTr="00762D2A">
        <w:trPr>
          <w:trHeight w:val="300"/>
        </w:trPr>
        <w:tc>
          <w:tcPr>
            <w:tcW w:w="3206" w:type="dxa"/>
            <w:noWrap/>
            <w:hideMark/>
          </w:tcPr>
          <w:p w:rsidR="0047611C" w:rsidRPr="00695777" w:rsidRDefault="0047611C" w:rsidP="00695777">
            <w:pPr>
              <w:jc w:val="both"/>
            </w:pPr>
            <w:r w:rsidRPr="00695777">
              <w:t>A5</w:t>
            </w: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7611C" w:rsidRPr="00695777" w:rsidRDefault="0047611C" w:rsidP="0047611C">
            <w:pPr>
              <w:jc w:val="center"/>
            </w:pPr>
          </w:p>
        </w:tc>
      </w:tr>
    </w:tbl>
    <w:p w:rsidR="00695777" w:rsidRDefault="00695777" w:rsidP="00285C5B">
      <w:pPr>
        <w:spacing w:after="0"/>
        <w:jc w:val="both"/>
      </w:pPr>
    </w:p>
    <w:p w:rsidR="00695777" w:rsidRDefault="00635607" w:rsidP="00285C5B">
      <w:pPr>
        <w:spacing w:after="0"/>
        <w:jc w:val="both"/>
      </w:pPr>
      <w:r>
        <w:t>Con el a</w:t>
      </w:r>
      <w:r w:rsidRPr="002D5FBA">
        <w:t>nálisis</w:t>
      </w:r>
      <w:r>
        <w:t xml:space="preserve"> de los factores e</w:t>
      </w:r>
      <w:r w:rsidRPr="002D5FBA">
        <w:t>xterno</w:t>
      </w:r>
      <w:r>
        <w:t>s e internos realizamos la m</w:t>
      </w:r>
      <w:r w:rsidRPr="002D5FBA">
        <w:t xml:space="preserve">atriz de </w:t>
      </w:r>
      <w:r>
        <w:t xml:space="preserve">cuantificación, para obtener datos y creamos la matriz de posicionamiento, de acuerdo con esta, el área de catastro municipal cuenta con una atractividad media, y con una competitividad media lo que sugiere utilizar una estrategia de mantenimiento, de acuerdo con la matriz FODA o de correlación, la situación actual de la organización (catastro) </w:t>
      </w:r>
      <w:r w:rsidR="00CA30A0">
        <w:t xml:space="preserve">cuenta con una estrategia FA(maxi-mini) es decir uso de fuerzas para evitar amenazas, y una estrategia DO (mini-maxi) es decir superar las debilidades y aprovechar las oportunidades. </w:t>
      </w:r>
      <w:r w:rsidR="00DB5C50">
        <w:t>Por lo que concluimos que es factible realizar un mantenimiento al área de catastro para optimizar los recursos y obtener mejores ingresos de los contribuyentes.</w:t>
      </w:r>
    </w:p>
    <w:sectPr w:rsidR="00695777" w:rsidSect="002D5FB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3E"/>
    <w:rsid w:val="000844D5"/>
    <w:rsid w:val="000B2F96"/>
    <w:rsid w:val="0015306D"/>
    <w:rsid w:val="0017108C"/>
    <w:rsid w:val="00285C5B"/>
    <w:rsid w:val="002A51E6"/>
    <w:rsid w:val="002D5FBA"/>
    <w:rsid w:val="00305F88"/>
    <w:rsid w:val="0047611C"/>
    <w:rsid w:val="00635607"/>
    <w:rsid w:val="00695777"/>
    <w:rsid w:val="006D1F52"/>
    <w:rsid w:val="00762D2A"/>
    <w:rsid w:val="007C79A9"/>
    <w:rsid w:val="00873DF2"/>
    <w:rsid w:val="008F4E37"/>
    <w:rsid w:val="00AE4276"/>
    <w:rsid w:val="00B371AB"/>
    <w:rsid w:val="00B457E8"/>
    <w:rsid w:val="00B876D5"/>
    <w:rsid w:val="00CA30A0"/>
    <w:rsid w:val="00DB5C50"/>
    <w:rsid w:val="00FB343E"/>
    <w:rsid w:val="00FC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3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4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D5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3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4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D5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End User</cp:lastModifiedBy>
  <cp:revision>18</cp:revision>
  <dcterms:created xsi:type="dcterms:W3CDTF">2014-11-20T00:53:00Z</dcterms:created>
  <dcterms:modified xsi:type="dcterms:W3CDTF">2014-11-20T04:57:00Z</dcterms:modified>
</cp:coreProperties>
</file>