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1" w:rightFromText="141" w:vertAnchor="text" w:horzAnchor="margin" w:tblpXSpec="center" w:tblpY="3760"/>
        <w:tblW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58"/>
      </w:tblGrid>
      <w:tr w:rsidR="00016C4C" w:rsidTr="00BB1C88">
        <w:tc>
          <w:tcPr>
            <w:tcW w:w="2158" w:type="dxa"/>
            <w:vAlign w:val="center"/>
          </w:tcPr>
          <w:p w:rsidR="00016C4C" w:rsidRDefault="00016C4C" w:rsidP="00BB1C88">
            <w:pPr>
              <w:jc w:val="center"/>
              <w:rPr>
                <w:sz w:val="36"/>
                <w:szCs w:val="36"/>
              </w:rPr>
            </w:pPr>
            <w:r>
              <w:rPr>
                <w:sz w:val="36"/>
                <w:szCs w:val="36"/>
              </w:rPr>
              <w:t>DESARROLLO ECONOMICO</w:t>
            </w:r>
          </w:p>
        </w:tc>
      </w:tr>
    </w:tbl>
    <w:tbl>
      <w:tblPr>
        <w:tblStyle w:val="Tablaconcuadrcula"/>
        <w:tblpPr w:leftFromText="141" w:rightFromText="141" w:vertAnchor="text" w:horzAnchor="margin" w:tblpXSpec="center" w:tblpY="-1334"/>
        <w:tblW w:w="2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4"/>
      </w:tblGrid>
      <w:tr w:rsidR="00016C4C" w:rsidTr="00BB1C88">
        <w:trPr>
          <w:trHeight w:val="1951"/>
        </w:trPr>
        <w:tc>
          <w:tcPr>
            <w:tcW w:w="2574" w:type="dxa"/>
            <w:vAlign w:val="center"/>
          </w:tcPr>
          <w:p w:rsidR="00016C4C" w:rsidRDefault="00016C4C" w:rsidP="00BB1C88">
            <w:pPr>
              <w:jc w:val="center"/>
              <w:rPr>
                <w:sz w:val="36"/>
                <w:szCs w:val="36"/>
              </w:rPr>
            </w:pPr>
            <w:r>
              <w:rPr>
                <w:sz w:val="36"/>
                <w:szCs w:val="36"/>
              </w:rPr>
              <w:t>LA    ECONOMIA REGIONAL Y URBANA EN MEXICO</w:t>
            </w:r>
          </w:p>
        </w:tc>
      </w:tr>
    </w:tbl>
    <w:tbl>
      <w:tblPr>
        <w:tblStyle w:val="Tablaconcuadrcula"/>
        <w:tblpPr w:leftFromText="141" w:rightFromText="141" w:vertAnchor="text" w:horzAnchor="page" w:tblpX="11563" w:tblpY="-688"/>
        <w:tblW w:w="2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94"/>
      </w:tblGrid>
      <w:tr w:rsidR="00016C4C" w:rsidTr="00BB1C88">
        <w:trPr>
          <w:trHeight w:val="1893"/>
        </w:trPr>
        <w:tc>
          <w:tcPr>
            <w:tcW w:w="2594" w:type="dxa"/>
            <w:vAlign w:val="center"/>
          </w:tcPr>
          <w:p w:rsidR="00016C4C" w:rsidRDefault="00016C4C" w:rsidP="00BB1C88">
            <w:pPr>
              <w:jc w:val="center"/>
              <w:rPr>
                <w:sz w:val="36"/>
                <w:szCs w:val="36"/>
              </w:rPr>
            </w:pPr>
            <w:r>
              <w:rPr>
                <w:sz w:val="36"/>
                <w:szCs w:val="36"/>
              </w:rPr>
              <w:t>ERRADICAR</w:t>
            </w:r>
          </w:p>
          <w:p w:rsidR="00016C4C" w:rsidRDefault="00016C4C" w:rsidP="00BB1C88">
            <w:pPr>
              <w:jc w:val="center"/>
              <w:rPr>
                <w:sz w:val="36"/>
                <w:szCs w:val="36"/>
              </w:rPr>
            </w:pPr>
            <w:r>
              <w:rPr>
                <w:sz w:val="36"/>
                <w:szCs w:val="36"/>
              </w:rPr>
              <w:t>PROBLEMAS SOCIALES</w:t>
            </w:r>
          </w:p>
        </w:tc>
      </w:tr>
    </w:tbl>
    <w:tbl>
      <w:tblPr>
        <w:tblStyle w:val="Tablaconcuadrcula"/>
        <w:tblpPr w:leftFromText="141" w:rightFromText="141" w:vertAnchor="text" w:horzAnchor="page" w:tblpX="12681" w:tblpY="6468"/>
        <w:tblW w:w="2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3"/>
      </w:tblGrid>
      <w:tr w:rsidR="00016C4C" w:rsidTr="00BB1C88">
        <w:trPr>
          <w:trHeight w:val="1815"/>
        </w:trPr>
        <w:tc>
          <w:tcPr>
            <w:tcW w:w="2723" w:type="dxa"/>
            <w:vAlign w:val="center"/>
          </w:tcPr>
          <w:p w:rsidR="00016C4C" w:rsidRPr="00075304" w:rsidRDefault="00016C4C" w:rsidP="00BB1C88">
            <w:pPr>
              <w:jc w:val="center"/>
              <w:rPr>
                <w:sz w:val="36"/>
                <w:szCs w:val="36"/>
              </w:rPr>
            </w:pPr>
            <w:r w:rsidRPr="00075304">
              <w:rPr>
                <w:sz w:val="36"/>
                <w:szCs w:val="36"/>
              </w:rPr>
              <w:t>PROYECTOS DE DESARROLLO ECONOMICO</w:t>
            </w:r>
          </w:p>
        </w:tc>
      </w:tr>
    </w:tbl>
    <w:tbl>
      <w:tblPr>
        <w:tblStyle w:val="Tablaconcuadrcula"/>
        <w:tblpPr w:leftFromText="141" w:rightFromText="141" w:vertAnchor="text" w:horzAnchor="page" w:tblpX="9371" w:tblpY="7929"/>
        <w:tblW w:w="2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28"/>
      </w:tblGrid>
      <w:tr w:rsidR="00016C4C" w:rsidTr="00BB1C88">
        <w:trPr>
          <w:trHeight w:val="1977"/>
        </w:trPr>
        <w:tc>
          <w:tcPr>
            <w:tcW w:w="2928" w:type="dxa"/>
            <w:vAlign w:val="center"/>
          </w:tcPr>
          <w:p w:rsidR="00016C4C" w:rsidRDefault="00016C4C" w:rsidP="00BB1C88">
            <w:pPr>
              <w:jc w:val="center"/>
              <w:rPr>
                <w:sz w:val="36"/>
                <w:szCs w:val="36"/>
              </w:rPr>
            </w:pPr>
            <w:r>
              <w:rPr>
                <w:sz w:val="36"/>
                <w:szCs w:val="36"/>
              </w:rPr>
              <w:t>INSTITUCIONES DE BENEFICIO SOCIAL</w:t>
            </w:r>
          </w:p>
        </w:tc>
      </w:tr>
    </w:tbl>
    <w:tbl>
      <w:tblPr>
        <w:tblStyle w:val="Tablaconcuadrcula"/>
        <w:tblpPr w:leftFromText="141" w:rightFromText="141" w:vertAnchor="text" w:horzAnchor="page" w:tblpX="5352" w:tblpY="7563"/>
        <w:tblW w:w="2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5"/>
      </w:tblGrid>
      <w:tr w:rsidR="00016C4C" w:rsidTr="00BB1C88">
        <w:trPr>
          <w:trHeight w:val="2517"/>
        </w:trPr>
        <w:tc>
          <w:tcPr>
            <w:tcW w:w="2895" w:type="dxa"/>
            <w:vAlign w:val="center"/>
          </w:tcPr>
          <w:p w:rsidR="00016C4C" w:rsidRPr="00E56664" w:rsidRDefault="00016C4C" w:rsidP="00BB1C88">
            <w:pPr>
              <w:jc w:val="center"/>
              <w:rPr>
                <w:sz w:val="32"/>
                <w:szCs w:val="32"/>
              </w:rPr>
            </w:pPr>
            <w:r>
              <w:rPr>
                <w:sz w:val="32"/>
                <w:szCs w:val="32"/>
              </w:rPr>
              <w:t>ECONOMIA Y POLITICA INTERNACIONAL</w:t>
            </w:r>
          </w:p>
        </w:tc>
      </w:tr>
    </w:tbl>
    <w:tbl>
      <w:tblPr>
        <w:tblStyle w:val="Tablaconcuadrcula"/>
        <w:tblpPr w:leftFromText="141" w:rightFromText="141" w:vertAnchor="text" w:horzAnchor="page" w:tblpX="2000" w:tblpY="65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92"/>
      </w:tblGrid>
      <w:tr w:rsidR="00016C4C" w:rsidTr="00BB1C88">
        <w:trPr>
          <w:trHeight w:val="2501"/>
        </w:trPr>
        <w:tc>
          <w:tcPr>
            <w:tcW w:w="2192" w:type="dxa"/>
            <w:vAlign w:val="center"/>
          </w:tcPr>
          <w:p w:rsidR="00016C4C" w:rsidRDefault="00016C4C" w:rsidP="00BB1C88">
            <w:pPr>
              <w:jc w:val="center"/>
              <w:rPr>
                <w:sz w:val="36"/>
                <w:szCs w:val="36"/>
              </w:rPr>
            </w:pPr>
            <w:r>
              <w:rPr>
                <w:sz w:val="36"/>
                <w:szCs w:val="36"/>
              </w:rPr>
              <w:t>ANALISIS DE POLITICAS PUBLICAS</w:t>
            </w:r>
          </w:p>
        </w:tc>
      </w:tr>
    </w:tbl>
    <w:tbl>
      <w:tblPr>
        <w:tblStyle w:val="Tablaconcuadrcula"/>
        <w:tblpPr w:leftFromText="141" w:rightFromText="141" w:vertAnchor="text" w:horzAnchor="margin" w:tblpY="2492"/>
        <w:tblW w:w="2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8"/>
      </w:tblGrid>
      <w:tr w:rsidR="00016C4C" w:rsidTr="00BB1C88">
        <w:trPr>
          <w:trHeight w:val="2821"/>
        </w:trPr>
        <w:tc>
          <w:tcPr>
            <w:tcW w:w="2548" w:type="dxa"/>
            <w:vAlign w:val="center"/>
          </w:tcPr>
          <w:tbl>
            <w:tblPr>
              <w:tblStyle w:val="Tablaconcuadrcula"/>
              <w:tblpPr w:leftFromText="141" w:rightFromText="141" w:vertAnchor="text" w:horzAnchor="margin" w:tblpY="86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7"/>
            </w:tblGrid>
            <w:tr w:rsidR="00016C4C" w:rsidTr="00BB1C88">
              <w:tc>
                <w:tcPr>
                  <w:tcW w:w="2317" w:type="dxa"/>
                </w:tcPr>
                <w:p w:rsidR="00016C4C" w:rsidRDefault="00016C4C" w:rsidP="00BB1C88">
                  <w:pPr>
                    <w:jc w:val="center"/>
                    <w:rPr>
                      <w:sz w:val="36"/>
                      <w:szCs w:val="36"/>
                    </w:rPr>
                  </w:pPr>
                  <w:r>
                    <w:rPr>
                      <w:sz w:val="36"/>
                      <w:szCs w:val="36"/>
                    </w:rPr>
                    <w:t>ERRADICAR POBREZA EXTREMA</w:t>
                  </w:r>
                </w:p>
              </w:tc>
            </w:tr>
          </w:tbl>
          <w:p w:rsidR="00016C4C" w:rsidRDefault="00016C4C" w:rsidP="00BB1C88">
            <w:pPr>
              <w:jc w:val="center"/>
              <w:rPr>
                <w:sz w:val="36"/>
                <w:szCs w:val="36"/>
              </w:rPr>
            </w:pPr>
            <w:r>
              <w:rPr>
                <w:noProof/>
                <w:sz w:val="36"/>
                <w:szCs w:val="36"/>
                <w:lang w:eastAsia="es-ES"/>
              </w:rPr>
              <w:pict>
                <v:oval id="_x0000_s1027" style="position:absolute;left:0;text-align:left;margin-left:-6.35pt;margin-top:4.15pt;width:130pt;height:135.5pt;z-index:-251655168;mso-position-horizontal-relative:text;mso-position-vertical-relative:text" fillcolor="#4f81bd [3204]" stroked="f" strokeweight="0">
                  <v:fill color2="#365e8f [2372]" focusposition=".5,.5" focussize="" focus="100%" type="gradientRadial"/>
                  <v:shadow on="t" type="perspective" color="#243f60 [1604]" offset="1pt" offset2="-3pt"/>
                  <v:textbox style="mso-next-textbox:#_x0000_s1027">
                    <w:txbxContent>
                      <w:p w:rsidR="00016C4C" w:rsidRDefault="00016C4C" w:rsidP="00016C4C"/>
                      <w:p w:rsidR="00016C4C" w:rsidRPr="00C3338A" w:rsidRDefault="00016C4C" w:rsidP="00016C4C">
                        <w:pPr>
                          <w:jc w:val="center"/>
                          <w:rPr>
                            <w:sz w:val="36"/>
                            <w:szCs w:val="36"/>
                          </w:rPr>
                        </w:pPr>
                      </w:p>
                    </w:txbxContent>
                  </v:textbox>
                </v:oval>
              </w:pict>
            </w:r>
          </w:p>
        </w:tc>
      </w:tr>
    </w:tbl>
    <w:tbl>
      <w:tblPr>
        <w:tblStyle w:val="Tablaconcuadrcula"/>
        <w:tblpPr w:leftFromText="141" w:rightFromText="141" w:vertAnchor="text" w:horzAnchor="page" w:tblpX="3246" w:tblpY="-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46"/>
      </w:tblGrid>
      <w:tr w:rsidR="00016C4C" w:rsidTr="00BB1C88">
        <w:trPr>
          <w:trHeight w:val="2379"/>
        </w:trPr>
        <w:tc>
          <w:tcPr>
            <w:tcW w:w="3146" w:type="dxa"/>
            <w:vAlign w:val="center"/>
          </w:tcPr>
          <w:p w:rsidR="00016C4C" w:rsidRDefault="00016C4C" w:rsidP="00BB1C88">
            <w:pPr>
              <w:jc w:val="center"/>
              <w:rPr>
                <w:sz w:val="36"/>
                <w:szCs w:val="36"/>
              </w:rPr>
            </w:pPr>
            <w:r>
              <w:rPr>
                <w:sz w:val="36"/>
                <w:szCs w:val="36"/>
              </w:rPr>
              <w:t>ORGANIZACIÓN MUNDIAL DE LA SALUD</w:t>
            </w:r>
          </w:p>
        </w:tc>
      </w:tr>
    </w:tbl>
    <w:p w:rsidR="00016C4C" w:rsidRDefault="00016C4C" w:rsidP="00016C4C">
      <w:r>
        <w:rPr>
          <w:noProof/>
          <w:lang w:eastAsia="es-E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6" type="#_x0000_t68" style="position:absolute;margin-left:334.3pt;margin-top:54.65pt;width:38.25pt;height:76.9pt;z-index:251670528;mso-position-horizontal-relative:text;mso-position-vertical-relative:text" fillcolor="#f79646 [3209]" strokecolor="#f2f2f2 [3041]" strokeweight="3pt">
            <v:shadow on="t" type="perspective" color="#974706 [1609]" opacity=".5" offset="1pt" offset2="-1pt"/>
            <v:textbox style="layout-flow:vertical-ideographic"/>
          </v:shape>
        </w:pict>
      </w:r>
      <w:r>
        <w:rPr>
          <w:noProof/>
          <w:lang w:eastAsia="es-ES"/>
        </w:rPr>
        <w:pict>
          <v:shape id="_x0000_s1044" type="#_x0000_t68" style="position:absolute;margin-left:208.3pt;margin-top:169.65pt;width:38.25pt;height:76.9pt;rotation:270;z-index:251678720;mso-position-horizontal-relative:text;mso-position-vertical-relative:text" fillcolor="#4f81bd [3204]" stroked="f" strokeweight="0">
            <v:fill color2="#365e8f [2372]" focusposition=".5,.5" focussize="" focus="100%" type="gradientRadial"/>
            <v:shadow on="t" type="perspective" color="#243f60 [1604]" offset="1pt" offset2="-3pt"/>
            <v:textbox style="layout-flow:vertical-ideographic"/>
          </v:shape>
        </w:pict>
      </w:r>
      <w:r>
        <w:rPr>
          <w:noProof/>
          <w:lang w:eastAsia="es-ES"/>
        </w:rPr>
        <w:pict>
          <v:shape id="_x0000_s1043" type="#_x0000_t68" style="position:absolute;margin-left:230.05pt;margin-top:238.4pt;width:38.25pt;height:76.9pt;rotation:15280368fd;z-index:251677696;mso-position-horizontal-relative:text;mso-position-vertical-relative:text" fillcolor="#fabf8f [1945]" strokecolor="#f79646 [3209]" strokeweight="1pt">
            <v:fill color2="#f79646 [3209]" focus="50%" type="gradient"/>
            <v:shadow on="t" type="perspective" color="#974706 [1609]" offset="1pt" offset2="-3pt"/>
            <v:textbox style="layout-flow:vertical-ideographic"/>
          </v:shape>
        </w:pict>
      </w:r>
      <w:r>
        <w:rPr>
          <w:noProof/>
          <w:lang w:eastAsia="es-ES"/>
        </w:rPr>
        <w:pict>
          <v:shape id="_x0000_s1042" type="#_x0000_t68" style="position:absolute;margin-left:294.5pt;margin-top:289.1pt;width:38.25pt;height:76.9pt;rotation:13287621fd;z-index:251676672;mso-position-horizontal-relative:text;mso-position-vertical-relative:text" fillcolor="#b2a1c7 [1943]" strokecolor="#8064a2 [3207]" strokeweight="1pt">
            <v:fill color2="#8064a2 [3207]" focus="50%" type="gradient"/>
            <v:shadow on="t" type="perspective" color="#3f3151 [1607]" offset="1pt" offset2="-3pt"/>
            <v:textbox style="layout-flow:vertical-ideographic"/>
          </v:shape>
        </w:pict>
      </w:r>
      <w:r>
        <w:rPr>
          <w:noProof/>
          <w:lang w:eastAsia="es-ES"/>
        </w:rPr>
        <w:pict>
          <v:shape id="_x0000_s1041" type="#_x0000_t68" style="position:absolute;margin-left:448.9pt;margin-top:231.55pt;width:38.25pt;height:76.9pt;rotation:7773068fd;z-index:251675648;mso-position-horizontal-relative:text;mso-position-vertical-relative:text" fillcolor="#9bbb59 [3206]" strokecolor="#f2f2f2 [3041]" strokeweight="3pt">
            <v:shadow on="t" type="perspective" color="#4e6128 [1606]" opacity=".5" offset="1pt" offset2="-1pt"/>
            <v:textbox style="layout-flow:vertical-ideographic"/>
          </v:shape>
        </w:pict>
      </w:r>
      <w:r>
        <w:rPr>
          <w:noProof/>
          <w:lang w:eastAsia="es-ES"/>
        </w:rPr>
        <w:pict>
          <v:shape id="_x0000_s1040" type="#_x0000_t68" style="position:absolute;margin-left:244.05pt;margin-top:97.1pt;width:38.25pt;height:76.9pt;rotation:-2871837fd;z-index:251674624;mso-position-horizontal-relative:text;mso-position-vertical-relative:text" fillcolor="white [3201]" strokecolor="#d99594 [1941]" strokeweight="1pt">
            <v:fill color2="#e5b8b7 [1301]" focusposition="1" focussize="" focus="100%" type="gradient"/>
            <v:shadow on="t" type="perspective" color="#622423 [1605]" opacity=".5" offset="1pt" offset2="-3pt"/>
            <v:textbox style="layout-flow:vertical-ideographic"/>
          </v:shape>
        </w:pict>
      </w:r>
      <w:r>
        <w:rPr>
          <w:noProof/>
          <w:lang w:eastAsia="es-ES"/>
        </w:rPr>
        <w:pict>
          <v:shape id="_x0000_s1039" type="#_x0000_t68" style="position:absolute;margin-left:436.3pt;margin-top:90.3pt;width:38.25pt;height:76.9pt;rotation:3012723fd;z-index:251673600;mso-position-horizontal-relative:text;mso-position-vertical-relative:text" fillcolor="#8064a2 [3207]" strokecolor="#f2f2f2 [3041]" strokeweight="3pt">
            <v:shadow on="t" type="perspective" color="#3f3151 [1607]" opacity=".5" offset="1pt" offset2="-1pt"/>
            <v:textbox style="layout-flow:vertical-ideographic"/>
          </v:shape>
        </w:pict>
      </w:r>
      <w:r>
        <w:rPr>
          <w:noProof/>
          <w:lang w:eastAsia="es-E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395.55pt;margin-top:283.5pt;width:36.55pt;height:68.75pt;rotation:-1157872fd;z-index:251672576;mso-position-horizontal-relative:text;mso-position-vertical-relative:text" fillcolor="#c0504d [3205]" strokecolor="#f2f2f2 [3041]" strokeweight="3pt">
            <v:shadow on="t" type="perspective" color="#622423 [1605]" opacity=".5" offset="1pt" offset2="-1pt"/>
            <v:textbox style="layout-flow:vertical-ideographic"/>
          </v:shape>
        </w:pict>
      </w:r>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439.6pt;margin-top:180.35pt;width:76.9pt;height:38.25pt;z-index:251671552;mso-position-horizontal-relative:text;mso-position-vertical-relative:text" fillcolor="black [3200]" strokecolor="#f2f2f2 [3041]" strokeweight="3pt">
            <v:shadow on="t" type="perspective" color="#7f7f7f [1601]" opacity=".5" offset="1pt" offset2="-1pt"/>
          </v:shape>
        </w:pict>
      </w:r>
      <w:r>
        <w:rPr>
          <w:noProof/>
          <w:lang w:eastAsia="es-ES"/>
        </w:rPr>
        <w:pict>
          <v:oval id="_x0000_s1035" style="position:absolute;margin-left:294.5pt;margin-top:-75.4pt;width:122.5pt;height:125.2pt;z-index:-251646976;mso-position-horizontal-relative:text;mso-position-vertical-relative:text" fillcolor="#f79646 [3209]" stroked="f" strokeweight="0">
            <v:fill color2="#df6a09 [2377]" focusposition=".5,.5" focussize="" focus="100%" type="gradientRadial"/>
            <v:shadow on="t" type="perspective" color="#974706 [1609]" offset="1pt" offset2="-3pt"/>
            <v:textbox style="mso-next-textbox:#_x0000_s1035">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34" style="position:absolute;margin-left:564.3pt;margin-top:304pt;width:122.5pt;height:125.2pt;z-index:-251648000;mso-position-horizontal-relative:text;mso-position-vertical-relative:text" wrapcoords="9700 -206 8300 -103 4800 1131 2700 3086 1400 4731 500 6377 0 8023 -200 9051 -200 12960 300 14606 2000 17897 3700 19543 6500 21394 9400 22011 10400 22011 11400 22011 12400 22011 15300 21394 15400 21189 18000 19646 19700 17897 20800 16251 21900 12960 21900 9669 21600 8023 21000 6377 20100 4731 18900 3086 17600 2057 16800 1131 13200 -103 11800 -206 9700 -206" fillcolor="#9bbb59 [3206]" strokecolor="#f2f2f2 [3041]" strokeweight="3pt">
            <v:shadow on="t" type="perspective" color="#4e6128 [1606]" opacity=".5" offset="1pt" offset2="-1pt"/>
            <v:textbox style="mso-next-textbox:#_x0000_s1034">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33" style="position:absolute;margin-left:294.5pt;margin-top:147.85pt;width:122.5pt;height:125.2pt;z-index:-251649024;mso-position-horizontal-relative:text;mso-position-vertical-relative:text" fillcolor="#4bacc6 [3208]" strokecolor="#f2f2f2 [3041]" strokeweight="3pt">
            <v:shadow on="t" type="perspective" color="#205867 [1608]" opacity=".5" offset="1pt" offset2="-1pt"/>
            <v:textbox style="mso-next-textbox:#_x0000_s1033">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32" style="position:absolute;margin-left:620.15pt;margin-top:120.15pt;width:122.5pt;height:137.55pt;z-index:-251650048;mso-position-horizontal-relative:text;mso-position-vertical-relative:text" fillcolor="#666 [1936]" strokecolor="#666 [1936]" strokeweight="1pt">
            <v:fill color2="#ccc [656]" angle="-45" focus="-50%" type="gradient"/>
            <v:shadow on="t" type="perspective" color="#7f7f7f [1601]" opacity=".5" offset="1pt" offset2="-3pt"/>
            <v:textbox style="mso-next-textbox:#_x0000_s1032">
              <w:txbxContent>
                <w:tbl>
                  <w:tblPr>
                    <w:tblStyle w:val="Tablaconcuadrcula"/>
                    <w:tblW w:w="1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0"/>
                  </w:tblGrid>
                  <w:tr w:rsidR="00016C4C" w:rsidTr="00523DCD">
                    <w:trPr>
                      <w:trHeight w:val="1586"/>
                    </w:trPr>
                    <w:tc>
                      <w:tcPr>
                        <w:tcW w:w="1810" w:type="dxa"/>
                        <w:vAlign w:val="center"/>
                      </w:tcPr>
                      <w:p w:rsidR="00016C4C" w:rsidRDefault="00016C4C" w:rsidP="00C3338A">
                        <w:pPr>
                          <w:jc w:val="center"/>
                          <w:rPr>
                            <w:sz w:val="36"/>
                            <w:szCs w:val="36"/>
                          </w:rPr>
                        </w:pPr>
                        <w:r>
                          <w:rPr>
                            <w:sz w:val="36"/>
                            <w:szCs w:val="36"/>
                          </w:rPr>
                          <w:t>APOYO  DEL GOBIERNO</w:t>
                        </w:r>
                      </w:p>
                    </w:tc>
                  </w:tr>
                </w:tbl>
                <w:p w:rsidR="00016C4C" w:rsidRPr="00C3338A" w:rsidRDefault="00016C4C" w:rsidP="00016C4C">
                  <w:pPr>
                    <w:jc w:val="center"/>
                    <w:rPr>
                      <w:sz w:val="36"/>
                      <w:szCs w:val="36"/>
                    </w:rPr>
                  </w:pPr>
                </w:p>
              </w:txbxContent>
            </v:textbox>
          </v:oval>
        </w:pict>
      </w:r>
      <w:r>
        <w:rPr>
          <w:noProof/>
          <w:lang w:eastAsia="es-ES"/>
        </w:rPr>
        <w:pict>
          <v:oval id="_x0000_s1031" style="position:absolute;margin-left:403.05pt;margin-top:372.6pt;width:128.45pt;height:132.2pt;z-index:-251651072;mso-position-horizontal-relative:text;mso-position-vertical-relative:text" fillcolor="#c0504d [3205]" strokecolor="#c0504d [3205]" strokeweight="10pt">
            <v:stroke linestyle="thinThin"/>
            <v:shadow color="#868686"/>
            <v:textbox style="mso-next-textbox:#_x0000_s1031">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30" style="position:absolute;margin-left:506.5pt;margin-top:-44.8pt;width:120.4pt;height:127.95pt;z-index:-251652096;mso-position-horizontal-relative:text;mso-position-vertical-relative:text" fillcolor="#b2a1c7 [1943]" strokecolor="#8064a2 [3207]" strokeweight="1pt">
            <v:fill color2="#8064a2 [3207]" focus="50%" type="gradient"/>
            <v:shadow on="t" type="perspective" color="#3f3151 [1607]" offset="1pt" offset2="-3pt"/>
            <v:textbox style="mso-next-textbox:#_x0000_s1030">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29" style="position:absolute;margin-left:101.3pt;margin-top:-28.1pt;width:122.5pt;height:125.2pt;z-index:-251653120;mso-position-horizontal-relative:text;mso-position-vertical-relative:text" fillcolor="#d99594 [1941]" strokecolor="#d99594 [1941]" strokeweight="1pt">
            <v:fill color2="#f2dbdb [661]" angle="-45" focus="-50%" type="gradient"/>
            <v:shadow on="t" type="perspective" color="#622423 [1605]" opacity=".5" offset="1pt" offset2="-3pt"/>
            <v:textbox style="mso-next-textbox:#_x0000_s1029">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28" style="position:absolute;margin-left:15.1pt;margin-top:330.7pt;width:121.45pt;height:131.65pt;z-index:-251654144;mso-position-horizontal-relative:text;mso-position-vertical-relative:text" fillcolor="#f79646 [3209]" strokecolor="#f2f2f2 [3041]" strokeweight="3pt">
            <v:shadow on="t" type="perspective" color="#974706 [1609]" opacity=".5" offset="1pt" offset2="-1pt"/>
            <v:textbox style="mso-next-textbox:#_x0000_s1028">
              <w:txbxContent>
                <w:p w:rsidR="00016C4C" w:rsidRDefault="00016C4C" w:rsidP="00016C4C"/>
                <w:p w:rsidR="00016C4C" w:rsidRPr="00C3338A" w:rsidRDefault="00016C4C" w:rsidP="00016C4C">
                  <w:pPr>
                    <w:jc w:val="center"/>
                    <w:rPr>
                      <w:sz w:val="36"/>
                      <w:szCs w:val="36"/>
                    </w:rPr>
                  </w:pPr>
                </w:p>
              </w:txbxContent>
            </v:textbox>
          </v:oval>
        </w:pict>
      </w:r>
      <w:r>
        <w:rPr>
          <w:noProof/>
          <w:lang w:eastAsia="es-ES"/>
        </w:rPr>
        <w:pict>
          <v:oval id="_x0000_s1026" style="position:absolute;margin-left:202.1pt;margin-top:374.3pt;width:121.45pt;height:132.2pt;z-index:-251656192;mso-position-horizontal-relative:text;mso-position-vertical-relative:text" fillcolor="#b2a1c7 [1943]" strokecolor="#b2a1c7 [1943]" strokeweight="1pt">
            <v:fill color2="#e5dfec [663]" angle="-45" focus="-50%" type="gradient"/>
            <v:shadow on="t" type="perspective" color="#3f3151 [1607]" opacity=".5" offset="1pt" offset2="-3pt"/>
            <v:textbox style="mso-next-textbox:#_x0000_s1026">
              <w:txbxContent>
                <w:p w:rsidR="00016C4C" w:rsidRPr="00E56664" w:rsidRDefault="00016C4C" w:rsidP="00016C4C">
                  <w:pPr>
                    <w:rPr>
                      <w:color w:val="C00000"/>
                    </w:rPr>
                  </w:pPr>
                </w:p>
                <w:p w:rsidR="00016C4C" w:rsidRPr="00C3338A" w:rsidRDefault="00016C4C" w:rsidP="00016C4C">
                  <w:pPr>
                    <w:jc w:val="center"/>
                    <w:rPr>
                      <w:sz w:val="36"/>
                      <w:szCs w:val="36"/>
                    </w:rPr>
                  </w:pPr>
                </w:p>
              </w:txbxContent>
            </v:textbox>
          </v:oval>
        </w:pict>
      </w:r>
    </w:p>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016C4C" w:rsidRDefault="00016C4C"/>
    <w:p w:rsidR="00A754A1" w:rsidRDefault="00A754A1" w:rsidP="00A754A1">
      <w:pPr>
        <w:jc w:val="center"/>
        <w:rPr>
          <w:sz w:val="40"/>
          <w:szCs w:val="40"/>
        </w:rPr>
      </w:pPr>
    </w:p>
    <w:p w:rsidR="00016C4C" w:rsidRPr="00A754A1" w:rsidRDefault="00A754A1" w:rsidP="00A754A1">
      <w:pPr>
        <w:jc w:val="center"/>
        <w:rPr>
          <w:rFonts w:ascii="Times New Roman" w:hAnsi="Times New Roman" w:cs="Times New Roman"/>
          <w:sz w:val="40"/>
          <w:szCs w:val="40"/>
        </w:rPr>
      </w:pPr>
      <w:r w:rsidRPr="00A754A1">
        <w:rPr>
          <w:rFonts w:ascii="Times New Roman" w:hAnsi="Times New Roman" w:cs="Times New Roman"/>
          <w:sz w:val="40"/>
          <w:szCs w:val="40"/>
        </w:rPr>
        <w:t>BIBLIOGRAFIA</w:t>
      </w:r>
    </w:p>
    <w:p w:rsidR="00A754A1" w:rsidRPr="00A754A1" w:rsidRDefault="00A754A1" w:rsidP="00A754A1">
      <w:pPr>
        <w:jc w:val="center"/>
        <w:rPr>
          <w:rFonts w:ascii="Times New Roman" w:hAnsi="Times New Roman" w:cs="Times New Roman"/>
          <w:sz w:val="40"/>
          <w:szCs w:val="40"/>
        </w:rPr>
      </w:pPr>
    </w:p>
    <w:p w:rsidR="00A754A1" w:rsidRPr="00A754A1" w:rsidRDefault="00A754A1" w:rsidP="00A754A1">
      <w:pPr>
        <w:rPr>
          <w:rFonts w:ascii="Times New Roman" w:hAnsi="Times New Roman" w:cs="Times New Roman"/>
          <w:sz w:val="40"/>
          <w:szCs w:val="40"/>
        </w:rPr>
      </w:pPr>
      <w:r w:rsidRPr="00A754A1">
        <w:rPr>
          <w:rFonts w:ascii="Times New Roman" w:hAnsi="Times New Roman" w:cs="Times New Roman"/>
          <w:color w:val="222222"/>
          <w:sz w:val="40"/>
          <w:szCs w:val="40"/>
        </w:rPr>
        <w:t xml:space="preserve">* </w:t>
      </w:r>
      <w:proofErr w:type="spellStart"/>
      <w:r w:rsidRPr="00A754A1">
        <w:rPr>
          <w:rFonts w:ascii="Times New Roman" w:hAnsi="Times New Roman" w:cs="Times New Roman"/>
          <w:color w:val="222222"/>
          <w:sz w:val="40"/>
          <w:szCs w:val="40"/>
        </w:rPr>
        <w:t>Rionda</w:t>
      </w:r>
      <w:proofErr w:type="spellEnd"/>
      <w:r w:rsidRPr="00A754A1">
        <w:rPr>
          <w:rFonts w:ascii="Times New Roman" w:hAnsi="Times New Roman" w:cs="Times New Roman"/>
          <w:color w:val="222222"/>
          <w:sz w:val="40"/>
          <w:szCs w:val="40"/>
        </w:rPr>
        <w:t xml:space="preserve"> Jorge (2008) La economía regional en México</w:t>
      </w:r>
      <w:r w:rsidRPr="00A754A1">
        <w:rPr>
          <w:rFonts w:ascii="Times New Roman" w:hAnsi="Times New Roman" w:cs="Times New Roman"/>
          <w:color w:val="222222"/>
          <w:sz w:val="40"/>
          <w:szCs w:val="40"/>
        </w:rPr>
        <w:br/>
        <w:t>* González Sergio (2009) Política e instituciones del desarrollo económico territorial</w:t>
      </w:r>
      <w:r w:rsidRPr="00A754A1">
        <w:rPr>
          <w:rFonts w:ascii="Times New Roman" w:hAnsi="Times New Roman" w:cs="Times New Roman"/>
          <w:color w:val="222222"/>
          <w:sz w:val="40"/>
          <w:szCs w:val="40"/>
        </w:rPr>
        <w:br/>
        <w:t>* CEPAL (2013) Prospectiva y desarrollo. El clima de la igualdad en AL</w:t>
      </w:r>
      <w:r w:rsidRPr="00A754A1">
        <w:rPr>
          <w:rFonts w:ascii="Times New Roman" w:hAnsi="Times New Roman" w:cs="Times New Roman"/>
          <w:color w:val="222222"/>
          <w:sz w:val="40"/>
          <w:szCs w:val="40"/>
        </w:rPr>
        <w:br/>
        <w:t>* ONU (2010) ODM. El progreso de AL</w:t>
      </w:r>
    </w:p>
    <w:p w:rsidR="00016C4C" w:rsidRPr="00A754A1" w:rsidRDefault="00016C4C">
      <w:pPr>
        <w:rPr>
          <w:rFonts w:ascii="Times New Roman" w:hAnsi="Times New Roman" w:cs="Times New Roman"/>
          <w:sz w:val="24"/>
          <w:szCs w:val="24"/>
        </w:rPr>
      </w:pPr>
    </w:p>
    <w:p w:rsidR="00016C4C" w:rsidRDefault="00016C4C"/>
    <w:p w:rsidR="00016C4C" w:rsidRDefault="00016C4C"/>
    <w:p w:rsidR="00016C4C" w:rsidRDefault="00016C4C"/>
    <w:p w:rsidR="00016C4C" w:rsidRDefault="00016C4C"/>
    <w:p w:rsidR="00016C4C" w:rsidRDefault="00016C4C"/>
    <w:sectPr w:rsidR="00016C4C" w:rsidSect="00016C4C">
      <w:pgSz w:w="16838" w:h="11906" w:orient="landscape"/>
      <w:pgMar w:top="1701" w:right="1417" w:bottom="17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016C4C"/>
    <w:rsid w:val="00016C4C"/>
    <w:rsid w:val="006278AD"/>
    <w:rsid w:val="00A754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C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16C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92</Words>
  <Characters>507</Characters>
  <Application>Microsoft Office Word</Application>
  <DocSecurity>0</DocSecurity>
  <Lines>4</Lines>
  <Paragraphs>1</Paragraphs>
  <ScaleCrop>false</ScaleCrop>
  <Company>www.intercambiosvirtuales.org</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2</cp:revision>
  <dcterms:created xsi:type="dcterms:W3CDTF">2014-10-23T22:27:00Z</dcterms:created>
  <dcterms:modified xsi:type="dcterms:W3CDTF">2014-10-23T22:30:00Z</dcterms:modified>
</cp:coreProperties>
</file>