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CC4" w:rsidRDefault="000E3CC4" w:rsidP="000E3CC4">
      <w:pPr>
        <w:jc w:val="center"/>
        <w:rPr>
          <w:rFonts w:ascii="Arial" w:hAnsi="Arial" w:cs="Arial"/>
          <w:sz w:val="24"/>
          <w:szCs w:val="24"/>
        </w:rPr>
      </w:pPr>
    </w:p>
    <w:p w:rsidR="000E3CC4" w:rsidRDefault="000E3CC4" w:rsidP="000E3CC4">
      <w:pPr>
        <w:jc w:val="center"/>
        <w:rPr>
          <w:rFonts w:ascii="Arial" w:hAnsi="Arial" w:cs="Arial"/>
          <w:sz w:val="24"/>
          <w:szCs w:val="24"/>
        </w:rPr>
      </w:pPr>
    </w:p>
    <w:p w:rsidR="000E3CC4" w:rsidRDefault="000E3CC4" w:rsidP="000E3CC4">
      <w:pPr>
        <w:jc w:val="center"/>
        <w:rPr>
          <w:rFonts w:ascii="Arial" w:hAnsi="Arial" w:cs="Arial"/>
          <w:sz w:val="24"/>
          <w:szCs w:val="24"/>
        </w:rPr>
      </w:pPr>
    </w:p>
    <w:p w:rsidR="000E3CC4" w:rsidRDefault="000E3CC4" w:rsidP="000E3CC4">
      <w:pPr>
        <w:jc w:val="center"/>
        <w:rPr>
          <w:rFonts w:ascii="Arial" w:hAnsi="Arial" w:cs="Arial"/>
          <w:sz w:val="24"/>
          <w:szCs w:val="24"/>
        </w:rPr>
      </w:pPr>
    </w:p>
    <w:p w:rsidR="000E3CC4" w:rsidRDefault="000E3CC4" w:rsidP="000E3CC4">
      <w:pPr>
        <w:jc w:val="center"/>
        <w:rPr>
          <w:rFonts w:ascii="Arial" w:hAnsi="Arial" w:cs="Arial"/>
          <w:sz w:val="24"/>
          <w:szCs w:val="24"/>
        </w:rPr>
      </w:pPr>
    </w:p>
    <w:p w:rsidR="00DC5418" w:rsidRPr="000E3CC4" w:rsidRDefault="001373C1" w:rsidP="000E3CC4">
      <w:pPr>
        <w:jc w:val="center"/>
        <w:rPr>
          <w:rFonts w:ascii="Arial" w:hAnsi="Arial" w:cs="Arial"/>
          <w:sz w:val="24"/>
          <w:szCs w:val="24"/>
        </w:rPr>
      </w:pPr>
      <w:r w:rsidRPr="000E3CC4">
        <w:rPr>
          <w:rFonts w:ascii="Arial" w:hAnsi="Arial" w:cs="Arial"/>
          <w:sz w:val="24"/>
          <w:szCs w:val="24"/>
        </w:rPr>
        <w:t>Tapachula, Chiapas. 10 de octubre del 2014.</w:t>
      </w:r>
    </w:p>
    <w:p w:rsidR="001373C1" w:rsidRPr="000E3CC4" w:rsidRDefault="001373C1" w:rsidP="000E3CC4">
      <w:pPr>
        <w:jc w:val="center"/>
        <w:rPr>
          <w:rFonts w:ascii="Arial" w:hAnsi="Arial" w:cs="Arial"/>
          <w:sz w:val="24"/>
          <w:szCs w:val="24"/>
        </w:rPr>
      </w:pPr>
    </w:p>
    <w:p w:rsidR="001373C1" w:rsidRPr="000E3CC4" w:rsidRDefault="001373C1" w:rsidP="000E3CC4">
      <w:pPr>
        <w:jc w:val="center"/>
        <w:rPr>
          <w:rFonts w:ascii="Arial" w:hAnsi="Arial" w:cs="Arial"/>
          <w:sz w:val="24"/>
          <w:szCs w:val="24"/>
        </w:rPr>
      </w:pPr>
      <w:r w:rsidRPr="000E3CC4">
        <w:rPr>
          <w:rFonts w:ascii="Arial" w:hAnsi="Arial" w:cs="Arial"/>
          <w:sz w:val="24"/>
          <w:szCs w:val="24"/>
        </w:rPr>
        <w:t>Instituto de Administración Pública del Estado de Chiapas.</w:t>
      </w:r>
    </w:p>
    <w:p w:rsidR="001373C1" w:rsidRPr="000E3CC4" w:rsidRDefault="001373C1" w:rsidP="000E3CC4">
      <w:pPr>
        <w:jc w:val="center"/>
        <w:rPr>
          <w:rFonts w:ascii="Arial" w:hAnsi="Arial" w:cs="Arial"/>
          <w:sz w:val="24"/>
          <w:szCs w:val="24"/>
        </w:rPr>
      </w:pPr>
    </w:p>
    <w:p w:rsidR="001373C1" w:rsidRPr="000E3CC4" w:rsidRDefault="001373C1" w:rsidP="000E3CC4">
      <w:pPr>
        <w:jc w:val="center"/>
        <w:rPr>
          <w:rFonts w:ascii="Arial" w:hAnsi="Arial" w:cs="Arial"/>
          <w:sz w:val="24"/>
          <w:szCs w:val="24"/>
        </w:rPr>
      </w:pPr>
      <w:r w:rsidRPr="000E3CC4">
        <w:rPr>
          <w:rFonts w:ascii="Arial" w:hAnsi="Arial" w:cs="Arial"/>
          <w:sz w:val="24"/>
          <w:szCs w:val="24"/>
        </w:rPr>
        <w:t>Maestría en Administración y Políticas Públicas.</w:t>
      </w:r>
    </w:p>
    <w:p w:rsidR="001373C1" w:rsidRPr="000E3CC4" w:rsidRDefault="001373C1" w:rsidP="000E3CC4">
      <w:pPr>
        <w:jc w:val="center"/>
        <w:rPr>
          <w:rFonts w:ascii="Arial" w:hAnsi="Arial" w:cs="Arial"/>
          <w:sz w:val="24"/>
          <w:szCs w:val="24"/>
        </w:rPr>
      </w:pPr>
    </w:p>
    <w:p w:rsidR="001373C1" w:rsidRPr="000E3CC4" w:rsidRDefault="001373C1" w:rsidP="000E3CC4">
      <w:pPr>
        <w:jc w:val="center"/>
        <w:rPr>
          <w:rFonts w:ascii="Arial" w:hAnsi="Arial" w:cs="Arial"/>
          <w:sz w:val="24"/>
          <w:szCs w:val="24"/>
        </w:rPr>
      </w:pPr>
    </w:p>
    <w:p w:rsidR="001373C1" w:rsidRPr="000E3CC4" w:rsidRDefault="001373C1" w:rsidP="000E3CC4">
      <w:pPr>
        <w:jc w:val="center"/>
        <w:rPr>
          <w:rFonts w:ascii="Arial" w:hAnsi="Arial" w:cs="Arial"/>
          <w:sz w:val="24"/>
          <w:szCs w:val="24"/>
        </w:rPr>
      </w:pPr>
      <w:r w:rsidRPr="000E3CC4">
        <w:rPr>
          <w:rFonts w:ascii="Arial" w:hAnsi="Arial" w:cs="Arial"/>
          <w:sz w:val="24"/>
          <w:szCs w:val="24"/>
        </w:rPr>
        <w:t>Materia: Política Económica.</w:t>
      </w:r>
    </w:p>
    <w:p w:rsidR="001373C1" w:rsidRPr="000E3CC4" w:rsidRDefault="001373C1" w:rsidP="000E3CC4">
      <w:pPr>
        <w:jc w:val="center"/>
        <w:rPr>
          <w:rFonts w:ascii="Arial" w:hAnsi="Arial" w:cs="Arial"/>
          <w:sz w:val="24"/>
          <w:szCs w:val="24"/>
        </w:rPr>
      </w:pPr>
      <w:r w:rsidRPr="000E3CC4">
        <w:rPr>
          <w:rFonts w:ascii="Arial" w:hAnsi="Arial" w:cs="Arial"/>
          <w:sz w:val="24"/>
          <w:szCs w:val="24"/>
        </w:rPr>
        <w:t>Docente: Dr. Enrique Antonio Paniagua Molina.</w:t>
      </w:r>
    </w:p>
    <w:p w:rsidR="001373C1" w:rsidRPr="000E3CC4" w:rsidRDefault="001373C1" w:rsidP="000E3CC4">
      <w:pPr>
        <w:jc w:val="center"/>
        <w:rPr>
          <w:rFonts w:ascii="Arial" w:hAnsi="Arial" w:cs="Arial"/>
          <w:sz w:val="24"/>
          <w:szCs w:val="24"/>
        </w:rPr>
      </w:pPr>
    </w:p>
    <w:p w:rsidR="001373C1" w:rsidRPr="000E3CC4" w:rsidRDefault="001373C1" w:rsidP="000E3CC4">
      <w:pPr>
        <w:jc w:val="center"/>
        <w:rPr>
          <w:rFonts w:ascii="Arial" w:hAnsi="Arial" w:cs="Arial"/>
          <w:sz w:val="24"/>
          <w:szCs w:val="24"/>
        </w:rPr>
      </w:pPr>
      <w:r w:rsidRPr="000E3CC4">
        <w:rPr>
          <w:rFonts w:ascii="Arial" w:hAnsi="Arial" w:cs="Arial"/>
          <w:sz w:val="24"/>
          <w:szCs w:val="24"/>
        </w:rPr>
        <w:t>Actividad 3.</w:t>
      </w:r>
    </w:p>
    <w:p w:rsidR="001373C1" w:rsidRPr="000E3CC4" w:rsidRDefault="001373C1" w:rsidP="000E3CC4">
      <w:pPr>
        <w:jc w:val="center"/>
        <w:rPr>
          <w:rFonts w:ascii="Arial" w:hAnsi="Arial" w:cs="Arial"/>
          <w:sz w:val="24"/>
          <w:szCs w:val="24"/>
        </w:rPr>
      </w:pPr>
      <w:r w:rsidRPr="000E3CC4">
        <w:rPr>
          <w:rFonts w:ascii="Arial" w:hAnsi="Arial" w:cs="Arial"/>
          <w:sz w:val="24"/>
          <w:szCs w:val="24"/>
        </w:rPr>
        <w:t>Ensayo.</w:t>
      </w:r>
    </w:p>
    <w:p w:rsidR="001373C1" w:rsidRPr="000E3CC4" w:rsidRDefault="001373C1" w:rsidP="000E3CC4">
      <w:pPr>
        <w:jc w:val="center"/>
        <w:rPr>
          <w:rFonts w:ascii="Arial" w:hAnsi="Arial" w:cs="Arial"/>
          <w:sz w:val="24"/>
          <w:szCs w:val="24"/>
        </w:rPr>
      </w:pPr>
    </w:p>
    <w:p w:rsidR="000E3CC4" w:rsidRDefault="000E3CC4" w:rsidP="000E3CC4">
      <w:pPr>
        <w:jc w:val="both"/>
        <w:rPr>
          <w:rFonts w:ascii="Arial" w:hAnsi="Arial" w:cs="Arial"/>
          <w:sz w:val="24"/>
          <w:szCs w:val="24"/>
        </w:rPr>
      </w:pPr>
    </w:p>
    <w:p w:rsidR="000E3CC4" w:rsidRDefault="000E3CC4" w:rsidP="000E3CC4">
      <w:pPr>
        <w:jc w:val="both"/>
        <w:rPr>
          <w:rFonts w:ascii="Arial" w:hAnsi="Arial" w:cs="Arial"/>
          <w:sz w:val="24"/>
          <w:szCs w:val="24"/>
        </w:rPr>
      </w:pPr>
    </w:p>
    <w:p w:rsidR="000E3CC4" w:rsidRDefault="000E3CC4" w:rsidP="000E3CC4">
      <w:pPr>
        <w:jc w:val="both"/>
        <w:rPr>
          <w:rFonts w:ascii="Arial" w:hAnsi="Arial" w:cs="Arial"/>
          <w:sz w:val="24"/>
          <w:szCs w:val="24"/>
        </w:rPr>
      </w:pPr>
    </w:p>
    <w:p w:rsidR="000E3CC4" w:rsidRDefault="000E3CC4" w:rsidP="000E3CC4">
      <w:pPr>
        <w:jc w:val="both"/>
        <w:rPr>
          <w:rFonts w:ascii="Arial" w:hAnsi="Arial" w:cs="Arial"/>
          <w:sz w:val="24"/>
          <w:szCs w:val="24"/>
        </w:rPr>
      </w:pPr>
    </w:p>
    <w:p w:rsidR="000E3CC4" w:rsidRDefault="000E3CC4" w:rsidP="000E3CC4">
      <w:pPr>
        <w:jc w:val="both"/>
        <w:rPr>
          <w:rFonts w:ascii="Arial" w:hAnsi="Arial" w:cs="Arial"/>
          <w:sz w:val="24"/>
          <w:szCs w:val="24"/>
        </w:rPr>
      </w:pPr>
    </w:p>
    <w:p w:rsidR="000E3CC4" w:rsidRDefault="000E3CC4" w:rsidP="000E3CC4">
      <w:pPr>
        <w:jc w:val="both"/>
        <w:rPr>
          <w:rFonts w:ascii="Arial" w:hAnsi="Arial" w:cs="Arial"/>
          <w:sz w:val="24"/>
          <w:szCs w:val="24"/>
        </w:rPr>
      </w:pPr>
    </w:p>
    <w:p w:rsidR="000E3CC4" w:rsidRDefault="000E3CC4" w:rsidP="000E3CC4">
      <w:pPr>
        <w:jc w:val="both"/>
        <w:rPr>
          <w:rFonts w:ascii="Arial" w:hAnsi="Arial" w:cs="Arial"/>
          <w:sz w:val="24"/>
          <w:szCs w:val="24"/>
        </w:rPr>
      </w:pPr>
    </w:p>
    <w:p w:rsidR="000E3CC4" w:rsidRDefault="000E3CC4" w:rsidP="000E3CC4">
      <w:pPr>
        <w:jc w:val="both"/>
        <w:rPr>
          <w:rFonts w:ascii="Arial" w:hAnsi="Arial" w:cs="Arial"/>
          <w:sz w:val="24"/>
          <w:szCs w:val="24"/>
        </w:rPr>
      </w:pPr>
    </w:p>
    <w:p w:rsidR="000E3CC4" w:rsidRDefault="000E3CC4" w:rsidP="000E3CC4">
      <w:pPr>
        <w:jc w:val="both"/>
        <w:rPr>
          <w:rFonts w:ascii="Arial" w:hAnsi="Arial" w:cs="Arial"/>
          <w:sz w:val="24"/>
          <w:szCs w:val="24"/>
        </w:rPr>
      </w:pPr>
    </w:p>
    <w:p w:rsidR="000E3CC4" w:rsidRDefault="000E3CC4" w:rsidP="000E3CC4">
      <w:pPr>
        <w:jc w:val="both"/>
        <w:rPr>
          <w:rFonts w:ascii="Arial" w:hAnsi="Arial" w:cs="Arial"/>
          <w:sz w:val="24"/>
          <w:szCs w:val="24"/>
        </w:rPr>
      </w:pPr>
    </w:p>
    <w:p w:rsidR="000E3CC4" w:rsidRPr="000E3CC4" w:rsidRDefault="000E3CC4" w:rsidP="000E3CC4">
      <w:pPr>
        <w:jc w:val="both"/>
        <w:rPr>
          <w:rFonts w:ascii="Arial" w:hAnsi="Arial" w:cs="Arial"/>
          <w:sz w:val="24"/>
          <w:szCs w:val="24"/>
        </w:rPr>
      </w:pPr>
    </w:p>
    <w:p w:rsidR="001373C1" w:rsidRPr="000E3CC4" w:rsidRDefault="000E3CC4" w:rsidP="000E3CC4">
      <w:pPr>
        <w:jc w:val="both"/>
        <w:rPr>
          <w:rFonts w:ascii="Arial" w:hAnsi="Arial" w:cs="Arial"/>
          <w:sz w:val="24"/>
          <w:szCs w:val="24"/>
        </w:rPr>
      </w:pPr>
      <w:r>
        <w:rPr>
          <w:rFonts w:ascii="Arial" w:hAnsi="Arial" w:cs="Arial"/>
          <w:sz w:val="24"/>
          <w:szCs w:val="24"/>
        </w:rPr>
        <w:t xml:space="preserve">Ensayo: </w:t>
      </w:r>
      <w:r w:rsidR="001373C1" w:rsidRPr="000E3CC4">
        <w:rPr>
          <w:rFonts w:ascii="Arial" w:hAnsi="Arial" w:cs="Arial"/>
          <w:sz w:val="24"/>
          <w:szCs w:val="24"/>
        </w:rPr>
        <w:t>“Comparación y experiencias en Política Económica Internacional”</w:t>
      </w:r>
    </w:p>
    <w:p w:rsidR="001373C1" w:rsidRPr="000E3CC4" w:rsidRDefault="001373C1" w:rsidP="000E3CC4">
      <w:pPr>
        <w:jc w:val="both"/>
        <w:rPr>
          <w:rFonts w:ascii="Arial" w:hAnsi="Arial" w:cs="Arial"/>
          <w:sz w:val="24"/>
          <w:szCs w:val="24"/>
        </w:rPr>
      </w:pPr>
    </w:p>
    <w:p w:rsidR="001373C1" w:rsidRPr="000E3CC4" w:rsidRDefault="001373C1" w:rsidP="000E3CC4">
      <w:pPr>
        <w:jc w:val="both"/>
        <w:rPr>
          <w:rFonts w:ascii="Arial" w:hAnsi="Arial" w:cs="Arial"/>
          <w:sz w:val="24"/>
          <w:szCs w:val="24"/>
        </w:rPr>
      </w:pPr>
      <w:r w:rsidRPr="000E3CC4">
        <w:rPr>
          <w:rFonts w:ascii="Arial" w:hAnsi="Arial" w:cs="Arial"/>
          <w:sz w:val="24"/>
          <w:szCs w:val="24"/>
        </w:rPr>
        <w:tab/>
        <w:t>La Política Económica Internacional puede definirse como a las acciones implementadas por los países en torno a las coyunturas internacionales que rigen los esquemas macroeconómicos y que giran con base a su relación con el neoliberalismo.</w:t>
      </w:r>
    </w:p>
    <w:p w:rsidR="001373C1" w:rsidRPr="000E3CC4" w:rsidRDefault="001373C1" w:rsidP="000E3CC4">
      <w:pPr>
        <w:jc w:val="both"/>
        <w:rPr>
          <w:rFonts w:ascii="Arial" w:hAnsi="Arial" w:cs="Arial"/>
          <w:sz w:val="24"/>
          <w:szCs w:val="24"/>
        </w:rPr>
      </w:pPr>
      <w:r w:rsidRPr="000E3CC4">
        <w:rPr>
          <w:rFonts w:ascii="Arial" w:hAnsi="Arial" w:cs="Arial"/>
          <w:sz w:val="24"/>
          <w:szCs w:val="24"/>
        </w:rPr>
        <w:t xml:space="preserve">Según la Enciclopedia Financiera (La política Económica. </w:t>
      </w:r>
      <w:hyperlink r:id="rId4" w:history="1">
        <w:r w:rsidRPr="000E3CC4">
          <w:rPr>
            <w:rStyle w:val="Hipervnculo"/>
            <w:rFonts w:ascii="Arial" w:hAnsi="Arial" w:cs="Arial"/>
            <w:sz w:val="24"/>
            <w:szCs w:val="24"/>
          </w:rPr>
          <w:t>www.enciclopediafinanciera.com</w:t>
        </w:r>
      </w:hyperlink>
      <w:r w:rsidRPr="000E3CC4">
        <w:rPr>
          <w:rFonts w:ascii="Arial" w:hAnsi="Arial" w:cs="Arial"/>
          <w:sz w:val="24"/>
          <w:szCs w:val="24"/>
        </w:rPr>
        <w:t>). Está definida como las acciones que el gobierno adopta en el ámbito económico y que cubre los sistemas de fijación tasas de interés, presupuestos gubernamentales, mercado de trabajo, propiedad nacional y valores monetarios.</w:t>
      </w:r>
    </w:p>
    <w:p w:rsidR="001373C1" w:rsidRPr="000E3CC4" w:rsidRDefault="001373C1" w:rsidP="000E3CC4">
      <w:pPr>
        <w:jc w:val="both"/>
        <w:rPr>
          <w:rFonts w:ascii="Arial" w:hAnsi="Arial" w:cs="Arial"/>
          <w:sz w:val="24"/>
          <w:szCs w:val="24"/>
        </w:rPr>
      </w:pPr>
      <w:r w:rsidRPr="000E3CC4">
        <w:rPr>
          <w:rFonts w:ascii="Arial" w:hAnsi="Arial" w:cs="Arial"/>
          <w:sz w:val="24"/>
          <w:szCs w:val="24"/>
        </w:rPr>
        <w:t xml:space="preserve">Bajo ese esquema, existe un amplio manejo de las políticas económicas de los países como </w:t>
      </w:r>
      <w:r w:rsidR="000E3CC4" w:rsidRPr="000E3CC4">
        <w:rPr>
          <w:rFonts w:ascii="Arial" w:hAnsi="Arial" w:cs="Arial"/>
          <w:sz w:val="24"/>
          <w:szCs w:val="24"/>
        </w:rPr>
        <w:t>una variante de las instituciones internacionales como el Fondo Monetario Internacional o el Banco Mundial, y que son expresiones que parten de la microeconomía y la macroeconomía.</w:t>
      </w:r>
    </w:p>
    <w:p w:rsidR="000E3CC4" w:rsidRPr="000E3CC4" w:rsidRDefault="000E3CC4" w:rsidP="000E3CC4">
      <w:pPr>
        <w:jc w:val="both"/>
        <w:rPr>
          <w:rFonts w:ascii="Arial" w:hAnsi="Arial" w:cs="Arial"/>
          <w:sz w:val="24"/>
          <w:szCs w:val="24"/>
        </w:rPr>
      </w:pPr>
      <w:r w:rsidRPr="000E3CC4">
        <w:rPr>
          <w:rFonts w:ascii="Arial" w:hAnsi="Arial" w:cs="Arial"/>
          <w:sz w:val="24"/>
          <w:szCs w:val="24"/>
        </w:rPr>
        <w:t>En este contexto, se han estudiado de manera histórica, diversos m</w:t>
      </w:r>
      <w:r w:rsidRPr="000E3CC4">
        <w:rPr>
          <w:rFonts w:ascii="Arial" w:hAnsi="Arial" w:cs="Arial"/>
          <w:sz w:val="24"/>
          <w:szCs w:val="24"/>
        </w:rPr>
        <w:t>odelos económicos que puedan ser aplicados en un estado</w:t>
      </w:r>
      <w:r>
        <w:rPr>
          <w:rFonts w:ascii="Arial" w:hAnsi="Arial" w:cs="Arial"/>
          <w:sz w:val="24"/>
          <w:szCs w:val="24"/>
        </w:rPr>
        <w:t xml:space="preserve"> monetario</w:t>
      </w:r>
      <w:r w:rsidRPr="000E3CC4">
        <w:rPr>
          <w:rFonts w:ascii="Arial" w:hAnsi="Arial" w:cs="Arial"/>
          <w:sz w:val="24"/>
          <w:szCs w:val="24"/>
        </w:rPr>
        <w:t xml:space="preserve"> con un impacto de desarrollo en crecimiento</w:t>
      </w:r>
      <w:r>
        <w:rPr>
          <w:rFonts w:ascii="Arial" w:hAnsi="Arial" w:cs="Arial"/>
          <w:sz w:val="24"/>
          <w:szCs w:val="24"/>
        </w:rPr>
        <w:t>, dependiendo las condiciones generales de cada país, contexto social, geografía, población, educación, salud, entre otros.</w:t>
      </w:r>
    </w:p>
    <w:p w:rsidR="000E3CC4" w:rsidRDefault="000E3CC4" w:rsidP="000E3CC4">
      <w:pPr>
        <w:jc w:val="both"/>
        <w:rPr>
          <w:rFonts w:ascii="Arial" w:hAnsi="Arial" w:cs="Arial"/>
          <w:sz w:val="24"/>
          <w:szCs w:val="24"/>
        </w:rPr>
      </w:pPr>
      <w:r>
        <w:rPr>
          <w:rFonts w:ascii="Arial" w:hAnsi="Arial" w:cs="Arial"/>
          <w:sz w:val="24"/>
          <w:szCs w:val="24"/>
        </w:rPr>
        <w:t>En teoría, e</w:t>
      </w:r>
      <w:r w:rsidRPr="000E3CC4">
        <w:rPr>
          <w:rFonts w:ascii="Arial" w:hAnsi="Arial" w:cs="Arial"/>
          <w:sz w:val="24"/>
          <w:szCs w:val="24"/>
        </w:rPr>
        <w:t>l desarrollo se puede dar mediante el impulso del trinomio conformado por el gobierno, iniciativa privada y la ciudadanía.</w:t>
      </w:r>
    </w:p>
    <w:p w:rsidR="000E3CC4" w:rsidRDefault="000E3CC4" w:rsidP="000E3CC4">
      <w:pPr>
        <w:jc w:val="both"/>
        <w:rPr>
          <w:rFonts w:ascii="Times New Roman" w:eastAsia="Times New Roman" w:hAnsi="Times New Roman" w:cs="Times New Roman"/>
          <w:sz w:val="24"/>
          <w:szCs w:val="24"/>
          <w:lang w:eastAsia="es-MX"/>
        </w:rPr>
      </w:pPr>
      <w:r>
        <w:rPr>
          <w:rFonts w:ascii="Arial" w:hAnsi="Arial" w:cs="Arial"/>
          <w:sz w:val="24"/>
          <w:szCs w:val="24"/>
        </w:rPr>
        <w:t xml:space="preserve"> Es en estos modelos</w:t>
      </w:r>
      <w:r w:rsidRPr="000E3CC4">
        <w:rPr>
          <w:rFonts w:ascii="Arial" w:hAnsi="Arial" w:cs="Arial"/>
          <w:sz w:val="24"/>
          <w:szCs w:val="24"/>
        </w:rPr>
        <w:t xml:space="preserve"> económicos</w:t>
      </w:r>
      <w:r>
        <w:rPr>
          <w:rFonts w:ascii="Arial" w:hAnsi="Arial" w:cs="Arial"/>
          <w:sz w:val="24"/>
          <w:szCs w:val="24"/>
        </w:rPr>
        <w:t>,</w:t>
      </w:r>
      <w:r w:rsidRPr="000E3CC4">
        <w:rPr>
          <w:rFonts w:ascii="Arial" w:hAnsi="Arial" w:cs="Arial"/>
          <w:sz w:val="24"/>
          <w:szCs w:val="24"/>
        </w:rPr>
        <w:t xml:space="preserve"> que han dejado enseñanzas históricas en la aplicación de políticas económicas</w:t>
      </w:r>
      <w:r>
        <w:rPr>
          <w:rFonts w:ascii="Arial" w:hAnsi="Arial" w:cs="Arial"/>
          <w:sz w:val="24"/>
          <w:szCs w:val="24"/>
        </w:rPr>
        <w:t xml:space="preserve">, temas que han sido analizados por economistas como </w:t>
      </w:r>
      <w:r>
        <w:rPr>
          <w:rFonts w:ascii="Times New Roman" w:eastAsia="Times New Roman" w:hAnsi="Times New Roman" w:cs="Times New Roman"/>
          <w:sz w:val="24"/>
          <w:szCs w:val="24"/>
          <w:lang w:eastAsia="es-MX"/>
        </w:rPr>
        <w:t xml:space="preserve">Millán Valenzuela (1999) </w:t>
      </w:r>
      <w:r>
        <w:rPr>
          <w:rFonts w:ascii="Times New Roman" w:eastAsia="Times New Roman" w:hAnsi="Times New Roman" w:cs="Times New Roman"/>
          <w:sz w:val="24"/>
          <w:szCs w:val="24"/>
          <w:lang w:eastAsia="es-MX"/>
        </w:rPr>
        <w:t xml:space="preserve">en su artículo sobre </w:t>
      </w:r>
      <w:r>
        <w:rPr>
          <w:rFonts w:ascii="Times New Roman" w:eastAsia="Times New Roman" w:hAnsi="Times New Roman" w:cs="Times New Roman"/>
          <w:sz w:val="24"/>
          <w:szCs w:val="24"/>
          <w:lang w:eastAsia="es-MX"/>
        </w:rPr>
        <w:t>Las causas de la crisis financiera en México</w:t>
      </w:r>
      <w:r>
        <w:rPr>
          <w:rFonts w:ascii="Times New Roman" w:eastAsia="Times New Roman" w:hAnsi="Times New Roman" w:cs="Times New Roman"/>
          <w:sz w:val="24"/>
          <w:szCs w:val="24"/>
          <w:lang w:eastAsia="es-MX"/>
        </w:rPr>
        <w:t>.</w:t>
      </w:r>
    </w:p>
    <w:p w:rsidR="000E3CC4" w:rsidRPr="00CD7A5D" w:rsidRDefault="000E3CC4" w:rsidP="000E3CC4">
      <w:pPr>
        <w:jc w:val="both"/>
        <w:rPr>
          <w:rFonts w:ascii="Arial" w:eastAsia="Times New Roman" w:hAnsi="Arial" w:cs="Arial"/>
          <w:sz w:val="24"/>
          <w:szCs w:val="24"/>
          <w:lang w:eastAsia="es-MX"/>
        </w:rPr>
      </w:pPr>
      <w:r w:rsidRPr="00CD7A5D">
        <w:rPr>
          <w:rFonts w:ascii="Arial" w:eastAsia="Times New Roman" w:hAnsi="Arial" w:cs="Arial"/>
          <w:sz w:val="24"/>
          <w:szCs w:val="24"/>
          <w:lang w:eastAsia="es-MX"/>
        </w:rPr>
        <w:t xml:space="preserve">Otro claro ejemplo del estudio de estos modelos económicos que dejan en claro que la distancia geográfica, el idioma son solo barreras que se rompen cuando se trata </w:t>
      </w:r>
      <w:proofErr w:type="spellStart"/>
      <w:r w:rsidRPr="00CD7A5D">
        <w:rPr>
          <w:rFonts w:ascii="Arial" w:eastAsia="Times New Roman" w:hAnsi="Arial" w:cs="Arial"/>
          <w:sz w:val="24"/>
          <w:szCs w:val="24"/>
          <w:lang w:eastAsia="es-MX"/>
        </w:rPr>
        <w:t>deaplicación</w:t>
      </w:r>
      <w:proofErr w:type="spellEnd"/>
      <w:r w:rsidRPr="00CD7A5D">
        <w:rPr>
          <w:rFonts w:ascii="Arial" w:eastAsia="Times New Roman" w:hAnsi="Arial" w:cs="Arial"/>
          <w:sz w:val="24"/>
          <w:szCs w:val="24"/>
          <w:lang w:eastAsia="es-MX"/>
        </w:rPr>
        <w:t xml:space="preserve"> de modelos económicos que marcan la hegemonía en el desarrollo social y principalmente económico de un pueblo.</w:t>
      </w:r>
      <w:r w:rsidRPr="00CD7A5D">
        <w:rPr>
          <w:rFonts w:ascii="Arial" w:eastAsia="Times New Roman" w:hAnsi="Arial" w:cs="Arial"/>
          <w:sz w:val="24"/>
          <w:szCs w:val="24"/>
          <w:lang w:eastAsia="es-MX"/>
        </w:rPr>
        <w:t> </w:t>
      </w:r>
    </w:p>
    <w:p w:rsidR="000E3CC4" w:rsidRDefault="000E3CC4" w:rsidP="000E3CC4">
      <w:pPr>
        <w:jc w:val="both"/>
        <w:rPr>
          <w:rFonts w:ascii="Arial" w:eastAsia="Times New Roman" w:hAnsi="Arial" w:cs="Arial"/>
          <w:sz w:val="24"/>
          <w:szCs w:val="24"/>
          <w:lang w:eastAsia="es-MX"/>
        </w:rPr>
      </w:pPr>
      <w:r w:rsidRPr="00CD7A5D">
        <w:rPr>
          <w:rFonts w:ascii="Arial" w:eastAsia="Times New Roman" w:hAnsi="Arial" w:cs="Arial"/>
          <w:sz w:val="24"/>
          <w:szCs w:val="24"/>
          <w:lang w:eastAsia="es-MX"/>
        </w:rPr>
        <w:t>En el análisis hecho a trav</w:t>
      </w:r>
      <w:r w:rsidR="00CD7A5D" w:rsidRPr="00CD7A5D">
        <w:rPr>
          <w:rFonts w:ascii="Arial" w:eastAsia="Times New Roman" w:hAnsi="Arial" w:cs="Arial"/>
          <w:sz w:val="24"/>
          <w:szCs w:val="24"/>
          <w:lang w:eastAsia="es-MX"/>
        </w:rPr>
        <w:t>é</w:t>
      </w:r>
      <w:r w:rsidRPr="00CD7A5D">
        <w:rPr>
          <w:rFonts w:ascii="Arial" w:eastAsia="Times New Roman" w:hAnsi="Arial" w:cs="Arial"/>
          <w:sz w:val="24"/>
          <w:szCs w:val="24"/>
          <w:lang w:eastAsia="es-MX"/>
        </w:rPr>
        <w:t xml:space="preserve">s de la visión de las lecturas de </w:t>
      </w:r>
      <w:proofErr w:type="spellStart"/>
      <w:r w:rsidRPr="00CD7A5D">
        <w:rPr>
          <w:rFonts w:ascii="Arial" w:eastAsia="Times New Roman" w:hAnsi="Arial" w:cs="Arial"/>
          <w:sz w:val="24"/>
          <w:szCs w:val="24"/>
          <w:lang w:eastAsia="es-MX"/>
        </w:rPr>
        <w:t>Liu</w:t>
      </w:r>
      <w:proofErr w:type="spellEnd"/>
      <w:r w:rsidRPr="00CD7A5D">
        <w:rPr>
          <w:rFonts w:ascii="Arial" w:eastAsia="Times New Roman" w:hAnsi="Arial" w:cs="Arial"/>
          <w:sz w:val="24"/>
          <w:szCs w:val="24"/>
          <w:lang w:eastAsia="es-MX"/>
        </w:rPr>
        <w:t xml:space="preserve"> </w:t>
      </w:r>
      <w:proofErr w:type="spellStart"/>
      <w:r w:rsidRPr="00CD7A5D">
        <w:rPr>
          <w:rFonts w:ascii="Arial" w:eastAsia="Times New Roman" w:hAnsi="Arial" w:cs="Arial"/>
          <w:sz w:val="24"/>
          <w:szCs w:val="24"/>
          <w:lang w:eastAsia="es-MX"/>
        </w:rPr>
        <w:t>Xin</w:t>
      </w:r>
      <w:proofErr w:type="spellEnd"/>
      <w:r w:rsidRPr="00CD7A5D">
        <w:rPr>
          <w:rFonts w:ascii="Arial" w:eastAsia="Times New Roman" w:hAnsi="Arial" w:cs="Arial"/>
          <w:sz w:val="24"/>
          <w:szCs w:val="24"/>
          <w:lang w:eastAsia="es-MX"/>
        </w:rPr>
        <w:t xml:space="preserve"> (2013) en su ensayo literario sobre “El enigma de China”; Cristian </w:t>
      </w:r>
      <w:proofErr w:type="spellStart"/>
      <w:r w:rsidRPr="00CD7A5D">
        <w:rPr>
          <w:rFonts w:ascii="Arial" w:eastAsia="Times New Roman" w:hAnsi="Arial" w:cs="Arial"/>
          <w:sz w:val="24"/>
          <w:szCs w:val="24"/>
          <w:lang w:eastAsia="es-MX"/>
        </w:rPr>
        <w:t>Lunnisi</w:t>
      </w:r>
      <w:proofErr w:type="spellEnd"/>
      <w:r w:rsidRPr="00CD7A5D">
        <w:rPr>
          <w:rFonts w:ascii="Arial" w:eastAsia="Times New Roman" w:hAnsi="Arial" w:cs="Arial"/>
          <w:sz w:val="24"/>
          <w:szCs w:val="24"/>
          <w:lang w:eastAsia="es-MX"/>
        </w:rPr>
        <w:t xml:space="preserve"> (2004) en su artículo sobre “Crisis bancaria y financiera: Un repaso a la experiencia Argentina, y por último el artículo periodístico de fondo</w:t>
      </w:r>
      <w:r w:rsidR="00CD7A5D" w:rsidRPr="00CD7A5D">
        <w:rPr>
          <w:rFonts w:ascii="Arial" w:eastAsia="Times New Roman" w:hAnsi="Arial" w:cs="Arial"/>
          <w:sz w:val="24"/>
          <w:szCs w:val="24"/>
          <w:lang w:eastAsia="es-MX"/>
        </w:rPr>
        <w:t xml:space="preserve"> de Hernán Larraín (2008) sobre la experiencia de la Concertación en Chile, se nos permite ver el impacto social, político y económico de las decisiones de los gobiernos con relación al manejo monetario externo, y con base a estas malas o buenas decisiones-malas en su mayoría- </w:t>
      </w:r>
      <w:r w:rsidR="00CD7A5D" w:rsidRPr="00CD7A5D">
        <w:rPr>
          <w:rFonts w:ascii="Arial" w:eastAsia="Times New Roman" w:hAnsi="Arial" w:cs="Arial"/>
          <w:sz w:val="24"/>
          <w:szCs w:val="24"/>
          <w:lang w:eastAsia="es-MX"/>
        </w:rPr>
        <w:lastRenderedPageBreak/>
        <w:t>provocan un impacto colateral de manera interna en los países, principalmente en los llamados sub desarrollados.</w:t>
      </w:r>
    </w:p>
    <w:p w:rsidR="00CD7A5D" w:rsidRDefault="00CD7A5D" w:rsidP="000E3CC4">
      <w:pPr>
        <w:jc w:val="both"/>
        <w:rPr>
          <w:rFonts w:ascii="Arial" w:eastAsia="Times New Roman" w:hAnsi="Arial" w:cs="Arial"/>
          <w:sz w:val="24"/>
          <w:szCs w:val="24"/>
          <w:lang w:eastAsia="es-MX"/>
        </w:rPr>
      </w:pPr>
      <w:r>
        <w:rPr>
          <w:rFonts w:ascii="Arial" w:eastAsia="Times New Roman" w:hAnsi="Arial" w:cs="Arial"/>
          <w:sz w:val="24"/>
          <w:szCs w:val="24"/>
          <w:lang w:eastAsia="es-MX"/>
        </w:rPr>
        <w:t>Los ejemplos son claros, los esquemas y modelos económicos están basados en el tema monetario internacional</w:t>
      </w:r>
    </w:p>
    <w:p w:rsidR="00CD7A5D" w:rsidRPr="00CD7A5D" w:rsidRDefault="00CD7A5D" w:rsidP="00CD7A5D">
      <w:pPr>
        <w:jc w:val="both"/>
        <w:rPr>
          <w:rFonts w:ascii="Arial" w:eastAsia="Times New Roman" w:hAnsi="Arial" w:cs="Arial"/>
          <w:sz w:val="24"/>
          <w:szCs w:val="24"/>
          <w:lang w:eastAsia="es-MX"/>
        </w:rPr>
      </w:pPr>
      <w:r>
        <w:rPr>
          <w:rFonts w:ascii="Arial" w:eastAsia="Times New Roman" w:hAnsi="Arial" w:cs="Arial"/>
          <w:sz w:val="24"/>
          <w:szCs w:val="24"/>
          <w:lang w:eastAsia="es-MX"/>
        </w:rPr>
        <w:t xml:space="preserve">Bajo ese precepto se analiza el aspecto que </w:t>
      </w:r>
      <w:r w:rsidRPr="00CD7A5D">
        <w:rPr>
          <w:rFonts w:ascii="Arial" w:eastAsia="Times New Roman" w:hAnsi="Arial" w:cs="Arial"/>
          <w:sz w:val="24"/>
          <w:szCs w:val="24"/>
          <w:lang w:eastAsia="es-MX"/>
        </w:rPr>
        <w:t>La teoría económica busca predecir las acciones económicas que realizan los gobiernos en 4 tipos de problemas:</w:t>
      </w:r>
    </w:p>
    <w:p w:rsidR="0017491C" w:rsidRPr="00AC1FC3" w:rsidRDefault="00CD7A5D" w:rsidP="0017491C">
      <w:pPr>
        <w:jc w:val="both"/>
        <w:rPr>
          <w:rFonts w:ascii="Arial" w:eastAsia="Times New Roman" w:hAnsi="Arial" w:cs="Arial"/>
          <w:sz w:val="24"/>
          <w:szCs w:val="24"/>
          <w:lang w:eastAsia="es-MX"/>
        </w:rPr>
      </w:pPr>
      <w:r w:rsidRPr="00CD7A5D">
        <w:rPr>
          <w:rFonts w:ascii="Arial" w:eastAsia="Times New Roman" w:hAnsi="Arial" w:cs="Arial"/>
          <w:sz w:val="24"/>
          <w:szCs w:val="24"/>
          <w:lang w:eastAsia="es-MX"/>
        </w:rPr>
        <w:t>1.- Los bienes públicos</w:t>
      </w:r>
      <w:r>
        <w:rPr>
          <w:rFonts w:ascii="Arial" w:eastAsia="Times New Roman" w:hAnsi="Arial" w:cs="Arial"/>
          <w:sz w:val="24"/>
          <w:szCs w:val="24"/>
          <w:lang w:eastAsia="es-MX"/>
        </w:rPr>
        <w:t xml:space="preserve">, </w:t>
      </w:r>
      <w:r w:rsidRPr="00CD7A5D">
        <w:rPr>
          <w:rFonts w:ascii="Arial" w:eastAsia="Times New Roman" w:hAnsi="Arial" w:cs="Arial"/>
          <w:sz w:val="24"/>
          <w:szCs w:val="24"/>
          <w:lang w:eastAsia="es-MX"/>
        </w:rPr>
        <w:t>2.-El monopolio</w:t>
      </w:r>
      <w:r>
        <w:rPr>
          <w:rFonts w:ascii="Arial" w:eastAsia="Times New Roman" w:hAnsi="Arial" w:cs="Arial"/>
          <w:sz w:val="24"/>
          <w:szCs w:val="24"/>
          <w:lang w:eastAsia="es-MX"/>
        </w:rPr>
        <w:t xml:space="preserve">, </w:t>
      </w:r>
      <w:r w:rsidRPr="00CD7A5D">
        <w:rPr>
          <w:rFonts w:ascii="Arial" w:eastAsia="Times New Roman" w:hAnsi="Arial" w:cs="Arial"/>
          <w:sz w:val="24"/>
          <w:szCs w:val="24"/>
          <w:lang w:eastAsia="es-MX"/>
        </w:rPr>
        <w:t>3.- Las externalidades</w:t>
      </w:r>
      <w:r>
        <w:rPr>
          <w:rFonts w:ascii="Arial" w:eastAsia="Times New Roman" w:hAnsi="Arial" w:cs="Arial"/>
          <w:sz w:val="24"/>
          <w:szCs w:val="24"/>
          <w:lang w:eastAsia="es-MX"/>
        </w:rPr>
        <w:t xml:space="preserve"> y </w:t>
      </w:r>
      <w:r w:rsidRPr="00CD7A5D">
        <w:rPr>
          <w:rFonts w:ascii="Arial" w:eastAsia="Times New Roman" w:hAnsi="Arial" w:cs="Arial"/>
          <w:sz w:val="24"/>
          <w:szCs w:val="24"/>
          <w:lang w:eastAsia="es-MX"/>
        </w:rPr>
        <w:t>4.- La desigualdad económica.</w:t>
      </w:r>
    </w:p>
    <w:p w:rsidR="0017491C" w:rsidRPr="00AC1FC3" w:rsidRDefault="0017491C" w:rsidP="0017491C">
      <w:pPr>
        <w:jc w:val="both"/>
        <w:rPr>
          <w:rFonts w:ascii="Arial" w:hAnsi="Arial" w:cs="Arial"/>
          <w:sz w:val="24"/>
          <w:szCs w:val="24"/>
        </w:rPr>
      </w:pPr>
      <w:r w:rsidRPr="00AC1FC3">
        <w:rPr>
          <w:rFonts w:ascii="Arial" w:hAnsi="Arial" w:cs="Arial"/>
          <w:sz w:val="24"/>
          <w:szCs w:val="24"/>
        </w:rPr>
        <w:t>Si comparamos estos aspectos de política económica en los países seleccionados para el análisis de este ensayo, definimos que México ha tenido al igual que los países latinoamericanos como Chile y Argentina, han enfrentado severas crisis financieras por sus devaluaciones monetarias ante el dólar y el monopolio bancario con sus tasas de interés elevadas que marcan la pauta de una economía de control de adquisiciones en los diferentes sectores sociales, principalmente los de clase baja o pobres.</w:t>
      </w:r>
    </w:p>
    <w:p w:rsidR="0017491C" w:rsidRPr="00AC1FC3" w:rsidRDefault="0017491C" w:rsidP="0017491C">
      <w:pPr>
        <w:jc w:val="both"/>
        <w:rPr>
          <w:rFonts w:ascii="Arial" w:hAnsi="Arial" w:cs="Arial"/>
          <w:sz w:val="24"/>
          <w:szCs w:val="24"/>
        </w:rPr>
      </w:pPr>
      <w:r w:rsidRPr="00AC1FC3">
        <w:rPr>
          <w:rFonts w:ascii="Arial" w:hAnsi="Arial" w:cs="Arial"/>
          <w:sz w:val="24"/>
          <w:szCs w:val="24"/>
        </w:rPr>
        <w:t>México ha sido un país históricamente golpeado por la experimentación de modelos económicos desarrollados al vapor, desde el intento de liberar el mercado, la contención del mismo, Privatización de bienes del gobierno, apertura a la iniciativa privada para dar paso a monopolios comerciales, ajustes inflacionarios fallidos, y principalmente una mala administración fiscal, la cual en este sexenio, busca ser la principal estrategia del gobierno para poder mejorar los ingresos del país.</w:t>
      </w:r>
    </w:p>
    <w:p w:rsidR="0017491C" w:rsidRPr="00AC1FC3" w:rsidRDefault="0017491C" w:rsidP="00AC1FC3">
      <w:pPr>
        <w:jc w:val="both"/>
        <w:rPr>
          <w:rFonts w:ascii="Arial" w:hAnsi="Arial" w:cs="Arial"/>
          <w:sz w:val="24"/>
          <w:szCs w:val="24"/>
        </w:rPr>
      </w:pPr>
      <w:proofErr w:type="spellStart"/>
      <w:r w:rsidRPr="00AC1FC3">
        <w:rPr>
          <w:rFonts w:ascii="Arial" w:hAnsi="Arial" w:cs="Arial"/>
          <w:sz w:val="24"/>
          <w:szCs w:val="24"/>
        </w:rPr>
        <w:t>Millan</w:t>
      </w:r>
      <w:proofErr w:type="spellEnd"/>
      <w:r w:rsidRPr="00AC1FC3">
        <w:rPr>
          <w:rFonts w:ascii="Arial" w:hAnsi="Arial" w:cs="Arial"/>
          <w:sz w:val="24"/>
          <w:szCs w:val="24"/>
        </w:rPr>
        <w:t>, H, en su análisis sobre Las causas de la crisis financiera en México, busca confirmar esta teoría bajo el precepto que el colapso financiero de nuestro país que antecedió</w:t>
      </w:r>
      <w:r w:rsidR="00AC1FC3" w:rsidRPr="00AC1FC3">
        <w:rPr>
          <w:rFonts w:ascii="Arial" w:hAnsi="Arial" w:cs="Arial"/>
          <w:sz w:val="24"/>
          <w:szCs w:val="24"/>
        </w:rPr>
        <w:t xml:space="preserve"> </w:t>
      </w:r>
      <w:r>
        <w:rPr>
          <w:rFonts w:ascii="Arial" w:hAnsi="Arial" w:cs="Arial"/>
        </w:rPr>
        <w:t>y sucedió a Ernesto Zedillo, se pudo haber evitado mediante la aplicación</w:t>
      </w:r>
      <w:r w:rsidR="00AC1FC3">
        <w:rPr>
          <w:rFonts w:ascii="Arial" w:hAnsi="Arial" w:cs="Arial"/>
        </w:rPr>
        <w:t xml:space="preserve"> </w:t>
      </w:r>
      <w:r>
        <w:rPr>
          <w:rFonts w:ascii="Arial" w:hAnsi="Arial" w:cs="Arial"/>
        </w:rPr>
        <w:t>de una política económica</w:t>
      </w:r>
      <w:r w:rsidR="00AC1FC3">
        <w:rPr>
          <w:rFonts w:ascii="Arial" w:hAnsi="Arial" w:cs="Arial"/>
        </w:rPr>
        <w:t xml:space="preserve"> prudente y con acciones de supervisión bancarias responsables”.</w:t>
      </w:r>
      <w:r w:rsidR="00AC1FC3" w:rsidRPr="00AC1FC3">
        <w:rPr>
          <w:rFonts w:ascii="Arial" w:hAnsi="Arial" w:cs="Arial"/>
          <w:sz w:val="24"/>
          <w:szCs w:val="24"/>
        </w:rPr>
        <w:t xml:space="preserve"> </w:t>
      </w:r>
      <w:r w:rsidRPr="00AC1FC3">
        <w:rPr>
          <w:rFonts w:ascii="Arial" w:hAnsi="Arial" w:cs="Arial"/>
          <w:sz w:val="24"/>
          <w:szCs w:val="24"/>
        </w:rPr>
        <w:t xml:space="preserve"> </w:t>
      </w:r>
    </w:p>
    <w:p w:rsidR="001373C1" w:rsidRDefault="00AC1FC3" w:rsidP="00AC1FC3">
      <w:pPr>
        <w:jc w:val="both"/>
        <w:rPr>
          <w:rFonts w:ascii="Arial" w:hAnsi="Arial" w:cs="Arial"/>
          <w:sz w:val="24"/>
          <w:szCs w:val="24"/>
        </w:rPr>
      </w:pPr>
      <w:r w:rsidRPr="00AC1FC3">
        <w:rPr>
          <w:rFonts w:ascii="Arial" w:hAnsi="Arial" w:cs="Arial"/>
          <w:sz w:val="24"/>
          <w:szCs w:val="24"/>
        </w:rPr>
        <w:t>Al igual que en México, estos modelos económicos fueron similares en Argentina donde el espectro bancario asomo los destellos de la crisis inic</w:t>
      </w:r>
      <w:r>
        <w:rPr>
          <w:rFonts w:ascii="Arial" w:hAnsi="Arial" w:cs="Arial"/>
          <w:sz w:val="24"/>
          <w:szCs w:val="24"/>
        </w:rPr>
        <w:t>i</w:t>
      </w:r>
      <w:r w:rsidRPr="00AC1FC3">
        <w:rPr>
          <w:rFonts w:ascii="Arial" w:hAnsi="Arial" w:cs="Arial"/>
          <w:sz w:val="24"/>
          <w:szCs w:val="24"/>
        </w:rPr>
        <w:t>ada por las devaluaciones de la moneda, en contraparte, los estados bélicos de los gobiernos chilenos han provocado una acentuación más inerte en varios períodos de gobierno que dejaron al pueblo chileno sumido en un factor de declive económico constante.</w:t>
      </w:r>
    </w:p>
    <w:p w:rsidR="00AC1FC3" w:rsidRDefault="00AC1FC3" w:rsidP="00AC1FC3">
      <w:pPr>
        <w:jc w:val="both"/>
        <w:rPr>
          <w:rFonts w:ascii="Arial" w:hAnsi="Arial" w:cs="Arial"/>
          <w:sz w:val="24"/>
          <w:szCs w:val="24"/>
        </w:rPr>
      </w:pPr>
      <w:r>
        <w:rPr>
          <w:rFonts w:ascii="Arial" w:hAnsi="Arial" w:cs="Arial"/>
          <w:sz w:val="24"/>
          <w:szCs w:val="24"/>
        </w:rPr>
        <w:t xml:space="preserve">En contraparte, y de una forma literaria </w:t>
      </w:r>
      <w:proofErr w:type="spellStart"/>
      <w:r w:rsidRPr="00CD7A5D">
        <w:rPr>
          <w:rFonts w:ascii="Arial" w:eastAsia="Times New Roman" w:hAnsi="Arial" w:cs="Arial"/>
          <w:sz w:val="24"/>
          <w:szCs w:val="24"/>
          <w:lang w:eastAsia="es-MX"/>
        </w:rPr>
        <w:t>Liu</w:t>
      </w:r>
      <w:proofErr w:type="spellEnd"/>
      <w:r w:rsidRPr="00CD7A5D">
        <w:rPr>
          <w:rFonts w:ascii="Arial" w:eastAsia="Times New Roman" w:hAnsi="Arial" w:cs="Arial"/>
          <w:sz w:val="24"/>
          <w:szCs w:val="24"/>
          <w:lang w:eastAsia="es-MX"/>
        </w:rPr>
        <w:t xml:space="preserve"> </w:t>
      </w:r>
      <w:proofErr w:type="spellStart"/>
      <w:r w:rsidRPr="00CD7A5D">
        <w:rPr>
          <w:rFonts w:ascii="Arial" w:eastAsia="Times New Roman" w:hAnsi="Arial" w:cs="Arial"/>
          <w:sz w:val="24"/>
          <w:szCs w:val="24"/>
          <w:lang w:eastAsia="es-MX"/>
        </w:rPr>
        <w:t>Xin</w:t>
      </w:r>
      <w:proofErr w:type="spellEnd"/>
      <w:r w:rsidRPr="00CD7A5D">
        <w:rPr>
          <w:rFonts w:ascii="Arial" w:eastAsia="Times New Roman" w:hAnsi="Arial" w:cs="Arial"/>
          <w:sz w:val="24"/>
          <w:szCs w:val="24"/>
          <w:lang w:eastAsia="es-MX"/>
        </w:rPr>
        <w:t xml:space="preserve"> (2013) en su ensayo literario sobre “El enigma de China</w:t>
      </w:r>
      <w:r>
        <w:rPr>
          <w:rFonts w:ascii="Arial" w:eastAsia="Times New Roman" w:hAnsi="Arial" w:cs="Arial"/>
          <w:sz w:val="24"/>
          <w:szCs w:val="24"/>
          <w:lang w:eastAsia="es-MX"/>
        </w:rPr>
        <w:t>”</w:t>
      </w:r>
    </w:p>
    <w:p w:rsidR="00AC1FC3" w:rsidRDefault="00AC1FC3" w:rsidP="00AC1FC3">
      <w:pPr>
        <w:jc w:val="both"/>
        <w:rPr>
          <w:rFonts w:ascii="Arial" w:hAnsi="Arial" w:cs="Arial"/>
          <w:sz w:val="24"/>
          <w:szCs w:val="24"/>
        </w:rPr>
      </w:pPr>
      <w:r>
        <w:rPr>
          <w:rFonts w:ascii="Arial" w:hAnsi="Arial" w:cs="Arial"/>
          <w:sz w:val="24"/>
          <w:szCs w:val="24"/>
        </w:rPr>
        <w:t>Señala en un inicio anticipado de una historia sobre China “</w:t>
      </w:r>
      <w:r w:rsidRPr="00AC1FC3">
        <w:rPr>
          <w:rFonts w:ascii="Arial" w:hAnsi="Arial" w:cs="Arial"/>
          <w:sz w:val="24"/>
          <w:szCs w:val="24"/>
        </w:rPr>
        <w:t>Junto al crecimiento material de China, ha habido un cambio gradual pero persistente en su mentalidad de gobierno</w:t>
      </w:r>
      <w:r>
        <w:rPr>
          <w:rFonts w:ascii="Arial" w:hAnsi="Arial" w:cs="Arial"/>
          <w:sz w:val="24"/>
          <w:szCs w:val="24"/>
        </w:rPr>
        <w:t>”</w:t>
      </w:r>
      <w:r w:rsidRPr="00AC1FC3">
        <w:rPr>
          <w:rFonts w:ascii="Arial" w:hAnsi="Arial" w:cs="Arial"/>
          <w:sz w:val="24"/>
          <w:szCs w:val="24"/>
        </w:rPr>
        <w:t>.</w:t>
      </w:r>
    </w:p>
    <w:p w:rsidR="00AC1FC3" w:rsidRDefault="00AC1FC3" w:rsidP="00AC1FC3">
      <w:pPr>
        <w:jc w:val="both"/>
        <w:rPr>
          <w:rFonts w:ascii="Arial" w:hAnsi="Arial" w:cs="Arial"/>
          <w:sz w:val="24"/>
          <w:szCs w:val="24"/>
        </w:rPr>
      </w:pPr>
      <w:r>
        <w:rPr>
          <w:rFonts w:ascii="Arial" w:hAnsi="Arial" w:cs="Arial"/>
          <w:sz w:val="24"/>
          <w:szCs w:val="24"/>
        </w:rPr>
        <w:t>El tema o la clave puede ser entonces la mentalidad, el no experimentar a hacer políticas económica sin conocimiento pleno de lo que se hace, principalmente si se trata del entorno económico de miles de personas que integran una entidad.</w:t>
      </w:r>
    </w:p>
    <w:p w:rsidR="00AC1FC3" w:rsidRDefault="00AC1FC3" w:rsidP="00AC1FC3">
      <w:pPr>
        <w:jc w:val="both"/>
        <w:rPr>
          <w:rFonts w:ascii="Arial" w:hAnsi="Arial" w:cs="Arial"/>
          <w:sz w:val="24"/>
          <w:szCs w:val="24"/>
        </w:rPr>
      </w:pPr>
      <w:r>
        <w:rPr>
          <w:rFonts w:ascii="Arial" w:hAnsi="Arial" w:cs="Arial"/>
          <w:sz w:val="24"/>
          <w:szCs w:val="24"/>
        </w:rPr>
        <w:lastRenderedPageBreak/>
        <w:t xml:space="preserve">Globalización, es un tema que marca las pautas para el desarrollo económico, donde posiblemente los economistas y estadistas que desarrollan las políticas financieras de una país deben tomar en cuenta </w:t>
      </w:r>
      <w:r w:rsidRPr="00AC1FC3">
        <w:rPr>
          <w:rFonts w:ascii="Arial" w:hAnsi="Arial" w:cs="Arial"/>
          <w:sz w:val="24"/>
          <w:szCs w:val="24"/>
        </w:rPr>
        <w:t>una nueva perspectiva global.</w:t>
      </w:r>
    </w:p>
    <w:p w:rsidR="00AC1FC3" w:rsidRDefault="00AC1FC3" w:rsidP="00AC1FC3">
      <w:pPr>
        <w:jc w:val="both"/>
        <w:rPr>
          <w:rFonts w:ascii="Arial" w:hAnsi="Arial" w:cs="Arial"/>
          <w:sz w:val="24"/>
          <w:szCs w:val="24"/>
        </w:rPr>
      </w:pPr>
      <w:r>
        <w:rPr>
          <w:rFonts w:ascii="Arial" w:hAnsi="Arial" w:cs="Arial"/>
          <w:sz w:val="24"/>
          <w:szCs w:val="24"/>
        </w:rPr>
        <w:t>En resumen, se trata pues de que las políticas económicas vayan diseñadas para garantizar la estabilidad social y económica para los habitantes de un país, que el desarrollo sea constante y con beneficio equitativo. Que permita entre otras cosas, tener una mejor calidad de vida y reducir los altos niveles de pobreza.</w:t>
      </w:r>
    </w:p>
    <w:p w:rsidR="00AC1FC3" w:rsidRDefault="00AC1FC3" w:rsidP="00AC1FC3">
      <w:pPr>
        <w:jc w:val="both"/>
        <w:rPr>
          <w:rFonts w:ascii="Arial" w:hAnsi="Arial" w:cs="Arial"/>
          <w:sz w:val="24"/>
          <w:szCs w:val="24"/>
        </w:rPr>
      </w:pPr>
    </w:p>
    <w:p w:rsidR="00AC1FC3" w:rsidRDefault="00AC1FC3" w:rsidP="00AC1FC3">
      <w:pPr>
        <w:jc w:val="both"/>
        <w:rPr>
          <w:rFonts w:ascii="Arial" w:hAnsi="Arial" w:cs="Arial"/>
          <w:sz w:val="24"/>
          <w:szCs w:val="24"/>
        </w:rPr>
      </w:pPr>
      <w:r>
        <w:rPr>
          <w:rFonts w:ascii="Arial" w:hAnsi="Arial" w:cs="Arial"/>
          <w:sz w:val="24"/>
          <w:szCs w:val="24"/>
        </w:rPr>
        <w:t>Bibliografía.</w:t>
      </w:r>
    </w:p>
    <w:p w:rsidR="00AC1FC3" w:rsidRDefault="00AC1FC3" w:rsidP="00AC1FC3">
      <w:pPr>
        <w:jc w:val="both"/>
        <w:rPr>
          <w:rFonts w:ascii="Arial" w:hAnsi="Arial" w:cs="Arial"/>
          <w:sz w:val="24"/>
          <w:szCs w:val="24"/>
        </w:rPr>
      </w:pPr>
    </w:p>
    <w:p w:rsidR="00AC1FC3" w:rsidRDefault="00AC1FC3" w:rsidP="00AC1FC3">
      <w:pPr>
        <w:jc w:val="both"/>
        <w:rPr>
          <w:rFonts w:ascii="Arial" w:hAnsi="Arial" w:cs="Arial"/>
          <w:sz w:val="24"/>
          <w:szCs w:val="24"/>
        </w:rPr>
      </w:pPr>
      <w:r>
        <w:rPr>
          <w:rFonts w:ascii="Arial" w:hAnsi="Arial" w:cs="Arial"/>
          <w:sz w:val="24"/>
          <w:szCs w:val="24"/>
        </w:rPr>
        <w:t>*</w:t>
      </w:r>
      <w:proofErr w:type="spellStart"/>
      <w:r w:rsidRPr="00AC1FC3">
        <w:rPr>
          <w:rFonts w:ascii="Arial" w:hAnsi="Arial" w:cs="Arial"/>
          <w:sz w:val="24"/>
          <w:szCs w:val="24"/>
        </w:rPr>
        <w:t>Xin</w:t>
      </w:r>
      <w:proofErr w:type="spellEnd"/>
      <w:r w:rsidRPr="00AC1FC3">
        <w:rPr>
          <w:rFonts w:ascii="Arial" w:hAnsi="Arial" w:cs="Arial"/>
          <w:sz w:val="24"/>
          <w:szCs w:val="24"/>
        </w:rPr>
        <w:t xml:space="preserve">, </w:t>
      </w:r>
      <w:proofErr w:type="spellStart"/>
      <w:r w:rsidRPr="00AC1FC3">
        <w:rPr>
          <w:rFonts w:ascii="Arial" w:hAnsi="Arial" w:cs="Arial"/>
          <w:sz w:val="24"/>
          <w:szCs w:val="24"/>
        </w:rPr>
        <w:t>Liu</w:t>
      </w:r>
      <w:proofErr w:type="spellEnd"/>
      <w:r w:rsidRPr="00AC1FC3">
        <w:rPr>
          <w:rFonts w:ascii="Arial" w:hAnsi="Arial" w:cs="Arial"/>
          <w:sz w:val="24"/>
          <w:szCs w:val="24"/>
        </w:rPr>
        <w:t xml:space="preserve"> EL ENIGMA DE CHINA Antípoda. Revista de Antropología y Arqueología, núm. 16, enero-junio, 2013, pp. 27-58 Universidad de Los Andes Bogotá, Colombia</w:t>
      </w:r>
    </w:p>
    <w:p w:rsidR="00AC1FC3" w:rsidRDefault="00AC1FC3" w:rsidP="00AC1FC3">
      <w:pPr>
        <w:jc w:val="both"/>
        <w:rPr>
          <w:rFonts w:ascii="Arial" w:hAnsi="Arial" w:cs="Arial"/>
          <w:sz w:val="24"/>
          <w:szCs w:val="24"/>
        </w:rPr>
      </w:pPr>
      <w:r>
        <w:rPr>
          <w:rFonts w:ascii="Arial" w:hAnsi="Arial" w:cs="Arial"/>
          <w:sz w:val="24"/>
          <w:szCs w:val="24"/>
        </w:rPr>
        <w:t>*</w:t>
      </w:r>
      <w:r w:rsidRPr="00AC1FC3">
        <w:rPr>
          <w:rFonts w:ascii="Arial" w:hAnsi="Arial" w:cs="Arial"/>
          <w:sz w:val="24"/>
          <w:szCs w:val="24"/>
        </w:rPr>
        <w:t xml:space="preserve">Cristian S. </w:t>
      </w:r>
      <w:proofErr w:type="spellStart"/>
      <w:r w:rsidRPr="00AC1FC3">
        <w:rPr>
          <w:rFonts w:ascii="Arial" w:hAnsi="Arial" w:cs="Arial"/>
          <w:sz w:val="24"/>
          <w:szCs w:val="24"/>
        </w:rPr>
        <w:t>Iunnisi</w:t>
      </w:r>
      <w:proofErr w:type="spellEnd"/>
      <w:r w:rsidRPr="00AC1FC3">
        <w:rPr>
          <w:rFonts w:ascii="Arial" w:hAnsi="Arial" w:cs="Arial"/>
          <w:sz w:val="24"/>
          <w:szCs w:val="24"/>
        </w:rPr>
        <w:t xml:space="preserve"> Crisis bancaria y financiera: un repaso a la teoría y a la experiencia argentina reciente </w:t>
      </w:r>
      <w:proofErr w:type="spellStart"/>
      <w:r w:rsidRPr="00AC1FC3">
        <w:rPr>
          <w:rFonts w:ascii="Arial" w:hAnsi="Arial" w:cs="Arial"/>
          <w:sz w:val="24"/>
          <w:szCs w:val="24"/>
        </w:rPr>
        <w:t>Invenio</w:t>
      </w:r>
      <w:proofErr w:type="spellEnd"/>
      <w:r w:rsidRPr="00AC1FC3">
        <w:rPr>
          <w:rFonts w:ascii="Arial" w:hAnsi="Arial" w:cs="Arial"/>
          <w:sz w:val="24"/>
          <w:szCs w:val="24"/>
        </w:rPr>
        <w:t>, vol. 7, núm. 13, noviembre, 2004, pp. 71-102, Universidad del Centro Educativo Latinoamericano Argentina</w:t>
      </w:r>
    </w:p>
    <w:p w:rsidR="00AC1FC3" w:rsidRDefault="00AC1FC3" w:rsidP="00AC1FC3">
      <w:pPr>
        <w:jc w:val="both"/>
        <w:rPr>
          <w:rFonts w:ascii="Arial" w:hAnsi="Arial" w:cs="Arial"/>
          <w:sz w:val="24"/>
          <w:szCs w:val="24"/>
        </w:rPr>
      </w:pPr>
      <w:r>
        <w:rPr>
          <w:rFonts w:ascii="Arial" w:hAnsi="Arial" w:cs="Arial"/>
          <w:sz w:val="24"/>
          <w:szCs w:val="24"/>
        </w:rPr>
        <w:t>*</w:t>
      </w:r>
      <w:r w:rsidRPr="00AC1FC3">
        <w:rPr>
          <w:rFonts w:ascii="Arial" w:hAnsi="Arial" w:cs="Arial"/>
          <w:sz w:val="24"/>
          <w:szCs w:val="24"/>
        </w:rPr>
        <w:t>Red de Revistas Científicas de América Latina, el Caribe, España y Portugal Sistema de Información Científica</w:t>
      </w:r>
    </w:p>
    <w:p w:rsidR="00AC1FC3" w:rsidRDefault="00AC1FC3" w:rsidP="00AC1FC3">
      <w:pPr>
        <w:jc w:val="both"/>
        <w:rPr>
          <w:rFonts w:ascii="Arial" w:hAnsi="Arial" w:cs="Arial"/>
          <w:sz w:val="24"/>
          <w:szCs w:val="24"/>
        </w:rPr>
      </w:pPr>
      <w:r>
        <w:rPr>
          <w:rFonts w:ascii="Arial" w:hAnsi="Arial" w:cs="Arial"/>
          <w:sz w:val="24"/>
          <w:szCs w:val="24"/>
        </w:rPr>
        <w:t>*</w:t>
      </w:r>
      <w:r w:rsidRPr="00AC1FC3">
        <w:rPr>
          <w:rFonts w:ascii="Arial" w:hAnsi="Arial" w:cs="Arial"/>
          <w:sz w:val="24"/>
          <w:szCs w:val="24"/>
        </w:rPr>
        <w:t>LARRAÍN F., HERNÁN La experiencia de la Concertación en Chile Quórum. Revista de pensamiento iberoamericano, núm. 20, 2008, pp. 61-69 Universidad de Alcalá</w:t>
      </w:r>
    </w:p>
    <w:p w:rsidR="00AC1FC3" w:rsidRDefault="00AC1FC3" w:rsidP="00AC1FC3">
      <w:pPr>
        <w:jc w:val="both"/>
        <w:rPr>
          <w:rFonts w:ascii="Arial" w:hAnsi="Arial" w:cs="Arial"/>
          <w:sz w:val="24"/>
          <w:szCs w:val="24"/>
        </w:rPr>
      </w:pPr>
      <w:r>
        <w:rPr>
          <w:rFonts w:ascii="Arial" w:hAnsi="Arial" w:cs="Arial"/>
          <w:sz w:val="24"/>
          <w:szCs w:val="24"/>
        </w:rPr>
        <w:t>*</w:t>
      </w:r>
      <w:proofErr w:type="spellStart"/>
      <w:r w:rsidRPr="00AC1FC3">
        <w:rPr>
          <w:rFonts w:ascii="Arial" w:hAnsi="Arial" w:cs="Arial"/>
          <w:sz w:val="24"/>
          <w:szCs w:val="24"/>
        </w:rPr>
        <w:t>Henio</w:t>
      </w:r>
      <w:proofErr w:type="spellEnd"/>
      <w:r w:rsidRPr="00AC1FC3">
        <w:rPr>
          <w:rFonts w:ascii="Arial" w:hAnsi="Arial" w:cs="Arial"/>
          <w:sz w:val="24"/>
          <w:szCs w:val="24"/>
        </w:rPr>
        <w:t xml:space="preserve"> Millán Valenzuela Las causas de la crisis financiera en México Economía, Sociedad y Territorio, vol. II, núm. 5, enero-junio, 1999, pp. 25-66, El Colegio Mexiquense, A.C. México</w:t>
      </w:r>
    </w:p>
    <w:p w:rsidR="00AC1FC3" w:rsidRDefault="00AC1FC3" w:rsidP="00AC1FC3">
      <w:pPr>
        <w:jc w:val="both"/>
        <w:rPr>
          <w:rFonts w:ascii="Arial" w:hAnsi="Arial" w:cs="Arial"/>
          <w:sz w:val="24"/>
          <w:szCs w:val="24"/>
        </w:rPr>
      </w:pPr>
      <w:r>
        <w:rPr>
          <w:rFonts w:ascii="Arial" w:hAnsi="Arial" w:cs="Arial"/>
          <w:sz w:val="24"/>
          <w:szCs w:val="24"/>
        </w:rPr>
        <w:t xml:space="preserve">*Enciclopedia Financiera. </w:t>
      </w:r>
      <w:hyperlink r:id="rId5" w:history="1">
        <w:r w:rsidRPr="00031067">
          <w:rPr>
            <w:rStyle w:val="Hipervnculo"/>
            <w:rFonts w:ascii="Arial" w:hAnsi="Arial" w:cs="Arial"/>
            <w:sz w:val="24"/>
            <w:szCs w:val="24"/>
          </w:rPr>
          <w:t>www.enciclopediafinanciera.com</w:t>
        </w:r>
      </w:hyperlink>
      <w:r>
        <w:rPr>
          <w:rFonts w:ascii="Arial" w:hAnsi="Arial" w:cs="Arial"/>
          <w:sz w:val="24"/>
          <w:szCs w:val="24"/>
        </w:rPr>
        <w:t xml:space="preserve"> </w:t>
      </w:r>
    </w:p>
    <w:p w:rsidR="00AC1FC3" w:rsidRDefault="00AC1FC3" w:rsidP="00AC1FC3">
      <w:pPr>
        <w:jc w:val="both"/>
        <w:rPr>
          <w:rFonts w:ascii="Arial" w:hAnsi="Arial" w:cs="Arial"/>
          <w:sz w:val="24"/>
          <w:szCs w:val="24"/>
        </w:rPr>
      </w:pPr>
    </w:p>
    <w:p w:rsidR="00AC1FC3" w:rsidRDefault="00AC1FC3" w:rsidP="00AC1FC3">
      <w:pPr>
        <w:jc w:val="both"/>
        <w:rPr>
          <w:rFonts w:ascii="Arial" w:hAnsi="Arial" w:cs="Arial"/>
          <w:sz w:val="24"/>
          <w:szCs w:val="24"/>
        </w:rPr>
      </w:pPr>
    </w:p>
    <w:p w:rsidR="00AC1FC3" w:rsidRDefault="00AC1FC3" w:rsidP="00AC1FC3">
      <w:pPr>
        <w:jc w:val="both"/>
        <w:rPr>
          <w:rFonts w:ascii="Arial" w:hAnsi="Arial" w:cs="Arial"/>
          <w:sz w:val="24"/>
          <w:szCs w:val="24"/>
        </w:rPr>
      </w:pPr>
    </w:p>
    <w:p w:rsidR="00AC1FC3" w:rsidRDefault="00AC1FC3" w:rsidP="00AC1FC3">
      <w:pPr>
        <w:jc w:val="both"/>
        <w:rPr>
          <w:rFonts w:ascii="Arial" w:hAnsi="Arial" w:cs="Arial"/>
          <w:sz w:val="24"/>
          <w:szCs w:val="24"/>
        </w:rPr>
      </w:pPr>
    </w:p>
    <w:p w:rsidR="00AC1FC3" w:rsidRDefault="00AC1FC3" w:rsidP="00AC1FC3">
      <w:pPr>
        <w:jc w:val="both"/>
        <w:rPr>
          <w:rFonts w:ascii="Arial" w:hAnsi="Arial" w:cs="Arial"/>
          <w:sz w:val="24"/>
          <w:szCs w:val="24"/>
        </w:rPr>
      </w:pPr>
    </w:p>
    <w:p w:rsidR="00AC1FC3" w:rsidRDefault="00AC1FC3" w:rsidP="00AC1FC3">
      <w:pPr>
        <w:jc w:val="both"/>
        <w:rPr>
          <w:rFonts w:ascii="Arial" w:hAnsi="Arial" w:cs="Arial"/>
          <w:sz w:val="24"/>
          <w:szCs w:val="24"/>
        </w:rPr>
      </w:pPr>
    </w:p>
    <w:p w:rsidR="00AC1FC3" w:rsidRDefault="00AC1FC3" w:rsidP="00AC1FC3">
      <w:pPr>
        <w:jc w:val="both"/>
        <w:rPr>
          <w:rFonts w:ascii="Arial" w:hAnsi="Arial" w:cs="Arial"/>
          <w:sz w:val="24"/>
          <w:szCs w:val="24"/>
        </w:rPr>
      </w:pPr>
      <w:bookmarkStart w:id="0" w:name="_GoBack"/>
      <w:bookmarkEnd w:id="0"/>
    </w:p>
    <w:p w:rsidR="00AC1FC3" w:rsidRDefault="00AC1FC3" w:rsidP="00AC1FC3">
      <w:pPr>
        <w:jc w:val="both"/>
        <w:rPr>
          <w:rFonts w:ascii="Arial" w:hAnsi="Arial" w:cs="Arial"/>
          <w:sz w:val="24"/>
          <w:szCs w:val="24"/>
        </w:rPr>
      </w:pPr>
    </w:p>
    <w:p w:rsidR="001373C1" w:rsidRDefault="001373C1" w:rsidP="001373C1">
      <w:pPr>
        <w:jc w:val="center"/>
      </w:pPr>
    </w:p>
    <w:p w:rsidR="001373C1" w:rsidRDefault="001373C1" w:rsidP="001373C1">
      <w:pPr>
        <w:jc w:val="center"/>
      </w:pPr>
    </w:p>
    <w:p w:rsidR="001373C1" w:rsidRDefault="001373C1" w:rsidP="001373C1">
      <w:pPr>
        <w:jc w:val="center"/>
      </w:pPr>
    </w:p>
    <w:p w:rsidR="001373C1" w:rsidRDefault="001373C1" w:rsidP="001373C1">
      <w:pPr>
        <w:jc w:val="center"/>
      </w:pPr>
    </w:p>
    <w:p w:rsidR="001373C1" w:rsidRDefault="001373C1" w:rsidP="001373C1">
      <w:pPr>
        <w:jc w:val="center"/>
      </w:pPr>
    </w:p>
    <w:p w:rsidR="001373C1" w:rsidRDefault="001373C1" w:rsidP="001373C1">
      <w:pPr>
        <w:jc w:val="center"/>
      </w:pPr>
    </w:p>
    <w:p w:rsidR="001373C1" w:rsidRDefault="001373C1" w:rsidP="001373C1">
      <w:pPr>
        <w:jc w:val="center"/>
      </w:pPr>
    </w:p>
    <w:sectPr w:rsidR="001373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3C1"/>
    <w:rsid w:val="000E3CC4"/>
    <w:rsid w:val="001373C1"/>
    <w:rsid w:val="0017491C"/>
    <w:rsid w:val="00AC1FC3"/>
    <w:rsid w:val="00CD7A5D"/>
    <w:rsid w:val="00DC54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8FB99-76BC-42C4-9251-062D9326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73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345866">
      <w:bodyDiv w:val="1"/>
      <w:marLeft w:val="0"/>
      <w:marRight w:val="0"/>
      <w:marTop w:val="0"/>
      <w:marBottom w:val="0"/>
      <w:divBdr>
        <w:top w:val="none" w:sz="0" w:space="0" w:color="auto"/>
        <w:left w:val="none" w:sz="0" w:space="0" w:color="auto"/>
        <w:bottom w:val="none" w:sz="0" w:space="0" w:color="auto"/>
        <w:right w:val="none" w:sz="0" w:space="0" w:color="auto"/>
      </w:divBdr>
    </w:div>
    <w:div w:id="92137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nciclopediafinanciera.com" TargetMode="External"/><Relationship Id="rId4" Type="http://schemas.openxmlformats.org/officeDocument/2006/relationships/hyperlink" Target="http://www.enciclopediafinancier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1080</Words>
  <Characters>5942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1</cp:revision>
  <dcterms:created xsi:type="dcterms:W3CDTF">2014-10-12T03:01:00Z</dcterms:created>
  <dcterms:modified xsi:type="dcterms:W3CDTF">2014-10-12T04:06:00Z</dcterms:modified>
</cp:coreProperties>
</file>