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12" w:rsidRPr="00105BF6" w:rsidRDefault="00553812" w:rsidP="00553812">
      <w:pPr>
        <w:jc w:val="center"/>
        <w:rPr>
          <w:rFonts w:ascii="Arial" w:hAnsi="Arial" w:cs="Arial"/>
          <w:b/>
          <w:sz w:val="28"/>
          <w:szCs w:val="28"/>
        </w:rPr>
      </w:pPr>
      <w:r w:rsidRPr="00105BF6">
        <w:rPr>
          <w:rFonts w:ascii="Arial" w:hAnsi="Arial" w:cs="Arial"/>
          <w:b/>
          <w:noProof/>
          <w:sz w:val="28"/>
          <w:szCs w:val="28"/>
          <w:lang w:eastAsia="es-MX"/>
        </w:rPr>
        <w:drawing>
          <wp:anchor distT="0" distB="0" distL="114300" distR="114300" simplePos="0" relativeHeight="251659264" behindDoc="0" locked="0" layoutInCell="1" allowOverlap="1" wp14:anchorId="56902983" wp14:editId="73956E10">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105BF6">
        <w:rPr>
          <w:rFonts w:ascii="Arial" w:hAnsi="Arial" w:cs="Arial"/>
          <w:b/>
          <w:sz w:val="28"/>
          <w:szCs w:val="28"/>
        </w:rPr>
        <w:t>INSTITUTO DE ADMINISTRACION PÚBLICA DEL ESTADO DE CHIAPAS</w:t>
      </w:r>
    </w:p>
    <w:p w:rsidR="00553812" w:rsidRPr="00105BF6" w:rsidRDefault="00553812" w:rsidP="00553812">
      <w:pPr>
        <w:jc w:val="center"/>
        <w:rPr>
          <w:rFonts w:ascii="Arial" w:hAnsi="Arial" w:cs="Arial"/>
          <w:b/>
          <w:sz w:val="28"/>
          <w:szCs w:val="28"/>
        </w:rPr>
      </w:pPr>
    </w:p>
    <w:p w:rsidR="00553812" w:rsidRPr="00105BF6" w:rsidRDefault="00553812" w:rsidP="00553812">
      <w:pPr>
        <w:jc w:val="center"/>
        <w:rPr>
          <w:rFonts w:ascii="Arial" w:hAnsi="Arial" w:cs="Arial"/>
          <w:b/>
          <w:sz w:val="28"/>
          <w:szCs w:val="28"/>
        </w:rPr>
      </w:pPr>
      <w:r w:rsidRPr="00105BF6">
        <w:rPr>
          <w:rFonts w:ascii="Arial" w:hAnsi="Arial" w:cs="Arial"/>
          <w:b/>
          <w:sz w:val="28"/>
          <w:szCs w:val="28"/>
        </w:rPr>
        <w:t>MAESTRIA EN ADMINISTRACION Y POLITICAS PÚBLICAS</w:t>
      </w:r>
    </w:p>
    <w:p w:rsidR="00553812" w:rsidRPr="00105BF6" w:rsidRDefault="00553812" w:rsidP="00553812">
      <w:pPr>
        <w:jc w:val="center"/>
        <w:rPr>
          <w:rFonts w:ascii="Arial" w:hAnsi="Arial" w:cs="Arial"/>
          <w:b/>
          <w:sz w:val="28"/>
          <w:szCs w:val="28"/>
        </w:rPr>
      </w:pPr>
    </w:p>
    <w:p w:rsidR="00553812" w:rsidRPr="00105BF6" w:rsidRDefault="00553812" w:rsidP="00553812">
      <w:pPr>
        <w:jc w:val="center"/>
        <w:rPr>
          <w:rFonts w:ascii="Arial" w:hAnsi="Arial" w:cs="Arial"/>
          <w:b/>
          <w:sz w:val="24"/>
          <w:szCs w:val="24"/>
        </w:rPr>
      </w:pPr>
      <w:r w:rsidRPr="00105BF6">
        <w:rPr>
          <w:rFonts w:ascii="Arial" w:hAnsi="Arial" w:cs="Arial"/>
          <w:b/>
          <w:sz w:val="24"/>
          <w:szCs w:val="24"/>
        </w:rPr>
        <w:t>MATERIA</w:t>
      </w:r>
    </w:p>
    <w:p w:rsidR="00553812" w:rsidRPr="00105BF6" w:rsidRDefault="00105BF6" w:rsidP="00105BF6">
      <w:pPr>
        <w:jc w:val="center"/>
        <w:rPr>
          <w:rFonts w:ascii="Arial" w:hAnsi="Arial" w:cs="Arial"/>
          <w:b/>
          <w:sz w:val="24"/>
          <w:szCs w:val="24"/>
          <w:shd w:val="clear" w:color="auto" w:fill="FFFFFF"/>
        </w:rPr>
      </w:pPr>
      <w:r>
        <w:rPr>
          <w:rFonts w:ascii="Arial" w:hAnsi="Arial" w:cs="Arial"/>
          <w:b/>
          <w:sz w:val="24"/>
          <w:szCs w:val="24"/>
          <w:shd w:val="clear" w:color="auto" w:fill="FFFFFF"/>
        </w:rPr>
        <w:t>RENDICION DE CUENTAS Y CONTRALORIA SOCIAL</w:t>
      </w:r>
    </w:p>
    <w:p w:rsidR="00553812" w:rsidRPr="00105BF6" w:rsidRDefault="00553812" w:rsidP="00553812">
      <w:pPr>
        <w:jc w:val="center"/>
        <w:rPr>
          <w:rFonts w:ascii="Arial" w:hAnsi="Arial" w:cs="Arial"/>
          <w:b/>
          <w:sz w:val="24"/>
          <w:szCs w:val="24"/>
        </w:rPr>
      </w:pPr>
    </w:p>
    <w:p w:rsidR="00553812" w:rsidRPr="00105BF6" w:rsidRDefault="00553812" w:rsidP="00553812">
      <w:pPr>
        <w:jc w:val="center"/>
        <w:rPr>
          <w:rFonts w:ascii="Arial" w:hAnsi="Arial" w:cs="Arial"/>
          <w:b/>
          <w:sz w:val="24"/>
          <w:szCs w:val="24"/>
        </w:rPr>
      </w:pPr>
      <w:r w:rsidRPr="00105BF6">
        <w:rPr>
          <w:rFonts w:ascii="Arial" w:hAnsi="Arial" w:cs="Arial"/>
          <w:b/>
          <w:sz w:val="24"/>
          <w:szCs w:val="24"/>
        </w:rPr>
        <w:t>CATEDRATICO</w:t>
      </w:r>
    </w:p>
    <w:p w:rsidR="00553812" w:rsidRPr="00105BF6" w:rsidRDefault="00553812" w:rsidP="00553812">
      <w:pPr>
        <w:spacing w:after="0" w:line="360" w:lineRule="auto"/>
        <w:jc w:val="center"/>
        <w:rPr>
          <w:rFonts w:ascii="Arial" w:hAnsi="Arial" w:cs="Arial"/>
          <w:b/>
          <w:sz w:val="24"/>
          <w:szCs w:val="24"/>
        </w:rPr>
      </w:pPr>
      <w:r w:rsidRPr="00105BF6">
        <w:rPr>
          <w:rFonts w:ascii="Arial" w:hAnsi="Arial" w:cs="Arial"/>
          <w:b/>
          <w:sz w:val="24"/>
          <w:szCs w:val="24"/>
        </w:rPr>
        <w:t xml:space="preserve">DR. AMADOR </w:t>
      </w:r>
      <w:r w:rsidR="00FD566E" w:rsidRPr="00105BF6">
        <w:rPr>
          <w:rFonts w:ascii="Arial" w:hAnsi="Arial" w:cs="Arial"/>
          <w:b/>
          <w:sz w:val="24"/>
          <w:szCs w:val="24"/>
        </w:rPr>
        <w:t>MARTINEZ MARTINEZ</w:t>
      </w:r>
    </w:p>
    <w:p w:rsidR="00553812" w:rsidRPr="00105BF6" w:rsidRDefault="00553812" w:rsidP="00553812">
      <w:pPr>
        <w:jc w:val="center"/>
        <w:rPr>
          <w:rFonts w:ascii="Arial" w:hAnsi="Arial" w:cs="Arial"/>
          <w:b/>
          <w:sz w:val="24"/>
          <w:szCs w:val="24"/>
        </w:rPr>
      </w:pPr>
    </w:p>
    <w:p w:rsidR="00553812" w:rsidRPr="00105BF6" w:rsidRDefault="00553812" w:rsidP="00553812">
      <w:pPr>
        <w:jc w:val="center"/>
        <w:rPr>
          <w:rFonts w:ascii="Arial" w:hAnsi="Arial" w:cs="Arial"/>
          <w:b/>
          <w:sz w:val="24"/>
          <w:szCs w:val="24"/>
        </w:rPr>
      </w:pPr>
      <w:r w:rsidRPr="00105BF6">
        <w:rPr>
          <w:rFonts w:ascii="Arial" w:hAnsi="Arial" w:cs="Arial"/>
          <w:b/>
          <w:sz w:val="24"/>
          <w:szCs w:val="24"/>
        </w:rPr>
        <w:t>ACTIVIDAD 4</w:t>
      </w:r>
    </w:p>
    <w:p w:rsidR="00553812" w:rsidRPr="00105BF6" w:rsidRDefault="00553812" w:rsidP="00553812">
      <w:pPr>
        <w:jc w:val="center"/>
        <w:rPr>
          <w:rFonts w:ascii="Arial" w:hAnsi="Arial" w:cs="Arial"/>
          <w:b/>
          <w:sz w:val="24"/>
          <w:szCs w:val="24"/>
        </w:rPr>
      </w:pPr>
      <w:r w:rsidRPr="00105BF6">
        <w:rPr>
          <w:rFonts w:ascii="Arial" w:hAnsi="Arial" w:cs="Arial"/>
          <w:b/>
          <w:sz w:val="24"/>
          <w:szCs w:val="24"/>
        </w:rPr>
        <w:t>ENSAYO DE TRANSPARENCIA Y RENDICIÓN DE CUENTAS</w:t>
      </w:r>
    </w:p>
    <w:p w:rsidR="00553812" w:rsidRPr="00105BF6" w:rsidRDefault="00553812" w:rsidP="00553812">
      <w:pPr>
        <w:jc w:val="center"/>
        <w:rPr>
          <w:rFonts w:ascii="Arial" w:hAnsi="Arial" w:cs="Arial"/>
          <w:b/>
          <w:sz w:val="24"/>
          <w:szCs w:val="24"/>
        </w:rPr>
      </w:pPr>
    </w:p>
    <w:p w:rsidR="00553812" w:rsidRPr="00105BF6" w:rsidRDefault="00553812" w:rsidP="00553812">
      <w:pPr>
        <w:jc w:val="center"/>
        <w:rPr>
          <w:rFonts w:ascii="Arial" w:hAnsi="Arial" w:cs="Arial"/>
          <w:b/>
          <w:sz w:val="24"/>
          <w:szCs w:val="24"/>
        </w:rPr>
      </w:pPr>
    </w:p>
    <w:p w:rsidR="00553812" w:rsidRPr="00105BF6" w:rsidRDefault="00553812" w:rsidP="00553812">
      <w:pPr>
        <w:jc w:val="center"/>
        <w:rPr>
          <w:rFonts w:ascii="Arial" w:hAnsi="Arial" w:cs="Arial"/>
          <w:b/>
          <w:sz w:val="24"/>
          <w:szCs w:val="24"/>
        </w:rPr>
      </w:pPr>
      <w:r w:rsidRPr="00105BF6">
        <w:rPr>
          <w:rFonts w:ascii="Arial" w:hAnsi="Arial" w:cs="Arial"/>
          <w:b/>
          <w:sz w:val="24"/>
          <w:szCs w:val="24"/>
        </w:rPr>
        <w:t>ALUMNO:</w:t>
      </w:r>
    </w:p>
    <w:p w:rsidR="00553812" w:rsidRPr="00105BF6" w:rsidRDefault="00553812" w:rsidP="00553812">
      <w:pPr>
        <w:jc w:val="center"/>
        <w:rPr>
          <w:rFonts w:ascii="Arial" w:hAnsi="Arial" w:cs="Arial"/>
          <w:b/>
          <w:sz w:val="24"/>
          <w:szCs w:val="24"/>
        </w:rPr>
      </w:pPr>
      <w:r w:rsidRPr="00105BF6">
        <w:rPr>
          <w:rFonts w:ascii="Arial" w:hAnsi="Arial" w:cs="Arial"/>
          <w:b/>
          <w:sz w:val="24"/>
          <w:szCs w:val="24"/>
        </w:rPr>
        <w:t>ING. JESUS MARTINEZ VAZQUEZ</w:t>
      </w:r>
    </w:p>
    <w:p w:rsidR="00553812" w:rsidRPr="00105BF6" w:rsidRDefault="00553812" w:rsidP="00553812">
      <w:pPr>
        <w:jc w:val="center"/>
        <w:rPr>
          <w:rFonts w:ascii="Arial" w:hAnsi="Arial" w:cs="Arial"/>
          <w:b/>
          <w:sz w:val="24"/>
          <w:szCs w:val="24"/>
        </w:rPr>
      </w:pPr>
    </w:p>
    <w:p w:rsidR="00553812" w:rsidRPr="00105BF6" w:rsidRDefault="00553812" w:rsidP="00553812">
      <w:pPr>
        <w:jc w:val="center"/>
        <w:rPr>
          <w:rFonts w:ascii="Arial" w:hAnsi="Arial" w:cs="Arial"/>
          <w:b/>
          <w:sz w:val="24"/>
          <w:szCs w:val="24"/>
        </w:rPr>
      </w:pPr>
    </w:p>
    <w:p w:rsidR="00553812" w:rsidRPr="00105BF6" w:rsidRDefault="00553812" w:rsidP="00553812">
      <w:pPr>
        <w:jc w:val="right"/>
        <w:rPr>
          <w:rFonts w:ascii="Arial" w:hAnsi="Arial" w:cs="Arial"/>
          <w:b/>
          <w:sz w:val="24"/>
          <w:szCs w:val="24"/>
        </w:rPr>
      </w:pPr>
      <w:r w:rsidRPr="00105BF6">
        <w:rPr>
          <w:rFonts w:ascii="Arial" w:hAnsi="Arial" w:cs="Arial"/>
          <w:b/>
          <w:sz w:val="24"/>
          <w:szCs w:val="24"/>
        </w:rPr>
        <w:t xml:space="preserve">TAPACHULA, CHIAPAS A </w:t>
      </w:r>
      <w:r w:rsidRPr="00105BF6">
        <w:rPr>
          <w:rFonts w:ascii="Arial" w:hAnsi="Arial" w:cs="Arial"/>
          <w:b/>
          <w:sz w:val="24"/>
          <w:szCs w:val="24"/>
        </w:rPr>
        <w:t>27</w:t>
      </w:r>
      <w:r w:rsidRPr="00105BF6">
        <w:rPr>
          <w:rFonts w:ascii="Arial" w:hAnsi="Arial" w:cs="Arial"/>
          <w:b/>
          <w:sz w:val="24"/>
          <w:szCs w:val="24"/>
        </w:rPr>
        <w:t xml:space="preserve"> DE </w:t>
      </w:r>
      <w:r w:rsidRPr="00105BF6">
        <w:rPr>
          <w:rFonts w:ascii="Arial" w:hAnsi="Arial" w:cs="Arial"/>
          <w:b/>
          <w:sz w:val="24"/>
          <w:szCs w:val="24"/>
        </w:rPr>
        <w:t>ENERO DEL 2016</w:t>
      </w:r>
    </w:p>
    <w:p w:rsidR="00F1613A" w:rsidRPr="00105BF6" w:rsidRDefault="00F1613A" w:rsidP="00F72161">
      <w:pPr>
        <w:jc w:val="both"/>
        <w:rPr>
          <w:rFonts w:ascii="Arial" w:hAnsi="Arial" w:cs="Arial"/>
          <w:sz w:val="24"/>
          <w:szCs w:val="24"/>
        </w:rPr>
      </w:pPr>
    </w:p>
    <w:p w:rsidR="00F72161" w:rsidRPr="00105BF6" w:rsidRDefault="00F72161" w:rsidP="00F72161">
      <w:pPr>
        <w:jc w:val="both"/>
        <w:rPr>
          <w:rFonts w:ascii="Arial" w:hAnsi="Arial" w:cs="Arial"/>
          <w:sz w:val="24"/>
          <w:szCs w:val="24"/>
        </w:rPr>
      </w:pPr>
    </w:p>
    <w:p w:rsidR="00F72161" w:rsidRPr="00105BF6" w:rsidRDefault="00F72161" w:rsidP="00F72161">
      <w:pPr>
        <w:jc w:val="both"/>
        <w:rPr>
          <w:rFonts w:ascii="Arial" w:hAnsi="Arial" w:cs="Arial"/>
          <w:sz w:val="24"/>
          <w:szCs w:val="24"/>
        </w:rPr>
      </w:pPr>
    </w:p>
    <w:p w:rsidR="00F72161" w:rsidRPr="00105BF6" w:rsidRDefault="00F72161" w:rsidP="00F72161">
      <w:pPr>
        <w:jc w:val="both"/>
        <w:rPr>
          <w:rFonts w:ascii="Arial" w:hAnsi="Arial" w:cs="Arial"/>
          <w:sz w:val="24"/>
          <w:szCs w:val="24"/>
        </w:rPr>
      </w:pPr>
    </w:p>
    <w:p w:rsidR="00F72161" w:rsidRPr="00105BF6" w:rsidRDefault="00F72161" w:rsidP="00F72161">
      <w:pPr>
        <w:jc w:val="both"/>
        <w:rPr>
          <w:rStyle w:val="Textoennegrita"/>
          <w:rFonts w:ascii="Arial" w:hAnsi="Arial" w:cs="Arial"/>
          <w:sz w:val="32"/>
          <w:szCs w:val="32"/>
        </w:rPr>
      </w:pPr>
      <w:r w:rsidRPr="00105BF6">
        <w:rPr>
          <w:rStyle w:val="Textoennegrita"/>
          <w:rFonts w:ascii="Arial" w:hAnsi="Arial" w:cs="Arial"/>
          <w:sz w:val="32"/>
          <w:szCs w:val="32"/>
        </w:rPr>
        <w:lastRenderedPageBreak/>
        <w:t>Participación ciudadana en la Rendición de Cuentas en Chiapas</w:t>
      </w:r>
    </w:p>
    <w:p w:rsidR="00D447A3" w:rsidRPr="00105BF6" w:rsidRDefault="00D447A3" w:rsidP="00F72161">
      <w:pPr>
        <w:jc w:val="both"/>
        <w:rPr>
          <w:rStyle w:val="Textoennegrita"/>
          <w:rFonts w:ascii="Arial" w:hAnsi="Arial" w:cs="Arial"/>
          <w:sz w:val="24"/>
          <w:szCs w:val="24"/>
        </w:rPr>
      </w:pPr>
    </w:p>
    <w:p w:rsidR="00F72161" w:rsidRPr="00105BF6" w:rsidRDefault="00D447A3" w:rsidP="00F72161">
      <w:pPr>
        <w:jc w:val="both"/>
        <w:rPr>
          <w:rStyle w:val="Textoennegrita"/>
          <w:rFonts w:ascii="Arial" w:hAnsi="Arial" w:cs="Arial"/>
          <w:sz w:val="24"/>
          <w:szCs w:val="24"/>
        </w:rPr>
      </w:pPr>
      <w:r w:rsidRPr="00105BF6">
        <w:rPr>
          <w:rStyle w:val="Textoennegrita"/>
          <w:rFonts w:ascii="Arial" w:hAnsi="Arial" w:cs="Arial"/>
          <w:sz w:val="24"/>
          <w:szCs w:val="24"/>
        </w:rPr>
        <w:t>PARTICIPACION CIUDADANA</w:t>
      </w:r>
    </w:p>
    <w:p w:rsidR="00D447A3" w:rsidRDefault="00D447A3" w:rsidP="00F72161">
      <w:pPr>
        <w:jc w:val="both"/>
        <w:rPr>
          <w:rFonts w:ascii="Arial" w:hAnsi="Arial" w:cs="Arial"/>
          <w:sz w:val="24"/>
          <w:szCs w:val="24"/>
        </w:rPr>
      </w:pPr>
      <w:r w:rsidRPr="00105BF6">
        <w:rPr>
          <w:rFonts w:ascii="Arial" w:hAnsi="Arial" w:cs="Arial"/>
          <w:sz w:val="24"/>
          <w:szCs w:val="24"/>
        </w:rPr>
        <w:t>En las sociedades modernas la participación no se limita sólo a procesos electorales – participación política- , sino representa también una forma de participar, controlar y moderar el poder otorgado a los representantes políticos a través de formatos y mecanismos de participación ciudadana, que fortalezcan y nutran la vida democrática de la sociedad (Pérez, 1999).</w:t>
      </w:r>
    </w:p>
    <w:p w:rsidR="00955190" w:rsidRPr="00955190" w:rsidRDefault="00955190" w:rsidP="00F72161">
      <w:pPr>
        <w:jc w:val="both"/>
        <w:rPr>
          <w:rFonts w:ascii="Arial" w:hAnsi="Arial" w:cs="Arial"/>
          <w:sz w:val="24"/>
          <w:szCs w:val="24"/>
        </w:rPr>
      </w:pPr>
      <w:r w:rsidRPr="00955190">
        <w:rPr>
          <w:rFonts w:ascii="Arial" w:hAnsi="Arial" w:cs="Arial"/>
          <w:sz w:val="24"/>
          <w:szCs w:val="24"/>
        </w:rPr>
        <w:t xml:space="preserve">La participación </w:t>
      </w:r>
      <w:r w:rsidRPr="00955190">
        <w:rPr>
          <w:rFonts w:ascii="Arial" w:hAnsi="Arial" w:cs="Arial"/>
          <w:sz w:val="24"/>
          <w:szCs w:val="24"/>
        </w:rPr>
        <w:t>está</w:t>
      </w:r>
      <w:r w:rsidRPr="00955190">
        <w:rPr>
          <w:rFonts w:ascii="Arial" w:hAnsi="Arial" w:cs="Arial"/>
          <w:sz w:val="24"/>
          <w:szCs w:val="24"/>
        </w:rPr>
        <w:t xml:space="preserve"> en el centro de la sociedad. Participar significa que la gente sea capaz de estar activamente presente en los procesos de toma de decisiones que atañen a lo colectivo que definen el rumbo de nuestro </w:t>
      </w:r>
      <w:r w:rsidRPr="00955190">
        <w:rPr>
          <w:rFonts w:ascii="Arial" w:hAnsi="Arial" w:cs="Arial"/>
          <w:sz w:val="24"/>
          <w:szCs w:val="24"/>
        </w:rPr>
        <w:t xml:space="preserve">Estado (Aguilar, </w:t>
      </w:r>
      <w:r w:rsidRPr="00955190">
        <w:rPr>
          <w:rFonts w:ascii="Arial" w:hAnsi="Arial" w:cs="Arial"/>
          <w:sz w:val="24"/>
          <w:szCs w:val="24"/>
        </w:rPr>
        <w:t>1992)</w:t>
      </w:r>
      <w:r w:rsidRPr="00955190">
        <w:rPr>
          <w:rFonts w:ascii="Arial" w:hAnsi="Arial" w:cs="Arial"/>
          <w:sz w:val="24"/>
          <w:szCs w:val="24"/>
        </w:rPr>
        <w:t>.</w:t>
      </w:r>
    </w:p>
    <w:p w:rsidR="00A11229" w:rsidRPr="00105BF6" w:rsidRDefault="00B260E3" w:rsidP="00F72161">
      <w:pPr>
        <w:jc w:val="both"/>
        <w:rPr>
          <w:rFonts w:ascii="Arial" w:hAnsi="Arial" w:cs="Arial"/>
          <w:sz w:val="24"/>
          <w:szCs w:val="24"/>
        </w:rPr>
      </w:pPr>
      <w:r w:rsidRPr="00105BF6">
        <w:rPr>
          <w:rFonts w:ascii="Arial" w:hAnsi="Arial" w:cs="Arial"/>
          <w:sz w:val="24"/>
          <w:szCs w:val="24"/>
        </w:rPr>
        <w:t xml:space="preserve">Participación como una acción democrática de los ciudadanos  que busca garantizar de manera integral formar parte en las decisiones públicas tanto para la planeación como en la ejecución de las acciones </w:t>
      </w:r>
      <w:r w:rsidR="00A11229" w:rsidRPr="00105BF6">
        <w:rPr>
          <w:rFonts w:ascii="Arial" w:hAnsi="Arial" w:cs="Arial"/>
          <w:sz w:val="24"/>
          <w:szCs w:val="24"/>
        </w:rPr>
        <w:t>para el desarrollo de un municipio.</w:t>
      </w:r>
    </w:p>
    <w:p w:rsidR="008362FA" w:rsidRPr="00105BF6" w:rsidRDefault="008362FA" w:rsidP="00F72161">
      <w:pPr>
        <w:jc w:val="both"/>
        <w:rPr>
          <w:rFonts w:ascii="Arial" w:hAnsi="Arial" w:cs="Arial"/>
          <w:sz w:val="24"/>
          <w:szCs w:val="24"/>
        </w:rPr>
      </w:pPr>
      <w:r w:rsidRPr="00105BF6">
        <w:rPr>
          <w:rFonts w:ascii="Arial" w:hAnsi="Arial" w:cs="Arial"/>
          <w:sz w:val="24"/>
          <w:szCs w:val="24"/>
        </w:rPr>
        <w:t>En teoría tenemos todos los elementos para que exista participación plena de los ciudadanos en la toma de decisiones y en la planeación de políticas públicas</w:t>
      </w:r>
      <w:r w:rsidR="00852662" w:rsidRPr="00105BF6">
        <w:rPr>
          <w:rFonts w:ascii="Arial" w:hAnsi="Arial" w:cs="Arial"/>
          <w:sz w:val="24"/>
          <w:szCs w:val="24"/>
        </w:rPr>
        <w:t xml:space="preserve"> de esta manera se debería consolidad una participación democrática, pero en la realidad existe mucha discrepancia en tanto a que existen muchos problemas sociales en nuestro municipio, estado y país.</w:t>
      </w:r>
    </w:p>
    <w:p w:rsidR="00852662" w:rsidRPr="00105BF6" w:rsidRDefault="00852662" w:rsidP="00F72161">
      <w:pPr>
        <w:jc w:val="both"/>
        <w:rPr>
          <w:rFonts w:ascii="Arial" w:hAnsi="Arial" w:cs="Arial"/>
          <w:sz w:val="24"/>
          <w:szCs w:val="24"/>
        </w:rPr>
      </w:pPr>
      <w:r w:rsidRPr="00105BF6">
        <w:rPr>
          <w:rFonts w:ascii="Arial" w:hAnsi="Arial" w:cs="Arial"/>
          <w:sz w:val="24"/>
          <w:szCs w:val="24"/>
        </w:rPr>
        <w:t>Una sociedad que demanda casos de corrupción, de abuso de poder, de enriquecimiento ilícito de funcionarios públicos con recursos públicos, casos de derechos humanos entre otros que ha ocasionado que exista un hartazgo que motiva a los ciudadanos a buscar mecanismos de presión para exigir que se tome en cuenta las opiniones en las demandas.</w:t>
      </w:r>
    </w:p>
    <w:p w:rsidR="005F0A29" w:rsidRPr="00105BF6" w:rsidRDefault="00852662" w:rsidP="00A11229">
      <w:pPr>
        <w:jc w:val="both"/>
        <w:rPr>
          <w:rFonts w:ascii="Arial" w:hAnsi="Arial" w:cs="Arial"/>
          <w:sz w:val="24"/>
          <w:szCs w:val="24"/>
        </w:rPr>
      </w:pPr>
      <w:r w:rsidRPr="00105BF6">
        <w:rPr>
          <w:rFonts w:ascii="Arial" w:hAnsi="Arial" w:cs="Arial"/>
          <w:sz w:val="24"/>
          <w:szCs w:val="24"/>
        </w:rPr>
        <w:t>Por lo tanto</w:t>
      </w:r>
      <w:r w:rsidR="00A11229" w:rsidRPr="00105BF6">
        <w:rPr>
          <w:rFonts w:ascii="Arial" w:hAnsi="Arial" w:cs="Arial"/>
          <w:sz w:val="24"/>
          <w:szCs w:val="24"/>
        </w:rPr>
        <w:t xml:space="preserve"> considero que nos encontramos en un momento crítico ante las necesidades que demanda la ciudadanía </w:t>
      </w:r>
      <w:r w:rsidRPr="00105BF6">
        <w:rPr>
          <w:rFonts w:ascii="Arial" w:hAnsi="Arial" w:cs="Arial"/>
          <w:sz w:val="24"/>
          <w:szCs w:val="24"/>
        </w:rPr>
        <w:t>porque</w:t>
      </w:r>
      <w:r w:rsidR="00A11229" w:rsidRPr="00105BF6">
        <w:rPr>
          <w:rFonts w:ascii="Arial" w:hAnsi="Arial" w:cs="Arial"/>
          <w:sz w:val="24"/>
          <w:szCs w:val="24"/>
        </w:rPr>
        <w:t xml:space="preserve"> existe una mala percepción ante los servidores públicos </w:t>
      </w:r>
      <w:r w:rsidRPr="00105BF6">
        <w:rPr>
          <w:rFonts w:ascii="Arial" w:hAnsi="Arial" w:cs="Arial"/>
          <w:sz w:val="24"/>
          <w:szCs w:val="24"/>
        </w:rPr>
        <w:t>y a la política actual que hoy se ejecuta en las diferentes estructuras de gobiernos esto origina a que no exista gobernabilidad y estabilidad social</w:t>
      </w:r>
      <w:r w:rsidR="00105BF6" w:rsidRPr="00105BF6">
        <w:rPr>
          <w:rFonts w:ascii="Arial" w:hAnsi="Arial" w:cs="Arial"/>
          <w:sz w:val="24"/>
          <w:szCs w:val="24"/>
        </w:rPr>
        <w:t xml:space="preserve"> y se cae a una represión social porque no hay capacidad política de poder entablar líneas de negociación que den soluciones a las demandas de los ciudadanos. </w:t>
      </w:r>
    </w:p>
    <w:p w:rsidR="005F0A29" w:rsidRPr="00105BF6" w:rsidRDefault="005F0A29" w:rsidP="00A11229">
      <w:pPr>
        <w:jc w:val="both"/>
      </w:pPr>
    </w:p>
    <w:p w:rsidR="00D447A3" w:rsidRPr="00105BF6" w:rsidRDefault="00D447A3" w:rsidP="004564E0">
      <w:pPr>
        <w:shd w:val="clear" w:color="auto" w:fill="FFFFFF"/>
        <w:spacing w:after="0" w:line="240" w:lineRule="auto"/>
        <w:jc w:val="both"/>
        <w:outlineLvl w:val="1"/>
        <w:rPr>
          <w:rFonts w:ascii="Arial" w:eastAsia="Times New Roman" w:hAnsi="Arial" w:cs="Arial"/>
          <w:b/>
          <w:sz w:val="24"/>
          <w:szCs w:val="24"/>
          <w:lang w:eastAsia="es-MX"/>
        </w:rPr>
      </w:pPr>
      <w:r w:rsidRPr="00105BF6">
        <w:rPr>
          <w:rFonts w:ascii="Arial" w:eastAsia="Times New Roman" w:hAnsi="Arial" w:cs="Arial"/>
          <w:b/>
          <w:sz w:val="24"/>
          <w:szCs w:val="24"/>
          <w:lang w:eastAsia="es-MX"/>
        </w:rPr>
        <w:lastRenderedPageBreak/>
        <w:t>RENDICION DE CUENTAS</w:t>
      </w:r>
    </w:p>
    <w:p w:rsidR="00D447A3" w:rsidRPr="00105BF6" w:rsidRDefault="00D447A3" w:rsidP="004564E0">
      <w:pPr>
        <w:shd w:val="clear" w:color="auto" w:fill="FFFFFF"/>
        <w:spacing w:after="0" w:line="240" w:lineRule="auto"/>
        <w:jc w:val="both"/>
        <w:outlineLvl w:val="1"/>
        <w:rPr>
          <w:rFonts w:ascii="Arial" w:eastAsia="Times New Roman" w:hAnsi="Arial" w:cs="Arial"/>
          <w:sz w:val="24"/>
          <w:szCs w:val="24"/>
          <w:lang w:eastAsia="es-MX"/>
        </w:rPr>
      </w:pPr>
    </w:p>
    <w:p w:rsidR="00D447A3" w:rsidRPr="00105BF6" w:rsidRDefault="00D447A3" w:rsidP="004564E0">
      <w:pPr>
        <w:shd w:val="clear" w:color="auto" w:fill="FFFFFF"/>
        <w:spacing w:after="0" w:line="240" w:lineRule="auto"/>
        <w:jc w:val="both"/>
        <w:outlineLvl w:val="1"/>
        <w:rPr>
          <w:rFonts w:ascii="Arial" w:eastAsia="Times New Roman" w:hAnsi="Arial" w:cs="Arial"/>
          <w:sz w:val="24"/>
          <w:szCs w:val="24"/>
          <w:lang w:eastAsia="es-MX"/>
        </w:rPr>
      </w:pPr>
    </w:p>
    <w:p w:rsidR="00955190" w:rsidRPr="00873A97" w:rsidRDefault="00873A97" w:rsidP="00955190">
      <w:pPr>
        <w:shd w:val="clear" w:color="auto" w:fill="FFFFFF"/>
        <w:spacing w:after="0" w:line="240" w:lineRule="auto"/>
        <w:jc w:val="both"/>
        <w:outlineLvl w:val="1"/>
        <w:rPr>
          <w:rFonts w:ascii="Arial" w:eastAsia="Times New Roman" w:hAnsi="Arial" w:cs="Arial"/>
          <w:sz w:val="24"/>
          <w:szCs w:val="24"/>
          <w:lang w:eastAsia="es-MX"/>
        </w:rPr>
      </w:pPr>
      <w:r w:rsidRPr="00873A97">
        <w:rPr>
          <w:rFonts w:ascii="Arial" w:hAnsi="Arial" w:cs="Arial"/>
          <w:sz w:val="24"/>
          <w:szCs w:val="24"/>
        </w:rPr>
        <w:t>La</w:t>
      </w:r>
      <w:r w:rsidR="00955190" w:rsidRPr="00873A97">
        <w:rPr>
          <w:rFonts w:ascii="Arial" w:hAnsi="Arial" w:cs="Arial"/>
          <w:sz w:val="24"/>
          <w:szCs w:val="24"/>
        </w:rPr>
        <w:t xml:space="preserve"> rendición de cuentas en el ámbito político es un concepto de dos dimensiones que denota, por un lado, la obligación de los políticos y funcionarios públicos de informar y just</w:t>
      </w:r>
      <w:r w:rsidR="00955190" w:rsidRPr="00873A97">
        <w:rPr>
          <w:rFonts w:ascii="Arial" w:hAnsi="Arial" w:cs="Arial"/>
          <w:sz w:val="24"/>
          <w:szCs w:val="24"/>
        </w:rPr>
        <w:t xml:space="preserve">ificar sus actos </w:t>
      </w:r>
      <w:r w:rsidR="00955190" w:rsidRPr="00873A97">
        <w:rPr>
          <w:rFonts w:ascii="Arial" w:hAnsi="Arial" w:cs="Arial"/>
          <w:sz w:val="24"/>
          <w:szCs w:val="24"/>
        </w:rPr>
        <w:t xml:space="preserve"> y, por el otro, la capacidad para imponer sanciones negativas a los funcionarios y representantes que violen ciertas </w:t>
      </w:r>
      <w:r w:rsidR="00955190" w:rsidRPr="00873A97">
        <w:rPr>
          <w:rFonts w:ascii="Arial" w:hAnsi="Arial" w:cs="Arial"/>
          <w:sz w:val="24"/>
          <w:szCs w:val="24"/>
        </w:rPr>
        <w:t>normas de conducta (</w:t>
      </w:r>
      <w:r w:rsidR="00955190" w:rsidRPr="00873A97">
        <w:rPr>
          <w:rFonts w:ascii="Arial" w:hAnsi="Arial" w:cs="Arial"/>
          <w:sz w:val="24"/>
          <w:szCs w:val="24"/>
        </w:rPr>
        <w:t>Andreas Shedler, “Conceptualizing Accountability”</w:t>
      </w:r>
      <w:r w:rsidR="00955190" w:rsidRPr="00873A97">
        <w:rPr>
          <w:rFonts w:ascii="Arial" w:hAnsi="Arial" w:cs="Arial"/>
          <w:sz w:val="24"/>
          <w:szCs w:val="24"/>
        </w:rPr>
        <w:t>)</w:t>
      </w:r>
      <w:r w:rsidR="00955190" w:rsidRPr="00873A97">
        <w:rPr>
          <w:rFonts w:ascii="Arial" w:hAnsi="Arial" w:cs="Arial"/>
          <w:sz w:val="24"/>
          <w:szCs w:val="24"/>
        </w:rPr>
        <w:t>.</w:t>
      </w:r>
    </w:p>
    <w:p w:rsidR="00955190" w:rsidRDefault="00955190" w:rsidP="00955190">
      <w:pPr>
        <w:shd w:val="clear" w:color="auto" w:fill="FFFFFF"/>
        <w:spacing w:after="0" w:line="240" w:lineRule="auto"/>
        <w:jc w:val="both"/>
        <w:outlineLvl w:val="1"/>
        <w:rPr>
          <w:rFonts w:ascii="Arial" w:eastAsia="Times New Roman" w:hAnsi="Arial" w:cs="Arial"/>
          <w:sz w:val="24"/>
          <w:szCs w:val="24"/>
          <w:lang w:eastAsia="es-MX"/>
        </w:rPr>
      </w:pPr>
    </w:p>
    <w:p w:rsidR="00CC5155" w:rsidRPr="00105BF6" w:rsidRDefault="00C573F6" w:rsidP="00955190">
      <w:pPr>
        <w:shd w:val="clear" w:color="auto" w:fill="FFFFFF"/>
        <w:spacing w:after="0" w:line="240" w:lineRule="auto"/>
        <w:jc w:val="both"/>
        <w:outlineLvl w:val="1"/>
        <w:rPr>
          <w:rFonts w:ascii="Arial" w:eastAsia="Times New Roman" w:hAnsi="Arial" w:cs="Arial"/>
          <w:sz w:val="24"/>
          <w:szCs w:val="24"/>
          <w:lang w:eastAsia="es-MX"/>
        </w:rPr>
      </w:pPr>
      <w:r w:rsidRPr="00105BF6">
        <w:rPr>
          <w:rFonts w:ascii="Arial" w:eastAsia="Times New Roman" w:hAnsi="Arial" w:cs="Arial"/>
          <w:sz w:val="24"/>
          <w:szCs w:val="24"/>
          <w:lang w:eastAsia="es-MX"/>
        </w:rPr>
        <w:t xml:space="preserve">Desde la perspectiva política la participación </w:t>
      </w:r>
      <w:r w:rsidR="00D447A3" w:rsidRPr="00105BF6">
        <w:rPr>
          <w:rFonts w:ascii="Arial" w:eastAsia="Times New Roman" w:hAnsi="Arial" w:cs="Arial"/>
          <w:sz w:val="24"/>
          <w:szCs w:val="24"/>
          <w:lang w:eastAsia="es-MX"/>
        </w:rPr>
        <w:t xml:space="preserve">ciudadana </w:t>
      </w:r>
      <w:r w:rsidRPr="00105BF6">
        <w:rPr>
          <w:rFonts w:ascii="Arial" w:eastAsia="Times New Roman" w:hAnsi="Arial" w:cs="Arial"/>
          <w:sz w:val="24"/>
          <w:szCs w:val="24"/>
          <w:lang w:eastAsia="es-MX"/>
        </w:rPr>
        <w:t>es fundamental en la toma de decisiones pa</w:t>
      </w:r>
      <w:r w:rsidR="00CC5155" w:rsidRPr="00105BF6">
        <w:rPr>
          <w:rFonts w:ascii="Arial" w:eastAsia="Times New Roman" w:hAnsi="Arial" w:cs="Arial"/>
          <w:sz w:val="24"/>
          <w:szCs w:val="24"/>
          <w:lang w:eastAsia="es-MX"/>
        </w:rPr>
        <w:t xml:space="preserve">ra la planeación de acciones </w:t>
      </w:r>
      <w:r w:rsidR="004564E0" w:rsidRPr="00105BF6">
        <w:rPr>
          <w:rFonts w:ascii="Arial" w:eastAsia="Times New Roman" w:hAnsi="Arial" w:cs="Arial"/>
          <w:sz w:val="24"/>
          <w:szCs w:val="24"/>
          <w:lang w:eastAsia="es-MX"/>
        </w:rPr>
        <w:t xml:space="preserve"> en su municipio, estado y país </w:t>
      </w:r>
      <w:r w:rsidR="00CC5155" w:rsidRPr="00105BF6">
        <w:rPr>
          <w:rFonts w:ascii="Arial" w:eastAsia="Times New Roman" w:hAnsi="Arial" w:cs="Arial"/>
          <w:sz w:val="24"/>
          <w:szCs w:val="24"/>
          <w:lang w:eastAsia="es-MX"/>
        </w:rPr>
        <w:t xml:space="preserve">con lo que se </w:t>
      </w:r>
      <w:r w:rsidR="004564E0" w:rsidRPr="00105BF6">
        <w:rPr>
          <w:rFonts w:ascii="Arial" w:eastAsia="Times New Roman" w:hAnsi="Arial" w:cs="Arial"/>
          <w:sz w:val="24"/>
          <w:szCs w:val="24"/>
          <w:lang w:eastAsia="es-MX"/>
        </w:rPr>
        <w:t xml:space="preserve">busca garantizar </w:t>
      </w:r>
      <w:r w:rsidR="00CC5155" w:rsidRPr="00105BF6">
        <w:rPr>
          <w:rFonts w:ascii="Arial" w:eastAsia="Times New Roman" w:hAnsi="Arial" w:cs="Arial"/>
          <w:sz w:val="24"/>
          <w:szCs w:val="24"/>
          <w:lang w:eastAsia="es-MX"/>
        </w:rPr>
        <w:t xml:space="preserve"> </w:t>
      </w:r>
      <w:r w:rsidR="004564E0" w:rsidRPr="00105BF6">
        <w:rPr>
          <w:rFonts w:ascii="Arial" w:eastAsia="Times New Roman" w:hAnsi="Arial" w:cs="Arial"/>
          <w:sz w:val="24"/>
          <w:szCs w:val="24"/>
          <w:lang w:eastAsia="es-MX"/>
        </w:rPr>
        <w:t>acciones que beneficien</w:t>
      </w:r>
      <w:r w:rsidR="00CC5155" w:rsidRPr="00105BF6">
        <w:rPr>
          <w:rFonts w:ascii="Arial" w:eastAsia="Times New Roman" w:hAnsi="Arial" w:cs="Arial"/>
          <w:sz w:val="24"/>
          <w:szCs w:val="24"/>
          <w:lang w:eastAsia="es-MX"/>
        </w:rPr>
        <w:t xml:space="preserve"> a la ciudadanía</w:t>
      </w:r>
      <w:r w:rsidR="004564E0" w:rsidRPr="00105BF6">
        <w:rPr>
          <w:rFonts w:ascii="Arial" w:eastAsia="Times New Roman" w:hAnsi="Arial" w:cs="Arial"/>
          <w:sz w:val="24"/>
          <w:szCs w:val="24"/>
          <w:lang w:eastAsia="es-MX"/>
        </w:rPr>
        <w:t xml:space="preserve"> bajo ejes de desarrollo que buscan encaminar mediante políticas sociales mejores condiciones de vida para los ciudadanos</w:t>
      </w:r>
      <w:r w:rsidR="00CC5155" w:rsidRPr="00105BF6">
        <w:rPr>
          <w:rFonts w:ascii="Arial" w:eastAsia="Times New Roman" w:hAnsi="Arial" w:cs="Arial"/>
          <w:sz w:val="24"/>
          <w:szCs w:val="24"/>
          <w:lang w:eastAsia="es-MX"/>
        </w:rPr>
        <w:t>.</w:t>
      </w:r>
    </w:p>
    <w:p w:rsidR="00D447A3" w:rsidRPr="00105BF6" w:rsidRDefault="00D447A3" w:rsidP="00955190">
      <w:pPr>
        <w:shd w:val="clear" w:color="auto" w:fill="FFFFFF"/>
        <w:spacing w:after="0" w:line="240" w:lineRule="auto"/>
        <w:jc w:val="both"/>
        <w:outlineLvl w:val="1"/>
        <w:rPr>
          <w:rFonts w:ascii="Arial" w:eastAsia="Times New Roman" w:hAnsi="Arial" w:cs="Arial"/>
          <w:sz w:val="24"/>
          <w:szCs w:val="24"/>
          <w:lang w:eastAsia="es-MX"/>
        </w:rPr>
      </w:pPr>
    </w:p>
    <w:p w:rsidR="00D447A3" w:rsidRPr="00105BF6" w:rsidRDefault="00D447A3" w:rsidP="00955190">
      <w:pPr>
        <w:shd w:val="clear" w:color="auto" w:fill="FFFFFF"/>
        <w:spacing w:after="0" w:line="240" w:lineRule="auto"/>
        <w:jc w:val="both"/>
        <w:outlineLvl w:val="1"/>
        <w:rPr>
          <w:rFonts w:ascii="Arial" w:eastAsia="Times New Roman" w:hAnsi="Arial" w:cs="Arial"/>
          <w:sz w:val="24"/>
          <w:szCs w:val="24"/>
          <w:lang w:eastAsia="es-MX"/>
        </w:rPr>
      </w:pPr>
    </w:p>
    <w:p w:rsidR="004564E0" w:rsidRPr="00105BF6" w:rsidRDefault="00D447A3" w:rsidP="00955190">
      <w:pPr>
        <w:shd w:val="clear" w:color="auto" w:fill="FFFFFF"/>
        <w:spacing w:after="0" w:line="240" w:lineRule="auto"/>
        <w:jc w:val="both"/>
        <w:outlineLvl w:val="1"/>
        <w:rPr>
          <w:rFonts w:ascii="Arial" w:hAnsi="Arial" w:cs="Arial"/>
          <w:sz w:val="24"/>
          <w:szCs w:val="24"/>
        </w:rPr>
      </w:pPr>
      <w:r w:rsidRPr="00105BF6">
        <w:rPr>
          <w:rFonts w:ascii="Arial" w:eastAsia="Times New Roman" w:hAnsi="Arial" w:cs="Arial"/>
          <w:sz w:val="24"/>
          <w:szCs w:val="24"/>
          <w:lang w:eastAsia="es-MX"/>
        </w:rPr>
        <w:t>Actualmente contamos con</w:t>
      </w:r>
      <w:r w:rsidR="004564E0" w:rsidRPr="00105BF6">
        <w:rPr>
          <w:rFonts w:ascii="Arial" w:eastAsia="Times New Roman" w:hAnsi="Arial" w:cs="Arial"/>
          <w:sz w:val="24"/>
          <w:szCs w:val="24"/>
          <w:lang w:eastAsia="es-MX"/>
        </w:rPr>
        <w:t xml:space="preserve"> una sociedad que busca </w:t>
      </w:r>
      <w:r w:rsidR="00553812" w:rsidRPr="00105BF6">
        <w:rPr>
          <w:rFonts w:ascii="Arial" w:eastAsia="Times New Roman" w:hAnsi="Arial" w:cs="Arial"/>
          <w:sz w:val="24"/>
          <w:szCs w:val="24"/>
          <w:lang w:eastAsia="es-MX"/>
        </w:rPr>
        <w:t>día</w:t>
      </w:r>
      <w:r w:rsidR="004564E0" w:rsidRPr="00105BF6">
        <w:rPr>
          <w:rFonts w:ascii="Arial" w:eastAsia="Times New Roman" w:hAnsi="Arial" w:cs="Arial"/>
          <w:sz w:val="24"/>
          <w:szCs w:val="24"/>
          <w:lang w:eastAsia="es-MX"/>
        </w:rPr>
        <w:t xml:space="preserve"> con </w:t>
      </w:r>
      <w:r w:rsidR="00553812" w:rsidRPr="00105BF6">
        <w:rPr>
          <w:rFonts w:ascii="Arial" w:eastAsia="Times New Roman" w:hAnsi="Arial" w:cs="Arial"/>
          <w:sz w:val="24"/>
          <w:szCs w:val="24"/>
          <w:lang w:eastAsia="es-MX"/>
        </w:rPr>
        <w:t>día</w:t>
      </w:r>
      <w:r w:rsidR="004564E0" w:rsidRPr="00105BF6">
        <w:rPr>
          <w:rFonts w:ascii="Arial" w:eastAsia="Times New Roman" w:hAnsi="Arial" w:cs="Arial"/>
          <w:sz w:val="24"/>
          <w:szCs w:val="24"/>
          <w:lang w:eastAsia="es-MX"/>
        </w:rPr>
        <w:t xml:space="preserve"> exigir </w:t>
      </w:r>
      <w:r w:rsidR="00553812" w:rsidRPr="00105BF6">
        <w:rPr>
          <w:rFonts w:ascii="Arial" w:eastAsia="Times New Roman" w:hAnsi="Arial" w:cs="Arial"/>
          <w:sz w:val="24"/>
          <w:szCs w:val="24"/>
          <w:lang w:eastAsia="es-MX"/>
        </w:rPr>
        <w:t>más</w:t>
      </w:r>
      <w:r w:rsidR="004564E0" w:rsidRPr="00105BF6">
        <w:rPr>
          <w:rFonts w:ascii="Arial" w:eastAsia="Times New Roman" w:hAnsi="Arial" w:cs="Arial"/>
          <w:sz w:val="24"/>
          <w:szCs w:val="24"/>
          <w:lang w:eastAsia="es-MX"/>
        </w:rPr>
        <w:t xml:space="preserve"> y mejores resultados a los gobierno en turno y a sus servidores públicos </w:t>
      </w:r>
      <w:r w:rsidRPr="00105BF6">
        <w:rPr>
          <w:rFonts w:ascii="Arial" w:eastAsia="Times New Roman" w:hAnsi="Arial" w:cs="Arial"/>
          <w:sz w:val="24"/>
          <w:szCs w:val="24"/>
          <w:lang w:eastAsia="es-MX"/>
        </w:rPr>
        <w:t xml:space="preserve"> por lo tanto surgió</w:t>
      </w:r>
      <w:r w:rsidR="004564E0" w:rsidRPr="00105BF6">
        <w:rPr>
          <w:rFonts w:ascii="Arial" w:eastAsia="Times New Roman" w:hAnsi="Arial" w:cs="Arial"/>
          <w:sz w:val="24"/>
          <w:szCs w:val="24"/>
          <w:lang w:eastAsia="es-MX"/>
        </w:rPr>
        <w:t xml:space="preserve"> nivel nacional la  “</w:t>
      </w:r>
      <w:r w:rsidR="004564E0" w:rsidRPr="00105BF6">
        <w:rPr>
          <w:rFonts w:ascii="Arial" w:hAnsi="Arial" w:cs="Arial"/>
          <w:sz w:val="24"/>
          <w:szCs w:val="24"/>
        </w:rPr>
        <w:t>LEY FEDERAL DE TRANSPARENCIA Y ACCESO A LA INFORMACIÓN PÚBLICA GUBERNAMENTAL</w:t>
      </w:r>
      <w:r w:rsidR="004564E0" w:rsidRPr="00105BF6">
        <w:rPr>
          <w:rFonts w:ascii="Arial" w:hAnsi="Arial" w:cs="Arial"/>
          <w:sz w:val="24"/>
          <w:szCs w:val="24"/>
        </w:rPr>
        <w:t>”</w:t>
      </w:r>
      <w:r w:rsidR="00553812" w:rsidRPr="00105BF6">
        <w:rPr>
          <w:rFonts w:ascii="Arial" w:hAnsi="Arial" w:cs="Arial"/>
          <w:sz w:val="24"/>
          <w:szCs w:val="24"/>
        </w:rPr>
        <w:t xml:space="preserve"> y que hace referencia</w:t>
      </w:r>
      <w:r w:rsidR="004564E0" w:rsidRPr="00105BF6">
        <w:rPr>
          <w:rFonts w:ascii="Arial" w:hAnsi="Arial" w:cs="Arial"/>
          <w:sz w:val="24"/>
          <w:szCs w:val="24"/>
        </w:rPr>
        <w:t xml:space="preserve"> en su  </w:t>
      </w:r>
      <w:r w:rsidR="004564E0" w:rsidRPr="00105BF6">
        <w:rPr>
          <w:rFonts w:ascii="Arial" w:hAnsi="Arial" w:cs="Arial"/>
          <w:sz w:val="24"/>
          <w:szCs w:val="24"/>
        </w:rPr>
        <w:t>Artículo 1. La presente Ley es de orden público. Tiene como finalidad proveer lo necesario para garantizar el acceso de toda persona a la información en posesión de los Poderes de la Unión, los órganos constitucionales autónomos o con autonomía legal, y cualquier otra entidad federal.</w:t>
      </w:r>
      <w:r w:rsidR="004564E0" w:rsidRPr="00105BF6">
        <w:rPr>
          <w:rFonts w:ascii="Arial" w:eastAsia="Times New Roman" w:hAnsi="Arial" w:cs="Arial"/>
          <w:sz w:val="24"/>
          <w:szCs w:val="24"/>
          <w:lang w:eastAsia="es-MX"/>
        </w:rPr>
        <w:t xml:space="preserve"> </w:t>
      </w:r>
    </w:p>
    <w:p w:rsidR="004564E0" w:rsidRPr="00105BF6" w:rsidRDefault="004564E0" w:rsidP="00955190">
      <w:pPr>
        <w:shd w:val="clear" w:color="auto" w:fill="FFFFFF"/>
        <w:spacing w:after="0" w:line="240" w:lineRule="auto"/>
        <w:jc w:val="both"/>
        <w:outlineLvl w:val="1"/>
        <w:rPr>
          <w:rFonts w:ascii="Arial" w:eastAsia="Times New Roman" w:hAnsi="Arial" w:cs="Arial"/>
          <w:sz w:val="24"/>
          <w:szCs w:val="24"/>
          <w:lang w:eastAsia="es-MX"/>
        </w:rPr>
      </w:pPr>
    </w:p>
    <w:p w:rsidR="00531EA5" w:rsidRPr="00105BF6" w:rsidRDefault="00553812" w:rsidP="00955190">
      <w:pPr>
        <w:shd w:val="clear" w:color="auto" w:fill="FFFFFF"/>
        <w:spacing w:after="0" w:line="240" w:lineRule="auto"/>
        <w:jc w:val="both"/>
        <w:outlineLvl w:val="1"/>
        <w:rPr>
          <w:rFonts w:ascii="Arial" w:hAnsi="Arial" w:cs="Arial"/>
          <w:sz w:val="24"/>
          <w:szCs w:val="24"/>
          <w:shd w:val="clear" w:color="auto" w:fill="FFFFFF"/>
        </w:rPr>
      </w:pPr>
      <w:r w:rsidRPr="00105BF6">
        <w:rPr>
          <w:rFonts w:ascii="Arial" w:eastAsia="Times New Roman" w:hAnsi="Arial" w:cs="Arial"/>
          <w:sz w:val="24"/>
          <w:szCs w:val="24"/>
          <w:lang w:eastAsia="es-MX"/>
        </w:rPr>
        <w:t xml:space="preserve">También es importante mencionar que contamos con instituciones tales como el </w:t>
      </w:r>
      <w:r w:rsidRPr="00105BF6">
        <w:rPr>
          <w:rStyle w:val="apple-converted-space"/>
          <w:rFonts w:ascii="Arial" w:hAnsi="Arial" w:cs="Arial"/>
          <w:sz w:val="21"/>
          <w:szCs w:val="21"/>
          <w:shd w:val="clear" w:color="auto" w:fill="FFFFFF"/>
        </w:rPr>
        <w:t> </w:t>
      </w:r>
      <w:r w:rsidRPr="00105BF6">
        <w:rPr>
          <w:rFonts w:ascii="Arial" w:hAnsi="Arial" w:cs="Arial"/>
          <w:bCs/>
          <w:sz w:val="24"/>
          <w:szCs w:val="24"/>
          <w:shd w:val="clear" w:color="auto" w:fill="FFFFFF"/>
        </w:rPr>
        <w:t>Instituto Nacional de Transparencia, Acceso a la Información y Protección de Datos Personales</w:t>
      </w:r>
      <w:r w:rsidRPr="00105BF6">
        <w:rPr>
          <w:rStyle w:val="apple-converted-space"/>
          <w:rFonts w:ascii="Arial" w:hAnsi="Arial" w:cs="Arial"/>
          <w:sz w:val="21"/>
          <w:szCs w:val="21"/>
          <w:shd w:val="clear" w:color="auto" w:fill="FFFFFF"/>
        </w:rPr>
        <w:t> </w:t>
      </w:r>
      <w:r w:rsidRPr="00105BF6">
        <w:rPr>
          <w:rFonts w:ascii="Arial" w:hAnsi="Arial" w:cs="Arial"/>
          <w:sz w:val="24"/>
          <w:szCs w:val="24"/>
          <w:shd w:val="clear" w:color="auto" w:fill="FFFFFF"/>
        </w:rPr>
        <w:t>(INAI)</w:t>
      </w:r>
      <w:r w:rsidR="00531EA5" w:rsidRPr="00105BF6">
        <w:rPr>
          <w:rFonts w:ascii="Arial" w:hAnsi="Arial" w:cs="Arial"/>
          <w:sz w:val="24"/>
          <w:szCs w:val="24"/>
          <w:shd w:val="clear" w:color="auto" w:fill="FFFFFF"/>
        </w:rPr>
        <w:t>, que tiene como misión “</w:t>
      </w:r>
      <w:r w:rsidR="00531EA5" w:rsidRPr="00105BF6">
        <w:rPr>
          <w:rFonts w:ascii="Arial" w:hAnsi="Arial" w:cs="Arial"/>
          <w:sz w:val="24"/>
          <w:szCs w:val="24"/>
          <w:shd w:val="clear" w:color="auto" w:fill="FFFFFF"/>
        </w:rPr>
        <w:t>garantizar el derecho de los ciudadanos a la información pública gubernamental y a la privacidad de sus datos personales, así como para promover en la sociedad y en el gobierno la cultura del acceso a la información, la rendición de cuentas y el derecho a la privacidad"</w:t>
      </w:r>
      <w:r w:rsidR="00531EA5" w:rsidRPr="00105BF6">
        <w:rPr>
          <w:rFonts w:ascii="Arial" w:hAnsi="Arial" w:cs="Arial"/>
          <w:sz w:val="24"/>
          <w:szCs w:val="24"/>
          <w:shd w:val="clear" w:color="auto" w:fill="FFFFFF"/>
        </w:rPr>
        <w:t xml:space="preserve"> y como organismo autónomo permite tener flexibilidad al realizar las acciones necesarias para garantizar a los ciudadanos la transparencia en la rendición de cuentas de los servidores públicos.</w:t>
      </w:r>
    </w:p>
    <w:p w:rsidR="00531EA5" w:rsidRPr="00105BF6" w:rsidRDefault="00531EA5" w:rsidP="00955190">
      <w:pPr>
        <w:shd w:val="clear" w:color="auto" w:fill="FFFFFF"/>
        <w:spacing w:after="0" w:line="240" w:lineRule="auto"/>
        <w:jc w:val="both"/>
        <w:outlineLvl w:val="1"/>
        <w:rPr>
          <w:rFonts w:ascii="Arial" w:hAnsi="Arial" w:cs="Arial"/>
          <w:sz w:val="24"/>
          <w:szCs w:val="24"/>
          <w:shd w:val="clear" w:color="auto" w:fill="FFFFFF"/>
        </w:rPr>
      </w:pPr>
      <w:r w:rsidRPr="00105BF6">
        <w:rPr>
          <w:rFonts w:ascii="Arial" w:hAnsi="Arial" w:cs="Arial"/>
          <w:sz w:val="24"/>
          <w:szCs w:val="24"/>
          <w:shd w:val="clear" w:color="auto" w:fill="FFFFFF"/>
        </w:rPr>
        <w:t xml:space="preserve"> </w:t>
      </w:r>
    </w:p>
    <w:p w:rsidR="00601A0B" w:rsidRPr="00105BF6" w:rsidRDefault="00531EA5" w:rsidP="00955190">
      <w:pPr>
        <w:shd w:val="clear" w:color="auto" w:fill="FFFFFF"/>
        <w:spacing w:after="0" w:line="240" w:lineRule="auto"/>
        <w:jc w:val="both"/>
        <w:outlineLvl w:val="1"/>
        <w:rPr>
          <w:rFonts w:ascii="Arial" w:hAnsi="Arial" w:cs="Arial"/>
          <w:sz w:val="24"/>
          <w:szCs w:val="24"/>
          <w:shd w:val="clear" w:color="auto" w:fill="FFFFFF"/>
        </w:rPr>
      </w:pPr>
      <w:r w:rsidRPr="00105BF6">
        <w:rPr>
          <w:rFonts w:ascii="Arial" w:hAnsi="Arial" w:cs="Arial"/>
          <w:sz w:val="24"/>
          <w:szCs w:val="24"/>
          <w:shd w:val="clear" w:color="auto" w:fill="FFFFFF"/>
        </w:rPr>
        <w:t>A nivel estatal también contamos con una ley que busca brindar a los chiapanecos la confianza entre servidores públicos y ciudadano por lo que h</w:t>
      </w:r>
      <w:r w:rsidR="00CC5155" w:rsidRPr="00105BF6">
        <w:rPr>
          <w:rFonts w:ascii="Arial" w:eastAsia="Times New Roman" w:hAnsi="Arial" w:cs="Arial"/>
          <w:sz w:val="24"/>
          <w:szCs w:val="24"/>
          <w:lang w:eastAsia="es-MX"/>
        </w:rPr>
        <w:t xml:space="preserve">ago mención de la </w:t>
      </w:r>
      <w:r w:rsidR="00601A0B" w:rsidRPr="00105BF6">
        <w:rPr>
          <w:rFonts w:ascii="Arial" w:eastAsia="Times New Roman" w:hAnsi="Arial" w:cs="Arial"/>
          <w:sz w:val="24"/>
          <w:szCs w:val="24"/>
          <w:lang w:eastAsia="es-MX"/>
        </w:rPr>
        <w:t>Ley que Garant</w:t>
      </w:r>
      <w:bookmarkStart w:id="0" w:name="_GoBack"/>
      <w:bookmarkEnd w:id="0"/>
      <w:r w:rsidR="00601A0B" w:rsidRPr="00105BF6">
        <w:rPr>
          <w:rFonts w:ascii="Arial" w:eastAsia="Times New Roman" w:hAnsi="Arial" w:cs="Arial"/>
          <w:sz w:val="24"/>
          <w:szCs w:val="24"/>
          <w:lang w:eastAsia="es-MX"/>
        </w:rPr>
        <w:t>iza la Transparencia y el Derecho a la Información Pública para el Estado de Chiapas</w:t>
      </w:r>
      <w:r w:rsidR="00CC5155" w:rsidRPr="00105BF6">
        <w:rPr>
          <w:rFonts w:ascii="Arial" w:eastAsia="Times New Roman" w:hAnsi="Arial" w:cs="Arial"/>
          <w:sz w:val="24"/>
          <w:szCs w:val="24"/>
          <w:lang w:eastAsia="es-MX"/>
        </w:rPr>
        <w:t>.</w:t>
      </w:r>
    </w:p>
    <w:p w:rsidR="00601A0B" w:rsidRPr="00105BF6" w:rsidRDefault="00601A0B" w:rsidP="00955190">
      <w:pPr>
        <w:pStyle w:val="margen2"/>
        <w:spacing w:before="0" w:beforeAutospacing="0" w:after="0" w:afterAutospacing="0" w:line="300" w:lineRule="atLeast"/>
        <w:ind w:left="150" w:right="150"/>
        <w:jc w:val="both"/>
        <w:rPr>
          <w:rFonts w:ascii="Arial" w:hAnsi="Arial" w:cs="Arial"/>
          <w:b/>
          <w:bCs/>
          <w:bdr w:val="none" w:sz="0" w:space="0" w:color="auto" w:frame="1"/>
        </w:rPr>
      </w:pPr>
    </w:p>
    <w:p w:rsidR="00FD68CF" w:rsidRPr="00105BF6" w:rsidRDefault="00FD68CF" w:rsidP="00955190">
      <w:pPr>
        <w:pStyle w:val="margen2"/>
        <w:spacing w:before="0" w:beforeAutospacing="0" w:after="0" w:afterAutospacing="0" w:line="300" w:lineRule="atLeast"/>
        <w:ind w:left="150" w:right="150"/>
        <w:jc w:val="both"/>
        <w:rPr>
          <w:rFonts w:ascii="Arial" w:hAnsi="Arial" w:cs="Arial"/>
        </w:rPr>
      </w:pPr>
      <w:r w:rsidRPr="00105BF6">
        <w:rPr>
          <w:rFonts w:ascii="Arial" w:hAnsi="Arial" w:cs="Arial"/>
          <w:b/>
          <w:bCs/>
          <w:bdr w:val="none" w:sz="0" w:space="0" w:color="auto" w:frame="1"/>
        </w:rPr>
        <w:t>Artículo 37.-</w:t>
      </w:r>
      <w:r w:rsidRPr="00105BF6">
        <w:rPr>
          <w:rStyle w:val="apple-converted-space"/>
          <w:rFonts w:ascii="Arial" w:hAnsi="Arial" w:cs="Arial"/>
        </w:rPr>
        <w:t> </w:t>
      </w:r>
      <w:r w:rsidRPr="00105BF6">
        <w:rPr>
          <w:rFonts w:ascii="Arial" w:hAnsi="Arial" w:cs="Arial"/>
        </w:rPr>
        <w:t>Con excepción de la información reservada o confidencial prevista en esta Ley, los sujetos obligados deberán poner a disposición del público, en forma permanente y de acuerdo a sus facultades, a través del portal o los medios electrónicos disponibles, la siguiente información:</w:t>
      </w:r>
    </w:p>
    <w:p w:rsidR="00FD68CF" w:rsidRPr="00105BF6" w:rsidRDefault="00FD68CF" w:rsidP="00955190">
      <w:pPr>
        <w:pStyle w:val="margen2"/>
        <w:spacing w:before="0" w:beforeAutospacing="0" w:after="0" w:afterAutospacing="0" w:line="300" w:lineRule="atLeast"/>
        <w:ind w:left="150" w:right="150"/>
        <w:jc w:val="both"/>
        <w:rPr>
          <w:rFonts w:ascii="Arial" w:hAnsi="Arial" w:cs="Arial"/>
        </w:rPr>
      </w:pPr>
      <w:r w:rsidRPr="00105BF6">
        <w:rPr>
          <w:rFonts w:ascii="Arial" w:hAnsi="Arial" w:cs="Arial"/>
          <w:b/>
          <w:bCs/>
          <w:bdr w:val="none" w:sz="0" w:space="0" w:color="auto" w:frame="1"/>
        </w:rPr>
        <w:t>XVII.-</w:t>
      </w:r>
      <w:r w:rsidRPr="00105BF6">
        <w:rPr>
          <w:rStyle w:val="apple-converted-space"/>
          <w:rFonts w:ascii="Arial" w:hAnsi="Arial" w:cs="Arial"/>
          <w:b/>
          <w:bCs/>
          <w:bdr w:val="none" w:sz="0" w:space="0" w:color="auto" w:frame="1"/>
        </w:rPr>
        <w:t> </w:t>
      </w:r>
      <w:r w:rsidRPr="00105BF6">
        <w:rPr>
          <w:rFonts w:ascii="Arial" w:hAnsi="Arial" w:cs="Arial"/>
        </w:rPr>
        <w:t>Las formas de participación ciudadana, en su caso, para la toma de decisiones por parte de los sujetos obligados.</w:t>
      </w:r>
    </w:p>
    <w:p w:rsidR="00395EF1" w:rsidRPr="00105BF6" w:rsidRDefault="00395EF1" w:rsidP="00955190">
      <w:pPr>
        <w:jc w:val="both"/>
        <w:rPr>
          <w:rFonts w:ascii="Arial" w:hAnsi="Arial" w:cs="Arial"/>
          <w:sz w:val="24"/>
          <w:szCs w:val="24"/>
        </w:rPr>
      </w:pPr>
      <w:r w:rsidRPr="00105BF6">
        <w:rPr>
          <w:rFonts w:ascii="Arial" w:hAnsi="Arial" w:cs="Arial"/>
          <w:sz w:val="24"/>
          <w:szCs w:val="24"/>
        </w:rPr>
        <w:lastRenderedPageBreak/>
        <w:t xml:space="preserve">Mediante lo establecido en esta ley la transparencia en la rendición </w:t>
      </w:r>
      <w:r w:rsidR="00105BF6">
        <w:rPr>
          <w:rFonts w:ascii="Arial" w:hAnsi="Arial" w:cs="Arial"/>
          <w:sz w:val="24"/>
          <w:szCs w:val="24"/>
        </w:rPr>
        <w:t>de cuenta es</w:t>
      </w:r>
      <w:r w:rsidRPr="00105BF6">
        <w:rPr>
          <w:rFonts w:ascii="Arial" w:hAnsi="Arial" w:cs="Arial"/>
          <w:sz w:val="24"/>
          <w:szCs w:val="24"/>
        </w:rPr>
        <w:t xml:space="preserve"> obligación de todos los servidores públicos</w:t>
      </w:r>
      <w:r w:rsidR="00105BF6">
        <w:rPr>
          <w:rFonts w:ascii="Arial" w:hAnsi="Arial" w:cs="Arial"/>
          <w:sz w:val="24"/>
          <w:szCs w:val="24"/>
        </w:rPr>
        <w:t xml:space="preserve"> brindar las facilidades a los ciudadanos de conocer el estado en el que se encuentra la dependencia publica en la que se labora, también así evaluar las actividades y los recursos destinados a sus áreas con ello se espera lograr que podamos contar con gobiernos más transparentes y más eficaces en la actividades públicas con el único objetivo servir a los ciudadanos</w:t>
      </w:r>
    </w:p>
    <w:p w:rsidR="00955190" w:rsidRDefault="00955190" w:rsidP="00F72161">
      <w:pPr>
        <w:jc w:val="both"/>
        <w:rPr>
          <w:rFonts w:ascii="Arial" w:hAnsi="Arial" w:cs="Arial"/>
          <w:sz w:val="24"/>
          <w:szCs w:val="24"/>
        </w:rPr>
      </w:pPr>
    </w:p>
    <w:p w:rsidR="00955190" w:rsidRDefault="00955190" w:rsidP="00F72161">
      <w:pPr>
        <w:jc w:val="both"/>
        <w:rPr>
          <w:rFonts w:ascii="Arial" w:hAnsi="Arial" w:cs="Arial"/>
          <w:sz w:val="24"/>
          <w:szCs w:val="24"/>
        </w:rPr>
      </w:pPr>
    </w:p>
    <w:p w:rsidR="00955190" w:rsidRPr="005F6E22" w:rsidRDefault="00873A97" w:rsidP="00F72161">
      <w:pPr>
        <w:jc w:val="both"/>
        <w:rPr>
          <w:rFonts w:ascii="Arial" w:hAnsi="Arial" w:cs="Arial"/>
          <w:b/>
          <w:sz w:val="24"/>
          <w:szCs w:val="24"/>
        </w:rPr>
      </w:pPr>
      <w:r w:rsidRPr="005F6E22">
        <w:rPr>
          <w:rFonts w:ascii="Arial" w:hAnsi="Arial" w:cs="Arial"/>
          <w:b/>
          <w:sz w:val="24"/>
          <w:szCs w:val="24"/>
        </w:rPr>
        <w:t>CONCLUSION</w:t>
      </w:r>
    </w:p>
    <w:p w:rsidR="00873A97" w:rsidRDefault="00873A97" w:rsidP="00F72161">
      <w:pPr>
        <w:jc w:val="both"/>
        <w:rPr>
          <w:rFonts w:ascii="Arial" w:hAnsi="Arial" w:cs="Arial"/>
          <w:sz w:val="24"/>
          <w:szCs w:val="24"/>
        </w:rPr>
      </w:pPr>
      <w:r>
        <w:rPr>
          <w:rFonts w:ascii="Arial" w:hAnsi="Arial" w:cs="Arial"/>
          <w:sz w:val="24"/>
          <w:szCs w:val="24"/>
        </w:rPr>
        <w:t>En nuestro estado Chiapas considero que contamos con los mecanismos necesarios tanto para llevar a cabo una participación ciudadana más eficiente, más interactiva con los servidores públicos para que exista una mejor ejecución de las políticas públicas, así mismo en el tema de la rendición de cuentas en mi opinión existe mucha distancia entre los que se pretende alcanzar con lo que en realidad se está ejecutando en el gobierno.</w:t>
      </w:r>
    </w:p>
    <w:p w:rsidR="00873A97" w:rsidRDefault="00873A97" w:rsidP="00F72161">
      <w:pPr>
        <w:jc w:val="both"/>
        <w:rPr>
          <w:rFonts w:ascii="Arial" w:hAnsi="Arial" w:cs="Arial"/>
          <w:sz w:val="24"/>
          <w:szCs w:val="24"/>
        </w:rPr>
      </w:pPr>
      <w:r>
        <w:rPr>
          <w:rFonts w:ascii="Arial" w:hAnsi="Arial" w:cs="Arial"/>
          <w:sz w:val="24"/>
          <w:szCs w:val="24"/>
        </w:rPr>
        <w:t>Ciertamente hay mucha participación de la ciudadanía en la exigencia de mejores resultados del gobierno pero creo que no basta con solo tomar acciones que pr</w:t>
      </w:r>
      <w:r w:rsidR="005F6E22">
        <w:rPr>
          <w:rFonts w:ascii="Arial" w:hAnsi="Arial" w:cs="Arial"/>
          <w:sz w:val="24"/>
          <w:szCs w:val="24"/>
        </w:rPr>
        <w:t>ovoquen inestabilidad social, sino</w:t>
      </w:r>
      <w:r>
        <w:rPr>
          <w:rFonts w:ascii="Arial" w:hAnsi="Arial" w:cs="Arial"/>
          <w:sz w:val="24"/>
          <w:szCs w:val="24"/>
        </w:rPr>
        <w:t xml:space="preserve"> </w:t>
      </w:r>
      <w:r w:rsidR="005F6E22">
        <w:rPr>
          <w:rFonts w:ascii="Arial" w:hAnsi="Arial" w:cs="Arial"/>
          <w:sz w:val="24"/>
          <w:szCs w:val="24"/>
        </w:rPr>
        <w:t>más</w:t>
      </w:r>
      <w:r>
        <w:rPr>
          <w:rFonts w:ascii="Arial" w:hAnsi="Arial" w:cs="Arial"/>
          <w:sz w:val="24"/>
          <w:szCs w:val="24"/>
        </w:rPr>
        <w:t xml:space="preserve"> bien dicho falta poder des</w:t>
      </w:r>
      <w:r w:rsidR="005F6E22">
        <w:rPr>
          <w:rFonts w:ascii="Arial" w:hAnsi="Arial" w:cs="Arial"/>
          <w:sz w:val="24"/>
          <w:szCs w:val="24"/>
        </w:rPr>
        <w:t>arrollar mecanismos bien diseñados y fundamentados para hacer respetar las leyes que nos rigen.</w:t>
      </w:r>
    </w:p>
    <w:p w:rsidR="00955190" w:rsidRDefault="00955190" w:rsidP="00F72161">
      <w:pPr>
        <w:jc w:val="both"/>
        <w:rPr>
          <w:rFonts w:ascii="Arial" w:hAnsi="Arial" w:cs="Arial"/>
          <w:sz w:val="24"/>
          <w:szCs w:val="24"/>
        </w:rPr>
      </w:pPr>
    </w:p>
    <w:p w:rsidR="00955190" w:rsidRDefault="00955190" w:rsidP="00F72161">
      <w:pPr>
        <w:jc w:val="both"/>
        <w:rPr>
          <w:rFonts w:ascii="Arial" w:hAnsi="Arial" w:cs="Arial"/>
          <w:sz w:val="24"/>
          <w:szCs w:val="24"/>
        </w:rPr>
      </w:pPr>
    </w:p>
    <w:p w:rsidR="00955190" w:rsidRDefault="00955190" w:rsidP="00F72161">
      <w:pPr>
        <w:jc w:val="both"/>
        <w:rPr>
          <w:rFonts w:ascii="Arial" w:hAnsi="Arial" w:cs="Arial"/>
          <w:sz w:val="24"/>
          <w:szCs w:val="24"/>
        </w:rPr>
      </w:pPr>
    </w:p>
    <w:p w:rsidR="00955190" w:rsidRDefault="00955190" w:rsidP="00F72161">
      <w:pPr>
        <w:jc w:val="both"/>
        <w:rPr>
          <w:rFonts w:ascii="Arial" w:hAnsi="Arial" w:cs="Arial"/>
          <w:sz w:val="24"/>
          <w:szCs w:val="24"/>
        </w:rPr>
      </w:pPr>
    </w:p>
    <w:p w:rsidR="00955190" w:rsidRDefault="00955190" w:rsidP="00F72161">
      <w:pPr>
        <w:jc w:val="both"/>
        <w:rPr>
          <w:rFonts w:ascii="Arial" w:hAnsi="Arial" w:cs="Arial"/>
          <w:sz w:val="24"/>
          <w:szCs w:val="24"/>
        </w:rPr>
      </w:pPr>
    </w:p>
    <w:p w:rsidR="00955190" w:rsidRDefault="00955190" w:rsidP="00F72161">
      <w:pPr>
        <w:jc w:val="both"/>
        <w:rPr>
          <w:rFonts w:ascii="Arial" w:hAnsi="Arial" w:cs="Arial"/>
          <w:sz w:val="24"/>
          <w:szCs w:val="24"/>
        </w:rPr>
      </w:pPr>
    </w:p>
    <w:p w:rsidR="00955190" w:rsidRDefault="00955190" w:rsidP="00F72161">
      <w:pPr>
        <w:jc w:val="both"/>
        <w:rPr>
          <w:rFonts w:ascii="Arial" w:hAnsi="Arial" w:cs="Arial"/>
          <w:sz w:val="24"/>
          <w:szCs w:val="24"/>
        </w:rPr>
      </w:pPr>
    </w:p>
    <w:p w:rsidR="005F6E22" w:rsidRDefault="005F6E22" w:rsidP="00F72161">
      <w:pPr>
        <w:jc w:val="both"/>
        <w:rPr>
          <w:rFonts w:ascii="Arial" w:hAnsi="Arial" w:cs="Arial"/>
          <w:sz w:val="24"/>
          <w:szCs w:val="24"/>
        </w:rPr>
      </w:pPr>
    </w:p>
    <w:p w:rsidR="005F6E22" w:rsidRDefault="005F6E22" w:rsidP="00F72161">
      <w:pPr>
        <w:jc w:val="both"/>
        <w:rPr>
          <w:rFonts w:ascii="Arial" w:hAnsi="Arial" w:cs="Arial"/>
          <w:sz w:val="24"/>
          <w:szCs w:val="24"/>
        </w:rPr>
      </w:pPr>
    </w:p>
    <w:p w:rsidR="00955190" w:rsidRDefault="00955190" w:rsidP="00F72161">
      <w:pPr>
        <w:jc w:val="both"/>
        <w:rPr>
          <w:rFonts w:ascii="Arial" w:hAnsi="Arial" w:cs="Arial"/>
          <w:sz w:val="24"/>
          <w:szCs w:val="24"/>
        </w:rPr>
      </w:pPr>
    </w:p>
    <w:p w:rsidR="00CC5155" w:rsidRPr="00105BF6" w:rsidRDefault="00395EF1" w:rsidP="00F72161">
      <w:pPr>
        <w:jc w:val="both"/>
        <w:rPr>
          <w:rFonts w:ascii="Arial" w:hAnsi="Arial" w:cs="Arial"/>
          <w:sz w:val="24"/>
          <w:szCs w:val="24"/>
        </w:rPr>
      </w:pPr>
      <w:r w:rsidRPr="00105BF6">
        <w:rPr>
          <w:rFonts w:ascii="Arial" w:hAnsi="Arial" w:cs="Arial"/>
          <w:sz w:val="24"/>
          <w:szCs w:val="24"/>
        </w:rPr>
        <w:lastRenderedPageBreak/>
        <w:t>BIBLIOGRAFIA</w:t>
      </w:r>
    </w:p>
    <w:p w:rsidR="00553812" w:rsidRPr="00105BF6" w:rsidRDefault="00553812" w:rsidP="00F72161">
      <w:pPr>
        <w:jc w:val="both"/>
        <w:rPr>
          <w:rFonts w:ascii="Arial" w:hAnsi="Arial" w:cs="Arial"/>
          <w:sz w:val="24"/>
          <w:szCs w:val="24"/>
        </w:rPr>
      </w:pPr>
    </w:p>
    <w:p w:rsidR="00553812" w:rsidRPr="00105BF6" w:rsidRDefault="00553812" w:rsidP="00F72161">
      <w:pPr>
        <w:jc w:val="both"/>
        <w:rPr>
          <w:rFonts w:ascii="Arial" w:hAnsi="Arial" w:cs="Arial"/>
          <w:sz w:val="24"/>
          <w:szCs w:val="24"/>
        </w:rPr>
      </w:pPr>
    </w:p>
    <w:p w:rsidR="00553812" w:rsidRPr="005F6E22" w:rsidRDefault="00553812" w:rsidP="00553812">
      <w:pPr>
        <w:pStyle w:val="Prrafodelista"/>
        <w:numPr>
          <w:ilvl w:val="0"/>
          <w:numId w:val="1"/>
        </w:numPr>
        <w:jc w:val="both"/>
        <w:rPr>
          <w:rFonts w:ascii="Arial" w:eastAsia="Times New Roman" w:hAnsi="Arial" w:cs="Arial"/>
          <w:sz w:val="28"/>
          <w:szCs w:val="28"/>
          <w:lang w:eastAsia="es-MX"/>
        </w:rPr>
      </w:pPr>
      <w:r w:rsidRPr="005F6E22">
        <w:rPr>
          <w:rFonts w:ascii="Arial" w:hAnsi="Arial" w:cs="Arial"/>
          <w:sz w:val="28"/>
          <w:szCs w:val="28"/>
        </w:rPr>
        <w:t>LEY FEDERAL DE TRANSPARENCIA Y ACCESO A LA INFORMACIÓN PÚBLICA GUBERNAMENTAL</w:t>
      </w:r>
    </w:p>
    <w:p w:rsidR="00395EF1" w:rsidRPr="005F6E22" w:rsidRDefault="00395EF1" w:rsidP="00553812">
      <w:pPr>
        <w:pStyle w:val="Prrafodelista"/>
        <w:numPr>
          <w:ilvl w:val="0"/>
          <w:numId w:val="1"/>
        </w:numPr>
        <w:jc w:val="both"/>
        <w:rPr>
          <w:rFonts w:ascii="Arial" w:hAnsi="Arial" w:cs="Arial"/>
          <w:sz w:val="28"/>
          <w:szCs w:val="28"/>
        </w:rPr>
      </w:pPr>
      <w:r w:rsidRPr="005F6E22">
        <w:rPr>
          <w:rFonts w:ascii="Arial" w:eastAsia="Times New Roman" w:hAnsi="Arial" w:cs="Arial"/>
          <w:sz w:val="28"/>
          <w:szCs w:val="28"/>
          <w:lang w:eastAsia="es-MX"/>
        </w:rPr>
        <w:t>Ley que Garantiza la Transparencia y el Derecho a la Información Pública para el Estado de Chiapas</w:t>
      </w:r>
    </w:p>
    <w:p w:rsidR="00531EA5" w:rsidRPr="005F6E22" w:rsidRDefault="00531EA5" w:rsidP="00553812">
      <w:pPr>
        <w:pStyle w:val="Prrafodelista"/>
        <w:numPr>
          <w:ilvl w:val="0"/>
          <w:numId w:val="1"/>
        </w:numPr>
        <w:jc w:val="both"/>
        <w:rPr>
          <w:rFonts w:ascii="Arial" w:hAnsi="Arial" w:cs="Arial"/>
          <w:sz w:val="28"/>
          <w:szCs w:val="28"/>
        </w:rPr>
      </w:pPr>
      <w:r w:rsidRPr="005F6E22">
        <w:rPr>
          <w:rFonts w:ascii="Arial" w:eastAsia="Times New Roman" w:hAnsi="Arial" w:cs="Arial"/>
          <w:sz w:val="28"/>
          <w:szCs w:val="28"/>
          <w:lang w:eastAsia="es-MX"/>
        </w:rPr>
        <w:t>www.inai.org.mx</w:t>
      </w:r>
    </w:p>
    <w:sectPr w:rsidR="00531EA5" w:rsidRPr="005F6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A48E8"/>
    <w:multiLevelType w:val="hybridMultilevel"/>
    <w:tmpl w:val="51105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61"/>
    <w:rsid w:val="00105BF6"/>
    <w:rsid w:val="00395EF1"/>
    <w:rsid w:val="004564E0"/>
    <w:rsid w:val="00531EA5"/>
    <w:rsid w:val="00553812"/>
    <w:rsid w:val="005F0A29"/>
    <w:rsid w:val="005F6E22"/>
    <w:rsid w:val="00601A0B"/>
    <w:rsid w:val="008362FA"/>
    <w:rsid w:val="00852662"/>
    <w:rsid w:val="00873A97"/>
    <w:rsid w:val="00955190"/>
    <w:rsid w:val="00A11229"/>
    <w:rsid w:val="00B260E3"/>
    <w:rsid w:val="00C573F6"/>
    <w:rsid w:val="00CC5155"/>
    <w:rsid w:val="00D447A3"/>
    <w:rsid w:val="00F1613A"/>
    <w:rsid w:val="00F72161"/>
    <w:rsid w:val="00FA685F"/>
    <w:rsid w:val="00FC7DDA"/>
    <w:rsid w:val="00FD566E"/>
    <w:rsid w:val="00FD68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01A0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21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72161"/>
    <w:rPr>
      <w:b/>
      <w:bCs/>
    </w:rPr>
  </w:style>
  <w:style w:type="character" w:customStyle="1" w:styleId="apple-converted-space">
    <w:name w:val="apple-converted-space"/>
    <w:basedOn w:val="Fuentedeprrafopredeter"/>
    <w:rsid w:val="00F72161"/>
  </w:style>
  <w:style w:type="paragraph" w:customStyle="1" w:styleId="margen2">
    <w:name w:val="margen2"/>
    <w:basedOn w:val="Normal"/>
    <w:rsid w:val="00FD68C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601A0B"/>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5538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01A0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21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72161"/>
    <w:rPr>
      <w:b/>
      <w:bCs/>
    </w:rPr>
  </w:style>
  <w:style w:type="character" w:customStyle="1" w:styleId="apple-converted-space">
    <w:name w:val="apple-converted-space"/>
    <w:basedOn w:val="Fuentedeprrafopredeter"/>
    <w:rsid w:val="00F72161"/>
  </w:style>
  <w:style w:type="paragraph" w:customStyle="1" w:styleId="margen2">
    <w:name w:val="margen2"/>
    <w:basedOn w:val="Normal"/>
    <w:rsid w:val="00FD68C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601A0B"/>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553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662158">
      <w:bodyDiv w:val="1"/>
      <w:marLeft w:val="0"/>
      <w:marRight w:val="0"/>
      <w:marTop w:val="0"/>
      <w:marBottom w:val="0"/>
      <w:divBdr>
        <w:top w:val="none" w:sz="0" w:space="0" w:color="auto"/>
        <w:left w:val="none" w:sz="0" w:space="0" w:color="auto"/>
        <w:bottom w:val="none" w:sz="0" w:space="0" w:color="auto"/>
        <w:right w:val="none" w:sz="0" w:space="0" w:color="auto"/>
      </w:divBdr>
    </w:div>
    <w:div w:id="1159733152">
      <w:bodyDiv w:val="1"/>
      <w:marLeft w:val="0"/>
      <w:marRight w:val="0"/>
      <w:marTop w:val="0"/>
      <w:marBottom w:val="0"/>
      <w:divBdr>
        <w:top w:val="none" w:sz="0" w:space="0" w:color="auto"/>
        <w:left w:val="none" w:sz="0" w:space="0" w:color="auto"/>
        <w:bottom w:val="none" w:sz="0" w:space="0" w:color="auto"/>
        <w:right w:val="none" w:sz="0" w:space="0" w:color="auto"/>
      </w:divBdr>
    </w:div>
    <w:div w:id="1322808020">
      <w:bodyDiv w:val="1"/>
      <w:marLeft w:val="0"/>
      <w:marRight w:val="0"/>
      <w:marTop w:val="0"/>
      <w:marBottom w:val="0"/>
      <w:divBdr>
        <w:top w:val="none" w:sz="0" w:space="0" w:color="auto"/>
        <w:left w:val="none" w:sz="0" w:space="0" w:color="auto"/>
        <w:bottom w:val="none" w:sz="0" w:space="0" w:color="auto"/>
        <w:right w:val="none" w:sz="0" w:space="0" w:color="auto"/>
      </w:divBdr>
    </w:div>
    <w:div w:id="17445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5</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3</cp:revision>
  <dcterms:created xsi:type="dcterms:W3CDTF">2016-01-27T20:07:00Z</dcterms:created>
  <dcterms:modified xsi:type="dcterms:W3CDTF">2016-01-28T04:20:00Z</dcterms:modified>
</cp:coreProperties>
</file>