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8D" w:rsidRDefault="0002028D">
      <w:r>
        <w:t>Eloísa Reyes Saturno</w:t>
      </w:r>
    </w:p>
    <w:p w:rsidR="009A630C" w:rsidRDefault="0002028D">
      <w:r>
        <w:t>U1act6</w:t>
      </w:r>
    </w:p>
    <w:p w:rsidR="00E165A7" w:rsidRDefault="00E165A7">
      <w:r w:rsidRPr="00FF0C58">
        <w:rPr>
          <w:b/>
        </w:rPr>
        <w:t>RESUMEN:</w:t>
      </w:r>
      <w:r>
        <w:t xml:space="preserve"> FUERZAS Y DEBILIDADES INTERNAS (Ventaja competitiva):</w:t>
      </w:r>
    </w:p>
    <w:p w:rsidR="00FF0C58" w:rsidRDefault="00C44020">
      <w:r>
        <w:rPr>
          <w:b/>
        </w:rPr>
        <w:t xml:space="preserve">ANALISIS Y DIAGNOSTICO DEL </w:t>
      </w:r>
      <w:r w:rsidR="00FF0C58" w:rsidRPr="00FF0C58">
        <w:rPr>
          <w:b/>
        </w:rPr>
        <w:t>AMBIENTE INTERNO DE LA ORGANIZACIÓN</w:t>
      </w:r>
      <w:r w:rsidR="00FF0C58">
        <w:t>:</w:t>
      </w:r>
    </w:p>
    <w:p w:rsidR="008D4CA6" w:rsidRDefault="008D4CA6" w:rsidP="0026557E">
      <w:pPr>
        <w:jc w:val="both"/>
        <w:rPr>
          <w:rFonts w:ascii="Arial" w:hAnsi="Arial" w:cs="Arial"/>
          <w:b/>
        </w:rPr>
      </w:pPr>
      <w:r w:rsidRPr="0026557E">
        <w:rPr>
          <w:rFonts w:ascii="Arial" w:hAnsi="Arial" w:cs="Arial"/>
        </w:rPr>
        <w:t xml:space="preserve">El proceso mediante el cual los estrategas examinan los factores organizacionales de las finanzas y contabilidad, mercadotecnia, </w:t>
      </w:r>
      <w:r w:rsidR="0026557E" w:rsidRPr="0026557E">
        <w:rPr>
          <w:rFonts w:ascii="Arial" w:hAnsi="Arial" w:cs="Arial"/>
        </w:rPr>
        <w:t xml:space="preserve"> producción y operaciones</w:t>
      </w:r>
      <w:r w:rsidRPr="0026557E">
        <w:rPr>
          <w:rFonts w:ascii="Arial" w:hAnsi="Arial" w:cs="Arial"/>
        </w:rPr>
        <w:t>, de personal y relaciones laborales</w:t>
      </w:r>
      <w:r w:rsidR="0026557E" w:rsidRPr="0026557E">
        <w:rPr>
          <w:rFonts w:ascii="Arial" w:hAnsi="Arial" w:cs="Arial"/>
        </w:rPr>
        <w:t xml:space="preserve">, así como los recursos corporativos para determinar en cuales la organización tiene fuerzas o debilidades significativas para poder aprovechar las oportunidades y enfrentar las amenazas, ambas de forma efectiva, que el medio ambiente presenta a dicha </w:t>
      </w:r>
      <w:r w:rsidR="0026557E">
        <w:rPr>
          <w:rFonts w:ascii="Arial" w:hAnsi="Arial" w:cs="Arial"/>
        </w:rPr>
        <w:t>organización p</w:t>
      </w:r>
      <w:r w:rsidR="00660498">
        <w:rPr>
          <w:rFonts w:ascii="Arial" w:hAnsi="Arial" w:cs="Arial"/>
        </w:rPr>
        <w:t xml:space="preserve">orque si solamente nos inclinamos </w:t>
      </w:r>
      <w:r w:rsidR="0026557E">
        <w:rPr>
          <w:rFonts w:ascii="Arial" w:hAnsi="Arial" w:cs="Arial"/>
        </w:rPr>
        <w:t xml:space="preserve"> a las ventajas</w:t>
      </w:r>
      <w:r w:rsidR="00660498">
        <w:rPr>
          <w:rFonts w:ascii="Arial" w:hAnsi="Arial" w:cs="Arial"/>
        </w:rPr>
        <w:t xml:space="preserve">, se corre </w:t>
      </w:r>
      <w:r w:rsidR="0026557E">
        <w:rPr>
          <w:rFonts w:ascii="Arial" w:hAnsi="Arial" w:cs="Arial"/>
        </w:rPr>
        <w:t xml:space="preserve"> el riesgo</w:t>
      </w:r>
      <w:r w:rsidR="00660498">
        <w:rPr>
          <w:rFonts w:ascii="Arial" w:hAnsi="Arial" w:cs="Arial"/>
        </w:rPr>
        <w:t xml:space="preserve"> de minimizar las desventajas y puede que la competencia las analice y las utilice en contra nuestra, por tal razón se deben analizar y diagnosticar los </w:t>
      </w:r>
      <w:r w:rsidR="00660498" w:rsidRPr="003A3E80">
        <w:rPr>
          <w:rFonts w:ascii="Arial" w:hAnsi="Arial" w:cs="Arial"/>
          <w:b/>
        </w:rPr>
        <w:t xml:space="preserve">factores </w:t>
      </w:r>
      <w:r w:rsidR="003A3E80" w:rsidRPr="003A3E80">
        <w:rPr>
          <w:rFonts w:ascii="Arial" w:hAnsi="Arial" w:cs="Arial"/>
          <w:b/>
        </w:rPr>
        <w:t>estratégicos</w:t>
      </w:r>
      <w:r w:rsidR="003A3E80">
        <w:rPr>
          <w:rFonts w:ascii="Arial" w:hAnsi="Arial" w:cs="Arial"/>
          <w:b/>
        </w:rPr>
        <w:t>.</w:t>
      </w:r>
    </w:p>
    <w:p w:rsidR="003A3E80" w:rsidRDefault="003A3E80" w:rsidP="0026557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FACTORES ESTRATEGICOS</w:t>
      </w:r>
    </w:p>
    <w:p w:rsidR="003A3E80" w:rsidRPr="003A3E80" w:rsidRDefault="003A3E80" w:rsidP="0026557E">
      <w:pPr>
        <w:jc w:val="both"/>
        <w:rPr>
          <w:rFonts w:ascii="Arial" w:hAnsi="Arial" w:cs="Arial"/>
        </w:rPr>
      </w:pPr>
      <w:r w:rsidRPr="003A3E80">
        <w:rPr>
          <w:rFonts w:ascii="Arial" w:hAnsi="Arial" w:cs="Arial"/>
        </w:rPr>
        <w:t xml:space="preserve">Una vez analizados los factores tanto de acción directa como </w:t>
      </w:r>
      <w:r>
        <w:rPr>
          <w:rFonts w:ascii="Arial" w:hAnsi="Arial" w:cs="Arial"/>
        </w:rPr>
        <w:t xml:space="preserve">de acción </w:t>
      </w:r>
      <w:r w:rsidRPr="003A3E80">
        <w:rPr>
          <w:rFonts w:ascii="Arial" w:hAnsi="Arial" w:cs="Arial"/>
        </w:rPr>
        <w:t>indirecta</w:t>
      </w:r>
      <w:r>
        <w:rPr>
          <w:rFonts w:ascii="Arial" w:hAnsi="Arial" w:cs="Arial"/>
        </w:rPr>
        <w:t xml:space="preserve"> que el medio ambiente presenta a la organización, ya sea como amenaza o como oportunidad, se procede a analizar los </w:t>
      </w:r>
      <w:r w:rsidRPr="00E66369">
        <w:rPr>
          <w:rFonts w:ascii="Arial" w:hAnsi="Arial" w:cs="Arial"/>
          <w:b/>
        </w:rPr>
        <w:t>factores estratégicos</w:t>
      </w:r>
      <w:r>
        <w:rPr>
          <w:rFonts w:ascii="Arial" w:hAnsi="Arial" w:cs="Arial"/>
        </w:rPr>
        <w:t xml:space="preserve"> en el seno de la misma organización y que la administración deberá analizar y diagnosticar para determinar las </w:t>
      </w:r>
      <w:r w:rsidRPr="00E66369">
        <w:rPr>
          <w:rFonts w:ascii="Arial" w:hAnsi="Arial" w:cs="Arial"/>
          <w:b/>
        </w:rPr>
        <w:t>fuerzas y</w:t>
      </w:r>
      <w:r>
        <w:rPr>
          <w:rFonts w:ascii="Arial" w:hAnsi="Arial" w:cs="Arial"/>
        </w:rPr>
        <w:t xml:space="preserve"> </w:t>
      </w:r>
      <w:r w:rsidRPr="00E66369">
        <w:rPr>
          <w:rFonts w:ascii="Arial" w:hAnsi="Arial" w:cs="Arial"/>
          <w:b/>
        </w:rPr>
        <w:t>debilidades</w:t>
      </w:r>
      <w:r>
        <w:rPr>
          <w:rFonts w:ascii="Arial" w:hAnsi="Arial" w:cs="Arial"/>
        </w:rPr>
        <w:t xml:space="preserve"> internas con las cuales puede encarar a las oportunidades y amenazas del medio ambiente, así como establecer estrategias para alcanzar las metas y objetivos.</w:t>
      </w:r>
    </w:p>
    <w:p w:rsidR="00C44020" w:rsidRDefault="00E66369" w:rsidP="002655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factores estratégicos que hay que encarar son:</w:t>
      </w:r>
    </w:p>
    <w:p w:rsidR="00E66369" w:rsidRDefault="00E66369" w:rsidP="002655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1.- Factores de personal y relaciones laborales</w:t>
      </w:r>
    </w:p>
    <w:p w:rsidR="00E66369" w:rsidRDefault="00E66369" w:rsidP="002655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2.- Factores de producción y administración de operaciones</w:t>
      </w:r>
    </w:p>
    <w:p w:rsidR="00E66369" w:rsidRDefault="00E66369" w:rsidP="002655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3.- Factores de finanzas y contabilidad</w:t>
      </w:r>
    </w:p>
    <w:p w:rsidR="00E66369" w:rsidRDefault="00E66369" w:rsidP="002655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4.- Factores de mercadotecnia</w:t>
      </w:r>
    </w:p>
    <w:p w:rsidR="00E66369" w:rsidRDefault="00E66369" w:rsidP="002655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5.- Factores organizacionales.</w:t>
      </w:r>
    </w:p>
    <w:p w:rsidR="00156602" w:rsidRDefault="00156602" w:rsidP="002655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analizados los factores estratégicos se tiene </w:t>
      </w:r>
      <w:r w:rsidR="002074B2">
        <w:rPr>
          <w:rFonts w:ascii="Arial" w:hAnsi="Arial" w:cs="Arial"/>
        </w:rPr>
        <w:t xml:space="preserve">determinar la </w:t>
      </w:r>
      <w:r w:rsidR="002074B2" w:rsidRPr="002074B2">
        <w:rPr>
          <w:rFonts w:ascii="Arial" w:hAnsi="Arial" w:cs="Arial"/>
          <w:b/>
        </w:rPr>
        <w:t>ventaja competitiva</w:t>
      </w:r>
      <w:r w:rsidR="002074B2">
        <w:rPr>
          <w:rFonts w:ascii="Arial" w:hAnsi="Arial" w:cs="Arial"/>
        </w:rPr>
        <w:t xml:space="preserve"> de la organización para lo cual se utilizan herramientas y técnicas, siendo una de las principales herramientas la auditoria administrativa que es la </w:t>
      </w:r>
      <w:r w:rsidR="00195D4B">
        <w:rPr>
          <w:rFonts w:ascii="Arial" w:hAnsi="Arial" w:cs="Arial"/>
        </w:rPr>
        <w:t>revisión</w:t>
      </w:r>
      <w:r w:rsidR="002074B2">
        <w:rPr>
          <w:rFonts w:ascii="Arial" w:hAnsi="Arial" w:cs="Arial"/>
        </w:rPr>
        <w:t xml:space="preserve"> de </w:t>
      </w:r>
      <w:r w:rsidR="00195D4B">
        <w:rPr>
          <w:rFonts w:ascii="Arial" w:hAnsi="Arial" w:cs="Arial"/>
        </w:rPr>
        <w:t>la efectividad de los sistemas y procedimientos que se realizan en la organización, dicha auditoria es un sistema cuyos elementos son las finanzas y la contabilidad, la mercadotecnia, la producción /operación, la investigación y el desa</w:t>
      </w:r>
      <w:r w:rsidR="003019D1">
        <w:rPr>
          <w:rFonts w:ascii="Arial" w:hAnsi="Arial" w:cs="Arial"/>
        </w:rPr>
        <w:t>rrollo de los recursos humanos. Para l</w:t>
      </w:r>
      <w:r w:rsidR="00195D4B">
        <w:rPr>
          <w:rFonts w:ascii="Arial" w:hAnsi="Arial" w:cs="Arial"/>
        </w:rPr>
        <w:t xml:space="preserve">a aplicación de esta </w:t>
      </w:r>
      <w:r w:rsidR="003019D1">
        <w:rPr>
          <w:rFonts w:ascii="Arial" w:hAnsi="Arial" w:cs="Arial"/>
        </w:rPr>
        <w:t>herramienta se debe hacer por fases que son:</w:t>
      </w:r>
    </w:p>
    <w:p w:rsidR="003019D1" w:rsidRDefault="003019D1" w:rsidP="002655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1.- </w:t>
      </w:r>
      <w:r w:rsidRPr="00AD2E61">
        <w:rPr>
          <w:rFonts w:ascii="Arial" w:hAnsi="Arial" w:cs="Arial"/>
          <w:b/>
        </w:rPr>
        <w:t>Diagnóstico previo</w:t>
      </w:r>
      <w:r>
        <w:rPr>
          <w:rFonts w:ascii="Arial" w:hAnsi="Arial" w:cs="Arial"/>
        </w:rPr>
        <w:t>, en el que se establece la historia de la organización y se priorizan aspectos en los cuales deberá dirigirse la atención del analista.</w:t>
      </w:r>
    </w:p>
    <w:p w:rsidR="003019D1" w:rsidRDefault="003019D1" w:rsidP="002655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2.- </w:t>
      </w:r>
      <w:r w:rsidR="00AD2E61">
        <w:rPr>
          <w:rFonts w:ascii="Arial" w:hAnsi="Arial" w:cs="Arial"/>
          <w:b/>
        </w:rPr>
        <w:t>Diagnó</w:t>
      </w:r>
      <w:r w:rsidRPr="00AD2E61">
        <w:rPr>
          <w:rFonts w:ascii="Arial" w:hAnsi="Arial" w:cs="Arial"/>
          <w:b/>
        </w:rPr>
        <w:t>stico profundo</w:t>
      </w:r>
      <w:r>
        <w:rPr>
          <w:rFonts w:ascii="Arial" w:hAnsi="Arial" w:cs="Arial"/>
        </w:rPr>
        <w:t>, que es la realización de estudios directos a las áreas que el diagnóstico previo estableció como prioritarios, para determinar factores causales y evitar confundir efectos con sus fuentes.</w:t>
      </w:r>
    </w:p>
    <w:p w:rsidR="003019D1" w:rsidRDefault="003019D1" w:rsidP="0026557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3.-</w:t>
      </w:r>
      <w:r w:rsidR="00C05729">
        <w:rPr>
          <w:rFonts w:ascii="Arial" w:hAnsi="Arial" w:cs="Arial"/>
        </w:rPr>
        <w:t xml:space="preserve"> </w:t>
      </w:r>
      <w:r w:rsidR="00C05729" w:rsidRPr="00AD2E61">
        <w:rPr>
          <w:rFonts w:ascii="Arial" w:hAnsi="Arial" w:cs="Arial"/>
          <w:b/>
        </w:rPr>
        <w:t>E</w:t>
      </w:r>
      <w:r w:rsidRPr="00AD2E61">
        <w:rPr>
          <w:rFonts w:ascii="Arial" w:hAnsi="Arial" w:cs="Arial"/>
          <w:b/>
        </w:rPr>
        <w:t xml:space="preserve">stablecimiento de </w:t>
      </w:r>
      <w:r w:rsidR="00C05729" w:rsidRPr="00AD2E61">
        <w:rPr>
          <w:rFonts w:ascii="Arial" w:hAnsi="Arial" w:cs="Arial"/>
          <w:b/>
        </w:rPr>
        <w:t>diagnóstico</w:t>
      </w:r>
      <w:r w:rsidR="00C05729">
        <w:rPr>
          <w:rFonts w:ascii="Arial" w:hAnsi="Arial" w:cs="Arial"/>
        </w:rPr>
        <w:t xml:space="preserve">, que es el que se presenta en el perfil de la </w:t>
      </w:r>
      <w:r w:rsidR="00C05729" w:rsidRPr="00C05729">
        <w:rPr>
          <w:rFonts w:ascii="Arial" w:hAnsi="Arial" w:cs="Arial"/>
          <w:b/>
        </w:rPr>
        <w:t>ventaja competitiva.</w:t>
      </w:r>
    </w:p>
    <w:p w:rsidR="00793593" w:rsidRPr="00C05729" w:rsidRDefault="00793593" w:rsidP="0026557E">
      <w:pPr>
        <w:jc w:val="both"/>
        <w:rPr>
          <w:rFonts w:ascii="Arial" w:hAnsi="Arial" w:cs="Arial"/>
          <w:b/>
        </w:rPr>
      </w:pPr>
      <w:r w:rsidRPr="00793593">
        <w:rPr>
          <w:rFonts w:ascii="Arial" w:hAnsi="Arial" w:cs="Arial"/>
        </w:rPr>
        <w:t>El perfil de la ventaja competitiva es la presentación tabular de los factores internos considerados pertinentes, los cuales son ponderados de acuerdo con la importancia q</w:t>
      </w:r>
      <w:r>
        <w:rPr>
          <w:rFonts w:ascii="Arial" w:hAnsi="Arial" w:cs="Arial"/>
        </w:rPr>
        <w:t>ue le asigna el estratega. Dicha</w:t>
      </w:r>
      <w:r w:rsidRPr="00793593">
        <w:rPr>
          <w:rFonts w:ascii="Arial" w:hAnsi="Arial" w:cs="Arial"/>
        </w:rPr>
        <w:t xml:space="preserve"> ponderación también será subjetiva, dependiendo de los conocimientos, experiencia y personalidad del estratega o conjunto de estrategas responsables de la toma de decisiones</w:t>
      </w:r>
      <w:r w:rsidRPr="00793593">
        <w:rPr>
          <w:rFonts w:ascii="Arial" w:hAnsi="Arial" w:cs="Arial"/>
          <w:b/>
        </w:rPr>
        <w:t>.</w:t>
      </w:r>
    </w:p>
    <w:p w:rsidR="00E165A7" w:rsidRDefault="00E165A7">
      <w:pPr>
        <w:rPr>
          <w:rFonts w:ascii="Arial" w:hAnsi="Arial" w:cs="Arial"/>
          <w:b/>
        </w:rPr>
      </w:pPr>
      <w:r w:rsidRPr="00793593">
        <w:rPr>
          <w:rFonts w:ascii="Arial" w:hAnsi="Arial" w:cs="Arial"/>
          <w:b/>
        </w:rPr>
        <w:t>Opinión respecto a la lectura y su aplicación a su área laboral.</w:t>
      </w:r>
    </w:p>
    <w:p w:rsidR="00793593" w:rsidRPr="00793593" w:rsidRDefault="00793593" w:rsidP="00AD2E61">
      <w:pPr>
        <w:jc w:val="both"/>
        <w:rPr>
          <w:rFonts w:ascii="Arial" w:hAnsi="Arial" w:cs="Arial"/>
        </w:rPr>
      </w:pPr>
      <w:r w:rsidRPr="00793593">
        <w:rPr>
          <w:rFonts w:ascii="Arial" w:hAnsi="Arial" w:cs="Arial"/>
        </w:rPr>
        <w:t xml:space="preserve">Es una lectura muy ilustrativa que nos lleva paso a paso </w:t>
      </w:r>
      <w:r>
        <w:rPr>
          <w:rFonts w:ascii="Arial" w:hAnsi="Arial" w:cs="Arial"/>
        </w:rPr>
        <w:t>para ir comprendiendo que el éxito de una organización de</w:t>
      </w:r>
      <w:r w:rsidR="00AD2E61">
        <w:rPr>
          <w:rFonts w:ascii="Arial" w:hAnsi="Arial" w:cs="Arial"/>
        </w:rPr>
        <w:t xml:space="preserve">pende de una secuencia de análisis de los cuales se van tomando las debidas precauciones para no permitir que otras organizaciones utilicen dichos análisis para su desarrollo y también nos enseña que no debemos perder  </w:t>
      </w:r>
      <w:r>
        <w:rPr>
          <w:rFonts w:ascii="Arial" w:hAnsi="Arial" w:cs="Arial"/>
        </w:rPr>
        <w:t xml:space="preserve"> </w:t>
      </w:r>
      <w:r w:rsidR="00AD2E61">
        <w:rPr>
          <w:rFonts w:ascii="Arial" w:hAnsi="Arial" w:cs="Arial"/>
        </w:rPr>
        <w:t>de vista ningún detalle por muy insignificante que nos parezca, y es lo que debemos hacer en las organizaciones públicas para para que todos los programas encaminados al crecimiento de nuestro país no fracasen y así evitarnos problemas sociales.</w:t>
      </w:r>
    </w:p>
    <w:p w:rsidR="008D4CA6" w:rsidRPr="00793593" w:rsidRDefault="008D4CA6" w:rsidP="00AD2E61">
      <w:pPr>
        <w:jc w:val="both"/>
        <w:rPr>
          <w:rFonts w:ascii="Arial" w:hAnsi="Arial" w:cs="Arial"/>
          <w:b/>
        </w:rPr>
      </w:pPr>
      <w:bookmarkStart w:id="0" w:name="_GoBack"/>
      <w:bookmarkEnd w:id="0"/>
    </w:p>
    <w:sectPr w:rsidR="008D4CA6" w:rsidRPr="00793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28D"/>
    <w:rsid w:val="0002028D"/>
    <w:rsid w:val="00156602"/>
    <w:rsid w:val="00195D4B"/>
    <w:rsid w:val="002074B2"/>
    <w:rsid w:val="0026557E"/>
    <w:rsid w:val="003019D1"/>
    <w:rsid w:val="003A3E80"/>
    <w:rsid w:val="00573278"/>
    <w:rsid w:val="00660498"/>
    <w:rsid w:val="00793593"/>
    <w:rsid w:val="008D4CA6"/>
    <w:rsid w:val="009A630C"/>
    <w:rsid w:val="00AD2E61"/>
    <w:rsid w:val="00C05729"/>
    <w:rsid w:val="00C44020"/>
    <w:rsid w:val="00DA5C4F"/>
    <w:rsid w:val="00E165A7"/>
    <w:rsid w:val="00E66369"/>
    <w:rsid w:val="00FF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Eloisa</dc:creator>
  <cp:lastModifiedBy>Eloisa</cp:lastModifiedBy>
  <cp:revision>34</cp:revision>
  <dcterms:created xsi:type="dcterms:W3CDTF">2014-11-16T11:44:00Z</dcterms:created>
  <dcterms:modified xsi:type="dcterms:W3CDTF">2014-11-16T14:31:00Z</dcterms:modified>
</cp:coreProperties>
</file>