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99" w:rsidRDefault="00597699" w:rsidP="00597699">
      <w:pPr>
        <w:spacing w:line="360" w:lineRule="auto"/>
        <w:jc w:val="both"/>
        <w:rPr>
          <w:rFonts w:ascii="Arial" w:hAnsi="Arial" w:cs="Arial"/>
          <w:lang w:val="es-MX"/>
        </w:rPr>
      </w:pPr>
    </w:p>
    <w:p w:rsidR="00597699" w:rsidRPr="00597699" w:rsidRDefault="00597699" w:rsidP="00597699">
      <w:pPr>
        <w:jc w:val="center"/>
        <w:rPr>
          <w:rFonts w:ascii="Arial" w:hAnsi="Arial" w:cs="Arial"/>
          <w:b/>
          <w:sz w:val="28"/>
          <w:szCs w:val="28"/>
          <w:lang w:val="es-MX"/>
        </w:rPr>
      </w:pPr>
      <w:r>
        <w:rPr>
          <w:noProof/>
          <w:lang w:val="es-MX" w:eastAsia="es-MX"/>
        </w:rPr>
        <w:drawing>
          <wp:anchor distT="0" distB="0" distL="114300" distR="114300" simplePos="0" relativeHeight="251678720" behindDoc="0" locked="0" layoutInCell="1" allowOverlap="1" wp14:anchorId="2B2AB793" wp14:editId="20D14457">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lang w:val="es-MX"/>
        </w:rPr>
        <w:t>INSTITUTO DE ADMINISTRACION PÚBLICA DEL ESTADO DE CHIAPAS</w:t>
      </w:r>
    </w:p>
    <w:p w:rsidR="00597699" w:rsidRPr="00597699" w:rsidRDefault="00597699" w:rsidP="00597699">
      <w:pPr>
        <w:jc w:val="center"/>
        <w:rPr>
          <w:rFonts w:ascii="Arial" w:hAnsi="Arial" w:cs="Arial"/>
          <w:sz w:val="28"/>
          <w:szCs w:val="28"/>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7696" behindDoc="1" locked="0" layoutInCell="1" allowOverlap="1" wp14:anchorId="17379174" wp14:editId="49D3CC6F">
            <wp:simplePos x="0" y="0"/>
            <wp:positionH relativeFrom="margin">
              <wp:align>right</wp:align>
            </wp:positionH>
            <wp:positionV relativeFrom="paragraph">
              <wp:posOffset>158750</wp:posOffset>
            </wp:positionV>
            <wp:extent cx="5295900" cy="40617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699" w:rsidRDefault="00597699" w:rsidP="00597699">
      <w:pPr>
        <w:spacing w:line="360" w:lineRule="auto"/>
        <w:jc w:val="center"/>
        <w:rPr>
          <w:rFonts w:ascii="Arial" w:hAnsi="Arial" w:cs="Arial"/>
          <w:sz w:val="32"/>
          <w:lang w:val="es-MX"/>
        </w:rPr>
      </w:pPr>
      <w:r>
        <w:rPr>
          <w:rFonts w:ascii="Arial" w:hAnsi="Arial" w:cs="Arial"/>
          <w:sz w:val="32"/>
          <w:lang w:val="es-MX"/>
        </w:rPr>
        <w:t>PLANEA</w:t>
      </w:r>
      <w:r w:rsidRPr="00A56188">
        <w:rPr>
          <w:rFonts w:ascii="Arial" w:hAnsi="Arial" w:cs="Arial"/>
          <w:sz w:val="32"/>
          <w:lang w:val="es-MX"/>
        </w:rPr>
        <w:t>CION ESTRATEGICA</w:t>
      </w:r>
    </w:p>
    <w:p w:rsidR="00597699" w:rsidRDefault="00597699" w:rsidP="00597699">
      <w:pPr>
        <w:spacing w:line="360" w:lineRule="auto"/>
        <w:jc w:val="center"/>
        <w:rPr>
          <w:rFonts w:ascii="Arial" w:hAnsi="Arial" w:cs="Arial"/>
          <w:sz w:val="32"/>
          <w:lang w:val="es-MX"/>
        </w:rPr>
      </w:pPr>
      <w:r>
        <w:rPr>
          <w:rFonts w:ascii="Arial" w:hAnsi="Arial" w:cs="Arial"/>
          <w:sz w:val="32"/>
          <w:lang w:val="es-MX"/>
        </w:rPr>
        <w:t>NOVIEMBRE 2014</w:t>
      </w:r>
    </w:p>
    <w:p w:rsidR="00597699" w:rsidRDefault="00597699" w:rsidP="00597699">
      <w:pPr>
        <w:spacing w:line="360" w:lineRule="auto"/>
        <w:jc w:val="center"/>
        <w:rPr>
          <w:rFonts w:ascii="Arial" w:hAnsi="Arial" w:cs="Arial"/>
          <w:sz w:val="32"/>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CATEDRATICO:</w:t>
      </w:r>
    </w:p>
    <w:p w:rsidR="00597699" w:rsidRDefault="00597699" w:rsidP="00597699">
      <w:pPr>
        <w:spacing w:line="360" w:lineRule="auto"/>
        <w:jc w:val="right"/>
        <w:rPr>
          <w:rFonts w:ascii="Arial" w:hAnsi="Arial" w:cs="Arial"/>
          <w:sz w:val="28"/>
          <w:lang w:val="es-MX"/>
        </w:rPr>
      </w:pPr>
      <w:r>
        <w:rPr>
          <w:rFonts w:ascii="Arial" w:hAnsi="Arial" w:cs="Arial"/>
          <w:sz w:val="28"/>
          <w:lang w:val="es-MX"/>
        </w:rPr>
        <w:t>Dr. ANTONIO PEREZ GOMEZ</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ACTIVIDAD 7:</w:t>
      </w:r>
    </w:p>
    <w:p w:rsidR="00597699" w:rsidRDefault="00597699" w:rsidP="00597699">
      <w:pPr>
        <w:spacing w:line="360" w:lineRule="auto"/>
        <w:jc w:val="right"/>
        <w:rPr>
          <w:rFonts w:ascii="Arial" w:hAnsi="Arial" w:cs="Arial"/>
          <w:sz w:val="28"/>
          <w:lang w:val="es-MX"/>
        </w:rPr>
      </w:pPr>
      <w:r>
        <w:rPr>
          <w:rFonts w:ascii="Arial" w:hAnsi="Arial" w:cs="Arial"/>
          <w:sz w:val="28"/>
          <w:lang w:val="es-MX"/>
        </w:rPr>
        <w:t>PLAN ESTRATEGICO</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EQUIPO X:</w:t>
      </w:r>
    </w:p>
    <w:p w:rsidR="00597699" w:rsidRDefault="00C12299" w:rsidP="00597699">
      <w:pPr>
        <w:spacing w:line="360" w:lineRule="auto"/>
        <w:jc w:val="right"/>
        <w:rPr>
          <w:rFonts w:ascii="Arial" w:hAnsi="Arial" w:cs="Arial"/>
          <w:sz w:val="24"/>
          <w:lang w:val="es-MX"/>
        </w:rPr>
      </w:pPr>
      <w:r>
        <w:rPr>
          <w:rFonts w:ascii="Arial" w:hAnsi="Arial" w:cs="Arial"/>
          <w:sz w:val="24"/>
          <w:lang w:val="es-MX"/>
        </w:rPr>
        <w:t>DRA. MA. DEL CARMEN ESPINDOLA SOTO</w:t>
      </w:r>
      <w:bookmarkStart w:id="0" w:name="_GoBack"/>
      <w:bookmarkEnd w:id="0"/>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401EB9" w:rsidP="00A56188">
      <w:pPr>
        <w:spacing w:line="360" w:lineRule="auto"/>
        <w:jc w:val="center"/>
        <w:rPr>
          <w:rFonts w:ascii="Arial" w:hAnsi="Arial" w:cs="Arial"/>
          <w:sz w:val="32"/>
          <w:lang w:val="es-MX"/>
        </w:rPr>
      </w:pPr>
      <w:r>
        <w:rPr>
          <w:rFonts w:ascii="Arial" w:hAnsi="Arial" w:cs="Arial"/>
          <w:sz w:val="32"/>
          <w:lang w:val="es-MX"/>
        </w:rPr>
        <w:t>PLAN ESTRATEGICO</w:t>
      </w: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401EB9" w:rsidRPr="00FA2D60" w:rsidRDefault="00401EB9" w:rsidP="00401EB9">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CF6C20" w:rsidRDefault="00CF6C20" w:rsidP="00CF6C20">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CF6C20" w:rsidRDefault="00CF6C20" w:rsidP="00CF6C2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5648" behindDoc="1" locked="0" layoutInCell="1" allowOverlap="1" wp14:anchorId="21EA57A4" wp14:editId="3631051F">
            <wp:simplePos x="0" y="0"/>
            <wp:positionH relativeFrom="margin">
              <wp:posOffset>362585</wp:posOffset>
            </wp:positionH>
            <wp:positionV relativeFrom="paragraph">
              <wp:posOffset>425128</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401EB9" w:rsidRPr="00624548" w:rsidRDefault="00401EB9" w:rsidP="00014E38">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401EB9" w:rsidRPr="000B5431" w:rsidRDefault="00401EB9" w:rsidP="00014E38">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1. De la Institución:</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Prevención de Accidentes: Es la disciplina que busca promover la seguridad y salud de los trabajadores mediante la identificación, evaluación y control de los peligros y riesgos asociados a un proceso productivo, además de fomentar el desarrollo de actividades y medidas necesarias para prevenir los riesgos derivados del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401EB9" w:rsidRDefault="00014E38"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3360" behindDoc="1" locked="0" layoutInCell="1" allowOverlap="1" wp14:anchorId="105CB205" wp14:editId="4F262097">
            <wp:simplePos x="0" y="0"/>
            <wp:positionH relativeFrom="margin">
              <wp:posOffset>346710</wp:posOffset>
            </wp:positionH>
            <wp:positionV relativeFrom="paragraph">
              <wp:posOffset>600075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401EB9" w:rsidRDefault="00401EB9" w:rsidP="00014E38">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401EB9" w:rsidRPr="00F63FC1" w:rsidRDefault="00401EB9" w:rsidP="00014E38">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401EB9" w:rsidRPr="007D6E1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401EB9" w:rsidRPr="00624548"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Los valores más importantes de toda organización empresarial son:</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401EB9" w:rsidRPr="001C28CF"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5408" behindDoc="1" locked="0" layoutInCell="1" allowOverlap="1" wp14:anchorId="236D9EB2" wp14:editId="3F6DD43A">
            <wp:simplePos x="0" y="0"/>
            <wp:positionH relativeFrom="margin">
              <wp:posOffset>231775</wp:posOffset>
            </wp:positionH>
            <wp:positionV relativeFrom="paragraph">
              <wp:posOffset>135759</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1C28CF">
        <w:rPr>
          <w:rFonts w:ascii="Arial" w:eastAsia="Times New Roman" w:hAnsi="Arial" w:cs="Arial"/>
          <w:color w:val="333333"/>
          <w:lang w:val="es-MX" w:eastAsia="es-MX"/>
        </w:rPr>
        <w:t>Talento humano (patrimonio fundamental, respetarlo, brindarle oportunidades de crecimiento).</w:t>
      </w:r>
    </w:p>
    <w:p w:rsidR="00401EB9" w:rsidRPr="00B956DF"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4.-</w:t>
      </w:r>
      <w:r w:rsidRPr="00B956DF">
        <w:rPr>
          <w:rFonts w:ascii="Arial" w:eastAsia="Times New Roman" w:hAnsi="Arial" w:cs="Arial"/>
          <w:b/>
          <w:color w:val="333333"/>
          <w:lang w:val="es-MX" w:eastAsia="es-MX"/>
        </w:rPr>
        <w:t xml:space="preserve">Enfocados A La Calidad Cultura Y Desarrollo Sustentable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EC41D2">
        <w:rPr>
          <w:rFonts w:ascii="Arial" w:eastAsia="Times New Roman" w:hAnsi="Arial" w:cs="Arial"/>
          <w:color w:val="333333"/>
          <w:lang w:val="es-MX" w:eastAsia="es-MX"/>
        </w:rPr>
        <w:t>Política 1. La continuidad es una oportunidad de mejorar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Se ha avanzado decididamente sobre las estrategias formuladas desde 200</w:t>
      </w:r>
      <w:r>
        <w:rPr>
          <w:rFonts w:ascii="Arial" w:eastAsia="Times New Roman" w:hAnsi="Arial" w:cs="Arial"/>
          <w:color w:val="333333"/>
          <w:lang w:val="es-MX" w:eastAsia="es-MX"/>
        </w:rPr>
        <w:t>6</w:t>
      </w:r>
      <w:r w:rsidRPr="00EC41D2">
        <w:rPr>
          <w:rFonts w:ascii="Arial" w:eastAsia="Times New Roman" w:hAnsi="Arial" w:cs="Arial"/>
          <w:color w:val="333333"/>
          <w:lang w:val="es-MX" w:eastAsia="es-MX"/>
        </w:rPr>
        <w:t>, hay nuevos retos por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vencer. Una vez que las acciones se han consolidado surgen nuevos horizontes estratégicos y más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complejos, por lo que es importante que la continuidad tenga la misma directriz de gestión, con una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nueva orientación hacia el uso racional de los recursos, la automatización de los procesos y anticipar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acciones para garantizar recursos suficientes para la atención universal y la investigación científica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Las acciones horizontales de rendición de cuentas y transparencia estarán implícitas en esta política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de continuidad. En el ámbito de la atención médica el propósito constante es la mejora de la calidad</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de la atención y la seguridad del paciente, por lo que el sistema de gestión de la calidad es una herramienta horizontal de esta política. </w:t>
      </w:r>
    </w:p>
    <w:p w:rsidR="00401EB9" w:rsidRPr="00EC41D2"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7456" behindDoc="1" locked="0" layoutInCell="1" allowOverlap="1" wp14:anchorId="74F025B1" wp14:editId="3BE2E84C">
            <wp:simplePos x="0" y="0"/>
            <wp:positionH relativeFrom="margin">
              <wp:posOffset>200551</wp:posOffset>
            </wp:positionH>
            <wp:positionV relativeFrom="paragraph">
              <wp:posOffset>1482725</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Pr>
          <w:rFonts w:ascii="Arial" w:eastAsia="Times New Roman" w:hAnsi="Arial" w:cs="Arial"/>
          <w:color w:val="333333"/>
          <w:lang w:val="es-MX" w:eastAsia="es-MX"/>
        </w:rPr>
        <w:t>2.-</w:t>
      </w:r>
      <w:r w:rsidR="00401EB9" w:rsidRPr="00EC41D2">
        <w:rPr>
          <w:rFonts w:ascii="Arial" w:eastAsia="Times New Roman" w:hAnsi="Arial" w:cs="Arial"/>
          <w:color w:val="333333"/>
          <w:lang w:val="es-MX" w:eastAsia="es-MX"/>
        </w:rPr>
        <w:t>El modelo de gestión de servicios de salud tiene como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enfoque detectar las deficiencias en la calidad de la atención y prever gestiones orientadas a la actualización permanente de la tecnología para el diagnóstico y tratamiento, así como al desarrollo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continuo de los recursos humanos para la salud con una orientación transdisciplinaria.</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Enfermería, uno de los tres pilares de la atención pediátrica de alta especialidad, consolida un modelo de cuidados orientado y actualizado a competencias en las más de </w:t>
      </w:r>
      <w:r w:rsidR="00401EB9">
        <w:rPr>
          <w:rFonts w:ascii="Arial" w:eastAsia="Times New Roman" w:hAnsi="Arial" w:cs="Arial"/>
          <w:color w:val="333333"/>
          <w:lang w:val="es-MX" w:eastAsia="es-MX"/>
        </w:rPr>
        <w:t>500</w:t>
      </w:r>
      <w:r w:rsidR="00401EB9" w:rsidRPr="00EC41D2">
        <w:rPr>
          <w:rFonts w:ascii="Arial" w:eastAsia="Times New Roman" w:hAnsi="Arial" w:cs="Arial"/>
          <w:color w:val="333333"/>
          <w:lang w:val="es-MX" w:eastAsia="es-MX"/>
        </w:rPr>
        <w:t xml:space="preserve"> enfermeras que han</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hecho de los cuidados un componente básico de las ciencias de la salud, que se profesionalizan e incursionan (desde hace varios años) en la generación de conocimiento y desarrollo humanos</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La investigación y la docencia son pilares de la producción y reproducción del conocimiento. Se tiene un equipo de profesionales pertenecientes a academias y consejos científicos nacionales e internacionales que tienen un liderazgo en sus disciplinas y son referencias de vanguardia. </w:t>
      </w:r>
    </w:p>
    <w:p w:rsidR="00401EB9" w:rsidRDefault="00401EB9" w:rsidP="001A0757">
      <w:pPr>
        <w:spacing w:before="100" w:beforeAutospacing="1" w:after="100" w:afterAutospacing="1" w:line="360" w:lineRule="auto"/>
        <w:jc w:val="both"/>
        <w:rPr>
          <w:lang w:val="es-MX"/>
        </w:rPr>
      </w:pP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Los mecanismos de investigación se modernizan, aumentan su capacidad de trabajo, se organizan mejor y son más eficientes en la generación de recursos a través de la ciencia. La tendencia a la sustentabilidad y la consolidación de modelos de autoría son acciones en marcha; los científicos califican y apoyan proyectos de investigación cada día con mayor profundidad para que impacten no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sólo en la remediación de las enfermedades sino en las políticas públicas en salud, participando activamente en el uso de los resultados en un marco bioético estricto para minimizar el daño y maximizar el beneficio. Existe una regulación en investigación y docencia que tiende a legitimarse</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con la opinión de todas y todos los científicos del </w:t>
      </w:r>
      <w:r>
        <w:rPr>
          <w:rFonts w:ascii="Arial" w:eastAsia="Times New Roman" w:hAnsi="Arial" w:cs="Arial"/>
          <w:color w:val="333333"/>
          <w:lang w:val="es-MX" w:eastAsia="es-MX"/>
        </w:rPr>
        <w:t>HREACS</w:t>
      </w:r>
      <w:r w:rsidRPr="00EC41D2">
        <w:rPr>
          <w:rFonts w:ascii="Arial" w:eastAsia="Times New Roman" w:hAnsi="Arial" w:cs="Arial"/>
          <w:color w:val="333333"/>
          <w:lang w:val="es-MX" w:eastAsia="es-MX"/>
        </w:rPr>
        <w:t>.</w:t>
      </w:r>
      <w:r w:rsidRPr="00EC41D2">
        <w:rPr>
          <w:lang w:val="es-MX"/>
        </w:rPr>
        <w:t xml:space="preserve"> </w:t>
      </w:r>
    </w:p>
    <w:p w:rsidR="003132A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color w:val="333333"/>
          <w:lang w:val="es-MX" w:eastAsia="es-MX"/>
        </w:rPr>
        <w:t>4.-</w:t>
      </w:r>
      <w:r w:rsidRPr="00EC41D2">
        <w:rPr>
          <w:rFonts w:ascii="Arial" w:eastAsia="Times New Roman" w:hAnsi="Arial" w:cs="Arial"/>
          <w:color w:val="333333"/>
          <w:lang w:val="es-MX" w:eastAsia="es-MX"/>
        </w:rPr>
        <w:t>Rediseño e innovación</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El programa 201</w:t>
      </w:r>
      <w:r>
        <w:rPr>
          <w:rFonts w:ascii="Arial" w:eastAsia="Times New Roman" w:hAnsi="Arial" w:cs="Arial"/>
          <w:color w:val="333333"/>
          <w:lang w:val="es-MX" w:eastAsia="es-MX"/>
        </w:rPr>
        <w:t>5</w:t>
      </w:r>
      <w:r w:rsidRPr="00EC41D2">
        <w:rPr>
          <w:rFonts w:ascii="Arial" w:eastAsia="Times New Roman" w:hAnsi="Arial" w:cs="Arial"/>
          <w:color w:val="333333"/>
          <w:lang w:val="es-MX" w:eastAsia="es-MX"/>
        </w:rPr>
        <w:t xml:space="preserve"> del </w:t>
      </w:r>
      <w:r>
        <w:rPr>
          <w:rFonts w:ascii="Arial" w:eastAsia="Times New Roman" w:hAnsi="Arial" w:cs="Arial"/>
          <w:color w:val="333333"/>
          <w:lang w:val="es-MX" w:eastAsia="es-MX"/>
        </w:rPr>
        <w:t>HRAECS</w:t>
      </w:r>
      <w:r w:rsidRPr="00EC41D2">
        <w:rPr>
          <w:rFonts w:ascii="Arial" w:eastAsia="Times New Roman" w:hAnsi="Arial" w:cs="Arial"/>
          <w:color w:val="333333"/>
          <w:lang w:val="es-MX" w:eastAsia="es-MX"/>
        </w:rPr>
        <w:t xml:space="preserve"> toma como base el Proyecto de la Dirección General 201</w:t>
      </w: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-201</w:t>
      </w:r>
      <w:r>
        <w:rPr>
          <w:rFonts w:ascii="Arial" w:eastAsia="Times New Roman" w:hAnsi="Arial" w:cs="Arial"/>
          <w:color w:val="333333"/>
          <w:lang w:val="es-MX" w:eastAsia="es-MX"/>
        </w:rPr>
        <w:t>8</w:t>
      </w:r>
      <w:r w:rsidRPr="00EC41D2">
        <w:rPr>
          <w:rFonts w:ascii="Arial" w:eastAsia="Times New Roman" w:hAnsi="Arial" w:cs="Arial"/>
          <w:color w:val="333333"/>
          <w:lang w:val="es-MX" w:eastAsia="es-MX"/>
        </w:rPr>
        <w:t>, se realiza en forma multidimensional, se analizan los problemas con la metodología del Marco Lógico enfocada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 resultados. Estas políticas de rediseño e innovación se deben hacer operativas al implementar mecanismos de información basados en registros sólidos, para la toma de decisiones y acciones de control.</w:t>
      </w:r>
      <w:r>
        <w:rPr>
          <w:rFonts w:ascii="Arial" w:eastAsia="Times New Roman" w:hAnsi="Arial" w:cs="Arial"/>
          <w:color w:val="333333"/>
          <w:lang w:val="es-MX" w:eastAsia="es-MX"/>
        </w:rPr>
        <w:t xml:space="preserve"> Debemos</w:t>
      </w:r>
      <w:r w:rsidRPr="00EC41D2">
        <w:rPr>
          <w:rFonts w:ascii="Arial" w:eastAsia="Times New Roman" w:hAnsi="Arial" w:cs="Arial"/>
          <w:color w:val="333333"/>
          <w:lang w:val="es-MX" w:eastAsia="es-MX"/>
        </w:rPr>
        <w:t xml:space="preserve"> tener la claridad de programar, bajo estas políticas, acciones sustantivas, estratégicas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y tener en cuenta los riesgos de transparencia, incumplimiento de metas, legalidad y de corrupción marcados por la SFP y la SHCP en relación con el manejo de los recursos asignados.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Para innovar es necesario planear y anticipar acciones, por lo que el análisis y la evaluación constante</w:t>
      </w:r>
      <w:r>
        <w:rPr>
          <w:rFonts w:ascii="Arial" w:eastAsia="Times New Roman" w:hAnsi="Arial" w:cs="Arial"/>
          <w:color w:val="333333"/>
          <w:lang w:val="es-MX" w:eastAsia="es-MX"/>
        </w:rPr>
        <w:t xml:space="preserve"> de</w:t>
      </w:r>
      <w:r w:rsidRPr="00EC41D2">
        <w:rPr>
          <w:rFonts w:ascii="Arial" w:eastAsia="Times New Roman" w:hAnsi="Arial" w:cs="Arial"/>
          <w:color w:val="333333"/>
          <w:lang w:val="es-MX" w:eastAsia="es-MX"/>
        </w:rPr>
        <w:t>ben aplicarse a todos los subsistemas institucionales, tanto en el desarrollo de los procesos como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en el impacto de las acciones para, a partir de ello, conducir a la organización en forma proactiva y no sólo en la solución de problemas</w:t>
      </w:r>
      <w:r>
        <w:rPr>
          <w:rFonts w:ascii="Arial" w:eastAsia="Times New Roman" w:hAnsi="Arial" w:cs="Arial"/>
          <w:color w:val="333333"/>
          <w:lang w:val="es-MX" w:eastAsia="es-MX"/>
        </w:rPr>
        <w:t>.</w:t>
      </w:r>
      <w:r w:rsidR="003132A4">
        <w:rPr>
          <w:rFonts w:ascii="Arial" w:eastAsia="Times New Roman" w:hAnsi="Arial" w:cs="Arial"/>
          <w:color w:val="333333"/>
          <w:lang w:val="es-MX" w:eastAsia="es-MX"/>
        </w:rPr>
        <w:t xml:space="preserve"> </w:t>
      </w: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pP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sectPr w:rsidR="003132A4" w:rsidSect="00555BB0">
          <w:pgSz w:w="12240" w:h="15840"/>
          <w:pgMar w:top="1418" w:right="1418" w:bottom="1418" w:left="1418" w:header="709" w:footer="709" w:gutter="0"/>
          <w:cols w:space="708"/>
          <w:docGrid w:linePitch="360"/>
        </w:sectPr>
      </w:pPr>
    </w:p>
    <w:p w:rsidR="00401EB9" w:rsidRDefault="00401EB9" w:rsidP="003132A4">
      <w:pPr>
        <w:spacing w:before="100" w:beforeAutospacing="1" w:after="100" w:afterAutospacing="1" w:line="360" w:lineRule="auto"/>
        <w:jc w:val="both"/>
        <w:rPr>
          <w:rFonts w:ascii="Arial" w:eastAsia="Times New Roman" w:hAnsi="Arial" w:cs="Arial"/>
          <w:color w:val="333333"/>
          <w:lang w:val="es-MX" w:eastAsia="es-MX"/>
        </w:rPr>
      </w:pPr>
    </w:p>
    <w:p w:rsidR="00401EB9" w:rsidRDefault="00401EB9" w:rsidP="00401EB9">
      <w:pPr>
        <w:shd w:val="clear" w:color="auto" w:fill="FFFFFF"/>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3132A4">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AD707D" w:rsidTr="00597699">
        <w:tc>
          <w:tcPr>
            <w:tcW w:w="2045"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ESTRATEGIAS</w:t>
            </w:r>
          </w:p>
        </w:tc>
        <w:tc>
          <w:tcPr>
            <w:tcW w:w="2976"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METAS</w:t>
            </w:r>
          </w:p>
        </w:tc>
        <w:tc>
          <w:tcPr>
            <w:tcW w:w="2552" w:type="dxa"/>
            <w:shd w:val="clear" w:color="auto" w:fill="auto"/>
          </w:tcPr>
          <w:p w:rsidR="00AD707D" w:rsidRPr="00B46B2E" w:rsidRDefault="00AD707D" w:rsidP="003132A4">
            <w:pPr>
              <w:spacing w:line="360" w:lineRule="auto"/>
              <w:jc w:val="center"/>
              <w:rPr>
                <w:rFonts w:ascii="Arial" w:hAnsi="Arial" w:cs="Arial"/>
                <w:b/>
              </w:rPr>
            </w:pPr>
          </w:p>
          <w:p w:rsidR="00AD707D" w:rsidRPr="00B46B2E" w:rsidRDefault="00AD707D" w:rsidP="003132A4">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IMPACTO</w:t>
            </w:r>
          </w:p>
        </w:tc>
      </w:tr>
      <w:tr w:rsidR="00AD707D" w:rsidRPr="004609F2" w:rsidTr="00597699">
        <w:trPr>
          <w:trHeight w:val="469"/>
        </w:trPr>
        <w:tc>
          <w:tcPr>
            <w:tcW w:w="2045" w:type="dxa"/>
            <w:vMerge w:val="restart"/>
            <w:shd w:val="clear" w:color="auto" w:fill="auto"/>
          </w:tcPr>
          <w:p w:rsidR="00AD707D" w:rsidRPr="00EC41D2" w:rsidRDefault="00B629F1" w:rsidP="002718C9">
            <w:pPr>
              <w:spacing w:line="360" w:lineRule="auto"/>
              <w:ind w:left="360"/>
              <w:jc w:val="both"/>
              <w:rPr>
                <w:rFonts w:ascii="Arial" w:hAnsi="Arial" w:cs="Arial"/>
                <w:lang w:val="es-MX"/>
              </w:rPr>
            </w:pPr>
            <w:r>
              <w:rPr>
                <w:rFonts w:ascii="Arial" w:hAnsi="Arial" w:cs="Arial"/>
                <w:lang w:val="es-MX"/>
              </w:rPr>
              <w:t>Mejorar</w:t>
            </w:r>
            <w:r w:rsidR="00AD707D" w:rsidRPr="00EC41D2">
              <w:rPr>
                <w:rFonts w:ascii="Arial" w:hAnsi="Arial" w:cs="Arial"/>
                <w:lang w:val="es-MX"/>
              </w:rPr>
              <w:t> la Calidad en la prestación de servicios de salud, fortaleciendo los procesos de mejora  continu</w:t>
            </w:r>
            <w:r w:rsidR="001D58A2">
              <w:rPr>
                <w:rFonts w:ascii="Arial" w:hAnsi="Arial" w:cs="Arial"/>
                <w:lang w:val="es-MX"/>
              </w:rPr>
              <w:t>a</w:t>
            </w:r>
            <w:r w:rsidR="00AD707D" w:rsidRPr="00EC41D2">
              <w:rPr>
                <w:rFonts w:ascii="Arial" w:hAnsi="Arial" w:cs="Arial"/>
                <w:lang w:val="es-MX"/>
              </w:rPr>
              <w:t xml:space="preserve"> e</w:t>
            </w:r>
            <w:r w:rsidR="001D58A2">
              <w:rPr>
                <w:rFonts w:ascii="Arial" w:hAnsi="Arial" w:cs="Arial"/>
                <w:lang w:val="es-MX"/>
              </w:rPr>
              <w:t>n</w:t>
            </w:r>
            <w:r w:rsidR="00AD707D" w:rsidRPr="00EC41D2">
              <w:rPr>
                <w:rFonts w:ascii="Arial" w:hAnsi="Arial" w:cs="Arial"/>
                <w:lang w:val="es-MX"/>
              </w:rPr>
              <w:t xml:space="preserve"> la calidad.</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 xml:space="preserve">Actualización </w:t>
            </w:r>
            <w:r w:rsidR="001D58A2" w:rsidRPr="001D58A2">
              <w:rPr>
                <w:rFonts w:ascii="Arial" w:hAnsi="Arial" w:cs="Arial"/>
                <w:lang w:val="es-MX"/>
              </w:rPr>
              <w:t>continua</w:t>
            </w:r>
            <w:r w:rsidRPr="001D58A2">
              <w:rPr>
                <w:rFonts w:ascii="Arial" w:hAnsi="Arial" w:cs="Arial"/>
                <w:lang w:val="es-MX"/>
              </w:rPr>
              <w:t xml:space="preserve"> de personal</w:t>
            </w:r>
            <w:r w:rsidR="001D58A2" w:rsidRPr="001D58A2">
              <w:rPr>
                <w:rFonts w:ascii="Arial" w:hAnsi="Arial" w:cs="Arial"/>
                <w:lang w:val="es-MX"/>
              </w:rPr>
              <w:t xml:space="preserve"> de Salud</w:t>
            </w:r>
            <w:r w:rsidRPr="001D58A2">
              <w:rPr>
                <w:rFonts w:ascii="Arial" w:hAnsi="Arial" w:cs="Arial"/>
                <w:lang w:val="es-MX"/>
              </w:rPr>
              <w:t>.</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545085" w:rsidRPr="00545085" w:rsidRDefault="00545085" w:rsidP="00545085">
            <w:pPr>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AD707D" w:rsidRPr="001D58A2" w:rsidRDefault="00CF6C20" w:rsidP="00B629F1">
            <w:pPr>
              <w:pStyle w:val="Prrafodelista"/>
              <w:numPr>
                <w:ilvl w:val="0"/>
                <w:numId w:val="11"/>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9504" behindDoc="1" locked="0" layoutInCell="1" allowOverlap="1" wp14:anchorId="4403E507" wp14:editId="64760ACB">
                  <wp:simplePos x="0" y="0"/>
                  <wp:positionH relativeFrom="margin">
                    <wp:posOffset>-659765</wp:posOffset>
                  </wp:positionH>
                  <wp:positionV relativeFrom="paragraph">
                    <wp:posOffset>11439687</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 xml:space="preserve">Realización de campañas de información </w:t>
            </w:r>
            <w:r w:rsidR="001D58A2" w:rsidRPr="001D58A2">
              <w:rPr>
                <w:rFonts w:ascii="Arial" w:hAnsi="Arial" w:cs="Arial"/>
                <w:lang w:val="es-MX"/>
              </w:rPr>
              <w:t>para los usuarios</w:t>
            </w:r>
            <w:r w:rsidR="00B629F1">
              <w:rPr>
                <w:rFonts w:ascii="Arial" w:hAnsi="Arial" w:cs="Arial"/>
                <w:lang w:val="es-MX"/>
              </w:rPr>
              <w:t xml:space="preserve"> para  prevención en </w:t>
            </w:r>
            <w:r w:rsidR="00B629F1" w:rsidRPr="001D58A2">
              <w:rPr>
                <w:rFonts w:ascii="Arial" w:hAnsi="Arial" w:cs="Arial"/>
                <w:lang w:val="es-MX"/>
              </w:rPr>
              <w:t>patologías crónicas degenerativas</w:t>
            </w:r>
            <w:r w:rsidR="00B629F1">
              <w:rPr>
                <w:rFonts w:ascii="Arial" w:hAnsi="Arial" w:cs="Arial"/>
                <w:lang w:val="es-MX"/>
              </w:rPr>
              <w:t>.</w:t>
            </w: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Capacitar al 75% del  personal de Salud,</w:t>
            </w:r>
            <w:r w:rsidR="00AD707D">
              <w:rPr>
                <w:rFonts w:ascii="Arial" w:hAnsi="Arial" w:cs="Arial"/>
                <w:lang w:val="es-MX"/>
              </w:rPr>
              <w:t xml:space="preserve"> para la atención de</w:t>
            </w:r>
            <w:r>
              <w:rPr>
                <w:rFonts w:ascii="Arial" w:hAnsi="Arial" w:cs="Arial"/>
                <w:lang w:val="es-MX"/>
              </w:rPr>
              <w:t xml:space="preserve"> patologías complejas y de baja frecuencia.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 xml:space="preserve">Capacitar al 60% del personal Médico y técnico en las nuevas </w:t>
            </w:r>
            <w:r w:rsidR="00AD707D">
              <w:rPr>
                <w:rFonts w:ascii="Arial" w:hAnsi="Arial" w:cs="Arial"/>
                <w:lang w:val="es-MX"/>
              </w:rPr>
              <w:t xml:space="preserve"> técnicas, destrezas y herramientas modernas.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B629F1">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auto"/>
          </w:tcPr>
          <w:p w:rsidR="00AD707D" w:rsidRDefault="00B629F1" w:rsidP="002718C9">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AD707D" w:rsidRDefault="00B629F1"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2718C9">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71E" w:rsidP="0054571E">
            <w:pPr>
              <w:spacing w:line="360" w:lineRule="auto"/>
              <w:rPr>
                <w:rFonts w:ascii="Arial" w:hAnsi="Arial" w:cs="Arial"/>
                <w:lang w:val="es-MX"/>
              </w:rPr>
            </w:pPr>
            <w:r>
              <w:rPr>
                <w:rFonts w:ascii="Arial" w:hAnsi="Arial" w:cs="Arial"/>
                <w:lang w:val="es-MX"/>
              </w:rPr>
              <w:t>Capacitación del 100% del personal médico y Técnico en los equipos de nueva adquisición.</w:t>
            </w:r>
          </w:p>
        </w:tc>
        <w:tc>
          <w:tcPr>
            <w:tcW w:w="2552" w:type="dxa"/>
            <w:shd w:val="clear" w:color="auto" w:fill="auto"/>
          </w:tcPr>
          <w:p w:rsidR="00AD707D" w:rsidRDefault="0054571E" w:rsidP="0054571E">
            <w:pPr>
              <w:spacing w:line="360" w:lineRule="auto"/>
              <w:jc w:val="both"/>
              <w:rPr>
                <w:rFonts w:ascii="Arial" w:hAnsi="Arial" w:cs="Arial"/>
                <w:lang w:val="es-MX"/>
              </w:rPr>
            </w:pPr>
            <w:r>
              <w:rPr>
                <w:rFonts w:ascii="Arial" w:hAnsi="Arial" w:cs="Arial"/>
                <w:lang w:val="es-MX"/>
              </w:rPr>
              <w:t>Inclusión de la capacitación en los términos de referencia del proceso Licitatorio  en la adjudicación del proveedor de servicio</w:t>
            </w:r>
            <w:r w:rsidR="00AD707D">
              <w:rPr>
                <w:rFonts w:ascii="Arial" w:hAnsi="Arial" w:cs="Arial"/>
                <w:lang w:val="es-MX"/>
              </w:rPr>
              <w:t>.</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AD707D" w:rsidP="0054571E">
            <w:pPr>
              <w:spacing w:line="360" w:lineRule="auto"/>
              <w:jc w:val="both"/>
              <w:rPr>
                <w:rFonts w:ascii="Arial" w:hAnsi="Arial" w:cs="Arial"/>
                <w:lang w:val="es-MX"/>
              </w:rPr>
            </w:pPr>
            <w:r>
              <w:rPr>
                <w:rFonts w:ascii="Arial" w:hAnsi="Arial" w:cs="Arial"/>
                <w:lang w:val="es-MX"/>
              </w:rPr>
              <w:t>Incrementar la productividad</w:t>
            </w:r>
            <w:r w:rsidR="0054571E">
              <w:rPr>
                <w:rFonts w:ascii="Arial" w:hAnsi="Arial" w:cs="Arial"/>
                <w:lang w:val="es-MX"/>
              </w:rPr>
              <w:t xml:space="preserve"> en un 10% anual.</w:t>
            </w:r>
          </w:p>
        </w:tc>
        <w:tc>
          <w:tcPr>
            <w:tcW w:w="2552" w:type="dxa"/>
            <w:shd w:val="clear" w:color="auto" w:fill="auto"/>
          </w:tcPr>
          <w:p w:rsidR="00AD707D" w:rsidRDefault="0054571E" w:rsidP="002718C9">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Concientizar al 100% de la población usuaria en patologías Crónico degenerativas.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Implementación de encuestas de satisfacción del usuario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6</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B629F1" w:rsidP="002718C9">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4"/>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Mantener las condiciones administrativas, técnico científicas y de equilibrio financiero que permitan  la permanencia de la Institución en el sistema.</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Pr="0072385C" w:rsidRDefault="0072385C" w:rsidP="0072385C">
            <w:pPr>
              <w:spacing w:line="360" w:lineRule="auto"/>
              <w:jc w:val="both"/>
              <w:rPr>
                <w:rFonts w:ascii="Arial" w:hAnsi="Arial" w:cs="Arial"/>
                <w:lang w:val="es-MX"/>
              </w:rPr>
            </w:pP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Administración del recursos federal destinado para la investigación de patologías que se presenten en el hospital.</w:t>
            </w: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Implementación del 100% del Manual de Referencia contra Referencia.</w:t>
            </w:r>
          </w:p>
        </w:tc>
        <w:tc>
          <w:tcPr>
            <w:tcW w:w="2552"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AD707D" w:rsidP="0072385C">
            <w:pPr>
              <w:spacing w:line="360" w:lineRule="auto"/>
              <w:jc w:val="both"/>
              <w:rPr>
                <w:rFonts w:ascii="Arial" w:hAnsi="Arial" w:cs="Arial"/>
                <w:lang w:val="es-MX"/>
              </w:rPr>
            </w:pPr>
            <w:r>
              <w:rPr>
                <w:rFonts w:ascii="Arial" w:hAnsi="Arial" w:cs="Arial"/>
                <w:lang w:val="es-MX"/>
              </w:rPr>
              <w:t>Tener</w:t>
            </w:r>
            <w:r w:rsidR="0072385C">
              <w:rPr>
                <w:rFonts w:ascii="Arial" w:hAnsi="Arial" w:cs="Arial"/>
                <w:lang w:val="es-MX"/>
              </w:rPr>
              <w:t xml:space="preserve"> el 100% del </w:t>
            </w:r>
            <w:r>
              <w:rPr>
                <w:rFonts w:ascii="Arial" w:hAnsi="Arial" w:cs="Arial"/>
                <w:lang w:val="es-MX"/>
              </w:rPr>
              <w:t>personal administrativo c</w:t>
            </w:r>
            <w:r w:rsidR="0072385C">
              <w:rPr>
                <w:rFonts w:ascii="Arial" w:hAnsi="Arial" w:cs="Arial"/>
                <w:lang w:val="es-MX"/>
              </w:rPr>
              <w:t>apacitado en atención al usuario.</w:t>
            </w:r>
          </w:p>
        </w:tc>
        <w:tc>
          <w:tcPr>
            <w:tcW w:w="2552" w:type="dxa"/>
            <w:shd w:val="clear" w:color="auto" w:fill="auto"/>
          </w:tcPr>
          <w:p w:rsidR="00AD707D" w:rsidRDefault="0072385C" w:rsidP="0072385C">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72385C"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Desarrollo de procesos de mejora por el personal operativo</w:t>
            </w:r>
          </w:p>
        </w:tc>
        <w:tc>
          <w:tcPr>
            <w:tcW w:w="127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Apego al 100% del personal de trabajo</w:t>
            </w:r>
            <w:r w:rsidR="00AD707D">
              <w:rPr>
                <w:rFonts w:ascii="Arial" w:hAnsi="Arial" w:cs="Arial"/>
                <w:lang w:val="es-MX"/>
              </w:rPr>
              <w:t xml:space="preserve"> social</w:t>
            </w:r>
            <w:r>
              <w:rPr>
                <w:rFonts w:ascii="Arial" w:hAnsi="Arial" w:cs="Arial"/>
                <w:lang w:val="es-MX"/>
              </w:rPr>
              <w:t>, en el manual de Estudio socioeconómico.</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w:t>
            </w:r>
            <w:r w:rsidR="0072385C">
              <w:rPr>
                <w:rFonts w:ascii="Arial" w:hAnsi="Arial" w:cs="Arial"/>
                <w:lang w:val="es-MX"/>
              </w:rPr>
              <w:t>uditoria Interna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72385C" w:rsidP="0072385C">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r w:rsidR="00AD707D">
              <w:rPr>
                <w:rFonts w:ascii="Arial" w:hAnsi="Arial" w:cs="Arial"/>
                <w:lang w:val="es-MX"/>
              </w:rPr>
              <w:t xml:space="preserve"> </w:t>
            </w:r>
          </w:p>
        </w:tc>
        <w:tc>
          <w:tcPr>
            <w:tcW w:w="2552" w:type="dxa"/>
            <w:shd w:val="clear" w:color="auto" w:fill="auto"/>
          </w:tcPr>
          <w:p w:rsidR="00AD707D" w:rsidRPr="0029385B" w:rsidRDefault="0072385C" w:rsidP="002718C9">
            <w:pPr>
              <w:spacing w:line="360" w:lineRule="auto"/>
              <w:jc w:val="both"/>
              <w:rPr>
                <w:rFonts w:ascii="Arial" w:hAnsi="Arial" w:cs="Arial"/>
                <w:lang w:val="es-MX"/>
              </w:rPr>
            </w:pPr>
            <w:r>
              <w:rPr>
                <w:rFonts w:ascii="Arial" w:hAnsi="Arial" w:cs="Arial"/>
                <w:lang w:val="es-MX"/>
              </w:rPr>
              <w:t>Auditoria Interna</w:t>
            </w:r>
          </w:p>
        </w:tc>
        <w:tc>
          <w:tcPr>
            <w:tcW w:w="1276" w:type="dxa"/>
            <w:shd w:val="clear" w:color="auto" w:fill="auto"/>
            <w:vAlign w:val="center"/>
          </w:tcPr>
          <w:p w:rsidR="00AD707D" w:rsidRPr="0029385B"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p w:rsidR="00B46B2E" w:rsidRPr="0029385B" w:rsidRDefault="00B46B2E" w:rsidP="007E26A0">
            <w:pPr>
              <w:spacing w:line="360" w:lineRule="auto"/>
              <w:jc w:val="center"/>
              <w:rPr>
                <w:rFonts w:ascii="Arial" w:hAnsi="Arial" w:cs="Arial"/>
                <w:lang w:val="es-MX"/>
              </w:rPr>
            </w:pPr>
          </w:p>
        </w:tc>
      </w:tr>
      <w:tr w:rsidR="00AD707D" w:rsidRPr="004459FD" w:rsidTr="00597699">
        <w:trPr>
          <w:trHeight w:val="295"/>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72385C">
            <w:pPr>
              <w:spacing w:line="360" w:lineRule="auto"/>
              <w:jc w:val="both"/>
              <w:rPr>
                <w:rFonts w:ascii="Arial" w:hAnsi="Arial" w:cs="Arial"/>
                <w:lang w:val="es-MX"/>
              </w:rPr>
            </w:pPr>
            <w:r>
              <w:rPr>
                <w:rFonts w:ascii="Arial" w:hAnsi="Arial" w:cs="Arial"/>
                <w:lang w:val="es-MX"/>
              </w:rPr>
              <w:t>Destinar</w:t>
            </w:r>
            <w:r w:rsidR="0072385C">
              <w:rPr>
                <w:rFonts w:ascii="Arial" w:hAnsi="Arial" w:cs="Arial"/>
                <w:lang w:val="es-MX"/>
              </w:rPr>
              <w:t xml:space="preserve"> el incremento del 10% anual del presupuesto asignado.</w:t>
            </w:r>
          </w:p>
        </w:tc>
        <w:tc>
          <w:tcPr>
            <w:tcW w:w="2552" w:type="dxa"/>
            <w:shd w:val="clear" w:color="auto" w:fill="auto"/>
          </w:tcPr>
          <w:p w:rsidR="00AD707D" w:rsidRDefault="0072385C" w:rsidP="00345A00">
            <w:pPr>
              <w:spacing w:line="360" w:lineRule="auto"/>
              <w:jc w:val="both"/>
              <w:rPr>
                <w:rFonts w:ascii="Arial" w:hAnsi="Arial" w:cs="Arial"/>
                <w:lang w:val="es-MX"/>
              </w:rPr>
            </w:pPr>
            <w:r>
              <w:rPr>
                <w:rFonts w:ascii="Arial" w:hAnsi="Arial" w:cs="Arial"/>
                <w:lang w:val="es-MX"/>
              </w:rPr>
              <w:t xml:space="preserve">Auditoria de  </w:t>
            </w:r>
            <w:r w:rsidR="00345A00">
              <w:rPr>
                <w:rFonts w:ascii="Arial" w:hAnsi="Arial" w:cs="Arial"/>
                <w:lang w:val="es-MX"/>
              </w:rPr>
              <w:t>Gestión</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7</w:t>
            </w:r>
          </w:p>
        </w:tc>
      </w:tr>
      <w:tr w:rsidR="00AD707D" w:rsidRPr="004459FD" w:rsidTr="00597699">
        <w:trPr>
          <w:trHeight w:val="293"/>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Optimizar </w:t>
            </w:r>
            <w:r w:rsidR="00345A00">
              <w:rPr>
                <w:rFonts w:ascii="Arial" w:hAnsi="Arial" w:cs="Arial"/>
                <w:lang w:val="es-MX"/>
              </w:rPr>
              <w:t xml:space="preserve">al 100% </w:t>
            </w:r>
            <w:r>
              <w:rPr>
                <w:rFonts w:ascii="Arial" w:hAnsi="Arial" w:cs="Arial"/>
                <w:lang w:val="es-MX"/>
              </w:rPr>
              <w:t>la compra de materiales y reactivos necesarios p</w:t>
            </w:r>
            <w:r w:rsidR="00345A00">
              <w:rPr>
                <w:rFonts w:ascii="Arial" w:hAnsi="Arial" w:cs="Arial"/>
                <w:lang w:val="es-MX"/>
              </w:rPr>
              <w:t>ara la investigación.</w:t>
            </w:r>
          </w:p>
        </w:tc>
        <w:tc>
          <w:tcPr>
            <w:tcW w:w="2552" w:type="dxa"/>
            <w:shd w:val="clear" w:color="auto" w:fill="auto"/>
          </w:tcPr>
          <w:p w:rsidR="00AD707D" w:rsidRDefault="00345A00" w:rsidP="002718C9">
            <w:pPr>
              <w:spacing w:line="360" w:lineRule="auto"/>
              <w:jc w:val="both"/>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6</w:t>
            </w:r>
          </w:p>
        </w:tc>
      </w:tr>
      <w:tr w:rsidR="00AD707D" w:rsidRPr="004609F2" w:rsidTr="00597699">
        <w:trPr>
          <w:trHeight w:val="585"/>
        </w:trPr>
        <w:tc>
          <w:tcPr>
            <w:tcW w:w="2045" w:type="dxa"/>
            <w:vMerge w:val="restart"/>
            <w:shd w:val="clear" w:color="auto" w:fill="auto"/>
          </w:tcPr>
          <w:p w:rsidR="00AD707D" w:rsidRPr="00EC41D2" w:rsidRDefault="00AD707D" w:rsidP="002718C9">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AD707D" w:rsidRPr="001D58A2"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AD707D" w:rsidRPr="00065E3E" w:rsidRDefault="00AD707D" w:rsidP="00065E3E">
            <w:pPr>
              <w:spacing w:line="360" w:lineRule="auto"/>
              <w:ind w:left="360"/>
              <w:jc w:val="both"/>
              <w:rPr>
                <w:rFonts w:ascii="Arial" w:hAnsi="Arial" w:cs="Arial"/>
                <w:lang w:val="es-MX"/>
              </w:rPr>
            </w:pPr>
          </w:p>
        </w:tc>
        <w:tc>
          <w:tcPr>
            <w:tcW w:w="2976" w:type="dxa"/>
            <w:shd w:val="clear" w:color="auto" w:fill="auto"/>
          </w:tcPr>
          <w:p w:rsidR="00AD707D" w:rsidRPr="0029385B" w:rsidRDefault="00AD707D" w:rsidP="00E02B08">
            <w:pPr>
              <w:spacing w:line="360" w:lineRule="auto"/>
              <w:jc w:val="both"/>
              <w:rPr>
                <w:rFonts w:ascii="Arial" w:hAnsi="Arial" w:cs="Arial"/>
                <w:lang w:val="es-MX"/>
              </w:rPr>
            </w:pPr>
            <w:r>
              <w:rPr>
                <w:rFonts w:ascii="Arial" w:hAnsi="Arial" w:cs="Arial"/>
                <w:lang w:val="es-MX"/>
              </w:rPr>
              <w:t xml:space="preserve">Brindar servicio de </w:t>
            </w:r>
            <w:r w:rsidR="00E02B08">
              <w:rPr>
                <w:rFonts w:ascii="Arial" w:hAnsi="Arial" w:cs="Arial"/>
                <w:lang w:val="es-MX"/>
              </w:rPr>
              <w:t xml:space="preserve">alta especialidad con 100% de </w:t>
            </w:r>
            <w:r>
              <w:rPr>
                <w:rFonts w:ascii="Arial" w:hAnsi="Arial" w:cs="Arial"/>
                <w:lang w:val="es-MX"/>
              </w:rPr>
              <w:t>calidad</w:t>
            </w:r>
            <w:r w:rsidR="00E02B08">
              <w:rPr>
                <w:rFonts w:ascii="Arial" w:hAnsi="Arial" w:cs="Arial"/>
                <w:lang w:val="es-MX"/>
              </w:rPr>
              <w:t>.</w:t>
            </w:r>
            <w:r>
              <w:rPr>
                <w:rFonts w:ascii="Arial" w:hAnsi="Arial" w:cs="Arial"/>
                <w:lang w:val="es-MX"/>
              </w:rPr>
              <w:t xml:space="preserve"> </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Ofrecer un diagnóstico y tratamiento con tecnología de punta</w:t>
            </w:r>
            <w:r w:rsidR="00E02B08">
              <w:rPr>
                <w:rFonts w:ascii="Arial" w:hAnsi="Arial" w:cs="Arial"/>
                <w:lang w:val="es-MX"/>
              </w:rPr>
              <w:t xml:space="preserve"> al 100% de los usuarios.</w:t>
            </w:r>
          </w:p>
        </w:tc>
        <w:tc>
          <w:tcPr>
            <w:tcW w:w="2552" w:type="dxa"/>
            <w:shd w:val="clear" w:color="auto" w:fill="auto"/>
          </w:tcPr>
          <w:p w:rsidR="00AD707D" w:rsidRDefault="00E02B08" w:rsidP="002718C9">
            <w:pPr>
              <w:spacing w:line="360" w:lineRule="auto"/>
              <w:jc w:val="both"/>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Tener </w:t>
            </w:r>
            <w:r w:rsidR="00E02B08">
              <w:rPr>
                <w:rFonts w:ascii="Arial" w:hAnsi="Arial" w:cs="Arial"/>
                <w:lang w:val="es-MX"/>
              </w:rPr>
              <w:t xml:space="preserve">para el 2018 el 100% del </w:t>
            </w:r>
            <w:r>
              <w:rPr>
                <w:rFonts w:ascii="Arial" w:hAnsi="Arial" w:cs="Arial"/>
                <w:lang w:val="es-MX"/>
              </w:rPr>
              <w:t>personal capacitado y actualizado</w:t>
            </w:r>
            <w:r w:rsidR="00E02B08">
              <w:rPr>
                <w:rFonts w:ascii="Arial" w:hAnsi="Arial" w:cs="Arial"/>
                <w:lang w:val="es-MX"/>
              </w:rPr>
              <w:t>.</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E02B08" w:rsidP="00E02B08">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BE0AE2">
            <w:pPr>
              <w:spacing w:line="360" w:lineRule="auto"/>
              <w:jc w:val="both"/>
              <w:rPr>
                <w:rFonts w:ascii="Arial" w:hAnsi="Arial" w:cs="Arial"/>
                <w:lang w:val="es-MX"/>
              </w:rPr>
            </w:pPr>
            <w:r>
              <w:rPr>
                <w:rFonts w:ascii="Arial" w:hAnsi="Arial" w:cs="Arial"/>
                <w:lang w:val="es-MX"/>
              </w:rPr>
              <w:t>Contar con</w:t>
            </w:r>
            <w:r w:rsidR="00BE0AE2">
              <w:rPr>
                <w:rFonts w:ascii="Arial" w:hAnsi="Arial" w:cs="Arial"/>
                <w:lang w:val="es-MX"/>
              </w:rPr>
              <w:t xml:space="preserve"> cobertura del 100% de los usuarios de las patologías del programa de fondo de Protección Contra Gastos Catastróficos</w:t>
            </w:r>
            <w:r w:rsidR="00E02B08">
              <w:rPr>
                <w:rFonts w:ascii="Arial" w:hAnsi="Arial" w:cs="Arial"/>
                <w:lang w:val="es-MX"/>
              </w:rPr>
              <w:t>.</w:t>
            </w:r>
          </w:p>
        </w:tc>
        <w:tc>
          <w:tcPr>
            <w:tcW w:w="2552" w:type="dxa"/>
            <w:shd w:val="clear" w:color="auto" w:fill="auto"/>
          </w:tcPr>
          <w:p w:rsidR="00BE0AE2" w:rsidRDefault="00BE0AE2" w:rsidP="00BE0AE2">
            <w:pPr>
              <w:spacing w:line="360" w:lineRule="auto"/>
              <w:jc w:val="both"/>
              <w:rPr>
                <w:rFonts w:ascii="Arial" w:hAnsi="Arial" w:cs="Arial"/>
                <w:lang w:val="es-MX"/>
              </w:rPr>
            </w:pPr>
            <w:r>
              <w:rPr>
                <w:rFonts w:ascii="Arial" w:hAnsi="Arial" w:cs="Arial"/>
                <w:lang w:val="es-MX"/>
              </w:rPr>
              <w:t xml:space="preserve">Difusión al personal de salud y usuarios de las patologías cobertura das por el FPCGC.  </w:t>
            </w:r>
          </w:p>
        </w:tc>
        <w:tc>
          <w:tcPr>
            <w:tcW w:w="1276" w:type="dxa"/>
            <w:shd w:val="clear" w:color="auto" w:fill="auto"/>
            <w:vAlign w:val="center"/>
          </w:tcPr>
          <w:p w:rsidR="00AD707D" w:rsidRDefault="00BE0AE2"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BE0AE2" w:rsidP="00BE0AE2">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065E3E">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2718C9">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del 100% de revisión de expedientes. </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16"/>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oportunidad, pertinencia, continuidad, y seguridad en la prestación de los servicios de salud </w:t>
            </w:r>
            <w:r w:rsidR="00065E3E">
              <w:rPr>
                <w:rFonts w:ascii="Arial" w:hAnsi="Arial" w:cs="Arial"/>
                <w:lang w:val="es-CO"/>
              </w:rPr>
              <w:t xml:space="preserve">que permita </w:t>
            </w:r>
            <w:r w:rsidRPr="008F6F0E">
              <w:rPr>
                <w:rFonts w:ascii="Arial" w:hAnsi="Arial" w:cs="Arial"/>
                <w:lang w:val="es-CO"/>
              </w:rPr>
              <w:t>alcanzar un alto grado de satisfacción de los usuarios.</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Que el servicio prestado al paciente sea adecuando y en cumplimiento del reglamento del hospital de alta especialidad.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sidR="00065E3E">
              <w:rPr>
                <w:rFonts w:ascii="Arial" w:hAnsi="Arial" w:cs="Arial"/>
                <w:lang w:val="es-MX"/>
              </w:rPr>
              <w:t>de la patología que  presenta</w:t>
            </w:r>
            <w:r w:rsidRPr="001D58A2">
              <w:rPr>
                <w:rFonts w:ascii="Arial" w:hAnsi="Arial" w:cs="Arial"/>
                <w:lang w:val="es-MX"/>
              </w:rPr>
              <w:t>.</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EC41D2" w:rsidRDefault="00AD707D" w:rsidP="00065E3E">
            <w:pPr>
              <w:pStyle w:val="Prrafodelista"/>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Que el paciente obtenga un servicio de calidad y satisfactorio</w:t>
            </w:r>
            <w:r w:rsidR="00065E3E">
              <w:rPr>
                <w:rFonts w:ascii="Arial" w:hAnsi="Arial" w:cs="Arial"/>
                <w:lang w:val="es-MX"/>
              </w:rPr>
              <w:t xml:space="preserve"> en un 80%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Que </w:t>
            </w:r>
            <w:r w:rsidR="00065E3E">
              <w:rPr>
                <w:rFonts w:ascii="Arial" w:hAnsi="Arial" w:cs="Arial"/>
                <w:lang w:val="es-MX"/>
              </w:rPr>
              <w:t>se cree una cultura o</w:t>
            </w:r>
            <w:r>
              <w:rPr>
                <w:rFonts w:ascii="Arial" w:hAnsi="Arial" w:cs="Arial"/>
                <w:lang w:val="es-MX"/>
              </w:rPr>
              <w:t>rganizaci</w:t>
            </w:r>
            <w:r w:rsidR="00065E3E">
              <w:rPr>
                <w:rFonts w:ascii="Arial" w:hAnsi="Arial" w:cs="Arial"/>
                <w:lang w:val="es-MX"/>
              </w:rPr>
              <w:t>onal d</w:t>
            </w:r>
            <w:r>
              <w:rPr>
                <w:rFonts w:ascii="Arial" w:hAnsi="Arial" w:cs="Arial"/>
                <w:lang w:val="es-MX"/>
              </w:rPr>
              <w:t xml:space="preserve">e confianza para el paciente </w:t>
            </w:r>
            <w:r w:rsidR="00065E3E">
              <w:rPr>
                <w:rFonts w:ascii="Arial" w:hAnsi="Arial" w:cs="Arial"/>
                <w:lang w:val="es-MX"/>
              </w:rPr>
              <w:t>y sus familiares que involucre al 100% del personal institucional.</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Sistema de evaluación de desempeño.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Promoción de los servicios del hospital por medio de los usuarios</w:t>
            </w:r>
            <w:r w:rsidR="00065E3E">
              <w:rPr>
                <w:rFonts w:ascii="Arial" w:hAnsi="Arial" w:cs="Arial"/>
                <w:lang w:val="es-MX"/>
              </w:rPr>
              <w:t xml:space="preserve"> con campañas de información que involucre al 100% del personal de la Subdirección de atención al usuario.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Prof</w:t>
            </w:r>
            <w:r w:rsidR="00065E3E">
              <w:rPr>
                <w:rFonts w:ascii="Arial" w:hAnsi="Arial" w:cs="Arial"/>
                <w:lang w:val="es-MX"/>
              </w:rPr>
              <w:t>esionalización de los servicios y auditorias de gestión.</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Que el</w:t>
            </w:r>
            <w:r w:rsidR="00065E3E">
              <w:rPr>
                <w:rFonts w:ascii="Arial" w:hAnsi="Arial" w:cs="Arial"/>
                <w:lang w:val="es-MX"/>
              </w:rPr>
              <w:t xml:space="preserve"> 100% de los </w:t>
            </w:r>
            <w:r>
              <w:rPr>
                <w:rFonts w:ascii="Arial" w:hAnsi="Arial" w:cs="Arial"/>
                <w:lang w:val="es-MX"/>
              </w:rPr>
              <w:t xml:space="preserve"> paciente</w:t>
            </w:r>
            <w:r w:rsidR="00065E3E">
              <w:rPr>
                <w:rFonts w:ascii="Arial" w:hAnsi="Arial" w:cs="Arial"/>
                <w:lang w:val="es-MX"/>
              </w:rPr>
              <w:t>s</w:t>
            </w:r>
            <w:r>
              <w:rPr>
                <w:rFonts w:ascii="Arial" w:hAnsi="Arial" w:cs="Arial"/>
                <w:lang w:val="es-MX"/>
              </w:rPr>
              <w:t xml:space="preserve"> permanezca en la institución durante el tratamiento de la patología diagnosticada  hasta el cumplimiento o finalización del </w:t>
            </w:r>
            <w:r w:rsidR="00065E3E">
              <w:rPr>
                <w:rFonts w:ascii="Arial" w:hAnsi="Arial" w:cs="Arial"/>
                <w:lang w:val="es-MX"/>
              </w:rPr>
              <w:t>tratamiento.</w:t>
            </w:r>
            <w:r>
              <w:rPr>
                <w:rFonts w:ascii="Arial" w:hAnsi="Arial" w:cs="Arial"/>
                <w:lang w:val="es-MX"/>
              </w:rPr>
              <w:t xml:space="preserve"> </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auto"/>
          </w:tcPr>
          <w:p w:rsidR="00AD707D" w:rsidRDefault="00AD707D" w:rsidP="00065E3E">
            <w:pPr>
              <w:spacing w:line="360" w:lineRule="auto"/>
              <w:jc w:val="both"/>
              <w:rPr>
                <w:rFonts w:ascii="Arial" w:hAnsi="Arial" w:cs="Arial"/>
                <w:lang w:val="es-MX"/>
              </w:rPr>
            </w:pPr>
            <w:r>
              <w:rPr>
                <w:rFonts w:ascii="Arial" w:hAnsi="Arial" w:cs="Arial"/>
                <w:lang w:val="es-MX"/>
              </w:rPr>
              <w:t>E</w:t>
            </w:r>
            <w:r w:rsidR="00065E3E">
              <w:rPr>
                <w:rFonts w:ascii="Arial" w:hAnsi="Arial" w:cs="Arial"/>
                <w:lang w:val="es-MX"/>
              </w:rPr>
              <w:t>ncuestas por aval ciudadano.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Mejorar la </w:t>
            </w:r>
            <w:r w:rsidR="00065E3E">
              <w:rPr>
                <w:rFonts w:ascii="Arial" w:hAnsi="Arial" w:cs="Arial"/>
                <w:lang w:val="es-MX"/>
              </w:rPr>
              <w:t xml:space="preserve">percepción de la </w:t>
            </w:r>
            <w:r>
              <w:rPr>
                <w:rFonts w:ascii="Arial" w:hAnsi="Arial" w:cs="Arial"/>
                <w:lang w:val="es-MX"/>
              </w:rPr>
              <w:t xml:space="preserve">atención </w:t>
            </w:r>
            <w:r w:rsidR="00065E3E">
              <w:rPr>
                <w:rFonts w:ascii="Arial" w:hAnsi="Arial" w:cs="Arial"/>
                <w:lang w:val="es-MX"/>
              </w:rPr>
              <w:t xml:space="preserve">por </w:t>
            </w:r>
            <w:r>
              <w:rPr>
                <w:rFonts w:ascii="Arial" w:hAnsi="Arial" w:cs="Arial"/>
                <w:lang w:val="es-MX"/>
              </w:rPr>
              <w:t xml:space="preserve"> el paciente</w:t>
            </w:r>
            <w:r w:rsidR="00065E3E">
              <w:rPr>
                <w:rFonts w:ascii="Arial" w:hAnsi="Arial" w:cs="Arial"/>
                <w:lang w:val="es-MX"/>
              </w:rPr>
              <w:t xml:space="preserve"> en un 20% anual.</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747138" w:rsidTr="00597699">
        <w:trPr>
          <w:trHeight w:val="409"/>
        </w:trPr>
        <w:tc>
          <w:tcPr>
            <w:tcW w:w="2045" w:type="dxa"/>
            <w:vMerge w:val="restart"/>
            <w:shd w:val="clear" w:color="auto" w:fill="auto"/>
          </w:tcPr>
          <w:p w:rsidR="00AD707D" w:rsidRPr="00EC41D2" w:rsidRDefault="00AD707D" w:rsidP="002718C9">
            <w:pPr>
              <w:spacing w:line="360" w:lineRule="auto"/>
              <w:ind w:left="360"/>
              <w:rPr>
                <w:rFonts w:ascii="Arial" w:hAnsi="Arial" w:cs="Arial"/>
                <w:lang w:val="es-MX"/>
              </w:rPr>
            </w:pPr>
            <w:r w:rsidRPr="00EC41D2">
              <w:rPr>
                <w:rFonts w:ascii="Arial" w:hAnsi="Arial" w:cs="Arial"/>
                <w:lang w:val="es-MX"/>
              </w:rPr>
              <w:t>Desarrollar y fortalecer la gestión del recurso humano en función de las necesidades del establecimiento y su presupuesto.</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1D58A2"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con visión de servi</w:t>
            </w:r>
            <w:r w:rsidR="00065E3E">
              <w:rPr>
                <w:rFonts w:ascii="Arial" w:hAnsi="Arial" w:cs="Arial"/>
                <w:lang w:val="es-MX"/>
              </w:rPr>
              <w:t>r al paciente con calidad</w:t>
            </w:r>
            <w:r w:rsidRPr="001D58A2">
              <w:rPr>
                <w:rFonts w:ascii="Arial" w:hAnsi="Arial" w:cs="Arial"/>
                <w:lang w:val="es-MX"/>
              </w:rPr>
              <w:t>.</w:t>
            </w:r>
          </w:p>
          <w:p w:rsidR="00AD707D" w:rsidRPr="00EC41D2" w:rsidRDefault="00AD707D" w:rsidP="002718C9">
            <w:pPr>
              <w:spacing w:line="360" w:lineRule="auto"/>
              <w:ind w:left="360"/>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Talleres de actualización médica continua en el 100% de la plantilla de personal.</w:t>
            </w:r>
            <w:r w:rsidR="00AD707D">
              <w:rPr>
                <w:rFonts w:ascii="Arial" w:hAnsi="Arial" w:cs="Arial"/>
                <w:lang w:val="es-MX"/>
              </w:rPr>
              <w:t xml:space="preserve">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065E3E"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 xml:space="preserve">Aumento del 10% </w:t>
            </w:r>
            <w:r w:rsidR="00AD707D">
              <w:rPr>
                <w:rFonts w:ascii="Arial" w:hAnsi="Arial" w:cs="Arial"/>
                <w:lang w:val="es-MX"/>
              </w:rPr>
              <w:t xml:space="preserve"> eficiencia y eficacia </w:t>
            </w:r>
            <w:r>
              <w:rPr>
                <w:rFonts w:ascii="Arial" w:hAnsi="Arial" w:cs="Arial"/>
                <w:lang w:val="es-MX"/>
              </w:rPr>
              <w:t xml:space="preserve">para el </w:t>
            </w:r>
            <w:r w:rsidR="00AD707D">
              <w:rPr>
                <w:rFonts w:ascii="Arial" w:hAnsi="Arial" w:cs="Arial"/>
                <w:lang w:val="es-MX"/>
              </w:rPr>
              <w:t>diagnóstico y tratamiento hacia el paciente.</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 xml:space="preserve">Programa de mejora continua. Reingeniería de procesos de atención médica. </w:t>
            </w:r>
          </w:p>
        </w:tc>
        <w:tc>
          <w:tcPr>
            <w:tcW w:w="1276" w:type="dxa"/>
            <w:shd w:val="clear" w:color="auto" w:fill="auto"/>
            <w:vAlign w:val="center"/>
          </w:tcPr>
          <w:p w:rsidR="00AD707D" w:rsidRDefault="00AD707D" w:rsidP="007E26A0">
            <w:pPr>
              <w:spacing w:line="360" w:lineRule="auto"/>
              <w:jc w:val="center"/>
              <w:rPr>
                <w:rFonts w:ascii="Arial" w:hAnsi="Arial" w:cs="Arial"/>
                <w:lang w:val="es-MX"/>
              </w:rPr>
            </w:pPr>
          </w:p>
        </w:tc>
        <w:tc>
          <w:tcPr>
            <w:tcW w:w="1086" w:type="dxa"/>
            <w:shd w:val="clear" w:color="auto" w:fill="auto"/>
            <w:vAlign w:val="center"/>
          </w:tcPr>
          <w:p w:rsidR="00AD707D" w:rsidRDefault="00AD707D" w:rsidP="007E26A0">
            <w:pPr>
              <w:spacing w:line="360" w:lineRule="auto"/>
              <w:jc w:val="center"/>
              <w:rPr>
                <w:rFonts w:ascii="Arial" w:hAnsi="Arial" w:cs="Arial"/>
                <w:lang w:val="es-MX"/>
              </w:rPr>
            </w:pP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Crear</w:t>
            </w:r>
            <w:r w:rsidR="00AD707D">
              <w:rPr>
                <w:rFonts w:ascii="Arial" w:hAnsi="Arial" w:cs="Arial"/>
                <w:lang w:val="es-MX"/>
              </w:rPr>
              <w:t xml:space="preserve"> un ambiente confiable</w:t>
            </w:r>
            <w:r>
              <w:rPr>
                <w:rFonts w:ascii="Arial" w:hAnsi="Arial" w:cs="Arial"/>
                <w:lang w:val="es-MX"/>
              </w:rPr>
              <w:t xml:space="preserve"> para el paciente en el que se involucre el 100% del personal que se encuentra en contacto directo con este.</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Asignación de personal de acuerdo a la competencia.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Brindar un servicio con empatía</w:t>
            </w:r>
            <w:r w:rsidR="00065E3E">
              <w:rPr>
                <w:rFonts w:ascii="Arial" w:hAnsi="Arial" w:cs="Arial"/>
                <w:lang w:val="es-MX"/>
              </w:rPr>
              <w:t xml:space="preserve"> al 100% de los usuarios.</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Proyectar una imagen humanitaria y de profesionalismo</w:t>
            </w:r>
            <w:r w:rsidR="00065E3E">
              <w:rPr>
                <w:rFonts w:ascii="Arial" w:hAnsi="Arial" w:cs="Arial"/>
                <w:lang w:val="es-MX"/>
              </w:rPr>
              <w:t xml:space="preserve"> al 100% de la población usuaria y su familia.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Desarrollar sentido de pertenencia institucional del personal.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23DF8" w:rsidRDefault="00065E3E" w:rsidP="00065E3E">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auto"/>
          </w:tcPr>
          <w:p w:rsidR="00AD707D" w:rsidRPr="00823DF8" w:rsidRDefault="00065E3E" w:rsidP="002718C9">
            <w:pPr>
              <w:spacing w:line="360" w:lineRule="auto"/>
              <w:jc w:val="both"/>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val="restart"/>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val="restart"/>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10</w:t>
            </w:r>
          </w:p>
        </w:tc>
      </w:tr>
    </w:tbl>
    <w:p w:rsidR="00401EB9" w:rsidRDefault="00401EB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Pr="00EC41D2" w:rsidRDefault="002718C9" w:rsidP="00401EB9">
      <w:pPr>
        <w:spacing w:line="360" w:lineRule="auto"/>
        <w:ind w:left="360"/>
        <w:jc w:val="both"/>
        <w:rPr>
          <w:rFonts w:ascii="Arial" w:hAnsi="Arial" w:cs="Arial"/>
          <w:lang w:val="es-MX"/>
        </w:rPr>
      </w:pPr>
    </w:p>
    <w:p w:rsidR="00F16C54" w:rsidRDefault="00F16C54" w:rsidP="00401EB9">
      <w:pPr>
        <w:spacing w:after="0" w:line="360" w:lineRule="auto"/>
        <w:ind w:left="360"/>
        <w:rPr>
          <w:rFonts w:ascii="Arial" w:hAnsi="Arial" w:cs="Arial"/>
          <w:lang w:val="es-MX"/>
        </w:rPr>
      </w:pPr>
      <w:r w:rsidRPr="00F16C54">
        <w:rPr>
          <w:rFonts w:ascii="Arial" w:hAnsi="Arial" w:cs="Arial"/>
          <w:lang w:val="es-MX"/>
        </w:rPr>
        <w:t>Tácticas-Iniciativas:</w:t>
      </w:r>
    </w:p>
    <w:tbl>
      <w:tblPr>
        <w:tblStyle w:val="Tablaconcuadrcula"/>
        <w:tblW w:w="0" w:type="auto"/>
        <w:jc w:val="center"/>
        <w:tblLook w:val="04A0" w:firstRow="1" w:lastRow="0" w:firstColumn="1" w:lastColumn="0" w:noHBand="0" w:noVBand="1"/>
      </w:tblPr>
      <w:tblGrid>
        <w:gridCol w:w="1739"/>
        <w:gridCol w:w="1459"/>
        <w:gridCol w:w="1459"/>
        <w:gridCol w:w="1459"/>
        <w:gridCol w:w="1459"/>
        <w:gridCol w:w="1459"/>
      </w:tblGrid>
      <w:tr w:rsidR="004609F2" w:rsidTr="00597699">
        <w:trPr>
          <w:jc w:val="center"/>
        </w:trPr>
        <w:tc>
          <w:tcPr>
            <w:tcW w:w="9034" w:type="dxa"/>
            <w:gridSpan w:val="6"/>
          </w:tcPr>
          <w:p w:rsidR="004609F2" w:rsidRDefault="004609F2" w:rsidP="004609F2">
            <w:pPr>
              <w:spacing w:line="360" w:lineRule="auto"/>
              <w:jc w:val="center"/>
              <w:rPr>
                <w:rFonts w:ascii="Arial" w:hAnsi="Arial" w:cs="Arial"/>
                <w:lang w:val="es-MX"/>
              </w:rPr>
            </w:pPr>
            <w:r>
              <w:rPr>
                <w:rFonts w:ascii="Arial" w:hAnsi="Arial" w:cs="Arial"/>
                <w:lang w:val="es-MX"/>
              </w:rPr>
              <w:t>OBJETIVOS</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1</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2</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3</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4</w:t>
            </w:r>
          </w:p>
        </w:tc>
        <w:tc>
          <w:tcPr>
            <w:tcW w:w="1459" w:type="dxa"/>
          </w:tcPr>
          <w:p w:rsidR="004609F2" w:rsidRDefault="003132A4" w:rsidP="004609F2">
            <w:pPr>
              <w:spacing w:line="360" w:lineRule="auto"/>
              <w:jc w:val="center"/>
              <w:rPr>
                <w:rFonts w:ascii="Arial" w:hAnsi="Arial" w:cs="Arial"/>
                <w:lang w:val="es-MX"/>
              </w:rPr>
            </w:pPr>
            <w:r>
              <w:rPr>
                <w:rFonts w:ascii="Arial" w:hAnsi="Arial" w:cs="Arial"/>
                <w:lang w:val="es-MX"/>
              </w:rPr>
              <w:t>5</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4,5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7,8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11</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20</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9, 10, 14</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17, 18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21</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w:t>
            </w:r>
          </w:p>
        </w:tc>
        <w:tc>
          <w:tcPr>
            <w:tcW w:w="1459" w:type="dxa"/>
            <w:vAlign w:val="center"/>
          </w:tcPr>
          <w:p w:rsidR="004609F2" w:rsidRPr="00CF6C20" w:rsidRDefault="004609F2" w:rsidP="00CF6C20">
            <w:pPr>
              <w:spacing w:line="360" w:lineRule="auto"/>
              <w:jc w:val="center"/>
              <w:rPr>
                <w:rFonts w:ascii="Arial" w:hAnsi="Arial" w:cs="Arial"/>
                <w:lang w:val="es-MX"/>
              </w:rPr>
            </w:pP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12, 13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19</w:t>
            </w:r>
          </w:p>
        </w:tc>
      </w:tr>
    </w:tbl>
    <w:p w:rsidR="000E4DEE" w:rsidRDefault="000E4DEE"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r>
        <w:rPr>
          <w:rFonts w:ascii="Arial" w:hAnsi="Arial" w:cs="Arial"/>
          <w:lang w:val="es-MX"/>
        </w:rPr>
        <w:t>MATRIZ DE PRIORIDAD DE LAS INICIATIVAS:</w:t>
      </w:r>
    </w:p>
    <w:p w:rsidR="00555BB0" w:rsidRDefault="00555BB0" w:rsidP="00401EB9">
      <w:pPr>
        <w:spacing w:after="0" w:line="360" w:lineRule="auto"/>
        <w:ind w:left="360"/>
        <w:rPr>
          <w:rFonts w:ascii="Arial" w:hAnsi="Arial" w:cs="Arial"/>
          <w:lang w:val="es-MX"/>
        </w:rPr>
      </w:pPr>
    </w:p>
    <w:p w:rsidR="004609F2" w:rsidRDefault="00555BB0" w:rsidP="00401EB9">
      <w:pPr>
        <w:spacing w:after="0" w:line="360" w:lineRule="auto"/>
        <w:ind w:left="360"/>
        <w:rPr>
          <w:rFonts w:ascii="Arial" w:hAnsi="Arial" w:cs="Arial"/>
          <w:lang w:val="es-MX"/>
        </w:rPr>
      </w:pPr>
      <w:r>
        <w:rPr>
          <w:rFonts w:ascii="Arial" w:hAnsi="Arial" w:cs="Arial"/>
          <w:noProof/>
          <w:lang w:val="es-MX" w:eastAsia="es-MX"/>
        </w:rPr>
        <w:drawing>
          <wp:inline distT="0" distB="0" distL="0" distR="0" wp14:anchorId="0F5FF6FD" wp14:editId="6F93069F">
            <wp:extent cx="7170725" cy="443310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1115" cy="4433344"/>
                    </a:xfrm>
                    <a:prstGeom prst="rect">
                      <a:avLst/>
                    </a:prstGeom>
                    <a:noFill/>
                    <a:ln>
                      <a:noFill/>
                    </a:ln>
                  </pic:spPr>
                </pic:pic>
              </a:graphicData>
            </a:graphic>
          </wp:inline>
        </w:drawing>
      </w:r>
    </w:p>
    <w:sectPr w:rsidR="004609F2" w:rsidSect="003132A4">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11"/>
  </w:num>
  <w:num w:numId="7">
    <w:abstractNumId w:val="10"/>
  </w:num>
  <w:num w:numId="8">
    <w:abstractNumId w:val="5"/>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4E38"/>
    <w:rsid w:val="00016C40"/>
    <w:rsid w:val="000178C0"/>
    <w:rsid w:val="00033ED4"/>
    <w:rsid w:val="00065E3E"/>
    <w:rsid w:val="00093825"/>
    <w:rsid w:val="000E1444"/>
    <w:rsid w:val="000E4DEE"/>
    <w:rsid w:val="001428AC"/>
    <w:rsid w:val="001952F6"/>
    <w:rsid w:val="001A0757"/>
    <w:rsid w:val="001C31CA"/>
    <w:rsid w:val="001D58A2"/>
    <w:rsid w:val="00257F14"/>
    <w:rsid w:val="002718C9"/>
    <w:rsid w:val="003132A4"/>
    <w:rsid w:val="00345A00"/>
    <w:rsid w:val="00350F9C"/>
    <w:rsid w:val="00373388"/>
    <w:rsid w:val="003D3B9E"/>
    <w:rsid w:val="00401EB9"/>
    <w:rsid w:val="004459FD"/>
    <w:rsid w:val="004609F2"/>
    <w:rsid w:val="004736D6"/>
    <w:rsid w:val="004739A9"/>
    <w:rsid w:val="00492D5D"/>
    <w:rsid w:val="004B56B4"/>
    <w:rsid w:val="004E0202"/>
    <w:rsid w:val="00531328"/>
    <w:rsid w:val="005320E2"/>
    <w:rsid w:val="00545085"/>
    <w:rsid w:val="0054571E"/>
    <w:rsid w:val="0055290E"/>
    <w:rsid w:val="00555BB0"/>
    <w:rsid w:val="00597699"/>
    <w:rsid w:val="005A7BE4"/>
    <w:rsid w:val="005B084C"/>
    <w:rsid w:val="005C08A7"/>
    <w:rsid w:val="00604A4C"/>
    <w:rsid w:val="0062153D"/>
    <w:rsid w:val="00701783"/>
    <w:rsid w:val="00705872"/>
    <w:rsid w:val="00710EF2"/>
    <w:rsid w:val="0072385C"/>
    <w:rsid w:val="00746E4B"/>
    <w:rsid w:val="00747138"/>
    <w:rsid w:val="007B6CCE"/>
    <w:rsid w:val="007D505A"/>
    <w:rsid w:val="007E26A0"/>
    <w:rsid w:val="007E77EB"/>
    <w:rsid w:val="00832296"/>
    <w:rsid w:val="0086356E"/>
    <w:rsid w:val="00876902"/>
    <w:rsid w:val="008A78A6"/>
    <w:rsid w:val="009226A2"/>
    <w:rsid w:val="00980568"/>
    <w:rsid w:val="009B4F4C"/>
    <w:rsid w:val="009D3177"/>
    <w:rsid w:val="00A06060"/>
    <w:rsid w:val="00A41912"/>
    <w:rsid w:val="00A55277"/>
    <w:rsid w:val="00A56188"/>
    <w:rsid w:val="00A6169C"/>
    <w:rsid w:val="00AD707D"/>
    <w:rsid w:val="00AE33BA"/>
    <w:rsid w:val="00B0329C"/>
    <w:rsid w:val="00B0495F"/>
    <w:rsid w:val="00B46B2E"/>
    <w:rsid w:val="00B52C50"/>
    <w:rsid w:val="00B629F1"/>
    <w:rsid w:val="00B70C60"/>
    <w:rsid w:val="00B94F39"/>
    <w:rsid w:val="00BC26C3"/>
    <w:rsid w:val="00BE0AE2"/>
    <w:rsid w:val="00BE581B"/>
    <w:rsid w:val="00C12299"/>
    <w:rsid w:val="00C72B24"/>
    <w:rsid w:val="00C82C7D"/>
    <w:rsid w:val="00CA4DB7"/>
    <w:rsid w:val="00CC64FA"/>
    <w:rsid w:val="00CF6C20"/>
    <w:rsid w:val="00D5700C"/>
    <w:rsid w:val="00D8769A"/>
    <w:rsid w:val="00DA695A"/>
    <w:rsid w:val="00DF6F46"/>
    <w:rsid w:val="00E01EF8"/>
    <w:rsid w:val="00E02B08"/>
    <w:rsid w:val="00EE5170"/>
    <w:rsid w:val="00F13F4E"/>
    <w:rsid w:val="00F16C54"/>
    <w:rsid w:val="00F93546"/>
    <w:rsid w:val="00F94AC3"/>
    <w:rsid w:val="00FA2D60"/>
    <w:rsid w:val="00FA66AB"/>
    <w:rsid w:val="00FC7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415ABC7-A1D6-4BC7-820E-135952C1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4D50F-9FEC-4496-B67B-E9DFF598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2650</Words>
  <Characters>14581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2</cp:revision>
  <dcterms:created xsi:type="dcterms:W3CDTF">2014-11-25T04:53:00Z</dcterms:created>
  <dcterms:modified xsi:type="dcterms:W3CDTF">2014-11-25T04:53:00Z</dcterms:modified>
</cp:coreProperties>
</file>