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CF1" w:rsidRDefault="00977CF1" w:rsidP="00977CF1">
      <w:pPr>
        <w:pStyle w:val="Encabezado"/>
        <w:spacing w:line="480" w:lineRule="auto"/>
        <w:jc w:val="center"/>
        <w:rPr>
          <w:rFonts w:ascii="Arial" w:hAnsi="Arial" w:cs="Arial"/>
          <w:b/>
          <w:bCs/>
          <w:caps/>
        </w:rPr>
      </w:pPr>
      <w:r>
        <w:rPr>
          <w:noProof/>
          <w:lang w:val="es-MX" w:eastAsia="es-MX"/>
        </w:rPr>
        <w:drawing>
          <wp:anchor distT="0" distB="0" distL="114300" distR="114300" simplePos="0" relativeHeight="251661312" behindDoc="0" locked="0" layoutInCell="1" allowOverlap="1" wp14:anchorId="0E1A1908" wp14:editId="1A3EFD08">
            <wp:simplePos x="0" y="0"/>
            <wp:positionH relativeFrom="column">
              <wp:posOffset>0</wp:posOffset>
            </wp:positionH>
            <wp:positionV relativeFrom="paragraph">
              <wp:posOffset>-127000</wp:posOffset>
            </wp:positionV>
            <wp:extent cx="1224280" cy="938530"/>
            <wp:effectExtent l="0" t="0" r="0" b="0"/>
            <wp:wrapNone/>
            <wp:docPr id="12" name="Imagen 12"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IAP.png"/>
                    <pic:cNvPicPr>
                      <a:picLocks noChangeAspect="1" noChangeArrowheads="1"/>
                    </pic:cNvPicPr>
                  </pic:nvPicPr>
                  <pic:blipFill>
                    <a:blip r:embed="rId8">
                      <a:extLst>
                        <a:ext uri="{28A0092B-C50C-407E-A947-70E740481C1C}">
                          <a14:useLocalDpi xmlns:a14="http://schemas.microsoft.com/office/drawing/2010/main" val="0"/>
                        </a:ext>
                      </a:extLst>
                    </a:blip>
                    <a:srcRect t="11523" r="67409" b="11153"/>
                    <a:stretch>
                      <a:fillRect/>
                    </a:stretch>
                  </pic:blipFill>
                  <pic:spPr bwMode="auto">
                    <a:xfrm>
                      <a:off x="0" y="0"/>
                      <a:ext cx="122428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07AE">
        <w:rPr>
          <w:rFonts w:ascii="Arial" w:hAnsi="Arial" w:cs="Arial"/>
          <w:b/>
          <w:bCs/>
          <w:caps/>
        </w:rPr>
        <w:t xml:space="preserve">Instituto de </w:t>
      </w:r>
      <w:r>
        <w:rPr>
          <w:rFonts w:ascii="Arial" w:hAnsi="Arial" w:cs="Arial"/>
          <w:b/>
          <w:bCs/>
          <w:caps/>
        </w:rPr>
        <w:t xml:space="preserve">ADMINISTRACION PÚBLICA </w:t>
      </w:r>
    </w:p>
    <w:p w:rsidR="00977CF1" w:rsidRPr="006C07AE" w:rsidRDefault="00977CF1" w:rsidP="00977CF1">
      <w:pPr>
        <w:pStyle w:val="Encabezado"/>
        <w:spacing w:line="480" w:lineRule="auto"/>
        <w:jc w:val="center"/>
        <w:rPr>
          <w:rFonts w:ascii="Arial" w:hAnsi="Arial" w:cs="Arial"/>
          <w:b/>
          <w:bCs/>
          <w:caps/>
        </w:rPr>
      </w:pPr>
      <w:r>
        <w:rPr>
          <w:rFonts w:ascii="Arial" w:hAnsi="Arial" w:cs="Arial"/>
          <w:b/>
          <w:bCs/>
          <w:caps/>
        </w:rPr>
        <w:t xml:space="preserve">DEL ESTADO DE </w:t>
      </w:r>
      <w:r w:rsidRPr="006C07AE">
        <w:rPr>
          <w:rFonts w:ascii="Arial" w:hAnsi="Arial" w:cs="Arial"/>
          <w:b/>
          <w:bCs/>
          <w:caps/>
        </w:rPr>
        <w:t>Chiapas</w:t>
      </w:r>
      <w:r>
        <w:rPr>
          <w:rFonts w:ascii="Arial" w:hAnsi="Arial" w:cs="Arial"/>
          <w:b/>
          <w:bCs/>
          <w:caps/>
        </w:rPr>
        <w:t xml:space="preserve"> A.C.</w:t>
      </w:r>
    </w:p>
    <w:p w:rsidR="00977CF1" w:rsidRDefault="00977CF1" w:rsidP="00977CF1">
      <w:pPr>
        <w:pStyle w:val="Encabezado"/>
        <w:rPr>
          <w:rFonts w:ascii="Arial" w:hAnsi="Arial" w:cs="Arial"/>
        </w:rPr>
      </w:pPr>
      <w:r>
        <w:rPr>
          <w:noProof/>
          <w:sz w:val="20"/>
          <w:lang w:val="es-MX" w:eastAsia="es-MX"/>
        </w:rPr>
        <mc:AlternateContent>
          <mc:Choice Requires="wps">
            <w:drawing>
              <wp:anchor distT="0" distB="0" distL="114300" distR="114300" simplePos="0" relativeHeight="251660288" behindDoc="0" locked="0" layoutInCell="1" allowOverlap="1" wp14:anchorId="7D7DED6D" wp14:editId="630A6069">
                <wp:simplePos x="0" y="0"/>
                <wp:positionH relativeFrom="column">
                  <wp:posOffset>0</wp:posOffset>
                </wp:positionH>
                <wp:positionV relativeFrom="paragraph">
                  <wp:posOffset>87630</wp:posOffset>
                </wp:positionV>
                <wp:extent cx="5715000" cy="0"/>
                <wp:effectExtent l="41910" t="45720" r="43815" b="40005"/>
                <wp:wrapTopAndBottom/>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07A037" id="Conector recto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pt" to="45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" strokeweight="6pt">
                <v:stroke linestyle="thickBetweenThin"/>
                <w10:wrap type="topAndBottom"/>
              </v:line>
            </w:pict>
          </mc:Fallback>
        </mc:AlternateContent>
      </w:r>
      <w:r>
        <w:rPr>
          <w:rFonts w:ascii="Arial" w:hAnsi="Arial" w:cs="Arial"/>
          <w:noProof/>
          <w:lang w:val="es-MX" w:eastAsia="es-MX"/>
        </w:rPr>
        <mc:AlternateContent>
          <mc:Choice Requires="wpg">
            <w:drawing>
              <wp:anchor distT="0" distB="0" distL="114300" distR="114300" simplePos="0" relativeHeight="251659264" behindDoc="0" locked="0" layoutInCell="1" allowOverlap="1" wp14:anchorId="2021990D" wp14:editId="43F959B2">
                <wp:simplePos x="0" y="0"/>
                <wp:positionH relativeFrom="margin">
                  <wp:align>left</wp:align>
                </wp:positionH>
                <wp:positionV relativeFrom="paragraph">
                  <wp:posOffset>162737</wp:posOffset>
                </wp:positionV>
                <wp:extent cx="5511165" cy="7200900"/>
                <wp:effectExtent l="19050" t="0" r="0" b="0"/>
                <wp:wrapSquare wrapText="bothSides"/>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165" cy="7200900"/>
                          <a:chOff x="1862" y="2471"/>
                          <a:chExt cx="8679" cy="11340"/>
                        </a:xfrm>
                      </wpg:grpSpPr>
                      <wpg:grpSp>
                        <wpg:cNvPr id="14" name="Group 15"/>
                        <wpg:cNvGrpSpPr>
                          <a:grpSpLocks/>
                        </wpg:cNvGrpSpPr>
                        <wpg:grpSpPr bwMode="auto">
                          <a:xfrm>
                            <a:off x="1862" y="3912"/>
                            <a:ext cx="499" cy="9040"/>
                            <a:chOff x="1682" y="3672"/>
                            <a:chExt cx="499" cy="9040"/>
                          </a:xfrm>
                        </wpg:grpSpPr>
                        <wps:wsp>
                          <wps:cNvPr id="15" name="Line 16"/>
                          <wps:cNvCnPr>
                            <a:cxnSpLocks noChangeShapeType="1"/>
                          </wps:cNvCnPr>
                          <wps:spPr bwMode="auto">
                            <a:xfrm>
                              <a:off x="1941" y="4312"/>
                              <a:ext cx="0" cy="756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7"/>
                          <wps:cNvCnPr>
                            <a:cxnSpLocks noChangeShapeType="1"/>
                          </wps:cNvCnPr>
                          <wps:spPr bwMode="auto">
                            <a:xfrm>
                              <a:off x="2181" y="3672"/>
                              <a:ext cx="0" cy="904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8"/>
                          <wps:cNvCnPr>
                            <a:cxnSpLocks noChangeShapeType="1"/>
                          </wps:cNvCnPr>
                          <wps:spPr bwMode="auto">
                            <a:xfrm>
                              <a:off x="1682" y="3712"/>
                              <a:ext cx="0" cy="900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8" name="Text Box 19"/>
                        <wps:cNvSpPr txBox="1">
                          <a:spLocks noChangeArrowheads="1"/>
                        </wps:cNvSpPr>
                        <wps:spPr bwMode="auto">
                          <a:xfrm>
                            <a:off x="2801" y="2471"/>
                            <a:ext cx="7740" cy="11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7CF1" w:rsidRDefault="00977CF1" w:rsidP="00977CF1">
                              <w:pPr>
                                <w:jc w:val="center"/>
                                <w:rPr>
                                  <w:rFonts w:ascii="Arial" w:hAnsi="Arial" w:cs="Arial"/>
                                </w:rPr>
                              </w:pPr>
                            </w:p>
                            <w:p w:rsidR="00977CF1" w:rsidRPr="008E12DA" w:rsidRDefault="00977CF1" w:rsidP="00977CF1">
                              <w:pPr>
                                <w:spacing w:line="360" w:lineRule="auto"/>
                                <w:jc w:val="center"/>
                                <w:rPr>
                                  <w:rFonts w:ascii="Arial" w:hAnsi="Arial" w:cs="Arial"/>
                                  <w:sz w:val="28"/>
                                  <w:szCs w:val="28"/>
                                </w:rPr>
                              </w:pPr>
                              <w:r>
                                <w:rPr>
                                  <w:rFonts w:ascii="Arial" w:hAnsi="Arial" w:cs="Arial"/>
                                  <w:sz w:val="28"/>
                                  <w:szCs w:val="28"/>
                                </w:rPr>
                                <w:t>EVALUACION E IMPACTO DE POLITICAS PÚBLICAS</w:t>
                              </w:r>
                            </w:p>
                            <w:p w:rsidR="00977CF1" w:rsidRPr="008E12DA" w:rsidRDefault="00977CF1" w:rsidP="00977CF1">
                              <w:pPr>
                                <w:spacing w:line="360" w:lineRule="auto"/>
                                <w:jc w:val="center"/>
                                <w:rPr>
                                  <w:rFonts w:ascii="Arial" w:hAnsi="Arial" w:cs="Arial"/>
                                </w:rPr>
                              </w:pPr>
                              <w:r w:rsidRPr="008E12DA">
                                <w:rPr>
                                  <w:rFonts w:ascii="Arial" w:hAnsi="Arial" w:cs="Arial"/>
                                </w:rPr>
                                <w:t>MATERIA:</w:t>
                              </w:r>
                            </w:p>
                            <w:p w:rsidR="00977CF1" w:rsidRPr="00F42721" w:rsidRDefault="00977CF1" w:rsidP="00977CF1">
                              <w:pPr>
                                <w:spacing w:line="360" w:lineRule="auto"/>
                                <w:jc w:val="center"/>
                                <w:rPr>
                                  <w:rFonts w:ascii="Arial" w:hAnsi="Arial" w:cs="Arial"/>
                                  <w:b/>
                                  <w:color w:val="00B0F0"/>
                                </w:rPr>
                              </w:pPr>
                            </w:p>
                            <w:p w:rsidR="00977CF1" w:rsidRPr="00337955" w:rsidRDefault="00977CF1" w:rsidP="00977CF1">
                              <w:pPr>
                                <w:spacing w:line="360" w:lineRule="auto"/>
                                <w:jc w:val="center"/>
                                <w:rPr>
                                  <w:rFonts w:ascii="Arial" w:hAnsi="Arial" w:cs="Arial"/>
                                  <w:color w:val="833C0B"/>
                                </w:rPr>
                              </w:pPr>
                            </w:p>
                            <w:p w:rsidR="00977CF1" w:rsidRPr="008E12DA" w:rsidRDefault="00977CF1" w:rsidP="00977CF1">
                              <w:pPr>
                                <w:spacing w:line="360" w:lineRule="auto"/>
                                <w:jc w:val="center"/>
                                <w:rPr>
                                  <w:rFonts w:ascii="Arial" w:hAnsi="Arial" w:cs="Arial"/>
                                  <w:sz w:val="28"/>
                                  <w:szCs w:val="28"/>
                                </w:rPr>
                              </w:pPr>
                              <w:r>
                                <w:rPr>
                                  <w:rFonts w:ascii="Arial" w:hAnsi="Arial" w:cs="Arial"/>
                                  <w:sz w:val="28"/>
                                  <w:szCs w:val="28"/>
                                </w:rPr>
                                <w:t>DRA. MAGDA E. JAN ARGÜELLO</w:t>
                              </w:r>
                            </w:p>
                            <w:p w:rsidR="00977CF1" w:rsidRPr="008E12DA" w:rsidRDefault="00977CF1" w:rsidP="00977CF1">
                              <w:pPr>
                                <w:spacing w:line="360" w:lineRule="auto"/>
                                <w:jc w:val="center"/>
                                <w:rPr>
                                  <w:rFonts w:ascii="Arial" w:hAnsi="Arial" w:cs="Arial"/>
                                </w:rPr>
                              </w:pPr>
                              <w:r w:rsidRPr="008E12DA">
                                <w:rPr>
                                  <w:rFonts w:ascii="Arial" w:hAnsi="Arial" w:cs="Arial"/>
                                </w:rPr>
                                <w:t>CATEDRÁTICO:</w:t>
                              </w:r>
                            </w:p>
                            <w:p w:rsidR="00977CF1" w:rsidRPr="003F5032" w:rsidRDefault="00977CF1" w:rsidP="00977CF1">
                              <w:pPr>
                                <w:spacing w:line="360" w:lineRule="auto"/>
                                <w:jc w:val="center"/>
                                <w:rPr>
                                  <w:rFonts w:ascii="Arial" w:hAnsi="Arial" w:cs="Arial"/>
                                  <w:b/>
                                  <w:color w:val="00B0F0"/>
                                </w:rPr>
                              </w:pPr>
                            </w:p>
                            <w:p w:rsidR="00977CF1" w:rsidRDefault="00977CF1" w:rsidP="00977CF1">
                              <w:pPr>
                                <w:spacing w:line="360" w:lineRule="auto"/>
                                <w:jc w:val="center"/>
                                <w:rPr>
                                  <w:rFonts w:ascii="Arial" w:hAnsi="Arial" w:cs="Arial"/>
                                  <w:sz w:val="28"/>
                                  <w:szCs w:val="28"/>
                                </w:rPr>
                              </w:pPr>
                              <w:r>
                                <w:rPr>
                                  <w:rFonts w:ascii="Arial" w:hAnsi="Arial" w:cs="Arial"/>
                                  <w:sz w:val="28"/>
                                  <w:szCs w:val="28"/>
                                </w:rPr>
                                <w:t>ACTIVIDAD 4</w:t>
                              </w:r>
                            </w:p>
                            <w:p w:rsidR="00977CF1" w:rsidRDefault="00977CF1" w:rsidP="00977CF1">
                              <w:pPr>
                                <w:spacing w:line="360" w:lineRule="auto"/>
                                <w:jc w:val="center"/>
                                <w:rPr>
                                  <w:rFonts w:ascii="Arial" w:hAnsi="Arial" w:cs="Arial"/>
                                  <w:b/>
                                </w:rPr>
                              </w:pPr>
                            </w:p>
                            <w:p w:rsidR="00977CF1" w:rsidRDefault="00977CF1" w:rsidP="00977CF1">
                              <w:pPr>
                                <w:spacing w:line="360" w:lineRule="auto"/>
                                <w:jc w:val="center"/>
                                <w:rPr>
                                  <w:rFonts w:ascii="Arial" w:hAnsi="Arial" w:cs="Arial"/>
                                  <w:b/>
                                </w:rPr>
                              </w:pPr>
                              <w:r>
                                <w:rPr>
                                  <w:rFonts w:ascii="Arial" w:hAnsi="Arial" w:cs="Arial"/>
                                </w:rPr>
                                <w:t>ALUMNOS</w:t>
                              </w:r>
                              <w:r w:rsidRPr="008E12DA">
                                <w:rPr>
                                  <w:rFonts w:ascii="Arial" w:hAnsi="Arial" w:cs="Arial"/>
                                </w:rPr>
                                <w:t>:</w:t>
                              </w:r>
                            </w:p>
                            <w:p w:rsidR="00977CF1" w:rsidRPr="008E12DA" w:rsidRDefault="00977CF1" w:rsidP="00977CF1">
                              <w:pPr>
                                <w:spacing w:line="360" w:lineRule="auto"/>
                                <w:jc w:val="center"/>
                                <w:rPr>
                                  <w:rFonts w:ascii="Arial" w:hAnsi="Arial" w:cs="Arial"/>
                                  <w:sz w:val="28"/>
                                  <w:szCs w:val="28"/>
                                </w:rPr>
                              </w:pPr>
                              <w:r w:rsidRPr="008E12DA">
                                <w:rPr>
                                  <w:rFonts w:ascii="Arial" w:hAnsi="Arial" w:cs="Arial"/>
                                  <w:sz w:val="28"/>
                                  <w:szCs w:val="28"/>
                                </w:rPr>
                                <w:t>LUIS GARCIA SOLIS</w:t>
                              </w:r>
                            </w:p>
                            <w:p w:rsidR="00977CF1" w:rsidRPr="005C25F2" w:rsidRDefault="00977CF1" w:rsidP="00977CF1">
                              <w:pPr>
                                <w:spacing w:line="360" w:lineRule="auto"/>
                                <w:jc w:val="center"/>
                                <w:rPr>
                                  <w:rFonts w:ascii="Arial" w:hAnsi="Arial" w:cs="Arial"/>
                                  <w:sz w:val="28"/>
                                  <w:szCs w:val="28"/>
                                </w:rPr>
                              </w:pPr>
                              <w:r w:rsidRPr="005C25F2">
                                <w:rPr>
                                  <w:rFonts w:ascii="Arial" w:hAnsi="Arial" w:cs="Arial"/>
                                  <w:sz w:val="28"/>
                                  <w:szCs w:val="28"/>
                                </w:rPr>
                                <w:t>EDVIN ROLANDO MENDEZ TINO</w:t>
                              </w:r>
                            </w:p>
                            <w:p w:rsidR="00977CF1" w:rsidRDefault="00977CF1" w:rsidP="00977CF1">
                              <w:pPr>
                                <w:spacing w:line="360" w:lineRule="auto"/>
                                <w:jc w:val="center"/>
                                <w:rPr>
                                  <w:rFonts w:ascii="Arial" w:hAnsi="Arial" w:cs="Arial"/>
                                  <w:sz w:val="28"/>
                                  <w:szCs w:val="28"/>
                                </w:rPr>
                              </w:pPr>
                              <w:r w:rsidRPr="005C25F2">
                                <w:rPr>
                                  <w:rFonts w:ascii="Arial" w:hAnsi="Arial" w:cs="Arial"/>
                                  <w:sz w:val="28"/>
                                  <w:szCs w:val="28"/>
                                </w:rPr>
                                <w:t>ALONSO HERNANDEZ REVOLORIO</w:t>
                              </w:r>
                            </w:p>
                            <w:p w:rsidR="00977CF1" w:rsidRDefault="00977CF1" w:rsidP="00977CF1">
                              <w:pPr>
                                <w:spacing w:line="360" w:lineRule="auto"/>
                                <w:jc w:val="center"/>
                                <w:rPr>
                                  <w:rFonts w:ascii="Arial" w:hAnsi="Arial" w:cs="Arial"/>
                                  <w:sz w:val="28"/>
                                  <w:szCs w:val="28"/>
                                </w:rPr>
                              </w:pPr>
                            </w:p>
                            <w:p w:rsidR="00977CF1" w:rsidRDefault="00977CF1" w:rsidP="00977CF1">
                              <w:pPr>
                                <w:spacing w:line="360" w:lineRule="auto"/>
                                <w:jc w:val="center"/>
                                <w:rPr>
                                  <w:rFonts w:ascii="Arial" w:hAnsi="Arial" w:cs="Arial"/>
                                  <w:sz w:val="28"/>
                                  <w:szCs w:val="28"/>
                                </w:rPr>
                              </w:pPr>
                              <w:r>
                                <w:rPr>
                                  <w:rFonts w:ascii="Arial" w:hAnsi="Arial" w:cs="Arial"/>
                                  <w:sz w:val="28"/>
                                  <w:szCs w:val="28"/>
                                </w:rPr>
                                <w:t>EQUIPO No. 5</w:t>
                              </w:r>
                            </w:p>
                            <w:p w:rsidR="00977CF1" w:rsidRDefault="00977CF1" w:rsidP="00977CF1">
                              <w:pPr>
                                <w:spacing w:line="360" w:lineRule="auto"/>
                                <w:jc w:val="center"/>
                                <w:rPr>
                                  <w:rFonts w:ascii="Arial" w:hAnsi="Arial" w:cs="Arial"/>
                                  <w:sz w:val="28"/>
                                  <w:szCs w:val="28"/>
                                </w:rPr>
                              </w:pPr>
                            </w:p>
                            <w:p w:rsidR="00977CF1" w:rsidRDefault="00977CF1" w:rsidP="00977CF1">
                              <w:pPr>
                                <w:spacing w:line="360" w:lineRule="auto"/>
                                <w:jc w:val="right"/>
                                <w:rPr>
                                  <w:rFonts w:ascii="Arial" w:hAnsi="Arial" w:cs="Arial"/>
                                  <w:b/>
                                </w:rPr>
                              </w:pPr>
                              <w:r>
                                <w:rPr>
                                  <w:rFonts w:ascii="Arial" w:hAnsi="Arial" w:cs="Arial"/>
                                </w:rPr>
                                <w:t>TAPACHULA, CHIAPAS. A 16</w:t>
                              </w:r>
                              <w:r>
                                <w:rPr>
                                  <w:rFonts w:ascii="Arial" w:hAnsi="Arial" w:cs="Arial"/>
                                </w:rPr>
                                <w:t xml:space="preserve"> DE DICIEMBRE DE 2015.</w:t>
                              </w:r>
                            </w:p>
                            <w:p w:rsidR="00977CF1" w:rsidRPr="005C25F2" w:rsidRDefault="00977CF1" w:rsidP="00977CF1">
                              <w:pPr>
                                <w:spacing w:line="360" w:lineRule="auto"/>
                                <w:jc w:val="center"/>
                                <w:rPr>
                                  <w:rFonts w:ascii="Arial" w:hAnsi="Arial" w:cs="Arial"/>
                                  <w:sz w:val="28"/>
                                  <w:szCs w:val="28"/>
                                </w:rPr>
                              </w:pPr>
                            </w:p>
                            <w:p w:rsidR="00977CF1" w:rsidRDefault="00977CF1" w:rsidP="00977CF1">
                              <w:pPr>
                                <w:spacing w:line="360" w:lineRule="auto"/>
                                <w:rPr>
                                  <w:rFonts w:ascii="Arial" w:hAnsi="Arial" w:cs="Arial"/>
                                </w:rPr>
                              </w:pPr>
                            </w:p>
                            <w:p w:rsidR="00977CF1" w:rsidRDefault="00977CF1" w:rsidP="00977CF1">
                              <w:pPr>
                                <w:rPr>
                                  <w:rFonts w:ascii="Arial" w:hAnsi="Arial" w:cs="Arial"/>
                                </w:rPr>
                              </w:pPr>
                            </w:p>
                            <w:p w:rsidR="00977CF1" w:rsidRPr="00C1264C" w:rsidRDefault="00977CF1" w:rsidP="00977CF1">
                              <w:pPr>
                                <w:jc w:val="both"/>
                                <w:rPr>
                                  <w:rFonts w:ascii="Tahoma" w:hAnsi="Tahoma" w:cs="Tahoma"/>
                                  <w:b/>
                                  <w:bCs/>
                                </w:rPr>
                              </w:pPr>
                            </w:p>
                            <w:p w:rsidR="00977CF1" w:rsidRPr="00C1264C" w:rsidRDefault="00977CF1" w:rsidP="00977CF1">
                              <w:pPr>
                                <w:jc w:val="both"/>
                                <w:rPr>
                                  <w:rFonts w:ascii="Tahoma" w:hAnsi="Tahoma" w:cs="Tahoma"/>
                                  <w:b/>
                                  <w:bCs/>
                                </w:rPr>
                              </w:pPr>
                            </w:p>
                            <w:p w:rsidR="00977CF1" w:rsidRPr="00C1264C" w:rsidRDefault="00977CF1" w:rsidP="00977CF1">
                              <w:pPr>
                                <w:jc w:val="both"/>
                                <w:rPr>
                                  <w:rFonts w:ascii="Tahoma" w:hAnsi="Tahoma" w:cs="Tahoma"/>
                                  <w:b/>
                                  <w:bCs/>
                                </w:rPr>
                              </w:pPr>
                            </w:p>
                            <w:p w:rsidR="00977CF1" w:rsidRDefault="00977CF1" w:rsidP="00977CF1">
                              <w:pPr>
                                <w:jc w:val="both"/>
                                <w:rPr>
                                  <w:rFonts w:ascii="Arial" w:hAnsi="Arial" w:cs="Arial"/>
                                  <w:b/>
                                  <w:bCs/>
                                </w:rPr>
                              </w:pPr>
                            </w:p>
                            <w:p w:rsidR="00977CF1" w:rsidRDefault="00977CF1" w:rsidP="00977CF1">
                              <w:pPr>
                                <w:jc w:val="both"/>
                                <w:rPr>
                                  <w:rFonts w:ascii="Arial" w:hAnsi="Arial" w:cs="Arial"/>
                                  <w:b/>
                                  <w:bCs/>
                                </w:rPr>
                              </w:pPr>
                            </w:p>
                            <w:p w:rsidR="00977CF1" w:rsidRDefault="00977CF1" w:rsidP="00977CF1">
                              <w:pPr>
                                <w:jc w:val="both"/>
                                <w:rPr>
                                  <w:rFonts w:ascii="Arial" w:hAnsi="Arial" w:cs="Arial"/>
                                  <w:b/>
                                  <w:bCs/>
                                </w:rPr>
                              </w:pPr>
                            </w:p>
                            <w:p w:rsidR="00977CF1" w:rsidRDefault="00977CF1" w:rsidP="00977CF1">
                              <w:pPr>
                                <w:jc w:val="both"/>
                                <w:rPr>
                                  <w:rFonts w:ascii="Arial" w:hAnsi="Arial" w:cs="Arial"/>
                                  <w:b/>
                                  <w:bCs/>
                                </w:rPr>
                              </w:pPr>
                            </w:p>
                            <w:p w:rsidR="00977CF1" w:rsidRDefault="00977CF1" w:rsidP="00977CF1">
                              <w:pPr>
                                <w:jc w:val="both"/>
                                <w:rPr>
                                  <w:rFonts w:ascii="Arial" w:hAnsi="Arial" w:cs="Arial"/>
                                  <w:b/>
                                  <w:bCs/>
                                </w:rPr>
                              </w:pPr>
                            </w:p>
                            <w:p w:rsidR="00977CF1" w:rsidRDefault="00977CF1" w:rsidP="00977CF1">
                              <w:pPr>
                                <w:jc w:val="both"/>
                                <w:rPr>
                                  <w:rFonts w:ascii="Arial" w:hAnsi="Arial" w:cs="Arial"/>
                                  <w:b/>
                                  <w:bCs/>
                                </w:rPr>
                              </w:pPr>
                            </w:p>
                            <w:p w:rsidR="00977CF1" w:rsidRDefault="00977CF1" w:rsidP="00977CF1">
                              <w:pPr>
                                <w:jc w:val="both"/>
                                <w:rPr>
                                  <w:rFonts w:ascii="Arial" w:hAnsi="Arial" w:cs="Arial"/>
                                  <w:b/>
                                  <w:bCs/>
                                </w:rPr>
                              </w:pPr>
                            </w:p>
                            <w:p w:rsidR="00977CF1" w:rsidRDefault="00977CF1" w:rsidP="00977CF1">
                              <w:pPr>
                                <w:jc w:val="both"/>
                                <w:rPr>
                                  <w:rFonts w:ascii="Arial" w:hAnsi="Arial" w:cs="Arial"/>
                                  <w:b/>
                                  <w:bC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21990D" id="Grupo 13" o:spid="_x0000_s1026" style="position:absolute;margin-left:0;margin-top:12.8pt;width:433.95pt;height:567pt;z-index:251659264;mso-position-horizontal:left;mso-position-horizontal-relative:margin" coordorigin="1862,2471" coordsize="8679,1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">
                <v:group id="Group 15" o:spid="_x0000_s1027" style="position:absolute;left:1862;top:3912;width:499;height:9040" coordorigin="1682,3672" coordsize="499,9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Line 16" o:spid="_x0000_s1028" style="position:absolute;visibility:visible;mso-wrap-style:square" from="1941,4312" to="1941,1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sGMEAAADbAAAADwAAAGRycy9kb3ducmV2LnhtbERPS4vCMBC+C/sfwgjeNHV9oNUoy4Ig&#10;XlyrgsehGdtiMylNtHV//UZY8DYf33OW69aU4kG1KywrGA4iEMSp1QVnCk7HTX8GwnlkjaVlUvAk&#10;B+vVR2eJsbYNH+iR+EyEEHYxKsi9r2IpXZqTQTewFXHgrrY26AOsM6lrbEK4KeVnFE2lwYJDQ44V&#10;feeU3pK7UTDez5tL+mu2zc95ZHeHBM1sslOq122/FiA8tf4t/ndvdZg/gdcv4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3+wYwQAAANsAAAAPAAAAAAAAAAAAAAAA&#10;AKECAABkcnMvZG93bnJldi54bWxQSwUGAAAAAAQABAD5AAAAjwMAAAAA&#10;" strokeweight="3pt">
                    <v:stroke linestyle="thinThin"/>
                  </v:line>
                  <v:line id="Line 17" o:spid="_x0000_s1029" style="position:absolute;visibility:visible;mso-wrap-style:square" from="2181,3672" to="2181,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1yb8EAAADbAAAADwAAAGRycy9kb3ducmV2LnhtbERPS4vCMBC+L+x/CCN4W1PXB1qNsiwI&#10;4kWtCh6HZmyLzaQ00db99RtB8DYf33Pmy9aU4k61Kywr6PciEMSp1QVnCo6H1dcEhPPIGkvLpOBB&#10;DpaLz485xto2vKd74jMRQtjFqCD3voqldGlOBl3PVsSBu9jaoA+wzqSusQnhppTfUTSWBgsODTlW&#10;9JtTek1uRsFwO23O6Z9ZN7vTwG72CZrJaKNUt9P+zEB4av1b/HKvdZg/hucv4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DXJvwQAAANsAAAAPAAAAAAAAAAAAAAAA&#10;AKECAABkcnMvZG93bnJldi54bWxQSwUGAAAAAAQABAD5AAAAjwMAAAAA&#10;" strokeweight="3pt">
                    <v:stroke linestyle="thinThin"/>
                  </v:line>
                  <v:line id="Line 18" o:spid="_x0000_s1030" style="position:absolute;visibility:visible;mso-wrap-style:square" from="1682,3712" to="1682,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HX9MMAAADbAAAADwAAAGRycy9kb3ducmV2LnhtbERPTWvCQBC9F/oflin01mzaqtXUTRBB&#10;EC/WWMHjkB2T0OxsyK4m9td3BaG3ebzPmWeDacSFOldbVvAaxSCIC6trLhV871cvUxDOI2tsLJOC&#10;KznI0seHOSba9ryjS+5LEULYJaig8r5NpHRFRQZdZFviwJ1sZ9AH2JVSd9iHcNPItzieSIM1h4YK&#10;W1pWVPzkZ6NgtJ31x+LXrPuvw7vd7HI00/FGqeenYfEJwtPg/8V391qH+R9w+yUcIN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B1/TDAAAA2wAAAA8AAAAAAAAAAAAA&#10;AAAAoQIAAGRycy9kb3ducmV2LnhtbFBLBQYAAAAABAAEAPkAAACRAwAAAAA=&#10;" strokeweight="3pt">
                    <v:stroke linestyle="thinThin"/>
                  </v:line>
                </v:group>
                <v:shapetype id="_x0000_t202" coordsize="21600,21600" o:spt="202" path="m,l,21600r21600,l21600,xe">
                  <v:stroke joinstyle="miter"/>
                  <v:path gradientshapeok="t" o:connecttype="rect"/>
                </v:shapetype>
                <v:shape id="Text Box 19" o:spid="_x0000_s1031" type="#_x0000_t202" style="position:absolute;left:2801;top:2471;width:7740;height:1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977CF1" w:rsidRDefault="00977CF1" w:rsidP="00977CF1">
                        <w:pPr>
                          <w:jc w:val="center"/>
                          <w:rPr>
                            <w:rFonts w:ascii="Arial" w:hAnsi="Arial" w:cs="Arial"/>
                          </w:rPr>
                        </w:pPr>
                      </w:p>
                      <w:p w:rsidR="00977CF1" w:rsidRPr="008E12DA" w:rsidRDefault="00977CF1" w:rsidP="00977CF1">
                        <w:pPr>
                          <w:spacing w:line="360" w:lineRule="auto"/>
                          <w:jc w:val="center"/>
                          <w:rPr>
                            <w:rFonts w:ascii="Arial" w:hAnsi="Arial" w:cs="Arial"/>
                            <w:sz w:val="28"/>
                            <w:szCs w:val="28"/>
                          </w:rPr>
                        </w:pPr>
                        <w:r>
                          <w:rPr>
                            <w:rFonts w:ascii="Arial" w:hAnsi="Arial" w:cs="Arial"/>
                            <w:sz w:val="28"/>
                            <w:szCs w:val="28"/>
                          </w:rPr>
                          <w:t>EVALUACION E IMPACTO DE POLITICAS PÚBLICAS</w:t>
                        </w:r>
                      </w:p>
                      <w:p w:rsidR="00977CF1" w:rsidRPr="008E12DA" w:rsidRDefault="00977CF1" w:rsidP="00977CF1">
                        <w:pPr>
                          <w:spacing w:line="360" w:lineRule="auto"/>
                          <w:jc w:val="center"/>
                          <w:rPr>
                            <w:rFonts w:ascii="Arial" w:hAnsi="Arial" w:cs="Arial"/>
                          </w:rPr>
                        </w:pPr>
                        <w:r w:rsidRPr="008E12DA">
                          <w:rPr>
                            <w:rFonts w:ascii="Arial" w:hAnsi="Arial" w:cs="Arial"/>
                          </w:rPr>
                          <w:t>MATERIA:</w:t>
                        </w:r>
                      </w:p>
                      <w:p w:rsidR="00977CF1" w:rsidRPr="00F42721" w:rsidRDefault="00977CF1" w:rsidP="00977CF1">
                        <w:pPr>
                          <w:spacing w:line="360" w:lineRule="auto"/>
                          <w:jc w:val="center"/>
                          <w:rPr>
                            <w:rFonts w:ascii="Arial" w:hAnsi="Arial" w:cs="Arial"/>
                            <w:b/>
                            <w:color w:val="00B0F0"/>
                          </w:rPr>
                        </w:pPr>
                      </w:p>
                      <w:p w:rsidR="00977CF1" w:rsidRPr="00337955" w:rsidRDefault="00977CF1" w:rsidP="00977CF1">
                        <w:pPr>
                          <w:spacing w:line="360" w:lineRule="auto"/>
                          <w:jc w:val="center"/>
                          <w:rPr>
                            <w:rFonts w:ascii="Arial" w:hAnsi="Arial" w:cs="Arial"/>
                            <w:color w:val="833C0B"/>
                          </w:rPr>
                        </w:pPr>
                      </w:p>
                      <w:p w:rsidR="00977CF1" w:rsidRPr="008E12DA" w:rsidRDefault="00977CF1" w:rsidP="00977CF1">
                        <w:pPr>
                          <w:spacing w:line="360" w:lineRule="auto"/>
                          <w:jc w:val="center"/>
                          <w:rPr>
                            <w:rFonts w:ascii="Arial" w:hAnsi="Arial" w:cs="Arial"/>
                            <w:sz w:val="28"/>
                            <w:szCs w:val="28"/>
                          </w:rPr>
                        </w:pPr>
                        <w:r>
                          <w:rPr>
                            <w:rFonts w:ascii="Arial" w:hAnsi="Arial" w:cs="Arial"/>
                            <w:sz w:val="28"/>
                            <w:szCs w:val="28"/>
                          </w:rPr>
                          <w:t>DRA. MAGDA E. JAN ARGÜELLO</w:t>
                        </w:r>
                      </w:p>
                      <w:p w:rsidR="00977CF1" w:rsidRPr="008E12DA" w:rsidRDefault="00977CF1" w:rsidP="00977CF1">
                        <w:pPr>
                          <w:spacing w:line="360" w:lineRule="auto"/>
                          <w:jc w:val="center"/>
                          <w:rPr>
                            <w:rFonts w:ascii="Arial" w:hAnsi="Arial" w:cs="Arial"/>
                          </w:rPr>
                        </w:pPr>
                        <w:r w:rsidRPr="008E12DA">
                          <w:rPr>
                            <w:rFonts w:ascii="Arial" w:hAnsi="Arial" w:cs="Arial"/>
                          </w:rPr>
                          <w:t>CATEDRÁTICO:</w:t>
                        </w:r>
                      </w:p>
                      <w:p w:rsidR="00977CF1" w:rsidRPr="003F5032" w:rsidRDefault="00977CF1" w:rsidP="00977CF1">
                        <w:pPr>
                          <w:spacing w:line="360" w:lineRule="auto"/>
                          <w:jc w:val="center"/>
                          <w:rPr>
                            <w:rFonts w:ascii="Arial" w:hAnsi="Arial" w:cs="Arial"/>
                            <w:b/>
                            <w:color w:val="00B0F0"/>
                          </w:rPr>
                        </w:pPr>
                      </w:p>
                      <w:p w:rsidR="00977CF1" w:rsidRDefault="00977CF1" w:rsidP="00977CF1">
                        <w:pPr>
                          <w:spacing w:line="360" w:lineRule="auto"/>
                          <w:jc w:val="center"/>
                          <w:rPr>
                            <w:rFonts w:ascii="Arial" w:hAnsi="Arial" w:cs="Arial"/>
                            <w:sz w:val="28"/>
                            <w:szCs w:val="28"/>
                          </w:rPr>
                        </w:pPr>
                        <w:r>
                          <w:rPr>
                            <w:rFonts w:ascii="Arial" w:hAnsi="Arial" w:cs="Arial"/>
                            <w:sz w:val="28"/>
                            <w:szCs w:val="28"/>
                          </w:rPr>
                          <w:t>ACTIVIDAD 4</w:t>
                        </w:r>
                      </w:p>
                      <w:p w:rsidR="00977CF1" w:rsidRDefault="00977CF1" w:rsidP="00977CF1">
                        <w:pPr>
                          <w:spacing w:line="360" w:lineRule="auto"/>
                          <w:jc w:val="center"/>
                          <w:rPr>
                            <w:rFonts w:ascii="Arial" w:hAnsi="Arial" w:cs="Arial"/>
                            <w:b/>
                          </w:rPr>
                        </w:pPr>
                      </w:p>
                      <w:p w:rsidR="00977CF1" w:rsidRDefault="00977CF1" w:rsidP="00977CF1">
                        <w:pPr>
                          <w:spacing w:line="360" w:lineRule="auto"/>
                          <w:jc w:val="center"/>
                          <w:rPr>
                            <w:rFonts w:ascii="Arial" w:hAnsi="Arial" w:cs="Arial"/>
                            <w:b/>
                          </w:rPr>
                        </w:pPr>
                        <w:r>
                          <w:rPr>
                            <w:rFonts w:ascii="Arial" w:hAnsi="Arial" w:cs="Arial"/>
                          </w:rPr>
                          <w:t>ALUMNOS</w:t>
                        </w:r>
                        <w:r w:rsidRPr="008E12DA">
                          <w:rPr>
                            <w:rFonts w:ascii="Arial" w:hAnsi="Arial" w:cs="Arial"/>
                          </w:rPr>
                          <w:t>:</w:t>
                        </w:r>
                      </w:p>
                      <w:p w:rsidR="00977CF1" w:rsidRPr="008E12DA" w:rsidRDefault="00977CF1" w:rsidP="00977CF1">
                        <w:pPr>
                          <w:spacing w:line="360" w:lineRule="auto"/>
                          <w:jc w:val="center"/>
                          <w:rPr>
                            <w:rFonts w:ascii="Arial" w:hAnsi="Arial" w:cs="Arial"/>
                            <w:sz w:val="28"/>
                            <w:szCs w:val="28"/>
                          </w:rPr>
                        </w:pPr>
                        <w:r w:rsidRPr="008E12DA">
                          <w:rPr>
                            <w:rFonts w:ascii="Arial" w:hAnsi="Arial" w:cs="Arial"/>
                            <w:sz w:val="28"/>
                            <w:szCs w:val="28"/>
                          </w:rPr>
                          <w:t>LUIS GARCIA SOLIS</w:t>
                        </w:r>
                      </w:p>
                      <w:p w:rsidR="00977CF1" w:rsidRPr="005C25F2" w:rsidRDefault="00977CF1" w:rsidP="00977CF1">
                        <w:pPr>
                          <w:spacing w:line="360" w:lineRule="auto"/>
                          <w:jc w:val="center"/>
                          <w:rPr>
                            <w:rFonts w:ascii="Arial" w:hAnsi="Arial" w:cs="Arial"/>
                            <w:sz w:val="28"/>
                            <w:szCs w:val="28"/>
                          </w:rPr>
                        </w:pPr>
                        <w:r w:rsidRPr="005C25F2">
                          <w:rPr>
                            <w:rFonts w:ascii="Arial" w:hAnsi="Arial" w:cs="Arial"/>
                            <w:sz w:val="28"/>
                            <w:szCs w:val="28"/>
                          </w:rPr>
                          <w:t>EDVIN ROLANDO MENDEZ TINO</w:t>
                        </w:r>
                      </w:p>
                      <w:p w:rsidR="00977CF1" w:rsidRDefault="00977CF1" w:rsidP="00977CF1">
                        <w:pPr>
                          <w:spacing w:line="360" w:lineRule="auto"/>
                          <w:jc w:val="center"/>
                          <w:rPr>
                            <w:rFonts w:ascii="Arial" w:hAnsi="Arial" w:cs="Arial"/>
                            <w:sz w:val="28"/>
                            <w:szCs w:val="28"/>
                          </w:rPr>
                        </w:pPr>
                        <w:r w:rsidRPr="005C25F2">
                          <w:rPr>
                            <w:rFonts w:ascii="Arial" w:hAnsi="Arial" w:cs="Arial"/>
                            <w:sz w:val="28"/>
                            <w:szCs w:val="28"/>
                          </w:rPr>
                          <w:t>ALONSO HERNANDEZ REVOLORIO</w:t>
                        </w:r>
                      </w:p>
                      <w:p w:rsidR="00977CF1" w:rsidRDefault="00977CF1" w:rsidP="00977CF1">
                        <w:pPr>
                          <w:spacing w:line="360" w:lineRule="auto"/>
                          <w:jc w:val="center"/>
                          <w:rPr>
                            <w:rFonts w:ascii="Arial" w:hAnsi="Arial" w:cs="Arial"/>
                            <w:sz w:val="28"/>
                            <w:szCs w:val="28"/>
                          </w:rPr>
                        </w:pPr>
                      </w:p>
                      <w:p w:rsidR="00977CF1" w:rsidRDefault="00977CF1" w:rsidP="00977CF1">
                        <w:pPr>
                          <w:spacing w:line="360" w:lineRule="auto"/>
                          <w:jc w:val="center"/>
                          <w:rPr>
                            <w:rFonts w:ascii="Arial" w:hAnsi="Arial" w:cs="Arial"/>
                            <w:sz w:val="28"/>
                            <w:szCs w:val="28"/>
                          </w:rPr>
                        </w:pPr>
                        <w:r>
                          <w:rPr>
                            <w:rFonts w:ascii="Arial" w:hAnsi="Arial" w:cs="Arial"/>
                            <w:sz w:val="28"/>
                            <w:szCs w:val="28"/>
                          </w:rPr>
                          <w:t>EQUIPO No. 5</w:t>
                        </w:r>
                      </w:p>
                      <w:p w:rsidR="00977CF1" w:rsidRDefault="00977CF1" w:rsidP="00977CF1">
                        <w:pPr>
                          <w:spacing w:line="360" w:lineRule="auto"/>
                          <w:jc w:val="center"/>
                          <w:rPr>
                            <w:rFonts w:ascii="Arial" w:hAnsi="Arial" w:cs="Arial"/>
                            <w:sz w:val="28"/>
                            <w:szCs w:val="28"/>
                          </w:rPr>
                        </w:pPr>
                      </w:p>
                      <w:p w:rsidR="00977CF1" w:rsidRDefault="00977CF1" w:rsidP="00977CF1">
                        <w:pPr>
                          <w:spacing w:line="360" w:lineRule="auto"/>
                          <w:jc w:val="right"/>
                          <w:rPr>
                            <w:rFonts w:ascii="Arial" w:hAnsi="Arial" w:cs="Arial"/>
                            <w:b/>
                          </w:rPr>
                        </w:pPr>
                        <w:r>
                          <w:rPr>
                            <w:rFonts w:ascii="Arial" w:hAnsi="Arial" w:cs="Arial"/>
                          </w:rPr>
                          <w:t>TAPACHULA, CHIAPAS. A 16</w:t>
                        </w:r>
                        <w:r>
                          <w:rPr>
                            <w:rFonts w:ascii="Arial" w:hAnsi="Arial" w:cs="Arial"/>
                          </w:rPr>
                          <w:t xml:space="preserve"> DE DICIEMBRE DE 2015.</w:t>
                        </w:r>
                      </w:p>
                      <w:p w:rsidR="00977CF1" w:rsidRPr="005C25F2" w:rsidRDefault="00977CF1" w:rsidP="00977CF1">
                        <w:pPr>
                          <w:spacing w:line="360" w:lineRule="auto"/>
                          <w:jc w:val="center"/>
                          <w:rPr>
                            <w:rFonts w:ascii="Arial" w:hAnsi="Arial" w:cs="Arial"/>
                            <w:sz w:val="28"/>
                            <w:szCs w:val="28"/>
                          </w:rPr>
                        </w:pPr>
                      </w:p>
                      <w:p w:rsidR="00977CF1" w:rsidRDefault="00977CF1" w:rsidP="00977CF1">
                        <w:pPr>
                          <w:spacing w:line="360" w:lineRule="auto"/>
                          <w:rPr>
                            <w:rFonts w:ascii="Arial" w:hAnsi="Arial" w:cs="Arial"/>
                          </w:rPr>
                        </w:pPr>
                      </w:p>
                      <w:p w:rsidR="00977CF1" w:rsidRDefault="00977CF1" w:rsidP="00977CF1">
                        <w:pPr>
                          <w:rPr>
                            <w:rFonts w:ascii="Arial" w:hAnsi="Arial" w:cs="Arial"/>
                          </w:rPr>
                        </w:pPr>
                      </w:p>
                      <w:p w:rsidR="00977CF1" w:rsidRPr="00C1264C" w:rsidRDefault="00977CF1" w:rsidP="00977CF1">
                        <w:pPr>
                          <w:jc w:val="both"/>
                          <w:rPr>
                            <w:rFonts w:ascii="Tahoma" w:hAnsi="Tahoma" w:cs="Tahoma"/>
                            <w:b/>
                            <w:bCs/>
                          </w:rPr>
                        </w:pPr>
                      </w:p>
                      <w:p w:rsidR="00977CF1" w:rsidRPr="00C1264C" w:rsidRDefault="00977CF1" w:rsidP="00977CF1">
                        <w:pPr>
                          <w:jc w:val="both"/>
                          <w:rPr>
                            <w:rFonts w:ascii="Tahoma" w:hAnsi="Tahoma" w:cs="Tahoma"/>
                            <w:b/>
                            <w:bCs/>
                          </w:rPr>
                        </w:pPr>
                      </w:p>
                      <w:p w:rsidR="00977CF1" w:rsidRPr="00C1264C" w:rsidRDefault="00977CF1" w:rsidP="00977CF1">
                        <w:pPr>
                          <w:jc w:val="both"/>
                          <w:rPr>
                            <w:rFonts w:ascii="Tahoma" w:hAnsi="Tahoma" w:cs="Tahoma"/>
                            <w:b/>
                            <w:bCs/>
                          </w:rPr>
                        </w:pPr>
                      </w:p>
                      <w:p w:rsidR="00977CF1" w:rsidRDefault="00977CF1" w:rsidP="00977CF1">
                        <w:pPr>
                          <w:jc w:val="both"/>
                          <w:rPr>
                            <w:rFonts w:ascii="Arial" w:hAnsi="Arial" w:cs="Arial"/>
                            <w:b/>
                            <w:bCs/>
                          </w:rPr>
                        </w:pPr>
                      </w:p>
                      <w:p w:rsidR="00977CF1" w:rsidRDefault="00977CF1" w:rsidP="00977CF1">
                        <w:pPr>
                          <w:jc w:val="both"/>
                          <w:rPr>
                            <w:rFonts w:ascii="Arial" w:hAnsi="Arial" w:cs="Arial"/>
                            <w:b/>
                            <w:bCs/>
                          </w:rPr>
                        </w:pPr>
                      </w:p>
                      <w:p w:rsidR="00977CF1" w:rsidRDefault="00977CF1" w:rsidP="00977CF1">
                        <w:pPr>
                          <w:jc w:val="both"/>
                          <w:rPr>
                            <w:rFonts w:ascii="Arial" w:hAnsi="Arial" w:cs="Arial"/>
                            <w:b/>
                            <w:bCs/>
                          </w:rPr>
                        </w:pPr>
                      </w:p>
                      <w:p w:rsidR="00977CF1" w:rsidRDefault="00977CF1" w:rsidP="00977CF1">
                        <w:pPr>
                          <w:jc w:val="both"/>
                          <w:rPr>
                            <w:rFonts w:ascii="Arial" w:hAnsi="Arial" w:cs="Arial"/>
                            <w:b/>
                            <w:bCs/>
                          </w:rPr>
                        </w:pPr>
                      </w:p>
                      <w:p w:rsidR="00977CF1" w:rsidRDefault="00977CF1" w:rsidP="00977CF1">
                        <w:pPr>
                          <w:jc w:val="both"/>
                          <w:rPr>
                            <w:rFonts w:ascii="Arial" w:hAnsi="Arial" w:cs="Arial"/>
                            <w:b/>
                            <w:bCs/>
                          </w:rPr>
                        </w:pPr>
                      </w:p>
                      <w:p w:rsidR="00977CF1" w:rsidRDefault="00977CF1" w:rsidP="00977CF1">
                        <w:pPr>
                          <w:jc w:val="both"/>
                          <w:rPr>
                            <w:rFonts w:ascii="Arial" w:hAnsi="Arial" w:cs="Arial"/>
                            <w:b/>
                            <w:bCs/>
                          </w:rPr>
                        </w:pPr>
                      </w:p>
                      <w:p w:rsidR="00977CF1" w:rsidRDefault="00977CF1" w:rsidP="00977CF1">
                        <w:pPr>
                          <w:jc w:val="both"/>
                          <w:rPr>
                            <w:rFonts w:ascii="Arial" w:hAnsi="Arial" w:cs="Arial"/>
                            <w:b/>
                            <w:bCs/>
                          </w:rPr>
                        </w:pPr>
                      </w:p>
                      <w:p w:rsidR="00977CF1" w:rsidRDefault="00977CF1" w:rsidP="00977CF1">
                        <w:pPr>
                          <w:jc w:val="both"/>
                          <w:rPr>
                            <w:rFonts w:ascii="Arial" w:hAnsi="Arial" w:cs="Arial"/>
                            <w:b/>
                            <w:bCs/>
                          </w:rPr>
                        </w:pPr>
                      </w:p>
                    </w:txbxContent>
                  </v:textbox>
                </v:shape>
                <w10:wrap type="square" anchorx="margin"/>
              </v:group>
            </w:pict>
          </mc:Fallback>
        </mc:AlternateContent>
      </w:r>
    </w:p>
    <w:p w:rsidR="00182E1D" w:rsidRDefault="004F01B6" w:rsidP="00182E1D">
      <w:pPr>
        <w:jc w:val="both"/>
        <w:rPr>
          <w:rFonts w:ascii="Arial" w:hAnsi="Arial" w:cs="Arial"/>
          <w:b/>
          <w:i/>
          <w:sz w:val="24"/>
          <w:szCs w:val="24"/>
        </w:rPr>
      </w:pPr>
      <w:bookmarkStart w:id="0" w:name="_GoBack"/>
      <w:bookmarkEnd w:id="0"/>
      <w:r>
        <w:rPr>
          <w:rFonts w:ascii="Arial" w:hAnsi="Arial" w:cs="Arial"/>
          <w:b/>
          <w:i/>
          <w:sz w:val="24"/>
          <w:szCs w:val="24"/>
        </w:rPr>
        <w:lastRenderedPageBreak/>
        <w:t>¿</w:t>
      </w:r>
      <w:r w:rsidR="00182E1D" w:rsidRPr="004F01B6">
        <w:rPr>
          <w:rFonts w:ascii="Arial" w:hAnsi="Arial" w:cs="Arial"/>
          <w:b/>
          <w:i/>
          <w:sz w:val="24"/>
          <w:szCs w:val="24"/>
        </w:rPr>
        <w:t>HACIA UN SISTEMA INTEGRAL DE EVALUACION DEL DESEMPEÑO? SITUACION ACTUAL DE LA REGULACION FEDERAL MEXICANA PARA LA CONSTRUCCION Y USO DE INDICADORES DE DESEMPEÑO.</w:t>
      </w:r>
    </w:p>
    <w:p w:rsidR="004F01B6" w:rsidRPr="004F01B6" w:rsidRDefault="004F01B6" w:rsidP="00182E1D">
      <w:pPr>
        <w:jc w:val="both"/>
        <w:rPr>
          <w:rFonts w:ascii="Arial" w:hAnsi="Arial" w:cs="Arial"/>
          <w:b/>
          <w:i/>
          <w:sz w:val="24"/>
          <w:szCs w:val="24"/>
        </w:rPr>
      </w:pPr>
    </w:p>
    <w:p w:rsidR="00D52370" w:rsidRPr="004F01B6" w:rsidRDefault="00D52370" w:rsidP="004F01B6">
      <w:pPr>
        <w:spacing w:line="360" w:lineRule="auto"/>
        <w:jc w:val="both"/>
        <w:rPr>
          <w:rFonts w:ascii="Arial" w:hAnsi="Arial" w:cs="Arial"/>
          <w:sz w:val="24"/>
          <w:szCs w:val="24"/>
        </w:rPr>
      </w:pPr>
      <w:r w:rsidRPr="004F01B6">
        <w:rPr>
          <w:rFonts w:ascii="Arial" w:hAnsi="Arial" w:cs="Arial"/>
          <w:sz w:val="24"/>
          <w:szCs w:val="24"/>
        </w:rPr>
        <w:t>La evaluación de desempeño en México se encuentra en una etapa de transición</w:t>
      </w:r>
      <w:r w:rsidR="009575DA" w:rsidRPr="004F01B6">
        <w:rPr>
          <w:rFonts w:ascii="Arial" w:hAnsi="Arial" w:cs="Arial"/>
          <w:sz w:val="24"/>
          <w:szCs w:val="24"/>
        </w:rPr>
        <w:t>,</w:t>
      </w:r>
      <w:r w:rsidRPr="004F01B6">
        <w:rPr>
          <w:rFonts w:ascii="Arial" w:hAnsi="Arial" w:cs="Arial"/>
          <w:sz w:val="24"/>
          <w:szCs w:val="24"/>
        </w:rPr>
        <w:t xml:space="preserve"> de acuerdo a los argumentos de los autores</w:t>
      </w:r>
      <w:r w:rsidR="009575DA" w:rsidRPr="004F01B6">
        <w:rPr>
          <w:rStyle w:val="Refdenotaalpie"/>
          <w:rFonts w:ascii="Arial" w:hAnsi="Arial" w:cs="Arial"/>
          <w:sz w:val="24"/>
          <w:szCs w:val="24"/>
        </w:rPr>
        <w:footnoteReference w:id="1"/>
      </w:r>
      <w:r w:rsidRPr="004F01B6">
        <w:rPr>
          <w:rFonts w:ascii="Arial" w:hAnsi="Arial" w:cs="Arial"/>
          <w:sz w:val="24"/>
          <w:szCs w:val="24"/>
        </w:rPr>
        <w:t xml:space="preserve"> se inicia con el estudio de leyes y reglamentos federales vigentes</w:t>
      </w:r>
      <w:r w:rsidR="009575DA" w:rsidRPr="004F01B6">
        <w:rPr>
          <w:rFonts w:ascii="Arial" w:hAnsi="Arial" w:cs="Arial"/>
          <w:sz w:val="24"/>
          <w:szCs w:val="24"/>
        </w:rPr>
        <w:t xml:space="preserve">. </w:t>
      </w:r>
    </w:p>
    <w:p w:rsidR="00D52370" w:rsidRPr="004F01B6" w:rsidRDefault="009575DA" w:rsidP="004F01B6">
      <w:pPr>
        <w:spacing w:line="360" w:lineRule="auto"/>
        <w:jc w:val="both"/>
        <w:rPr>
          <w:rFonts w:ascii="Arial" w:hAnsi="Arial" w:cs="Arial"/>
          <w:sz w:val="24"/>
          <w:szCs w:val="24"/>
        </w:rPr>
      </w:pPr>
      <w:r w:rsidRPr="004F01B6">
        <w:rPr>
          <w:rFonts w:ascii="Arial" w:hAnsi="Arial" w:cs="Arial"/>
          <w:sz w:val="24"/>
          <w:szCs w:val="24"/>
        </w:rPr>
        <w:t>Es rescatable mencionar que un gobierno ideal es aquel que tiene la capacidad de atender las demandas y necesidades de la sociedad, con el objetivo</w:t>
      </w:r>
      <w:r w:rsidR="004E4489" w:rsidRPr="004F01B6">
        <w:rPr>
          <w:rFonts w:ascii="Arial" w:hAnsi="Arial" w:cs="Arial"/>
          <w:sz w:val="24"/>
          <w:szCs w:val="24"/>
        </w:rPr>
        <w:t xml:space="preserve"> de mejorar la calidad de vida, sin embargo la realidad del gobierno mexicano está construido por intereses políticos compuesto por organizaciones con capacidad técnica y de gestión limitadas, por lo que provoca un retroceso en el desarrollo país, donde los ricos siguen siendo más ricos y los pobres más pobre.</w:t>
      </w:r>
    </w:p>
    <w:p w:rsidR="004E4489" w:rsidRPr="004F01B6" w:rsidRDefault="004E4489" w:rsidP="004F01B6">
      <w:pPr>
        <w:spacing w:line="360" w:lineRule="auto"/>
        <w:jc w:val="both"/>
        <w:rPr>
          <w:rFonts w:ascii="Arial" w:hAnsi="Arial" w:cs="Arial"/>
          <w:sz w:val="24"/>
          <w:szCs w:val="24"/>
        </w:rPr>
      </w:pPr>
      <w:r w:rsidRPr="004F01B6">
        <w:rPr>
          <w:rFonts w:ascii="Arial" w:hAnsi="Arial" w:cs="Arial"/>
          <w:sz w:val="24"/>
          <w:szCs w:val="24"/>
        </w:rPr>
        <w:t>En México, los sistemas de evaluación de desempeño han tomado poco a poco importancia para la supervisión y control de los recursos públicos y de los resultados de ejecución.</w:t>
      </w:r>
      <w:r w:rsidR="004F01B6" w:rsidRPr="004F01B6">
        <w:rPr>
          <w:rFonts w:ascii="Arial" w:hAnsi="Arial" w:cs="Arial"/>
          <w:sz w:val="24"/>
          <w:szCs w:val="24"/>
        </w:rPr>
        <w:t xml:space="preserve"> En el ámbito federal no existe una plataforma común para construir indicadores de desempeño, ni claridad sobre su capacidad real para proveer información a las organizaciones públicas para la toma de decisiones y rendición de cuentas </w:t>
      </w:r>
    </w:p>
    <w:p w:rsidR="0031580C" w:rsidRDefault="0031580C" w:rsidP="0031580C">
      <w:pPr>
        <w:spacing w:line="360" w:lineRule="auto"/>
        <w:jc w:val="both"/>
        <w:rPr>
          <w:rFonts w:ascii="Arial" w:hAnsi="Arial" w:cs="Arial"/>
          <w:sz w:val="24"/>
          <w:szCs w:val="24"/>
        </w:rPr>
      </w:pPr>
      <w:r>
        <w:rPr>
          <w:rFonts w:ascii="Arial" w:hAnsi="Arial" w:cs="Arial"/>
          <w:sz w:val="24"/>
          <w:szCs w:val="24"/>
        </w:rPr>
        <w:t>La evaluación de</w:t>
      </w:r>
      <w:r>
        <w:rPr>
          <w:rFonts w:ascii="Arial" w:hAnsi="Arial" w:cs="Arial"/>
          <w:sz w:val="24"/>
          <w:szCs w:val="24"/>
        </w:rPr>
        <w:t>l desempeño es muy importante en las organizaciones de índole del sector publico debido a que en décadas atrás en nuestro país los gobernantes llegaron hasta el endeudamiento externo debido al gasto desmedido a costo de petróleo que llego el momento que la deuda creció y la moneda mexicana llego a la devaluación lo que afecto en gran manera a nuestro país. Lo que con la medición del desempeño en el recurso con lo que cuentan las organizaciones públicas los representantes tienen que medir sus gastos y en que se va a gastar para que con los indicadores que juegan un papel muy importante en el desempeño ya que son un instrumento de medida y de control para las organizaciones del sector público.</w:t>
      </w:r>
    </w:p>
    <w:p w:rsidR="0031580C" w:rsidRDefault="0031580C" w:rsidP="00C26A6A">
      <w:pPr>
        <w:spacing w:line="360" w:lineRule="auto"/>
        <w:jc w:val="both"/>
        <w:rPr>
          <w:rFonts w:ascii="Arial" w:hAnsi="Arial" w:cs="Arial"/>
          <w:sz w:val="24"/>
          <w:szCs w:val="24"/>
        </w:rPr>
      </w:pPr>
      <w:r>
        <w:rPr>
          <w:rFonts w:ascii="Arial" w:hAnsi="Arial" w:cs="Arial"/>
          <w:sz w:val="24"/>
          <w:szCs w:val="24"/>
        </w:rPr>
        <w:lastRenderedPageBreak/>
        <w:t>El desempeño juega un papel determinante en dos sentidos:</w:t>
      </w:r>
      <w:r w:rsidR="00C26A6A">
        <w:rPr>
          <w:rFonts w:ascii="Arial" w:hAnsi="Arial" w:cs="Arial"/>
          <w:sz w:val="24"/>
          <w:szCs w:val="24"/>
        </w:rPr>
        <w:t xml:space="preserve"> c</w:t>
      </w:r>
      <w:r>
        <w:rPr>
          <w:rFonts w:ascii="Arial" w:hAnsi="Arial" w:cs="Arial"/>
          <w:sz w:val="24"/>
          <w:szCs w:val="24"/>
        </w:rPr>
        <w:t>omunica que el logro de resultados es tan importante como la integridad y la economía</w:t>
      </w:r>
      <w:r w:rsidR="00C26A6A">
        <w:rPr>
          <w:rFonts w:ascii="Arial" w:hAnsi="Arial" w:cs="Arial"/>
          <w:sz w:val="24"/>
          <w:szCs w:val="24"/>
        </w:rPr>
        <w:t xml:space="preserve"> en el uso de recursos públicos y c</w:t>
      </w:r>
      <w:r>
        <w:rPr>
          <w:rFonts w:ascii="Arial" w:hAnsi="Arial" w:cs="Arial"/>
          <w:sz w:val="24"/>
          <w:szCs w:val="24"/>
        </w:rPr>
        <w:t xml:space="preserve">omo una medida, un parámetro que va más allá de los insumos y que se </w:t>
      </w:r>
      <w:r w:rsidR="00C26A6A">
        <w:rPr>
          <w:rFonts w:ascii="Arial" w:hAnsi="Arial" w:cs="Arial"/>
          <w:sz w:val="24"/>
          <w:szCs w:val="24"/>
        </w:rPr>
        <w:t>enfoca en</w:t>
      </w:r>
      <w:r>
        <w:rPr>
          <w:rFonts w:ascii="Arial" w:hAnsi="Arial" w:cs="Arial"/>
          <w:sz w:val="24"/>
          <w:szCs w:val="24"/>
        </w:rPr>
        <w:t xml:space="preserve"> productos, resultados, procesos u otro tipo de arreglos gerenciales (banco mundial 2008b).</w:t>
      </w:r>
    </w:p>
    <w:p w:rsidR="0031580C" w:rsidRDefault="0031580C" w:rsidP="00C26A6A">
      <w:pPr>
        <w:spacing w:line="360" w:lineRule="auto"/>
        <w:jc w:val="both"/>
        <w:rPr>
          <w:rFonts w:ascii="Arial" w:hAnsi="Arial" w:cs="Arial"/>
          <w:sz w:val="24"/>
          <w:szCs w:val="24"/>
        </w:rPr>
      </w:pPr>
      <w:r>
        <w:rPr>
          <w:rFonts w:ascii="Arial" w:hAnsi="Arial" w:cs="Arial"/>
          <w:sz w:val="24"/>
          <w:szCs w:val="24"/>
        </w:rPr>
        <w:t>La regulación federal mexicana vigente plantea la obligación de evaluar el desempeño de organismos públicos o sea ver que tanto se cumpl</w:t>
      </w:r>
      <w:r w:rsidR="00C26A6A">
        <w:rPr>
          <w:rFonts w:ascii="Arial" w:hAnsi="Arial" w:cs="Arial"/>
          <w:sz w:val="24"/>
          <w:szCs w:val="24"/>
        </w:rPr>
        <w:t>en las leyes y reglamentos para d</w:t>
      </w:r>
      <w:r>
        <w:rPr>
          <w:rFonts w:ascii="Arial" w:hAnsi="Arial" w:cs="Arial"/>
          <w:sz w:val="24"/>
          <w:szCs w:val="24"/>
        </w:rPr>
        <w:t>efinir la razón de los indicad</w:t>
      </w:r>
      <w:r w:rsidR="00C26A6A">
        <w:rPr>
          <w:rFonts w:ascii="Arial" w:hAnsi="Arial" w:cs="Arial"/>
          <w:sz w:val="24"/>
          <w:szCs w:val="24"/>
        </w:rPr>
        <w:t>ores, e</w:t>
      </w:r>
      <w:r>
        <w:rPr>
          <w:rFonts w:ascii="Arial" w:hAnsi="Arial" w:cs="Arial"/>
          <w:sz w:val="24"/>
          <w:szCs w:val="24"/>
        </w:rPr>
        <w:t xml:space="preserve">stablecer la forma en que se </w:t>
      </w:r>
      <w:r w:rsidR="00C26A6A">
        <w:rPr>
          <w:rFonts w:ascii="Arial" w:hAnsi="Arial" w:cs="Arial"/>
          <w:sz w:val="24"/>
          <w:szCs w:val="24"/>
        </w:rPr>
        <w:t>integra el proceso decisorio y d</w:t>
      </w:r>
      <w:r>
        <w:rPr>
          <w:rFonts w:ascii="Arial" w:hAnsi="Arial" w:cs="Arial"/>
          <w:sz w:val="24"/>
          <w:szCs w:val="24"/>
        </w:rPr>
        <w:t>efinir su uso concreto para evaluar específicos resultados y consecuencias.</w:t>
      </w:r>
    </w:p>
    <w:p w:rsidR="0031580C" w:rsidRDefault="0031580C" w:rsidP="0031580C">
      <w:pPr>
        <w:spacing w:line="360" w:lineRule="auto"/>
        <w:jc w:val="both"/>
        <w:rPr>
          <w:rFonts w:ascii="Arial" w:hAnsi="Arial" w:cs="Arial"/>
          <w:sz w:val="24"/>
          <w:szCs w:val="24"/>
        </w:rPr>
      </w:pPr>
      <w:r>
        <w:rPr>
          <w:rFonts w:ascii="Arial" w:hAnsi="Arial" w:cs="Arial"/>
          <w:sz w:val="24"/>
          <w:szCs w:val="24"/>
        </w:rPr>
        <w:t>Por lo anterior podemos decir que si no la normativa se aplicara a los organismos del sector público se lograría la efectividad además de alcanzar los resultados esperados.</w:t>
      </w:r>
    </w:p>
    <w:p w:rsidR="0031580C" w:rsidRDefault="0031580C" w:rsidP="0031580C">
      <w:pPr>
        <w:spacing w:line="360" w:lineRule="auto"/>
        <w:jc w:val="both"/>
        <w:rPr>
          <w:rFonts w:ascii="Arial" w:hAnsi="Arial" w:cs="Arial"/>
          <w:sz w:val="24"/>
          <w:szCs w:val="24"/>
        </w:rPr>
      </w:pPr>
      <w:r>
        <w:rPr>
          <w:rFonts w:ascii="Arial" w:hAnsi="Arial" w:cs="Arial"/>
          <w:sz w:val="24"/>
          <w:szCs w:val="24"/>
        </w:rPr>
        <w:t>Ya que para identificar las bases legales que permiten construir diferentes sistemas de evaluación del desempeño en los organismos públicos federales se enfocan todas las leyes federales (LF) y reglamentos (RLF) actuales y para evaluar las organizaciones públicas se hace por medio de indicadores emanados por los legislados y reglamentos federales lo cual puede ser una herramienta para la toma de decisiones para mejorar los programas sociales o as políticas públicas ya que por medio de ellos podemos identificar que tan eficiente es el programa implementado a la política pública para así poderlo perfeccionar aplicando mejoras.</w:t>
      </w:r>
    </w:p>
    <w:p w:rsidR="0031580C" w:rsidRDefault="0031580C" w:rsidP="0031580C">
      <w:pPr>
        <w:spacing w:line="360" w:lineRule="auto"/>
        <w:jc w:val="both"/>
        <w:rPr>
          <w:rFonts w:ascii="Arial" w:hAnsi="Arial" w:cs="Arial"/>
          <w:sz w:val="24"/>
          <w:szCs w:val="24"/>
        </w:rPr>
      </w:pPr>
      <w:r>
        <w:rPr>
          <w:rFonts w:ascii="Arial" w:hAnsi="Arial" w:cs="Arial"/>
          <w:sz w:val="24"/>
          <w:szCs w:val="24"/>
        </w:rPr>
        <w:t>Los indicadores también pueden ser apropiados, integrados costo-efectivo, robustos y al mismo tiempo capaz de proveer información relevante, longitudinal, comprobable y comprensible tanto en la teoría como en la práctica.</w:t>
      </w:r>
    </w:p>
    <w:p w:rsidR="0031580C" w:rsidRDefault="0031580C" w:rsidP="0031580C">
      <w:pPr>
        <w:spacing w:line="360" w:lineRule="auto"/>
        <w:jc w:val="both"/>
        <w:rPr>
          <w:rFonts w:ascii="Arial" w:hAnsi="Arial" w:cs="Arial"/>
          <w:sz w:val="24"/>
          <w:szCs w:val="24"/>
        </w:rPr>
      </w:pPr>
      <w:r>
        <w:rPr>
          <w:rFonts w:ascii="Arial" w:hAnsi="Arial" w:cs="Arial"/>
          <w:sz w:val="24"/>
          <w:szCs w:val="24"/>
        </w:rPr>
        <w:t>Pero para ello las normas deben mencionar la obligación de utilizar indicadores y deben y además los diferentes instrumentos de medición y si los indicadores están bien definidos, más que nada, las organizaciones responsables de aplicarlos en base en el marco normativo correspondiente deben de aplicarse las sanciones  si no hay cumplimiento con esa normativa.</w:t>
      </w:r>
    </w:p>
    <w:p w:rsidR="0031580C" w:rsidRDefault="0031580C" w:rsidP="0031580C">
      <w:pPr>
        <w:spacing w:line="360" w:lineRule="auto"/>
        <w:jc w:val="both"/>
        <w:rPr>
          <w:rFonts w:ascii="Arial" w:hAnsi="Arial" w:cs="Arial"/>
          <w:sz w:val="24"/>
          <w:szCs w:val="24"/>
        </w:rPr>
      </w:pPr>
      <w:r>
        <w:rPr>
          <w:rFonts w:ascii="Arial" w:hAnsi="Arial" w:cs="Arial"/>
          <w:sz w:val="24"/>
          <w:szCs w:val="24"/>
        </w:rPr>
        <w:lastRenderedPageBreak/>
        <w:t>De un total de 256 Leyes Federales y 84 reglamentos solo 14.84 y 19.05% de estos instrumentos normativos hacen mención a diversos tipos de medición, por lo cual se hace muy importante el discurso de la evaluación del desempeño en los últimos años sobre todo en la fiscalización del gasto público y el órgano encargado de la fiscalizarlo es Auditoria Superior de la Federación (ASF), este organismo fiscaliza a los organismos públicos para conocer el manejo adecuado y legal de los recursos públicos pero no evalúa el desempeño del organismo gubernamental en base a los indicadores los cuales existen cuatro tipos de indicadores de desempeño generales los cual se mencionan a continuación:</w:t>
      </w:r>
    </w:p>
    <w:p w:rsidR="0031580C" w:rsidRDefault="0031580C" w:rsidP="0031580C">
      <w:pPr>
        <w:pStyle w:val="Prrafodelista"/>
        <w:numPr>
          <w:ilvl w:val="0"/>
          <w:numId w:val="3"/>
        </w:numPr>
        <w:spacing w:line="360" w:lineRule="auto"/>
        <w:jc w:val="both"/>
        <w:rPr>
          <w:rFonts w:ascii="Arial" w:hAnsi="Arial" w:cs="Arial"/>
          <w:sz w:val="24"/>
          <w:szCs w:val="24"/>
        </w:rPr>
      </w:pPr>
      <w:r w:rsidRPr="007B3806">
        <w:rPr>
          <w:rFonts w:ascii="Arial" w:hAnsi="Arial" w:cs="Arial"/>
          <w:sz w:val="24"/>
          <w:szCs w:val="24"/>
        </w:rPr>
        <w:t>Economía</w:t>
      </w:r>
      <w:r>
        <w:rPr>
          <w:rFonts w:ascii="Arial" w:hAnsi="Arial" w:cs="Arial"/>
          <w:sz w:val="24"/>
          <w:szCs w:val="24"/>
        </w:rPr>
        <w:t>: son los que miden los insumos suficientes de calidad adecuada y al mejor costo.</w:t>
      </w:r>
    </w:p>
    <w:p w:rsidR="0031580C" w:rsidRDefault="0031580C" w:rsidP="0031580C">
      <w:pPr>
        <w:pStyle w:val="Prrafodelista"/>
        <w:numPr>
          <w:ilvl w:val="0"/>
          <w:numId w:val="3"/>
        </w:numPr>
        <w:spacing w:line="360" w:lineRule="auto"/>
        <w:jc w:val="both"/>
        <w:rPr>
          <w:rFonts w:ascii="Arial" w:hAnsi="Arial" w:cs="Arial"/>
          <w:sz w:val="24"/>
          <w:szCs w:val="24"/>
        </w:rPr>
      </w:pPr>
      <w:r>
        <w:rPr>
          <w:rFonts w:ascii="Arial" w:hAnsi="Arial" w:cs="Arial"/>
          <w:sz w:val="24"/>
          <w:szCs w:val="24"/>
        </w:rPr>
        <w:t>Eficiencia: evalúa si se generó la mayor cantidad de producto con el mínimo de insumo posible.</w:t>
      </w:r>
    </w:p>
    <w:p w:rsidR="0031580C" w:rsidRDefault="0031580C" w:rsidP="0031580C">
      <w:pPr>
        <w:pStyle w:val="Prrafodelista"/>
        <w:numPr>
          <w:ilvl w:val="0"/>
          <w:numId w:val="3"/>
        </w:numPr>
        <w:spacing w:line="360" w:lineRule="auto"/>
        <w:jc w:val="both"/>
        <w:rPr>
          <w:rFonts w:ascii="Arial" w:hAnsi="Arial" w:cs="Arial"/>
          <w:sz w:val="24"/>
          <w:szCs w:val="24"/>
        </w:rPr>
      </w:pPr>
      <w:r>
        <w:rPr>
          <w:rFonts w:ascii="Arial" w:hAnsi="Arial" w:cs="Arial"/>
          <w:sz w:val="24"/>
          <w:szCs w:val="24"/>
        </w:rPr>
        <w:t>Eficacia: este indicador mide los resultados obtenidos a partir de productos generales.</w:t>
      </w:r>
    </w:p>
    <w:p w:rsidR="0031580C" w:rsidRDefault="0031580C" w:rsidP="0031580C">
      <w:pPr>
        <w:pStyle w:val="Prrafodelista"/>
        <w:numPr>
          <w:ilvl w:val="0"/>
          <w:numId w:val="3"/>
        </w:numPr>
        <w:spacing w:line="360" w:lineRule="auto"/>
        <w:jc w:val="both"/>
        <w:rPr>
          <w:rFonts w:ascii="Arial" w:hAnsi="Arial" w:cs="Arial"/>
          <w:sz w:val="24"/>
          <w:szCs w:val="24"/>
        </w:rPr>
      </w:pPr>
      <w:r>
        <w:rPr>
          <w:rFonts w:ascii="Arial" w:hAnsi="Arial" w:cs="Arial"/>
          <w:sz w:val="24"/>
          <w:szCs w:val="24"/>
        </w:rPr>
        <w:t>Costo efectividad: este indicador evalúa la relación entre los costos de la intervención gubernamental y los resultados obtenidos.</w:t>
      </w:r>
    </w:p>
    <w:p w:rsidR="0031580C" w:rsidRDefault="0031580C" w:rsidP="0031580C">
      <w:pPr>
        <w:spacing w:line="360" w:lineRule="auto"/>
        <w:jc w:val="both"/>
        <w:rPr>
          <w:rFonts w:ascii="Arial" w:hAnsi="Arial" w:cs="Arial"/>
          <w:sz w:val="24"/>
          <w:szCs w:val="24"/>
        </w:rPr>
      </w:pPr>
      <w:r>
        <w:rPr>
          <w:rFonts w:ascii="Arial" w:hAnsi="Arial" w:cs="Arial"/>
          <w:sz w:val="24"/>
          <w:szCs w:val="24"/>
        </w:rPr>
        <w:t xml:space="preserve">Existen tres leyes que definen con claridad el significado de los indicadores </w:t>
      </w:r>
    </w:p>
    <w:p w:rsidR="0031580C" w:rsidRDefault="0031580C" w:rsidP="0031580C">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Ley Federal de Presupuesto y Responsabilidad Hacendaria </w:t>
      </w:r>
    </w:p>
    <w:p w:rsidR="0031580C" w:rsidRDefault="0031580C" w:rsidP="0031580C">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Ley del Servicio de Administración Tributaria </w:t>
      </w:r>
    </w:p>
    <w:p w:rsidR="0031580C" w:rsidRPr="009F03CE" w:rsidRDefault="0031580C" w:rsidP="0031580C">
      <w:pPr>
        <w:pStyle w:val="Prrafodelista"/>
        <w:numPr>
          <w:ilvl w:val="0"/>
          <w:numId w:val="4"/>
        </w:numPr>
        <w:spacing w:line="360" w:lineRule="auto"/>
        <w:jc w:val="both"/>
        <w:rPr>
          <w:rFonts w:ascii="Arial" w:hAnsi="Arial" w:cs="Arial"/>
          <w:sz w:val="24"/>
          <w:szCs w:val="24"/>
        </w:rPr>
      </w:pPr>
      <w:r>
        <w:rPr>
          <w:rFonts w:ascii="Arial" w:hAnsi="Arial" w:cs="Arial"/>
          <w:sz w:val="24"/>
          <w:szCs w:val="24"/>
        </w:rPr>
        <w:t>Ley de Vivienda.</w:t>
      </w:r>
    </w:p>
    <w:p w:rsidR="0031580C" w:rsidRPr="006454F6" w:rsidRDefault="0031580C" w:rsidP="0031580C">
      <w:pPr>
        <w:spacing w:line="360" w:lineRule="auto"/>
        <w:jc w:val="both"/>
        <w:rPr>
          <w:rFonts w:ascii="Arial" w:hAnsi="Arial" w:cs="Arial"/>
          <w:sz w:val="24"/>
          <w:szCs w:val="24"/>
        </w:rPr>
      </w:pPr>
      <w:r>
        <w:rPr>
          <w:rFonts w:ascii="Arial" w:hAnsi="Arial" w:cs="Arial"/>
          <w:sz w:val="24"/>
          <w:szCs w:val="24"/>
        </w:rPr>
        <w:t>Según Dionisio Jácome, Subsecretario de Egresos de la Secretaria de Hacienda anual programable (2008) solamente se evalúa el 14% del gasto anual programable como se ha mencionado con anterioridad el organismo evaluador es la Auditoria Superior de la Federación pero no participa en la creación de los indicadores de desempeño lo único que audita son las finanzas públicas o sea que el manejo sea adecuado y legal del gasto de los recursos públicos, esto quiere decir que el acercamiento de la ASF a la administración pública es diferente a evaluar el desempeño.</w:t>
      </w:r>
    </w:p>
    <w:p w:rsidR="004E4489" w:rsidRDefault="0031580C" w:rsidP="009631CD">
      <w:pPr>
        <w:spacing w:line="360" w:lineRule="auto"/>
        <w:jc w:val="both"/>
        <w:rPr>
          <w:rFonts w:ascii="Arial" w:hAnsi="Arial" w:cs="Arial"/>
          <w:sz w:val="24"/>
          <w:szCs w:val="24"/>
        </w:rPr>
      </w:pPr>
      <w:r w:rsidRPr="009631CD">
        <w:rPr>
          <w:rFonts w:ascii="Arial" w:hAnsi="Arial" w:cs="Arial"/>
          <w:sz w:val="24"/>
          <w:szCs w:val="24"/>
        </w:rPr>
        <w:lastRenderedPageBreak/>
        <w:t xml:space="preserve">En la evaluación del desempeño hay que enfocarnos en las obligaciones </w:t>
      </w:r>
      <w:r w:rsidR="009631CD" w:rsidRPr="009631CD">
        <w:rPr>
          <w:rFonts w:ascii="Arial" w:hAnsi="Arial" w:cs="Arial"/>
          <w:sz w:val="24"/>
          <w:szCs w:val="24"/>
        </w:rPr>
        <w:t>específicas</w:t>
      </w:r>
      <w:r w:rsidRPr="009631CD">
        <w:rPr>
          <w:rFonts w:ascii="Arial" w:hAnsi="Arial" w:cs="Arial"/>
          <w:sz w:val="24"/>
          <w:szCs w:val="24"/>
        </w:rPr>
        <w:t xml:space="preserve"> de cada organismo </w:t>
      </w:r>
      <w:r w:rsidR="009631CD" w:rsidRPr="009631CD">
        <w:rPr>
          <w:rFonts w:ascii="Arial" w:hAnsi="Arial" w:cs="Arial"/>
          <w:sz w:val="24"/>
          <w:szCs w:val="24"/>
        </w:rPr>
        <w:t>público</w:t>
      </w:r>
      <w:r w:rsidRPr="009631CD">
        <w:rPr>
          <w:rFonts w:ascii="Arial" w:hAnsi="Arial" w:cs="Arial"/>
          <w:sz w:val="24"/>
          <w:szCs w:val="24"/>
        </w:rPr>
        <w:t xml:space="preserve"> </w:t>
      </w:r>
      <w:r w:rsidR="009631CD" w:rsidRPr="009631CD">
        <w:rPr>
          <w:rFonts w:ascii="Arial" w:hAnsi="Arial" w:cs="Arial"/>
          <w:sz w:val="24"/>
          <w:szCs w:val="24"/>
        </w:rPr>
        <w:t>en materia</w:t>
      </w:r>
      <w:r w:rsidRPr="009631CD">
        <w:rPr>
          <w:rFonts w:ascii="Arial" w:hAnsi="Arial" w:cs="Arial"/>
          <w:sz w:val="24"/>
          <w:szCs w:val="24"/>
        </w:rPr>
        <w:t xml:space="preserve"> de medición de logros de</w:t>
      </w:r>
      <w:r w:rsidR="009631CD" w:rsidRPr="009631CD">
        <w:rPr>
          <w:rFonts w:ascii="Arial" w:hAnsi="Arial" w:cs="Arial"/>
          <w:sz w:val="24"/>
          <w:szCs w:val="24"/>
        </w:rPr>
        <w:t xml:space="preserve"> acuerdo con el marco normativo, analizando los indicadores que cada organismo regulado debe cumplir, para que la evaluación y desempeño de un organismo del sector público sea el esperado, es importante considerar que el marco normativo exija reportar indicadores del desempeño, además de mediciones de calidad, efectividad, eficacia e impacto, aun cuando desde el punto de vista teórico y practico suelen ser considerados componentes mismo del desempeño</w:t>
      </w:r>
      <w:r w:rsidR="009631CD">
        <w:rPr>
          <w:rFonts w:ascii="Arial" w:hAnsi="Arial" w:cs="Arial"/>
          <w:sz w:val="24"/>
          <w:szCs w:val="24"/>
        </w:rPr>
        <w:t>.</w:t>
      </w:r>
    </w:p>
    <w:p w:rsidR="009631CD" w:rsidRDefault="009631CD" w:rsidP="009631CD">
      <w:pPr>
        <w:spacing w:line="360" w:lineRule="auto"/>
        <w:jc w:val="both"/>
        <w:rPr>
          <w:rFonts w:ascii="Arial" w:hAnsi="Arial" w:cs="Arial"/>
          <w:sz w:val="24"/>
          <w:szCs w:val="24"/>
        </w:rPr>
      </w:pPr>
      <w:r>
        <w:rPr>
          <w:rFonts w:ascii="Arial" w:hAnsi="Arial" w:cs="Arial"/>
          <w:sz w:val="24"/>
          <w:szCs w:val="24"/>
        </w:rPr>
        <w:t xml:space="preserve">De lo anterior se deduce que el evaluar el desempeño </w:t>
      </w:r>
      <w:proofErr w:type="spellStart"/>
      <w:r>
        <w:rPr>
          <w:rFonts w:ascii="Arial" w:hAnsi="Arial" w:cs="Arial"/>
          <w:sz w:val="24"/>
          <w:szCs w:val="24"/>
        </w:rPr>
        <w:t>atraves</w:t>
      </w:r>
      <w:proofErr w:type="spellEnd"/>
      <w:r>
        <w:rPr>
          <w:rFonts w:ascii="Arial" w:hAnsi="Arial" w:cs="Arial"/>
          <w:sz w:val="24"/>
          <w:szCs w:val="24"/>
        </w:rPr>
        <w:t xml:space="preserve"> de indicadores es una actividad de gran importancia para la toma de decisiones y para el control democrático, pero es un reto convertir estos instrumentos en efectivos mecanismos de rendición de cuentas, ya que para ello deben implementarse desde la normativa para poder gastar el recurso público en rubros que sean adecuados.</w:t>
      </w:r>
    </w:p>
    <w:p w:rsidR="00E2776B" w:rsidRDefault="00E2776B" w:rsidP="00C26A6A">
      <w:pPr>
        <w:spacing w:line="360" w:lineRule="auto"/>
        <w:jc w:val="both"/>
        <w:rPr>
          <w:rFonts w:ascii="Arial" w:hAnsi="Arial" w:cs="Arial"/>
          <w:sz w:val="24"/>
          <w:szCs w:val="24"/>
        </w:rPr>
      </w:pPr>
      <w:r>
        <w:rPr>
          <w:rFonts w:ascii="Arial" w:hAnsi="Arial" w:cs="Arial"/>
          <w:sz w:val="24"/>
          <w:szCs w:val="24"/>
        </w:rPr>
        <w:t xml:space="preserve">La </w:t>
      </w:r>
      <w:r w:rsidR="004E6058">
        <w:rPr>
          <w:rFonts w:ascii="Arial" w:hAnsi="Arial" w:cs="Arial"/>
          <w:sz w:val="24"/>
          <w:szCs w:val="24"/>
        </w:rPr>
        <w:t>situación</w:t>
      </w:r>
      <w:r>
        <w:rPr>
          <w:rFonts w:ascii="Arial" w:hAnsi="Arial" w:cs="Arial"/>
          <w:sz w:val="24"/>
          <w:szCs w:val="24"/>
        </w:rPr>
        <w:t xml:space="preserve"> de la evaluación del desempeño en nuestro país tiene muchas fallas pero habría que implementar mejoras para que los sistemas de evaluación obtengan resultados esperados pero para ello se debe de tener en claro para que se quiere un sistema de evaluación del desempeño y que debería alcanzar, quienes deberían aplicarlo </w:t>
      </w:r>
      <w:r w:rsidR="004E6058">
        <w:rPr>
          <w:rFonts w:ascii="Arial" w:hAnsi="Arial" w:cs="Arial"/>
          <w:sz w:val="24"/>
          <w:szCs w:val="24"/>
        </w:rPr>
        <w:t>y cuáles son sus costos y benef</w:t>
      </w:r>
      <w:r>
        <w:rPr>
          <w:rFonts w:ascii="Arial" w:hAnsi="Arial" w:cs="Arial"/>
          <w:sz w:val="24"/>
          <w:szCs w:val="24"/>
        </w:rPr>
        <w:t>icios</w:t>
      </w:r>
      <w:r w:rsidR="004E6058">
        <w:rPr>
          <w:rFonts w:ascii="Arial" w:hAnsi="Arial" w:cs="Arial"/>
          <w:sz w:val="24"/>
          <w:szCs w:val="24"/>
        </w:rPr>
        <w:t xml:space="preserve"> </w:t>
      </w:r>
      <w:r>
        <w:rPr>
          <w:rFonts w:ascii="Arial" w:hAnsi="Arial" w:cs="Arial"/>
          <w:sz w:val="24"/>
          <w:szCs w:val="24"/>
        </w:rPr>
        <w:t>para ello se implementaron dos líneas de acción las cuales se mencionan a continuación.</w:t>
      </w:r>
    </w:p>
    <w:p w:rsidR="00182E1D" w:rsidRPr="00C26A6A" w:rsidRDefault="004E6058" w:rsidP="00C26A6A">
      <w:pPr>
        <w:pStyle w:val="Prrafodelista"/>
        <w:numPr>
          <w:ilvl w:val="0"/>
          <w:numId w:val="5"/>
        </w:numPr>
        <w:spacing w:line="360" w:lineRule="auto"/>
        <w:jc w:val="both"/>
        <w:rPr>
          <w:rFonts w:ascii="Arial" w:hAnsi="Arial" w:cs="Arial"/>
          <w:sz w:val="24"/>
          <w:szCs w:val="24"/>
        </w:rPr>
      </w:pPr>
      <w:r w:rsidRPr="00C26A6A">
        <w:rPr>
          <w:rFonts w:ascii="Arial" w:hAnsi="Arial" w:cs="Arial"/>
          <w:b/>
          <w:sz w:val="24"/>
          <w:szCs w:val="24"/>
        </w:rPr>
        <w:t xml:space="preserve">la evaluación de desempeño como sistema integral: </w:t>
      </w:r>
      <w:r w:rsidR="00C26A6A">
        <w:rPr>
          <w:rFonts w:ascii="Arial" w:hAnsi="Arial" w:cs="Arial"/>
          <w:sz w:val="24"/>
          <w:szCs w:val="24"/>
        </w:rPr>
        <w:t>E</w:t>
      </w:r>
      <w:r w:rsidRPr="00C26A6A">
        <w:rPr>
          <w:rFonts w:ascii="Arial" w:hAnsi="Arial" w:cs="Arial"/>
          <w:sz w:val="24"/>
          <w:szCs w:val="24"/>
        </w:rPr>
        <w:t>sta línea de acción lo intenta construir la LFPRH</w:t>
      </w:r>
      <w:r w:rsidR="00C26A6A" w:rsidRPr="00C26A6A">
        <w:rPr>
          <w:rFonts w:ascii="Arial" w:hAnsi="Arial" w:cs="Arial"/>
          <w:sz w:val="24"/>
          <w:szCs w:val="24"/>
        </w:rPr>
        <w:t xml:space="preserve"> (ley federal de presupuesto y responsabilidad hacendaria)</w:t>
      </w:r>
      <w:r w:rsidRPr="00C26A6A">
        <w:rPr>
          <w:rFonts w:ascii="Arial" w:hAnsi="Arial" w:cs="Arial"/>
          <w:sz w:val="24"/>
          <w:szCs w:val="24"/>
        </w:rPr>
        <w:t xml:space="preserve"> el cual es para diseñar el presupuesto y sus programas, para evaluar sus resultados, aprender y corregir, así como para rendir cuentas, controlar y castigar. Pero este sistema requeriría de un instrumental completo (legal, normativo y técnico-presupuestal), congruente y explicito, general y acordado entre los poderes ejecutivo y legislativo, para implementarlo no sería lógico que existieran otros sistemas paralelos a menos que estuvieran integrados de una forma </w:t>
      </w:r>
      <w:r w:rsidR="00C26A6A" w:rsidRPr="00C26A6A">
        <w:rPr>
          <w:rFonts w:ascii="Arial" w:hAnsi="Arial" w:cs="Arial"/>
          <w:sz w:val="24"/>
          <w:szCs w:val="24"/>
        </w:rPr>
        <w:t>explícita: solo</w:t>
      </w:r>
      <w:r w:rsidRPr="00C26A6A">
        <w:rPr>
          <w:rFonts w:ascii="Arial" w:hAnsi="Arial" w:cs="Arial"/>
          <w:sz w:val="24"/>
          <w:szCs w:val="24"/>
        </w:rPr>
        <w:t xml:space="preserve"> debe haber un sistema general, con definiciones claras y explicitas del desempeño, sus características, </w:t>
      </w:r>
      <w:r w:rsidRPr="00C26A6A">
        <w:rPr>
          <w:rFonts w:ascii="Arial" w:hAnsi="Arial" w:cs="Arial"/>
          <w:sz w:val="24"/>
          <w:szCs w:val="24"/>
        </w:rPr>
        <w:lastRenderedPageBreak/>
        <w:t xml:space="preserve">componentes y mediciones </w:t>
      </w:r>
      <w:r w:rsidR="00C26A6A" w:rsidRPr="00C26A6A">
        <w:rPr>
          <w:rFonts w:ascii="Arial" w:hAnsi="Arial" w:cs="Arial"/>
          <w:sz w:val="24"/>
          <w:szCs w:val="24"/>
        </w:rPr>
        <w:t>más</w:t>
      </w:r>
      <w:r w:rsidRPr="00C26A6A">
        <w:rPr>
          <w:rFonts w:ascii="Arial" w:hAnsi="Arial" w:cs="Arial"/>
          <w:sz w:val="24"/>
          <w:szCs w:val="24"/>
        </w:rPr>
        <w:t xml:space="preserve"> adecuadas</w:t>
      </w:r>
      <w:r w:rsidR="00C26A6A" w:rsidRPr="00C26A6A">
        <w:rPr>
          <w:rFonts w:ascii="Arial" w:hAnsi="Arial" w:cs="Arial"/>
          <w:sz w:val="24"/>
          <w:szCs w:val="24"/>
        </w:rPr>
        <w:t xml:space="preserve"> que se usaran de forma similar y preestablecida por todas las organizaciones </w:t>
      </w:r>
      <w:r w:rsidR="00054300" w:rsidRPr="00C26A6A">
        <w:rPr>
          <w:rFonts w:ascii="Arial" w:hAnsi="Arial" w:cs="Arial"/>
          <w:sz w:val="24"/>
          <w:szCs w:val="24"/>
        </w:rPr>
        <w:t>públicas</w:t>
      </w:r>
      <w:r w:rsidR="00C26A6A" w:rsidRPr="00C26A6A">
        <w:rPr>
          <w:rFonts w:ascii="Arial" w:hAnsi="Arial" w:cs="Arial"/>
          <w:sz w:val="24"/>
          <w:szCs w:val="24"/>
        </w:rPr>
        <w:t>.</w:t>
      </w:r>
    </w:p>
    <w:p w:rsidR="00146986" w:rsidRDefault="00C26A6A" w:rsidP="00146986">
      <w:pPr>
        <w:pStyle w:val="Prrafodelista"/>
        <w:numPr>
          <w:ilvl w:val="0"/>
          <w:numId w:val="5"/>
        </w:numPr>
        <w:spacing w:line="360" w:lineRule="auto"/>
        <w:ind w:left="714" w:hanging="357"/>
        <w:jc w:val="both"/>
        <w:rPr>
          <w:rFonts w:ascii="Arial" w:hAnsi="Arial" w:cs="Arial"/>
          <w:sz w:val="24"/>
          <w:szCs w:val="24"/>
        </w:rPr>
      </w:pPr>
      <w:r>
        <w:rPr>
          <w:rFonts w:ascii="Arial" w:hAnsi="Arial" w:cs="Arial"/>
          <w:b/>
          <w:sz w:val="24"/>
          <w:szCs w:val="24"/>
        </w:rPr>
        <w:t>La evaluación de desempeño como sistema mínimo</w:t>
      </w:r>
      <w:r w:rsidRPr="00054300">
        <w:rPr>
          <w:rFonts w:ascii="Arial" w:hAnsi="Arial" w:cs="Arial"/>
          <w:b/>
          <w:sz w:val="24"/>
          <w:szCs w:val="24"/>
        </w:rPr>
        <w:t>.</w:t>
      </w:r>
      <w:r w:rsidRPr="00054300">
        <w:rPr>
          <w:rFonts w:ascii="Arial" w:hAnsi="Arial" w:cs="Arial"/>
          <w:sz w:val="24"/>
          <w:szCs w:val="24"/>
        </w:rPr>
        <w:t xml:space="preserve"> Esta línea </w:t>
      </w:r>
      <w:r w:rsidR="00054300" w:rsidRPr="00054300">
        <w:rPr>
          <w:rFonts w:ascii="Arial" w:hAnsi="Arial" w:cs="Arial"/>
          <w:sz w:val="24"/>
          <w:szCs w:val="24"/>
        </w:rPr>
        <w:t>está</w:t>
      </w:r>
      <w:r w:rsidRPr="00054300">
        <w:rPr>
          <w:rFonts w:ascii="Arial" w:hAnsi="Arial" w:cs="Arial"/>
          <w:sz w:val="24"/>
          <w:szCs w:val="24"/>
        </w:rPr>
        <w:t xml:space="preserve"> constituida desde el ejecutivo, tanto como el </w:t>
      </w:r>
      <w:r w:rsidR="00054300" w:rsidRPr="00054300">
        <w:rPr>
          <w:rFonts w:ascii="Arial" w:hAnsi="Arial" w:cs="Arial"/>
          <w:sz w:val="24"/>
          <w:szCs w:val="24"/>
        </w:rPr>
        <w:t>legislativo</w:t>
      </w:r>
      <w:r w:rsidRPr="00054300">
        <w:rPr>
          <w:rFonts w:ascii="Arial" w:hAnsi="Arial" w:cs="Arial"/>
          <w:sz w:val="24"/>
          <w:szCs w:val="24"/>
        </w:rPr>
        <w:t xml:space="preserve">, analizando el primer caso se centra en un mecanismo de aprendizaje organizacional, el cual pretende enseñar a las organizaciones </w:t>
      </w:r>
      <w:r w:rsidR="00054300" w:rsidRPr="00054300">
        <w:rPr>
          <w:rFonts w:ascii="Arial" w:hAnsi="Arial" w:cs="Arial"/>
          <w:sz w:val="24"/>
          <w:szCs w:val="24"/>
        </w:rPr>
        <w:t>públicas</w:t>
      </w:r>
      <w:r w:rsidRPr="00054300">
        <w:rPr>
          <w:rFonts w:ascii="Arial" w:hAnsi="Arial" w:cs="Arial"/>
          <w:sz w:val="24"/>
          <w:szCs w:val="24"/>
        </w:rPr>
        <w:t xml:space="preserve"> en dirigirse co</w:t>
      </w:r>
      <w:r w:rsidR="00054300">
        <w:rPr>
          <w:rFonts w:ascii="Arial" w:hAnsi="Arial" w:cs="Arial"/>
          <w:sz w:val="24"/>
          <w:szCs w:val="24"/>
        </w:rPr>
        <w:t>n base a resultados y desempeño, por medio de un sistema tipo PART</w:t>
      </w:r>
      <w:r w:rsidR="00054300">
        <w:rPr>
          <w:rStyle w:val="Refdenotaalpie"/>
          <w:rFonts w:ascii="Arial" w:hAnsi="Arial" w:cs="Arial"/>
          <w:sz w:val="24"/>
          <w:szCs w:val="24"/>
        </w:rPr>
        <w:footnoteReference w:id="2"/>
      </w:r>
      <w:r w:rsidR="00054300">
        <w:rPr>
          <w:rFonts w:ascii="Arial" w:hAnsi="Arial" w:cs="Arial"/>
          <w:sz w:val="24"/>
          <w:szCs w:val="24"/>
        </w:rPr>
        <w:t xml:space="preserve"> con sus debidas adecuaciones podría aplicarse en el país, implementado a mediano plazo el cual se tomara como componente principal en la toma de decisiones</w:t>
      </w:r>
      <w:r w:rsidR="00D95DB2">
        <w:rPr>
          <w:rFonts w:ascii="Arial" w:hAnsi="Arial" w:cs="Arial"/>
          <w:sz w:val="24"/>
          <w:szCs w:val="24"/>
        </w:rPr>
        <w:t xml:space="preserve">. Para el segundo caso el legislativo implica una modificación sustantiva del concepto de auditoria del desempeño, esto quiere decir que los resultados obtenidos no se deben utilizar para castigar o premiar sino para que la información la ocupe el legislativo </w:t>
      </w:r>
      <w:r w:rsidR="00146986">
        <w:rPr>
          <w:rFonts w:ascii="Arial" w:hAnsi="Arial" w:cs="Arial"/>
          <w:sz w:val="24"/>
          <w:szCs w:val="24"/>
        </w:rPr>
        <w:t>para mejorar el comportamiento de la toma de decisiones, de esta manera se pueden crear nuevas propuestas o modelar los ya existentes.</w:t>
      </w:r>
    </w:p>
    <w:p w:rsidR="00124C1B" w:rsidRPr="00E0679E" w:rsidRDefault="00E0679E" w:rsidP="00124C1B">
      <w:pPr>
        <w:spacing w:line="360" w:lineRule="auto"/>
        <w:ind w:left="357"/>
        <w:jc w:val="both"/>
        <w:rPr>
          <w:rFonts w:ascii="Arial" w:hAnsi="Arial" w:cs="Arial"/>
          <w:sz w:val="24"/>
          <w:szCs w:val="24"/>
        </w:rPr>
      </w:pPr>
      <w:r>
        <w:rPr>
          <w:rFonts w:ascii="Arial" w:hAnsi="Arial" w:cs="Arial"/>
          <w:sz w:val="24"/>
          <w:szCs w:val="24"/>
        </w:rPr>
        <w:t xml:space="preserve">En esta lectura hemos aprendido la importancia de la evaluación del desempeño para las organizaciones </w:t>
      </w:r>
      <w:r w:rsidR="00124C1B">
        <w:rPr>
          <w:rFonts w:ascii="Arial" w:hAnsi="Arial" w:cs="Arial"/>
          <w:sz w:val="24"/>
          <w:szCs w:val="24"/>
        </w:rPr>
        <w:t>públicas</w:t>
      </w:r>
      <w:r>
        <w:rPr>
          <w:rFonts w:ascii="Arial" w:hAnsi="Arial" w:cs="Arial"/>
          <w:sz w:val="24"/>
          <w:szCs w:val="24"/>
        </w:rPr>
        <w:t xml:space="preserve">, ya que si los funcionarios públicos las implementan  obtendrán resultados favorables que se medirán por medio de indicadores como son la economía, eficiencia, eficacia y costo-efectividad, lo cual falta mucho por hacer en nuestro país debido a que en las organizaciones </w:t>
      </w:r>
      <w:r w:rsidR="00124C1B">
        <w:rPr>
          <w:rFonts w:ascii="Arial" w:hAnsi="Arial" w:cs="Arial"/>
          <w:sz w:val="24"/>
          <w:szCs w:val="24"/>
        </w:rPr>
        <w:t>públicas</w:t>
      </w:r>
      <w:r w:rsidR="003544FC">
        <w:rPr>
          <w:rFonts w:ascii="Arial" w:hAnsi="Arial" w:cs="Arial"/>
          <w:sz w:val="24"/>
          <w:szCs w:val="24"/>
        </w:rPr>
        <w:t xml:space="preserve"> no se tiene el cuidado o el interés de hacer algo por direccionar los gastos públicos a acciones que puedan obtener un buen desempeño en el gasto </w:t>
      </w:r>
      <w:r w:rsidR="00124C1B">
        <w:rPr>
          <w:rFonts w:ascii="Arial" w:hAnsi="Arial" w:cs="Arial"/>
          <w:sz w:val="24"/>
          <w:szCs w:val="24"/>
        </w:rPr>
        <w:t>público</w:t>
      </w:r>
      <w:r w:rsidR="003544FC">
        <w:rPr>
          <w:rFonts w:ascii="Arial" w:hAnsi="Arial" w:cs="Arial"/>
          <w:sz w:val="24"/>
          <w:szCs w:val="24"/>
        </w:rPr>
        <w:t xml:space="preserve"> ya que el órgano encargado de auditar es la Auditoria Superior de la </w:t>
      </w:r>
      <w:r w:rsidR="00124C1B">
        <w:rPr>
          <w:rFonts w:ascii="Arial" w:hAnsi="Arial" w:cs="Arial"/>
          <w:sz w:val="24"/>
          <w:szCs w:val="24"/>
        </w:rPr>
        <w:t>Federación</w:t>
      </w:r>
      <w:r w:rsidR="003544FC">
        <w:rPr>
          <w:rFonts w:ascii="Arial" w:hAnsi="Arial" w:cs="Arial"/>
          <w:sz w:val="24"/>
          <w:szCs w:val="24"/>
        </w:rPr>
        <w:t xml:space="preserve"> </w:t>
      </w:r>
      <w:r w:rsidR="00124C1B">
        <w:rPr>
          <w:rFonts w:ascii="Arial" w:hAnsi="Arial" w:cs="Arial"/>
          <w:sz w:val="24"/>
          <w:szCs w:val="24"/>
        </w:rPr>
        <w:t>solamente fiscaliza que el gasto sea legal y no evalúa en base a los indicadores del desempeño para que se le dé la suma importancia.</w:t>
      </w:r>
    </w:p>
    <w:sectPr w:rsidR="00124C1B" w:rsidRPr="00E0679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137" w:rsidRDefault="00F23137" w:rsidP="009575DA">
      <w:pPr>
        <w:spacing w:after="0" w:line="240" w:lineRule="auto"/>
      </w:pPr>
      <w:r>
        <w:separator/>
      </w:r>
    </w:p>
  </w:endnote>
  <w:endnote w:type="continuationSeparator" w:id="0">
    <w:p w:rsidR="00F23137" w:rsidRDefault="00F23137" w:rsidP="00957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137" w:rsidRDefault="00F23137" w:rsidP="009575DA">
      <w:pPr>
        <w:spacing w:after="0" w:line="240" w:lineRule="auto"/>
      </w:pPr>
      <w:r>
        <w:separator/>
      </w:r>
    </w:p>
  </w:footnote>
  <w:footnote w:type="continuationSeparator" w:id="0">
    <w:p w:rsidR="00F23137" w:rsidRDefault="00F23137" w:rsidP="009575DA">
      <w:pPr>
        <w:spacing w:after="0" w:line="240" w:lineRule="auto"/>
      </w:pPr>
      <w:r>
        <w:continuationSeparator/>
      </w:r>
    </w:p>
  </w:footnote>
  <w:footnote w:id="1">
    <w:p w:rsidR="009575DA" w:rsidRDefault="009575DA">
      <w:pPr>
        <w:pStyle w:val="Textonotapie"/>
      </w:pPr>
      <w:r>
        <w:rPr>
          <w:rStyle w:val="Refdenotaalpie"/>
        </w:rPr>
        <w:footnoteRef/>
      </w:r>
      <w:r>
        <w:t xml:space="preserve"> David Arellano </w:t>
      </w:r>
      <w:proofErr w:type="spellStart"/>
      <w:r>
        <w:t>Gault</w:t>
      </w:r>
      <w:proofErr w:type="spellEnd"/>
      <w:r>
        <w:t xml:space="preserve">, Walter </w:t>
      </w:r>
      <w:proofErr w:type="spellStart"/>
      <w:r>
        <w:t>Lepore</w:t>
      </w:r>
      <w:proofErr w:type="spellEnd"/>
      <w:r>
        <w:t>, Miguel Adolfo Guajardo Mendoza.</w:t>
      </w:r>
    </w:p>
  </w:footnote>
  <w:footnote w:id="2">
    <w:p w:rsidR="00054300" w:rsidRDefault="00054300" w:rsidP="00054300">
      <w:pPr>
        <w:pStyle w:val="Textonotapie"/>
        <w:spacing w:line="360" w:lineRule="auto"/>
      </w:pPr>
      <w:r w:rsidRPr="00054300">
        <w:rPr>
          <w:rStyle w:val="Refdenotaalpie"/>
          <w:rFonts w:ascii="Arial" w:hAnsi="Arial" w:cs="Arial"/>
        </w:rPr>
        <w:footnoteRef/>
      </w:r>
      <w:r>
        <w:t xml:space="preserve"> </w:t>
      </w:r>
      <w:r w:rsidRPr="00054300">
        <w:rPr>
          <w:rFonts w:ascii="Arial" w:hAnsi="Arial" w:cs="Arial"/>
        </w:rPr>
        <w:t xml:space="preserve">El PART (performance </w:t>
      </w:r>
      <w:proofErr w:type="spellStart"/>
      <w:r w:rsidRPr="00054300">
        <w:rPr>
          <w:rFonts w:ascii="Arial" w:hAnsi="Arial" w:cs="Arial"/>
        </w:rPr>
        <w:t>Assessment</w:t>
      </w:r>
      <w:proofErr w:type="spellEnd"/>
      <w:r w:rsidRPr="00054300">
        <w:rPr>
          <w:rFonts w:ascii="Arial" w:hAnsi="Arial" w:cs="Arial"/>
        </w:rPr>
        <w:t xml:space="preserve"> Rating </w:t>
      </w:r>
      <w:proofErr w:type="spellStart"/>
      <w:r w:rsidRPr="00054300">
        <w:rPr>
          <w:rFonts w:ascii="Arial" w:hAnsi="Arial" w:cs="Arial"/>
        </w:rPr>
        <w:t>Tool</w:t>
      </w:r>
      <w:proofErr w:type="spellEnd"/>
      <w:r>
        <w:rPr>
          <w:rFonts w:ascii="Arial" w:hAnsi="Arial" w:cs="Arial"/>
        </w:rPr>
        <w:t>)</w:t>
      </w:r>
      <w:r w:rsidRPr="00054300">
        <w:rPr>
          <w:rFonts w:ascii="Arial" w:hAnsi="Arial" w:cs="Arial"/>
        </w:rPr>
        <w:t>; consiste en un cuestionario de 25</w:t>
      </w:r>
      <w:r>
        <w:rPr>
          <w:rFonts w:ascii="Arial" w:hAnsi="Arial" w:cs="Arial"/>
        </w:rPr>
        <w:t xml:space="preserve"> a 30 preguntas que las agencia</w:t>
      </w:r>
      <w:r w:rsidRPr="00054300">
        <w:rPr>
          <w:rFonts w:ascii="Arial" w:hAnsi="Arial" w:cs="Arial"/>
        </w:rPr>
        <w:t>s públicas deben responder con base en los objetivos y el diseño de los programas que operan</w:t>
      </w:r>
      <w:r>
        <w:rPr>
          <w:rFonts w:ascii="Arial" w:hAnsi="Arial" w:cs="Arial"/>
        </w:rPr>
        <w:t>, plan estratégico, gestión de los programas y resultados en función de una mejor rendición de cuentas.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789F"/>
    <w:multiLevelType w:val="hybridMultilevel"/>
    <w:tmpl w:val="038C56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900486"/>
    <w:multiLevelType w:val="hybridMultilevel"/>
    <w:tmpl w:val="2C40FFC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8465EE5"/>
    <w:multiLevelType w:val="hybridMultilevel"/>
    <w:tmpl w:val="5754941A"/>
    <w:lvl w:ilvl="0" w:tplc="D48CB86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DD60540"/>
    <w:multiLevelType w:val="hybridMultilevel"/>
    <w:tmpl w:val="3C68B3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6A02F65"/>
    <w:multiLevelType w:val="hybridMultilevel"/>
    <w:tmpl w:val="D87A387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4FF"/>
    <w:rsid w:val="00001A79"/>
    <w:rsid w:val="00013077"/>
    <w:rsid w:val="00017B04"/>
    <w:rsid w:val="0004733B"/>
    <w:rsid w:val="00054300"/>
    <w:rsid w:val="000679AA"/>
    <w:rsid w:val="00072E8C"/>
    <w:rsid w:val="00073614"/>
    <w:rsid w:val="00081B19"/>
    <w:rsid w:val="00085EF6"/>
    <w:rsid w:val="000A54A1"/>
    <w:rsid w:val="000A5B4C"/>
    <w:rsid w:val="000B75CA"/>
    <w:rsid w:val="000D2884"/>
    <w:rsid w:val="000E0B0E"/>
    <w:rsid w:val="000F0EF9"/>
    <w:rsid w:val="000F21DF"/>
    <w:rsid w:val="001138A8"/>
    <w:rsid w:val="00124C1B"/>
    <w:rsid w:val="001309DF"/>
    <w:rsid w:val="00146986"/>
    <w:rsid w:val="00155703"/>
    <w:rsid w:val="001571EE"/>
    <w:rsid w:val="0017475F"/>
    <w:rsid w:val="00182E1D"/>
    <w:rsid w:val="00187B45"/>
    <w:rsid w:val="00190E74"/>
    <w:rsid w:val="001E1C74"/>
    <w:rsid w:val="00200635"/>
    <w:rsid w:val="002028F9"/>
    <w:rsid w:val="00204193"/>
    <w:rsid w:val="00212AD9"/>
    <w:rsid w:val="0023249B"/>
    <w:rsid w:val="00275BE4"/>
    <w:rsid w:val="0029722F"/>
    <w:rsid w:val="002B5609"/>
    <w:rsid w:val="0031580C"/>
    <w:rsid w:val="00337410"/>
    <w:rsid w:val="003544FC"/>
    <w:rsid w:val="003666D7"/>
    <w:rsid w:val="003D0D73"/>
    <w:rsid w:val="003D5133"/>
    <w:rsid w:val="003E06F2"/>
    <w:rsid w:val="003F7611"/>
    <w:rsid w:val="004004B9"/>
    <w:rsid w:val="0042096E"/>
    <w:rsid w:val="00435F38"/>
    <w:rsid w:val="0044282D"/>
    <w:rsid w:val="00481C3C"/>
    <w:rsid w:val="00483015"/>
    <w:rsid w:val="0048515A"/>
    <w:rsid w:val="00485BA1"/>
    <w:rsid w:val="004917C4"/>
    <w:rsid w:val="00495F19"/>
    <w:rsid w:val="004E4489"/>
    <w:rsid w:val="004E56D7"/>
    <w:rsid w:val="004E6058"/>
    <w:rsid w:val="004F01B6"/>
    <w:rsid w:val="00535260"/>
    <w:rsid w:val="005507E2"/>
    <w:rsid w:val="005553FD"/>
    <w:rsid w:val="005670D4"/>
    <w:rsid w:val="00573816"/>
    <w:rsid w:val="005D3C88"/>
    <w:rsid w:val="0063734D"/>
    <w:rsid w:val="00641193"/>
    <w:rsid w:val="00654020"/>
    <w:rsid w:val="00664325"/>
    <w:rsid w:val="0067511F"/>
    <w:rsid w:val="00684236"/>
    <w:rsid w:val="006A0FD6"/>
    <w:rsid w:val="006A11B4"/>
    <w:rsid w:val="006B078D"/>
    <w:rsid w:val="00706883"/>
    <w:rsid w:val="00723CAB"/>
    <w:rsid w:val="00732015"/>
    <w:rsid w:val="00744A3A"/>
    <w:rsid w:val="00766D3C"/>
    <w:rsid w:val="007825FB"/>
    <w:rsid w:val="00782D58"/>
    <w:rsid w:val="00796C22"/>
    <w:rsid w:val="007A167D"/>
    <w:rsid w:val="007A4B12"/>
    <w:rsid w:val="007B5885"/>
    <w:rsid w:val="007B6F52"/>
    <w:rsid w:val="007C1490"/>
    <w:rsid w:val="007C3C8E"/>
    <w:rsid w:val="007E2B43"/>
    <w:rsid w:val="00811CE6"/>
    <w:rsid w:val="00824BCE"/>
    <w:rsid w:val="0086430B"/>
    <w:rsid w:val="0087727E"/>
    <w:rsid w:val="00882518"/>
    <w:rsid w:val="00885430"/>
    <w:rsid w:val="00891C9A"/>
    <w:rsid w:val="008B2230"/>
    <w:rsid w:val="008B286D"/>
    <w:rsid w:val="008C3691"/>
    <w:rsid w:val="008F4242"/>
    <w:rsid w:val="00911E15"/>
    <w:rsid w:val="00946FF2"/>
    <w:rsid w:val="00953151"/>
    <w:rsid w:val="0095637A"/>
    <w:rsid w:val="009575DA"/>
    <w:rsid w:val="00961EFC"/>
    <w:rsid w:val="009631CD"/>
    <w:rsid w:val="00974D61"/>
    <w:rsid w:val="00975F3F"/>
    <w:rsid w:val="00977CF1"/>
    <w:rsid w:val="00A13DC3"/>
    <w:rsid w:val="00A16284"/>
    <w:rsid w:val="00A41795"/>
    <w:rsid w:val="00A5559F"/>
    <w:rsid w:val="00A574FF"/>
    <w:rsid w:val="00A76079"/>
    <w:rsid w:val="00AC3C94"/>
    <w:rsid w:val="00AD45F5"/>
    <w:rsid w:val="00AD464A"/>
    <w:rsid w:val="00AD6786"/>
    <w:rsid w:val="00AF0122"/>
    <w:rsid w:val="00B24A5E"/>
    <w:rsid w:val="00B3028B"/>
    <w:rsid w:val="00B32A9C"/>
    <w:rsid w:val="00B467F3"/>
    <w:rsid w:val="00B63CB3"/>
    <w:rsid w:val="00BD575A"/>
    <w:rsid w:val="00BF74E7"/>
    <w:rsid w:val="00C26A6A"/>
    <w:rsid w:val="00C3049A"/>
    <w:rsid w:val="00C47DE8"/>
    <w:rsid w:val="00C71286"/>
    <w:rsid w:val="00C808A0"/>
    <w:rsid w:val="00C945C5"/>
    <w:rsid w:val="00CB0B4D"/>
    <w:rsid w:val="00CB1E48"/>
    <w:rsid w:val="00CE4876"/>
    <w:rsid w:val="00D22035"/>
    <w:rsid w:val="00D24389"/>
    <w:rsid w:val="00D4108D"/>
    <w:rsid w:val="00D52370"/>
    <w:rsid w:val="00D5299E"/>
    <w:rsid w:val="00D55E55"/>
    <w:rsid w:val="00D94C7C"/>
    <w:rsid w:val="00D95DB2"/>
    <w:rsid w:val="00D96DB7"/>
    <w:rsid w:val="00DB1A13"/>
    <w:rsid w:val="00DC6B96"/>
    <w:rsid w:val="00DD003D"/>
    <w:rsid w:val="00DD2BDF"/>
    <w:rsid w:val="00DE2823"/>
    <w:rsid w:val="00DF072A"/>
    <w:rsid w:val="00E0679E"/>
    <w:rsid w:val="00E23190"/>
    <w:rsid w:val="00E2776B"/>
    <w:rsid w:val="00E3140A"/>
    <w:rsid w:val="00E31600"/>
    <w:rsid w:val="00E4049A"/>
    <w:rsid w:val="00E46456"/>
    <w:rsid w:val="00E73620"/>
    <w:rsid w:val="00E77A3C"/>
    <w:rsid w:val="00EA30FB"/>
    <w:rsid w:val="00EB69F7"/>
    <w:rsid w:val="00ED68EE"/>
    <w:rsid w:val="00EF6B16"/>
    <w:rsid w:val="00F028BC"/>
    <w:rsid w:val="00F06BAA"/>
    <w:rsid w:val="00F23137"/>
    <w:rsid w:val="00F33067"/>
    <w:rsid w:val="00F47DE2"/>
    <w:rsid w:val="00F555F1"/>
    <w:rsid w:val="00F73D13"/>
    <w:rsid w:val="00F74FB0"/>
    <w:rsid w:val="00F82DEB"/>
    <w:rsid w:val="00FA7365"/>
    <w:rsid w:val="00FB2B7C"/>
    <w:rsid w:val="00FD1974"/>
    <w:rsid w:val="00FD43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0C6F9-7FE1-49E9-A421-5F586D43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17B04"/>
  </w:style>
  <w:style w:type="paragraph" w:styleId="Textonotapie">
    <w:name w:val="footnote text"/>
    <w:basedOn w:val="Normal"/>
    <w:link w:val="TextonotapieCar"/>
    <w:uiPriority w:val="99"/>
    <w:semiHidden/>
    <w:unhideWhenUsed/>
    <w:rsid w:val="009575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75DA"/>
    <w:rPr>
      <w:sz w:val="20"/>
      <w:szCs w:val="20"/>
    </w:rPr>
  </w:style>
  <w:style w:type="character" w:styleId="Refdenotaalpie">
    <w:name w:val="footnote reference"/>
    <w:basedOn w:val="Fuentedeprrafopredeter"/>
    <w:uiPriority w:val="99"/>
    <w:semiHidden/>
    <w:unhideWhenUsed/>
    <w:rsid w:val="009575DA"/>
    <w:rPr>
      <w:vertAlign w:val="superscript"/>
    </w:rPr>
  </w:style>
  <w:style w:type="paragraph" w:styleId="Prrafodelista">
    <w:name w:val="List Paragraph"/>
    <w:basedOn w:val="Normal"/>
    <w:uiPriority w:val="34"/>
    <w:qFormat/>
    <w:rsid w:val="0031580C"/>
    <w:pPr>
      <w:ind w:left="720"/>
      <w:contextualSpacing/>
    </w:pPr>
  </w:style>
  <w:style w:type="paragraph" w:styleId="Encabezado">
    <w:name w:val="header"/>
    <w:basedOn w:val="Normal"/>
    <w:link w:val="EncabezadoCar"/>
    <w:uiPriority w:val="99"/>
    <w:rsid w:val="00977CF1"/>
    <w:pPr>
      <w:tabs>
        <w:tab w:val="center" w:pos="4419"/>
        <w:tab w:val="right" w:pos="8838"/>
      </w:tabs>
      <w:spacing w:after="0" w:line="240" w:lineRule="auto"/>
    </w:pPr>
    <w:rPr>
      <w:rFonts w:ascii="Times New Roman" w:eastAsia="MS Mincho" w:hAnsi="Times New Roman" w:cs="Times New Roman"/>
      <w:sz w:val="24"/>
      <w:szCs w:val="24"/>
      <w:lang w:val="es-ES" w:eastAsia="es-ES"/>
    </w:rPr>
  </w:style>
  <w:style w:type="character" w:customStyle="1" w:styleId="EncabezadoCar">
    <w:name w:val="Encabezado Car"/>
    <w:basedOn w:val="Fuentedeprrafopredeter"/>
    <w:link w:val="Encabezado"/>
    <w:uiPriority w:val="99"/>
    <w:rsid w:val="00977CF1"/>
    <w:rPr>
      <w:rFonts w:ascii="Times New Roman" w:eastAsia="MS Mincho"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57DD5-1FF8-4B6E-A4A7-CAF46F8FD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6</Pages>
  <Words>1525</Words>
  <Characters>8389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 Solis</dc:creator>
  <cp:keywords/>
  <dc:description/>
  <cp:lastModifiedBy>Luis Garcia Solis</cp:lastModifiedBy>
  <cp:revision>7</cp:revision>
  <dcterms:created xsi:type="dcterms:W3CDTF">2015-12-15T21:22:00Z</dcterms:created>
  <dcterms:modified xsi:type="dcterms:W3CDTF">2015-12-17T02:41:00Z</dcterms:modified>
</cp:coreProperties>
</file>