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B20" w:rsidRPr="0021484C" w:rsidRDefault="000C1B20" w:rsidP="000C1B20">
      <w:pPr>
        <w:jc w:val="center"/>
        <w:rPr>
          <w:rFonts w:ascii="Arial" w:hAnsi="Arial" w:cs="Arial"/>
          <w:b/>
          <w:sz w:val="28"/>
          <w:szCs w:val="28"/>
        </w:rPr>
      </w:pPr>
      <w:r>
        <w:rPr>
          <w:noProof/>
          <w:lang w:eastAsia="es-MX"/>
        </w:rPr>
        <w:drawing>
          <wp:anchor distT="0" distB="0" distL="114300" distR="114300" simplePos="0" relativeHeight="251660288" behindDoc="0" locked="0" layoutInCell="1" allowOverlap="1" wp14:anchorId="4B7CFF8A" wp14:editId="15642DD2">
            <wp:simplePos x="0" y="0"/>
            <wp:positionH relativeFrom="column">
              <wp:posOffset>17780</wp:posOffset>
            </wp:positionH>
            <wp:positionV relativeFrom="paragraph">
              <wp:posOffset>-191770</wp:posOffset>
            </wp:positionV>
            <wp:extent cx="2206625" cy="822960"/>
            <wp:effectExtent l="0" t="0" r="3175" b="0"/>
            <wp:wrapSquare wrapText="bothSides"/>
            <wp:docPr id="15" name="Imagen 15"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apchiapas.org.mx/wp-content/uploads/2013/07/logopng21-300x1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6625" cy="822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484C">
        <w:rPr>
          <w:rFonts w:ascii="Arial" w:hAnsi="Arial" w:cs="Arial"/>
          <w:b/>
          <w:sz w:val="28"/>
          <w:szCs w:val="28"/>
        </w:rPr>
        <w:t>INSTITUTO DE ADMINISTRACION PÚBLICA DEL ESTADO DE CHIAPAS</w:t>
      </w:r>
    </w:p>
    <w:p w:rsidR="000C1B20" w:rsidRDefault="000C1B20" w:rsidP="000C1B20">
      <w:pPr>
        <w:jc w:val="center"/>
        <w:rPr>
          <w:rFonts w:ascii="Arial" w:hAnsi="Arial" w:cs="Arial"/>
          <w:sz w:val="28"/>
          <w:szCs w:val="28"/>
        </w:rPr>
      </w:pPr>
    </w:p>
    <w:p w:rsidR="000C1B20" w:rsidRDefault="000C1B20" w:rsidP="000C1B20">
      <w:pPr>
        <w:jc w:val="center"/>
        <w:rPr>
          <w:rFonts w:ascii="Arial" w:hAnsi="Arial" w:cs="Arial"/>
          <w:sz w:val="28"/>
          <w:szCs w:val="28"/>
        </w:rPr>
      </w:pPr>
    </w:p>
    <w:p w:rsidR="000C1B20" w:rsidRDefault="000C1B20" w:rsidP="000C1B20">
      <w:pPr>
        <w:jc w:val="center"/>
        <w:rPr>
          <w:rFonts w:ascii="Arial" w:hAnsi="Arial" w:cs="Arial"/>
          <w:sz w:val="28"/>
          <w:szCs w:val="28"/>
        </w:rPr>
      </w:pPr>
      <w:r w:rsidRPr="005E7EDC">
        <w:rPr>
          <w:rFonts w:ascii="Arial" w:hAnsi="Arial" w:cs="Arial"/>
          <w:noProof/>
          <w:lang w:eastAsia="es-MX"/>
        </w:rPr>
        <w:drawing>
          <wp:anchor distT="0" distB="0" distL="114300" distR="114300" simplePos="0" relativeHeight="251659264" behindDoc="1" locked="0" layoutInCell="1" allowOverlap="1" wp14:anchorId="7E6BBB3F" wp14:editId="05FB6710">
            <wp:simplePos x="0" y="0"/>
            <wp:positionH relativeFrom="margin">
              <wp:posOffset>239395</wp:posOffset>
            </wp:positionH>
            <wp:positionV relativeFrom="paragraph">
              <wp:posOffset>220548</wp:posOffset>
            </wp:positionV>
            <wp:extent cx="5295900" cy="406146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1B20" w:rsidRPr="005E7EDC" w:rsidRDefault="000C1B20" w:rsidP="000C1B20">
      <w:pPr>
        <w:jc w:val="center"/>
        <w:rPr>
          <w:rFonts w:ascii="Arial" w:hAnsi="Arial" w:cs="Arial"/>
        </w:rPr>
      </w:pPr>
    </w:p>
    <w:p w:rsidR="000C1B20" w:rsidRPr="005E7EDC" w:rsidRDefault="000C1B20" w:rsidP="000C1B20">
      <w:pPr>
        <w:jc w:val="center"/>
        <w:rPr>
          <w:rFonts w:ascii="Arial" w:hAnsi="Arial" w:cs="Arial"/>
        </w:rPr>
      </w:pPr>
      <w:r w:rsidRPr="005E7EDC">
        <w:rPr>
          <w:rFonts w:ascii="Arial" w:hAnsi="Arial" w:cs="Arial"/>
        </w:rPr>
        <w:t>PLANEACION ESTRATEGICA</w:t>
      </w:r>
    </w:p>
    <w:p w:rsidR="000C1B20" w:rsidRPr="005E7EDC" w:rsidRDefault="000C1B20" w:rsidP="000C1B20">
      <w:pPr>
        <w:spacing w:line="360" w:lineRule="auto"/>
        <w:jc w:val="center"/>
        <w:rPr>
          <w:rFonts w:ascii="Arial" w:hAnsi="Arial" w:cs="Arial"/>
        </w:rPr>
      </w:pPr>
      <w:r w:rsidRPr="005E7EDC">
        <w:rPr>
          <w:rFonts w:ascii="Arial" w:hAnsi="Arial" w:cs="Arial"/>
        </w:rPr>
        <w:t>NOVIEMBRE 2014</w:t>
      </w:r>
    </w:p>
    <w:p w:rsidR="000C1B20" w:rsidRPr="005E7EDC" w:rsidRDefault="000C1B20" w:rsidP="000C1B20">
      <w:pPr>
        <w:spacing w:line="360" w:lineRule="auto"/>
        <w:jc w:val="center"/>
        <w:rPr>
          <w:rFonts w:ascii="Arial" w:hAnsi="Arial" w:cs="Arial"/>
        </w:rPr>
      </w:pPr>
    </w:p>
    <w:p w:rsidR="000C1B20" w:rsidRDefault="000C1B20" w:rsidP="000C1B20">
      <w:pPr>
        <w:spacing w:line="360" w:lineRule="auto"/>
        <w:jc w:val="right"/>
        <w:rPr>
          <w:rFonts w:ascii="Arial" w:hAnsi="Arial" w:cs="Arial"/>
        </w:rPr>
      </w:pPr>
    </w:p>
    <w:p w:rsidR="000C1B20" w:rsidRDefault="000C1B20" w:rsidP="000C1B20">
      <w:pPr>
        <w:spacing w:line="360" w:lineRule="auto"/>
        <w:jc w:val="right"/>
        <w:rPr>
          <w:rFonts w:ascii="Arial" w:hAnsi="Arial" w:cs="Arial"/>
        </w:rPr>
      </w:pPr>
    </w:p>
    <w:p w:rsidR="000C1B20" w:rsidRDefault="000C1B20" w:rsidP="000C1B20">
      <w:pPr>
        <w:spacing w:line="360" w:lineRule="auto"/>
        <w:jc w:val="right"/>
        <w:rPr>
          <w:rFonts w:ascii="Arial" w:hAnsi="Arial" w:cs="Arial"/>
        </w:rPr>
      </w:pPr>
    </w:p>
    <w:p w:rsidR="000C1B20" w:rsidRPr="005E7EDC" w:rsidRDefault="000C1B20" w:rsidP="000C1B20">
      <w:pPr>
        <w:spacing w:line="360" w:lineRule="auto"/>
        <w:jc w:val="right"/>
        <w:rPr>
          <w:rFonts w:ascii="Arial" w:hAnsi="Arial" w:cs="Arial"/>
        </w:rPr>
      </w:pPr>
      <w:r w:rsidRPr="005E7EDC">
        <w:rPr>
          <w:rFonts w:ascii="Arial" w:hAnsi="Arial" w:cs="Arial"/>
        </w:rPr>
        <w:t>CATEDRATICO:</w:t>
      </w:r>
    </w:p>
    <w:p w:rsidR="000C1B20" w:rsidRPr="005E7EDC" w:rsidRDefault="000C1B20" w:rsidP="000C1B20">
      <w:pPr>
        <w:spacing w:line="360" w:lineRule="auto"/>
        <w:jc w:val="right"/>
        <w:rPr>
          <w:rFonts w:ascii="Arial" w:hAnsi="Arial" w:cs="Arial"/>
        </w:rPr>
      </w:pPr>
      <w:r w:rsidRPr="005E7EDC">
        <w:rPr>
          <w:rFonts w:ascii="Arial" w:hAnsi="Arial" w:cs="Arial"/>
        </w:rPr>
        <w:t>D</w:t>
      </w:r>
      <w:r>
        <w:rPr>
          <w:rFonts w:ascii="Arial" w:hAnsi="Arial" w:cs="Arial"/>
        </w:rPr>
        <w:t>R</w:t>
      </w:r>
      <w:r w:rsidRPr="005E7EDC">
        <w:rPr>
          <w:rFonts w:ascii="Arial" w:hAnsi="Arial" w:cs="Arial"/>
        </w:rPr>
        <w:t>. ANTONIO PEREZ GOMEZ</w:t>
      </w:r>
    </w:p>
    <w:p w:rsidR="000C1B20" w:rsidRDefault="000C1B20" w:rsidP="000C1B20">
      <w:pPr>
        <w:spacing w:line="360" w:lineRule="auto"/>
        <w:jc w:val="right"/>
        <w:rPr>
          <w:rFonts w:ascii="Arial" w:hAnsi="Arial" w:cs="Arial"/>
        </w:rPr>
      </w:pPr>
    </w:p>
    <w:p w:rsidR="000C1B20" w:rsidRDefault="000C1B20" w:rsidP="000C1B20">
      <w:pPr>
        <w:spacing w:line="360" w:lineRule="auto"/>
        <w:jc w:val="right"/>
        <w:rPr>
          <w:rFonts w:ascii="Arial" w:hAnsi="Arial" w:cs="Arial"/>
        </w:rPr>
      </w:pPr>
    </w:p>
    <w:p w:rsidR="000C1B20" w:rsidRPr="005E7EDC" w:rsidRDefault="000C1B20" w:rsidP="000C1B20">
      <w:pPr>
        <w:spacing w:line="360" w:lineRule="auto"/>
        <w:jc w:val="right"/>
        <w:rPr>
          <w:rFonts w:ascii="Arial" w:hAnsi="Arial" w:cs="Arial"/>
        </w:rPr>
      </w:pPr>
    </w:p>
    <w:p w:rsidR="000C1B20" w:rsidRPr="005E7EDC" w:rsidRDefault="000C1B20" w:rsidP="000C1B20">
      <w:pPr>
        <w:spacing w:line="360" w:lineRule="auto"/>
        <w:jc w:val="right"/>
        <w:rPr>
          <w:rFonts w:ascii="Arial" w:hAnsi="Arial" w:cs="Arial"/>
        </w:rPr>
      </w:pPr>
      <w:r w:rsidRPr="005E7EDC">
        <w:rPr>
          <w:rFonts w:ascii="Arial" w:hAnsi="Arial" w:cs="Arial"/>
        </w:rPr>
        <w:t xml:space="preserve">ACTIVIDAD </w:t>
      </w:r>
      <w:r>
        <w:rPr>
          <w:rFonts w:ascii="Arial" w:hAnsi="Arial" w:cs="Arial"/>
        </w:rPr>
        <w:t>10</w:t>
      </w:r>
    </w:p>
    <w:p w:rsidR="000C1B20" w:rsidRPr="005E7EDC" w:rsidRDefault="000C1B20" w:rsidP="000C1B20">
      <w:pPr>
        <w:spacing w:line="360" w:lineRule="auto"/>
        <w:jc w:val="right"/>
        <w:rPr>
          <w:rFonts w:ascii="Arial" w:hAnsi="Arial" w:cs="Arial"/>
        </w:rPr>
      </w:pPr>
      <w:r>
        <w:rPr>
          <w:rFonts w:ascii="Arial" w:hAnsi="Arial" w:cs="Arial"/>
        </w:rPr>
        <w:t>MECANISMOS DE EVALUACIÓN DEL PLAN ESTRATÉGICO</w:t>
      </w:r>
    </w:p>
    <w:p w:rsidR="000C1B20" w:rsidRDefault="000C1B20" w:rsidP="000C1B20">
      <w:pPr>
        <w:spacing w:line="360" w:lineRule="auto"/>
        <w:jc w:val="center"/>
        <w:rPr>
          <w:rFonts w:ascii="Arial" w:hAnsi="Arial" w:cs="Arial"/>
          <w:sz w:val="28"/>
        </w:rPr>
      </w:pPr>
    </w:p>
    <w:p w:rsidR="000C1B20" w:rsidRDefault="000C1B20" w:rsidP="000C1B20">
      <w:pPr>
        <w:spacing w:line="360" w:lineRule="auto"/>
        <w:jc w:val="center"/>
        <w:rPr>
          <w:rFonts w:ascii="Arial" w:hAnsi="Arial" w:cs="Arial"/>
          <w:sz w:val="28"/>
        </w:rPr>
      </w:pPr>
    </w:p>
    <w:p w:rsidR="000C1B20" w:rsidRDefault="000C1B20" w:rsidP="000C1B20">
      <w:pPr>
        <w:spacing w:line="360" w:lineRule="auto"/>
        <w:jc w:val="center"/>
        <w:rPr>
          <w:rFonts w:ascii="Arial" w:hAnsi="Arial" w:cs="Arial"/>
          <w:sz w:val="28"/>
        </w:rPr>
      </w:pPr>
    </w:p>
    <w:p w:rsidR="000C1B20" w:rsidRDefault="000C1B20" w:rsidP="000C1B20">
      <w:pPr>
        <w:spacing w:line="360" w:lineRule="auto"/>
        <w:jc w:val="center"/>
        <w:rPr>
          <w:rFonts w:ascii="Arial" w:hAnsi="Arial" w:cs="Arial"/>
          <w:sz w:val="28"/>
        </w:rPr>
      </w:pPr>
    </w:p>
    <w:p w:rsidR="000C1B20" w:rsidRPr="001A4A88" w:rsidRDefault="000C1B20" w:rsidP="000C1B20">
      <w:pPr>
        <w:spacing w:line="360" w:lineRule="auto"/>
        <w:jc w:val="right"/>
        <w:rPr>
          <w:rFonts w:ascii="Arial" w:hAnsi="Arial" w:cs="Arial"/>
        </w:rPr>
      </w:pPr>
      <w:r w:rsidRPr="001A4A88">
        <w:rPr>
          <w:rFonts w:ascii="Arial" w:hAnsi="Arial" w:cs="Arial"/>
        </w:rPr>
        <w:t>EQUIPO X:</w:t>
      </w:r>
    </w:p>
    <w:p w:rsidR="000C1B20" w:rsidRDefault="000C1B20" w:rsidP="000C1B20">
      <w:pPr>
        <w:spacing w:line="360" w:lineRule="auto"/>
        <w:jc w:val="right"/>
        <w:rPr>
          <w:rFonts w:ascii="Arial" w:hAnsi="Arial" w:cs="Arial"/>
          <w:sz w:val="24"/>
        </w:rPr>
      </w:pPr>
      <w:r>
        <w:rPr>
          <w:rFonts w:ascii="Arial" w:hAnsi="Arial" w:cs="Arial"/>
          <w:sz w:val="24"/>
        </w:rPr>
        <w:t xml:space="preserve">DR. </w:t>
      </w:r>
      <w:r w:rsidR="003448F8">
        <w:rPr>
          <w:rFonts w:ascii="Arial" w:hAnsi="Arial" w:cs="Arial"/>
          <w:sz w:val="24"/>
        </w:rPr>
        <w:t>CESAR ROBERTO VILLEGAS APODACA</w:t>
      </w:r>
      <w:bookmarkStart w:id="0" w:name="_GoBack"/>
      <w:bookmarkEnd w:id="0"/>
    </w:p>
    <w:p w:rsidR="000C1B20" w:rsidRDefault="000C1B20" w:rsidP="009F4684">
      <w:pPr>
        <w:pStyle w:val="NormalWeb"/>
        <w:shd w:val="clear" w:color="auto" w:fill="FFFFFF"/>
        <w:spacing w:before="0" w:beforeAutospacing="0" w:after="0" w:afterAutospacing="0"/>
        <w:rPr>
          <w:rStyle w:val="Textoennegrita"/>
          <w:rFonts w:ascii="Arial" w:hAnsi="Arial" w:cs="Arial"/>
          <w:color w:val="222222"/>
          <w:sz w:val="22"/>
          <w:szCs w:val="22"/>
        </w:rPr>
      </w:pPr>
    </w:p>
    <w:p w:rsidR="000C1B20" w:rsidRDefault="000C1B20">
      <w:pPr>
        <w:rPr>
          <w:rStyle w:val="Textoennegrita"/>
          <w:rFonts w:ascii="Arial" w:eastAsia="Times New Roman" w:hAnsi="Arial" w:cs="Arial"/>
          <w:color w:val="222222"/>
          <w:lang w:eastAsia="es-MX"/>
        </w:rPr>
      </w:pPr>
      <w:r>
        <w:rPr>
          <w:rStyle w:val="Textoennegrita"/>
          <w:rFonts w:ascii="Arial" w:hAnsi="Arial" w:cs="Arial"/>
          <w:color w:val="222222"/>
        </w:rPr>
        <w:br w:type="page"/>
      </w:r>
    </w:p>
    <w:p w:rsidR="000C1B20" w:rsidRPr="00286A89" w:rsidRDefault="000C1B20" w:rsidP="000C1B20">
      <w:pPr>
        <w:pStyle w:val="NormalWeb"/>
        <w:shd w:val="clear" w:color="auto" w:fill="FFFFFF"/>
        <w:spacing w:before="0" w:beforeAutospacing="0" w:after="0" w:afterAutospacing="0"/>
        <w:rPr>
          <w:rFonts w:ascii="Arial" w:hAnsi="Arial" w:cs="Arial"/>
          <w:color w:val="222222"/>
          <w:sz w:val="22"/>
          <w:szCs w:val="22"/>
        </w:rPr>
      </w:pPr>
      <w:r w:rsidRPr="00286A89">
        <w:rPr>
          <w:rStyle w:val="Textoennegrita"/>
          <w:rFonts w:ascii="Arial" w:hAnsi="Arial" w:cs="Arial"/>
          <w:color w:val="222222"/>
          <w:sz w:val="22"/>
          <w:szCs w:val="22"/>
        </w:rPr>
        <w:lastRenderedPageBreak/>
        <w:t>MECANISMOS DE EVALUACIÓN DEL PLAN ESTRATÉGICO: </w:t>
      </w:r>
    </w:p>
    <w:p w:rsidR="000C1B20" w:rsidRDefault="000C1B20" w:rsidP="009F4684">
      <w:pPr>
        <w:pStyle w:val="NormalWeb"/>
        <w:shd w:val="clear" w:color="auto" w:fill="FFFFFF"/>
        <w:spacing w:before="0" w:beforeAutospacing="0" w:after="0" w:afterAutospacing="0"/>
        <w:rPr>
          <w:rStyle w:val="Textoennegrita"/>
          <w:rFonts w:ascii="Arial" w:hAnsi="Arial" w:cs="Arial"/>
          <w:color w:val="222222"/>
          <w:sz w:val="22"/>
          <w:szCs w:val="22"/>
        </w:rPr>
      </w:pPr>
    </w:p>
    <w:tbl>
      <w:tblPr>
        <w:tblStyle w:val="Tablaconcuadrcula"/>
        <w:tblpPr w:leftFromText="141" w:rightFromText="141" w:vertAnchor="page" w:horzAnchor="margin" w:tblpY="2008"/>
        <w:tblW w:w="0" w:type="auto"/>
        <w:tblLook w:val="04A0" w:firstRow="1" w:lastRow="0" w:firstColumn="1" w:lastColumn="0" w:noHBand="0" w:noVBand="1"/>
      </w:tblPr>
      <w:tblGrid>
        <w:gridCol w:w="2244"/>
        <w:gridCol w:w="2784"/>
        <w:gridCol w:w="2026"/>
        <w:gridCol w:w="1924"/>
      </w:tblGrid>
      <w:tr w:rsidR="000C1B20" w:rsidRPr="001615CA" w:rsidTr="000C1B20">
        <w:tc>
          <w:tcPr>
            <w:tcW w:w="2244" w:type="dxa"/>
            <w:shd w:val="clear" w:color="auto" w:fill="D9D9D9" w:themeFill="background1" w:themeFillShade="D9"/>
          </w:tcPr>
          <w:p w:rsidR="000C1B20" w:rsidRPr="001615CA" w:rsidRDefault="000C1B20" w:rsidP="000C1B20">
            <w:pPr>
              <w:rPr>
                <w:rFonts w:ascii="Arial" w:hAnsi="Arial" w:cs="Arial"/>
                <w:b/>
              </w:rPr>
            </w:pPr>
            <w:r w:rsidRPr="001615CA">
              <w:rPr>
                <w:rFonts w:ascii="Arial" w:hAnsi="Arial" w:cs="Arial"/>
                <w:color w:val="222222"/>
              </w:rPr>
              <w:t> </w:t>
            </w:r>
            <w:r w:rsidRPr="001615CA">
              <w:rPr>
                <w:rFonts w:ascii="Arial" w:hAnsi="Arial" w:cs="Arial"/>
                <w:b/>
              </w:rPr>
              <w:t>ESTRATEGIA</w:t>
            </w:r>
          </w:p>
        </w:tc>
        <w:tc>
          <w:tcPr>
            <w:tcW w:w="2784" w:type="dxa"/>
            <w:shd w:val="clear" w:color="auto" w:fill="D9D9D9" w:themeFill="background1" w:themeFillShade="D9"/>
          </w:tcPr>
          <w:p w:rsidR="000C1B20" w:rsidRPr="001615CA" w:rsidRDefault="000C1B20" w:rsidP="000C1B20">
            <w:pPr>
              <w:rPr>
                <w:rFonts w:ascii="Arial" w:hAnsi="Arial" w:cs="Arial"/>
                <w:b/>
              </w:rPr>
            </w:pPr>
            <w:r w:rsidRPr="001615CA">
              <w:rPr>
                <w:rFonts w:ascii="Arial" w:hAnsi="Arial" w:cs="Arial"/>
                <w:b/>
              </w:rPr>
              <w:t>INDICADOR</w:t>
            </w:r>
          </w:p>
        </w:tc>
        <w:tc>
          <w:tcPr>
            <w:tcW w:w="2026" w:type="dxa"/>
            <w:shd w:val="clear" w:color="auto" w:fill="D9D9D9" w:themeFill="background1" w:themeFillShade="D9"/>
          </w:tcPr>
          <w:p w:rsidR="000C1B20" w:rsidRPr="001615CA" w:rsidRDefault="000C1B20" w:rsidP="000C1B20">
            <w:pPr>
              <w:rPr>
                <w:rFonts w:ascii="Arial" w:hAnsi="Arial" w:cs="Arial"/>
                <w:b/>
              </w:rPr>
            </w:pPr>
            <w:r w:rsidRPr="001615CA">
              <w:rPr>
                <w:rFonts w:ascii="Arial" w:hAnsi="Arial" w:cs="Arial"/>
                <w:b/>
              </w:rPr>
              <w:t xml:space="preserve">RESTRICCIONES </w:t>
            </w:r>
          </w:p>
        </w:tc>
        <w:tc>
          <w:tcPr>
            <w:tcW w:w="1924" w:type="dxa"/>
            <w:shd w:val="clear" w:color="auto" w:fill="D9D9D9" w:themeFill="background1" w:themeFillShade="D9"/>
          </w:tcPr>
          <w:p w:rsidR="000C1B20" w:rsidRPr="001615CA" w:rsidRDefault="000C1B20" w:rsidP="000C1B20">
            <w:pPr>
              <w:rPr>
                <w:rFonts w:ascii="Arial" w:hAnsi="Arial" w:cs="Arial"/>
                <w:b/>
              </w:rPr>
            </w:pPr>
            <w:r w:rsidRPr="001615CA">
              <w:rPr>
                <w:rFonts w:ascii="Arial" w:hAnsi="Arial" w:cs="Arial"/>
                <w:b/>
              </w:rPr>
              <w:t>RIESGOS</w:t>
            </w:r>
          </w:p>
        </w:tc>
      </w:tr>
      <w:tr w:rsidR="000C1B20" w:rsidRPr="001615CA" w:rsidTr="000C1B20">
        <w:tc>
          <w:tcPr>
            <w:tcW w:w="2244" w:type="dxa"/>
          </w:tcPr>
          <w:p w:rsidR="000C1B20" w:rsidRPr="001615CA" w:rsidRDefault="000C1B20" w:rsidP="000C1B20">
            <w:pPr>
              <w:jc w:val="both"/>
              <w:rPr>
                <w:rFonts w:ascii="Arial" w:hAnsi="Arial" w:cs="Arial"/>
              </w:rPr>
            </w:pPr>
            <w:r w:rsidRPr="001615CA">
              <w:rPr>
                <w:rFonts w:ascii="Arial" w:hAnsi="Arial" w:cs="Arial"/>
              </w:rPr>
              <w:t>Actualización continua de personal de Salud</w:t>
            </w:r>
          </w:p>
        </w:tc>
        <w:tc>
          <w:tcPr>
            <w:tcW w:w="2784" w:type="dxa"/>
          </w:tcPr>
          <w:p w:rsidR="000C1B20" w:rsidRPr="001615CA" w:rsidRDefault="000C1B20" w:rsidP="000C1B20">
            <w:pPr>
              <w:rPr>
                <w:rFonts w:ascii="Arial" w:hAnsi="Arial" w:cs="Arial"/>
                <w:u w:val="single"/>
              </w:rPr>
            </w:pPr>
          </w:p>
          <w:p w:rsidR="000C1B20" w:rsidRPr="001615CA" w:rsidRDefault="000C1B20" w:rsidP="000C1B20">
            <w:pPr>
              <w:rPr>
                <w:rFonts w:ascii="Arial" w:hAnsi="Arial" w:cs="Arial"/>
                <w:u w:val="single"/>
              </w:rPr>
            </w:pPr>
            <w:r w:rsidRPr="001615CA">
              <w:rPr>
                <w:rFonts w:ascii="Arial" w:hAnsi="Arial" w:cs="Arial"/>
                <w:u w:val="single"/>
              </w:rPr>
              <w:t xml:space="preserve">Plantilla General Institucional X </w:t>
            </w:r>
          </w:p>
          <w:p w:rsidR="000C1B20" w:rsidRPr="001615CA" w:rsidRDefault="000C1B20" w:rsidP="000C1B20">
            <w:pPr>
              <w:rPr>
                <w:rFonts w:ascii="Arial" w:hAnsi="Arial" w:cs="Arial"/>
              </w:rPr>
            </w:pPr>
            <w:r w:rsidRPr="001615CA">
              <w:rPr>
                <w:rFonts w:ascii="Arial" w:hAnsi="Arial" w:cs="Arial"/>
              </w:rPr>
              <w:t xml:space="preserve">Núm. Cursos programados </w:t>
            </w:r>
          </w:p>
        </w:tc>
        <w:tc>
          <w:tcPr>
            <w:tcW w:w="2026" w:type="dxa"/>
          </w:tcPr>
          <w:p w:rsidR="000C1B20" w:rsidRPr="001615CA" w:rsidRDefault="000C1B20" w:rsidP="000C1B20">
            <w:pPr>
              <w:rPr>
                <w:rFonts w:ascii="Arial" w:hAnsi="Arial" w:cs="Arial"/>
              </w:rPr>
            </w:pPr>
            <w:r w:rsidRPr="001615CA">
              <w:rPr>
                <w:rFonts w:ascii="Arial" w:hAnsi="Arial" w:cs="Arial"/>
              </w:rPr>
              <w:t>Presupuesto asignado por el POA</w:t>
            </w:r>
          </w:p>
        </w:tc>
        <w:tc>
          <w:tcPr>
            <w:tcW w:w="1924" w:type="dxa"/>
          </w:tcPr>
          <w:p w:rsidR="000C1B20" w:rsidRPr="001615CA" w:rsidRDefault="000C1B20" w:rsidP="000C1B20">
            <w:pPr>
              <w:jc w:val="both"/>
              <w:rPr>
                <w:rFonts w:ascii="Arial" w:hAnsi="Arial" w:cs="Arial"/>
              </w:rPr>
            </w:pPr>
            <w:r w:rsidRPr="001615CA">
              <w:rPr>
                <w:rFonts w:ascii="Arial" w:hAnsi="Arial" w:cs="Arial"/>
              </w:rPr>
              <w:t>Retraso en el proceso licitatorio de la LAASSP</w:t>
            </w:r>
          </w:p>
        </w:tc>
      </w:tr>
      <w:tr w:rsidR="000C1B20" w:rsidRPr="001615CA" w:rsidTr="000C1B20">
        <w:tc>
          <w:tcPr>
            <w:tcW w:w="2244" w:type="dxa"/>
          </w:tcPr>
          <w:p w:rsidR="000C1B20" w:rsidRPr="001615CA" w:rsidRDefault="000C1B20" w:rsidP="000C1B20">
            <w:pPr>
              <w:rPr>
                <w:rFonts w:ascii="Arial" w:hAnsi="Arial" w:cs="Arial"/>
              </w:rPr>
            </w:pPr>
            <w:r w:rsidRPr="001615CA">
              <w:rPr>
                <w:rFonts w:ascii="Arial" w:hAnsi="Arial" w:cs="Arial"/>
              </w:rPr>
              <w:t>Capacitación en la adquisición de tecnología de punta</w:t>
            </w:r>
          </w:p>
          <w:p w:rsidR="000C1B20" w:rsidRPr="001615CA" w:rsidRDefault="000C1B20" w:rsidP="000C1B20">
            <w:pPr>
              <w:rPr>
                <w:rFonts w:ascii="Arial" w:hAnsi="Arial" w:cs="Arial"/>
              </w:rPr>
            </w:pPr>
          </w:p>
        </w:tc>
        <w:tc>
          <w:tcPr>
            <w:tcW w:w="2784" w:type="dxa"/>
          </w:tcPr>
          <w:p w:rsidR="000C1B20" w:rsidRPr="001615CA" w:rsidRDefault="000C1B20" w:rsidP="000C1B20">
            <w:pPr>
              <w:rPr>
                <w:rFonts w:ascii="Arial" w:hAnsi="Arial" w:cs="Arial"/>
                <w:u w:val="single"/>
              </w:rPr>
            </w:pPr>
          </w:p>
          <w:p w:rsidR="000C1B20" w:rsidRPr="001615CA" w:rsidRDefault="000C1B20" w:rsidP="000C1B20">
            <w:pPr>
              <w:rPr>
                <w:rFonts w:ascii="Arial" w:hAnsi="Arial" w:cs="Arial"/>
                <w:u w:val="single"/>
              </w:rPr>
            </w:pPr>
            <w:r w:rsidRPr="001615CA">
              <w:rPr>
                <w:rFonts w:ascii="Arial" w:hAnsi="Arial" w:cs="Arial"/>
                <w:u w:val="single"/>
              </w:rPr>
              <w:t xml:space="preserve">Total de Ingenieros Biomédicos X </w:t>
            </w:r>
          </w:p>
          <w:p w:rsidR="000C1B20" w:rsidRPr="001615CA" w:rsidRDefault="000C1B20" w:rsidP="000C1B20">
            <w:pPr>
              <w:rPr>
                <w:rFonts w:ascii="Arial" w:hAnsi="Arial" w:cs="Arial"/>
              </w:rPr>
            </w:pPr>
            <w:r w:rsidRPr="001615CA">
              <w:rPr>
                <w:rFonts w:ascii="Arial" w:hAnsi="Arial" w:cs="Arial"/>
              </w:rPr>
              <w:t>Núm. de Equipos Adquiridos</w:t>
            </w:r>
          </w:p>
        </w:tc>
        <w:tc>
          <w:tcPr>
            <w:tcW w:w="2026" w:type="dxa"/>
          </w:tcPr>
          <w:p w:rsidR="000C1B20" w:rsidRPr="001615CA" w:rsidRDefault="000C1B20" w:rsidP="000C1B20">
            <w:pPr>
              <w:rPr>
                <w:rFonts w:ascii="Arial" w:hAnsi="Arial" w:cs="Arial"/>
              </w:rPr>
            </w:pPr>
            <w:r w:rsidRPr="001615CA">
              <w:rPr>
                <w:rFonts w:ascii="Arial" w:hAnsi="Arial" w:cs="Arial"/>
              </w:rPr>
              <w:t>Presupuesto asignado por el POA</w:t>
            </w:r>
          </w:p>
        </w:tc>
        <w:tc>
          <w:tcPr>
            <w:tcW w:w="1924" w:type="dxa"/>
            <w:vAlign w:val="center"/>
          </w:tcPr>
          <w:p w:rsidR="000C1B20" w:rsidRPr="001615CA" w:rsidRDefault="000C1B20" w:rsidP="000C1B20">
            <w:pPr>
              <w:jc w:val="both"/>
              <w:rPr>
                <w:rFonts w:ascii="Arial" w:hAnsi="Arial" w:cs="Arial"/>
              </w:rPr>
            </w:pPr>
            <w:r w:rsidRPr="001615CA">
              <w:rPr>
                <w:rFonts w:ascii="Arial" w:hAnsi="Arial" w:cs="Arial"/>
              </w:rPr>
              <w:t>Subutilización de los equipos de alto costo.</w:t>
            </w:r>
          </w:p>
        </w:tc>
      </w:tr>
      <w:tr w:rsidR="000C1B20" w:rsidRPr="001615CA" w:rsidTr="000C1B20">
        <w:tc>
          <w:tcPr>
            <w:tcW w:w="2244" w:type="dxa"/>
          </w:tcPr>
          <w:p w:rsidR="000C1B20" w:rsidRPr="001615CA" w:rsidRDefault="000C1B20" w:rsidP="000C1B20">
            <w:pPr>
              <w:rPr>
                <w:rFonts w:ascii="Arial" w:hAnsi="Arial" w:cs="Arial"/>
              </w:rPr>
            </w:pPr>
            <w:r w:rsidRPr="001615CA">
              <w:rPr>
                <w:rFonts w:ascii="Arial" w:hAnsi="Arial" w:cs="Arial"/>
              </w:rPr>
              <w:t>Realización de campañas de información para los usuarios para  prevención en patologías crónicas degenerativas</w:t>
            </w:r>
          </w:p>
        </w:tc>
        <w:tc>
          <w:tcPr>
            <w:tcW w:w="2784" w:type="dxa"/>
          </w:tcPr>
          <w:p w:rsidR="000C1B20" w:rsidRPr="001615CA" w:rsidRDefault="000C1B20" w:rsidP="000C1B20">
            <w:pPr>
              <w:rPr>
                <w:rFonts w:ascii="Arial" w:hAnsi="Arial" w:cs="Arial"/>
                <w:u w:val="single"/>
              </w:rPr>
            </w:pPr>
          </w:p>
          <w:p w:rsidR="000C1B20" w:rsidRPr="001615CA" w:rsidRDefault="000C1B20" w:rsidP="000C1B20">
            <w:pPr>
              <w:rPr>
                <w:rFonts w:ascii="Arial" w:hAnsi="Arial" w:cs="Arial"/>
                <w:u w:val="single"/>
              </w:rPr>
            </w:pPr>
            <w:r w:rsidRPr="001615CA">
              <w:rPr>
                <w:rFonts w:ascii="Arial" w:hAnsi="Arial" w:cs="Arial"/>
                <w:u w:val="single"/>
              </w:rPr>
              <w:t xml:space="preserve">Campañas de Información  X   </w:t>
            </w:r>
          </w:p>
          <w:p w:rsidR="000C1B20" w:rsidRPr="001615CA" w:rsidRDefault="000C1B20" w:rsidP="000C1B20">
            <w:pPr>
              <w:rPr>
                <w:rFonts w:ascii="Arial" w:hAnsi="Arial" w:cs="Arial"/>
              </w:rPr>
            </w:pPr>
            <w:r w:rsidRPr="001615CA">
              <w:rPr>
                <w:rFonts w:ascii="Arial" w:hAnsi="Arial" w:cs="Arial"/>
              </w:rPr>
              <w:t xml:space="preserve">Núm. Encuestas realizadas  </w:t>
            </w:r>
          </w:p>
        </w:tc>
        <w:tc>
          <w:tcPr>
            <w:tcW w:w="2026" w:type="dxa"/>
          </w:tcPr>
          <w:p w:rsidR="000C1B20" w:rsidRPr="001615CA" w:rsidRDefault="000C1B20" w:rsidP="000C1B20">
            <w:pPr>
              <w:rPr>
                <w:rFonts w:ascii="Arial" w:hAnsi="Arial" w:cs="Arial"/>
              </w:rPr>
            </w:pPr>
            <w:r w:rsidRPr="001615CA">
              <w:rPr>
                <w:rFonts w:ascii="Arial" w:hAnsi="Arial" w:cs="Arial"/>
              </w:rPr>
              <w:t>Falta de fondos destinados a la prevención</w:t>
            </w:r>
          </w:p>
        </w:tc>
        <w:tc>
          <w:tcPr>
            <w:tcW w:w="1924" w:type="dxa"/>
            <w:vAlign w:val="center"/>
          </w:tcPr>
          <w:p w:rsidR="000C1B20" w:rsidRPr="001615CA" w:rsidRDefault="000C1B20" w:rsidP="000C1B20">
            <w:pPr>
              <w:jc w:val="both"/>
              <w:rPr>
                <w:rFonts w:ascii="Arial" w:hAnsi="Arial" w:cs="Arial"/>
              </w:rPr>
            </w:pPr>
            <w:r w:rsidRPr="001615CA">
              <w:rPr>
                <w:rFonts w:ascii="Arial" w:hAnsi="Arial" w:cs="Arial"/>
              </w:rPr>
              <w:t>La información no sea clara y entendible para la población general</w:t>
            </w:r>
          </w:p>
        </w:tc>
      </w:tr>
      <w:tr w:rsidR="000C1B20" w:rsidRPr="001615CA" w:rsidTr="000C1B20">
        <w:tc>
          <w:tcPr>
            <w:tcW w:w="2244" w:type="dxa"/>
          </w:tcPr>
          <w:p w:rsidR="000C1B20" w:rsidRPr="001615CA" w:rsidRDefault="000C1B20" w:rsidP="000C1B20">
            <w:pPr>
              <w:rPr>
                <w:rFonts w:ascii="Arial" w:hAnsi="Arial" w:cs="Arial"/>
              </w:rPr>
            </w:pPr>
            <w:r w:rsidRPr="001615CA">
              <w:rPr>
                <w:rFonts w:ascii="Arial" w:hAnsi="Arial" w:cs="Arial"/>
              </w:rPr>
              <w:t>Personal administrativo que facilite los trámites burocráticos para el acceso de los pacientes más rápidamente</w:t>
            </w:r>
          </w:p>
        </w:tc>
        <w:tc>
          <w:tcPr>
            <w:tcW w:w="2784" w:type="dxa"/>
          </w:tcPr>
          <w:p w:rsidR="000C1B20" w:rsidRPr="001615CA" w:rsidRDefault="000C1B20" w:rsidP="000C1B20">
            <w:pPr>
              <w:rPr>
                <w:rFonts w:ascii="Arial" w:hAnsi="Arial" w:cs="Arial"/>
                <w:u w:val="single"/>
              </w:rPr>
            </w:pPr>
          </w:p>
          <w:p w:rsidR="000C1B20" w:rsidRPr="001615CA" w:rsidRDefault="000C1B20" w:rsidP="000C1B20">
            <w:pPr>
              <w:rPr>
                <w:rFonts w:ascii="Arial" w:hAnsi="Arial" w:cs="Arial"/>
                <w:u w:val="single"/>
              </w:rPr>
            </w:pPr>
            <w:r w:rsidRPr="001615CA">
              <w:rPr>
                <w:rFonts w:ascii="Arial" w:hAnsi="Arial" w:cs="Arial"/>
                <w:u w:val="single"/>
              </w:rPr>
              <w:t xml:space="preserve">Pacientes Ingresados  X           </w:t>
            </w:r>
            <w:r w:rsidRPr="001615CA">
              <w:rPr>
                <w:rFonts w:ascii="Arial" w:hAnsi="Arial" w:cs="Arial"/>
              </w:rPr>
              <w:t>Núm. de Pacientes referenciados</w:t>
            </w:r>
            <w:r w:rsidRPr="001615CA">
              <w:rPr>
                <w:rFonts w:ascii="Arial" w:hAnsi="Arial" w:cs="Arial"/>
                <w:u w:val="single"/>
              </w:rPr>
              <w:t xml:space="preserve"> </w:t>
            </w:r>
          </w:p>
        </w:tc>
        <w:tc>
          <w:tcPr>
            <w:tcW w:w="2026" w:type="dxa"/>
          </w:tcPr>
          <w:p w:rsidR="000C1B20" w:rsidRPr="001615CA" w:rsidRDefault="000C1B20" w:rsidP="000C1B20">
            <w:pPr>
              <w:rPr>
                <w:rFonts w:ascii="Arial" w:hAnsi="Arial" w:cs="Arial"/>
              </w:rPr>
            </w:pPr>
            <w:r w:rsidRPr="001615CA">
              <w:rPr>
                <w:rFonts w:ascii="Arial" w:hAnsi="Arial" w:cs="Arial"/>
              </w:rPr>
              <w:t xml:space="preserve">Poca disponibilidad del personal, poca cooperación del personal para su actualización, poca participación del personal para la reingeniería de procesos. </w:t>
            </w:r>
          </w:p>
        </w:tc>
        <w:tc>
          <w:tcPr>
            <w:tcW w:w="1924" w:type="dxa"/>
            <w:vAlign w:val="center"/>
          </w:tcPr>
          <w:p w:rsidR="000C1B20" w:rsidRPr="001615CA" w:rsidRDefault="000C1B20" w:rsidP="000C1B20">
            <w:pPr>
              <w:jc w:val="both"/>
              <w:rPr>
                <w:rFonts w:ascii="Arial" w:hAnsi="Arial" w:cs="Arial"/>
              </w:rPr>
            </w:pPr>
            <w:r w:rsidRPr="001615CA">
              <w:rPr>
                <w:rFonts w:ascii="Arial" w:hAnsi="Arial" w:cs="Arial"/>
              </w:rPr>
              <w:t>Se subutilice al personal, el personal no esté bien capacitado y proporcione información inadecuada</w:t>
            </w:r>
          </w:p>
        </w:tc>
      </w:tr>
      <w:tr w:rsidR="000C1B20" w:rsidRPr="001615CA" w:rsidTr="000C1B20">
        <w:tc>
          <w:tcPr>
            <w:tcW w:w="2244" w:type="dxa"/>
          </w:tcPr>
          <w:p w:rsidR="000C1B20" w:rsidRPr="001615CA" w:rsidRDefault="000C1B20" w:rsidP="000C1B20">
            <w:pPr>
              <w:rPr>
                <w:rFonts w:ascii="Arial" w:hAnsi="Arial" w:cs="Arial"/>
              </w:rPr>
            </w:pPr>
            <w:r w:rsidRPr="001615CA">
              <w:rPr>
                <w:rFonts w:ascii="Arial" w:hAnsi="Arial" w:cs="Arial"/>
              </w:rPr>
              <w:t>Que la recaudación financiera sea equivalente a los estados socioeconómicos de los pacientes</w:t>
            </w:r>
          </w:p>
          <w:p w:rsidR="000C1B20" w:rsidRPr="001615CA" w:rsidRDefault="000C1B20" w:rsidP="000C1B20">
            <w:pPr>
              <w:rPr>
                <w:rFonts w:ascii="Arial" w:hAnsi="Arial" w:cs="Arial"/>
              </w:rPr>
            </w:pPr>
          </w:p>
        </w:tc>
        <w:tc>
          <w:tcPr>
            <w:tcW w:w="2784" w:type="dxa"/>
          </w:tcPr>
          <w:p w:rsidR="000C1B20" w:rsidRPr="001615CA" w:rsidRDefault="000C1B20" w:rsidP="000C1B20">
            <w:pPr>
              <w:rPr>
                <w:rFonts w:ascii="Arial" w:hAnsi="Arial" w:cs="Arial"/>
                <w:u w:val="single"/>
              </w:rPr>
            </w:pPr>
          </w:p>
          <w:p w:rsidR="000C1B20" w:rsidRPr="001615CA" w:rsidRDefault="000C1B20" w:rsidP="000C1B20">
            <w:pPr>
              <w:rPr>
                <w:rFonts w:ascii="Arial" w:hAnsi="Arial" w:cs="Arial"/>
                <w:u w:val="single"/>
              </w:rPr>
            </w:pPr>
            <w:r w:rsidRPr="001615CA">
              <w:rPr>
                <w:rFonts w:ascii="Arial" w:hAnsi="Arial" w:cs="Arial"/>
                <w:u w:val="single"/>
              </w:rPr>
              <w:t xml:space="preserve">Monto de Ingresos propios  X </w:t>
            </w:r>
          </w:p>
          <w:p w:rsidR="000C1B20" w:rsidRPr="001615CA" w:rsidRDefault="000C1B20" w:rsidP="000C1B20">
            <w:pPr>
              <w:rPr>
                <w:rFonts w:ascii="Arial" w:hAnsi="Arial" w:cs="Arial"/>
              </w:rPr>
            </w:pPr>
            <w:r w:rsidRPr="001615CA">
              <w:rPr>
                <w:rFonts w:ascii="Arial" w:hAnsi="Arial" w:cs="Arial"/>
              </w:rPr>
              <w:t>Total de pacientes atendidos</w:t>
            </w:r>
          </w:p>
        </w:tc>
        <w:tc>
          <w:tcPr>
            <w:tcW w:w="2026" w:type="dxa"/>
          </w:tcPr>
          <w:p w:rsidR="000C1B20" w:rsidRPr="001615CA" w:rsidRDefault="000C1B20" w:rsidP="000C1B20">
            <w:pPr>
              <w:rPr>
                <w:rFonts w:ascii="Arial" w:hAnsi="Arial" w:cs="Arial"/>
              </w:rPr>
            </w:pPr>
            <w:r w:rsidRPr="001615CA">
              <w:rPr>
                <w:rFonts w:ascii="Arial" w:hAnsi="Arial" w:cs="Arial"/>
              </w:rPr>
              <w:t>Falta de políticas claras por parte de recursos financieros. Políticas de cobros inadecuadas a la realidad de los usuarios</w:t>
            </w:r>
          </w:p>
        </w:tc>
        <w:tc>
          <w:tcPr>
            <w:tcW w:w="1924" w:type="dxa"/>
            <w:vAlign w:val="center"/>
          </w:tcPr>
          <w:p w:rsidR="000C1B20" w:rsidRPr="001615CA" w:rsidRDefault="000C1B20" w:rsidP="000C1B20">
            <w:pPr>
              <w:jc w:val="both"/>
              <w:rPr>
                <w:rFonts w:ascii="Arial" w:hAnsi="Arial" w:cs="Arial"/>
              </w:rPr>
            </w:pPr>
            <w:r w:rsidRPr="001615CA">
              <w:rPr>
                <w:rFonts w:ascii="Arial" w:hAnsi="Arial" w:cs="Arial"/>
              </w:rPr>
              <w:t xml:space="preserve">No se aplique adecuadamente el estudio socio económico y genere gastos a paciente por mala clasificación </w:t>
            </w:r>
          </w:p>
        </w:tc>
      </w:tr>
      <w:tr w:rsidR="000C1B20" w:rsidRPr="001615CA" w:rsidTr="000C1B20">
        <w:tc>
          <w:tcPr>
            <w:tcW w:w="2244" w:type="dxa"/>
          </w:tcPr>
          <w:p w:rsidR="000C1B20" w:rsidRPr="001615CA" w:rsidRDefault="000C1B20" w:rsidP="000C1B20">
            <w:pPr>
              <w:rPr>
                <w:rFonts w:ascii="Arial" w:hAnsi="Arial" w:cs="Arial"/>
              </w:rPr>
            </w:pPr>
            <w:r w:rsidRPr="001615CA">
              <w:rPr>
                <w:rFonts w:ascii="Arial" w:hAnsi="Arial" w:cs="Arial"/>
              </w:rPr>
              <w:t>Administración del recursos federal destinado para la investigación de patologías que se presenten en el hospital</w:t>
            </w:r>
          </w:p>
        </w:tc>
        <w:tc>
          <w:tcPr>
            <w:tcW w:w="2784" w:type="dxa"/>
          </w:tcPr>
          <w:p w:rsidR="000C1B20" w:rsidRPr="001615CA" w:rsidRDefault="000C1B20" w:rsidP="000C1B20">
            <w:pPr>
              <w:rPr>
                <w:rFonts w:ascii="Arial" w:hAnsi="Arial" w:cs="Arial"/>
                <w:u w:val="single"/>
              </w:rPr>
            </w:pPr>
          </w:p>
          <w:p w:rsidR="000C1B20" w:rsidRPr="001615CA" w:rsidRDefault="000C1B20" w:rsidP="000C1B20">
            <w:pPr>
              <w:rPr>
                <w:rFonts w:ascii="Arial" w:hAnsi="Arial" w:cs="Arial"/>
                <w:u w:val="single"/>
              </w:rPr>
            </w:pPr>
            <w:r w:rsidRPr="001615CA">
              <w:rPr>
                <w:rFonts w:ascii="Arial" w:hAnsi="Arial" w:cs="Arial"/>
                <w:u w:val="single"/>
              </w:rPr>
              <w:t xml:space="preserve">Total de Monto Asignado a Investigación X </w:t>
            </w:r>
          </w:p>
          <w:p w:rsidR="000C1B20" w:rsidRPr="001615CA" w:rsidRDefault="000C1B20" w:rsidP="000C1B20">
            <w:pPr>
              <w:rPr>
                <w:rFonts w:ascii="Arial" w:hAnsi="Arial" w:cs="Arial"/>
              </w:rPr>
            </w:pPr>
            <w:r w:rsidRPr="001615CA">
              <w:rPr>
                <w:rFonts w:ascii="Arial" w:hAnsi="Arial" w:cs="Arial"/>
              </w:rPr>
              <w:t>Total de Protocolos Realizados</w:t>
            </w:r>
          </w:p>
          <w:p w:rsidR="000C1B20" w:rsidRPr="001615CA" w:rsidRDefault="000C1B20" w:rsidP="000C1B20">
            <w:pPr>
              <w:rPr>
                <w:rFonts w:ascii="Arial" w:hAnsi="Arial" w:cs="Arial"/>
                <w:u w:val="single"/>
              </w:rPr>
            </w:pPr>
          </w:p>
        </w:tc>
        <w:tc>
          <w:tcPr>
            <w:tcW w:w="2026" w:type="dxa"/>
          </w:tcPr>
          <w:p w:rsidR="000C1B20" w:rsidRPr="001615CA" w:rsidRDefault="000C1B20" w:rsidP="000C1B20">
            <w:pPr>
              <w:rPr>
                <w:rFonts w:ascii="Arial" w:hAnsi="Arial" w:cs="Arial"/>
              </w:rPr>
            </w:pPr>
            <w:r w:rsidRPr="001615CA">
              <w:rPr>
                <w:rFonts w:ascii="Arial" w:hAnsi="Arial" w:cs="Arial"/>
              </w:rPr>
              <w:t>Falta de recursos destinados a la investigación y/o falta de planeación para desarrollo de la investigación.</w:t>
            </w:r>
          </w:p>
        </w:tc>
        <w:tc>
          <w:tcPr>
            <w:tcW w:w="1924" w:type="dxa"/>
            <w:vAlign w:val="center"/>
          </w:tcPr>
          <w:p w:rsidR="000C1B20" w:rsidRPr="001615CA" w:rsidRDefault="000C1B20" w:rsidP="000C1B20">
            <w:pPr>
              <w:jc w:val="both"/>
              <w:rPr>
                <w:rFonts w:ascii="Arial" w:hAnsi="Arial" w:cs="Arial"/>
              </w:rPr>
            </w:pPr>
            <w:r w:rsidRPr="001615CA">
              <w:rPr>
                <w:rFonts w:ascii="Arial" w:hAnsi="Arial" w:cs="Arial"/>
              </w:rPr>
              <w:t>Utilización de recurso para partidas no contempladas en necesidades  varias</w:t>
            </w:r>
          </w:p>
        </w:tc>
      </w:tr>
      <w:tr w:rsidR="000C1B20" w:rsidRPr="001615CA" w:rsidTr="000C1B20">
        <w:tc>
          <w:tcPr>
            <w:tcW w:w="2244" w:type="dxa"/>
          </w:tcPr>
          <w:p w:rsidR="000C1B20" w:rsidRPr="001615CA" w:rsidRDefault="000C1B20" w:rsidP="000C1B20">
            <w:pPr>
              <w:spacing w:line="360" w:lineRule="auto"/>
              <w:jc w:val="both"/>
              <w:rPr>
                <w:rFonts w:ascii="Arial" w:hAnsi="Arial" w:cs="Arial"/>
              </w:rPr>
            </w:pPr>
            <w:r w:rsidRPr="001615CA">
              <w:rPr>
                <w:rFonts w:ascii="Arial" w:hAnsi="Arial" w:cs="Arial"/>
              </w:rPr>
              <w:t>Brindar calidad de servicio mediante personal y tecnología innovadora.</w:t>
            </w:r>
          </w:p>
        </w:tc>
        <w:tc>
          <w:tcPr>
            <w:tcW w:w="2784" w:type="dxa"/>
          </w:tcPr>
          <w:p w:rsidR="000C1B20" w:rsidRPr="001615CA" w:rsidRDefault="000C1B20" w:rsidP="000C1B20">
            <w:pPr>
              <w:rPr>
                <w:rFonts w:ascii="Arial" w:hAnsi="Arial" w:cs="Arial"/>
                <w:u w:val="single"/>
              </w:rPr>
            </w:pPr>
          </w:p>
          <w:p w:rsidR="000C1B20" w:rsidRPr="001615CA" w:rsidRDefault="000C1B20" w:rsidP="000C1B20">
            <w:pPr>
              <w:rPr>
                <w:rFonts w:ascii="Arial" w:hAnsi="Arial" w:cs="Arial"/>
                <w:u w:val="single"/>
              </w:rPr>
            </w:pPr>
            <w:r w:rsidRPr="001615CA">
              <w:rPr>
                <w:rFonts w:ascii="Arial" w:hAnsi="Arial" w:cs="Arial"/>
                <w:u w:val="single"/>
              </w:rPr>
              <w:t xml:space="preserve">Satisfacción de los usuarios X </w:t>
            </w:r>
          </w:p>
          <w:p w:rsidR="000C1B20" w:rsidRPr="001615CA" w:rsidRDefault="000C1B20" w:rsidP="000C1B20">
            <w:pPr>
              <w:rPr>
                <w:rFonts w:ascii="Arial" w:hAnsi="Arial" w:cs="Arial"/>
              </w:rPr>
            </w:pPr>
            <w:r w:rsidRPr="001615CA">
              <w:rPr>
                <w:rFonts w:ascii="Arial" w:hAnsi="Arial" w:cs="Arial"/>
              </w:rPr>
              <w:t>Total de encuestas realizadas</w:t>
            </w:r>
          </w:p>
        </w:tc>
        <w:tc>
          <w:tcPr>
            <w:tcW w:w="2026" w:type="dxa"/>
          </w:tcPr>
          <w:p w:rsidR="000C1B20" w:rsidRPr="001615CA" w:rsidRDefault="000C1B20" w:rsidP="000C1B20">
            <w:pPr>
              <w:rPr>
                <w:rFonts w:ascii="Arial" w:hAnsi="Arial" w:cs="Arial"/>
              </w:rPr>
            </w:pPr>
            <w:r w:rsidRPr="001615CA">
              <w:rPr>
                <w:rFonts w:ascii="Arial" w:hAnsi="Arial" w:cs="Arial"/>
              </w:rPr>
              <w:t>Presupuesto asignado por el POA. Falta de visión por parte de los decisores de aplicación del presupuesto.</w:t>
            </w:r>
          </w:p>
        </w:tc>
        <w:tc>
          <w:tcPr>
            <w:tcW w:w="1924" w:type="dxa"/>
            <w:vAlign w:val="center"/>
          </w:tcPr>
          <w:p w:rsidR="000C1B20" w:rsidRPr="001615CA" w:rsidRDefault="000C1B20" w:rsidP="000C1B20">
            <w:pPr>
              <w:jc w:val="center"/>
              <w:rPr>
                <w:rFonts w:ascii="Arial" w:hAnsi="Arial" w:cs="Arial"/>
              </w:rPr>
            </w:pPr>
            <w:r w:rsidRPr="001615CA">
              <w:rPr>
                <w:rFonts w:ascii="Arial" w:hAnsi="Arial" w:cs="Arial"/>
              </w:rPr>
              <w:t xml:space="preserve">Subutilización del personal altamente capacitado en tareas no adecuadas a sus capacidades </w:t>
            </w:r>
          </w:p>
        </w:tc>
      </w:tr>
      <w:tr w:rsidR="000C1B20" w:rsidRPr="001615CA" w:rsidTr="000C1B20">
        <w:tc>
          <w:tcPr>
            <w:tcW w:w="2244" w:type="dxa"/>
          </w:tcPr>
          <w:p w:rsidR="000C1B20" w:rsidRPr="001615CA" w:rsidRDefault="000C1B20" w:rsidP="000C1B20">
            <w:pPr>
              <w:spacing w:line="360" w:lineRule="auto"/>
              <w:jc w:val="both"/>
              <w:rPr>
                <w:rFonts w:ascii="Arial" w:hAnsi="Arial" w:cs="Arial"/>
              </w:rPr>
            </w:pPr>
            <w:r w:rsidRPr="001615CA">
              <w:rPr>
                <w:rFonts w:ascii="Arial" w:hAnsi="Arial" w:cs="Arial"/>
              </w:rPr>
              <w:t>Ofrecer costos económicos para familias de escasos recursos.</w:t>
            </w:r>
          </w:p>
        </w:tc>
        <w:tc>
          <w:tcPr>
            <w:tcW w:w="2784" w:type="dxa"/>
          </w:tcPr>
          <w:p w:rsidR="000C1B20" w:rsidRPr="001615CA" w:rsidRDefault="000C1B20" w:rsidP="000C1B20">
            <w:pPr>
              <w:rPr>
                <w:rFonts w:ascii="Arial" w:hAnsi="Arial" w:cs="Arial"/>
                <w:u w:val="single"/>
              </w:rPr>
            </w:pPr>
          </w:p>
          <w:p w:rsidR="000C1B20" w:rsidRPr="001615CA" w:rsidRDefault="000C1B20" w:rsidP="000C1B20">
            <w:pPr>
              <w:rPr>
                <w:rFonts w:ascii="Arial" w:hAnsi="Arial" w:cs="Arial"/>
                <w:u w:val="single"/>
              </w:rPr>
            </w:pPr>
            <w:r w:rsidRPr="001615CA">
              <w:rPr>
                <w:rFonts w:ascii="Arial" w:hAnsi="Arial" w:cs="Arial"/>
                <w:u w:val="single"/>
              </w:rPr>
              <w:t xml:space="preserve">Monto de Ingresos propios  X </w:t>
            </w:r>
          </w:p>
          <w:p w:rsidR="000C1B20" w:rsidRPr="001615CA" w:rsidRDefault="000C1B20" w:rsidP="000C1B20">
            <w:pPr>
              <w:rPr>
                <w:rFonts w:ascii="Arial" w:hAnsi="Arial" w:cs="Arial"/>
              </w:rPr>
            </w:pPr>
            <w:r w:rsidRPr="001615CA">
              <w:rPr>
                <w:rFonts w:ascii="Arial" w:hAnsi="Arial" w:cs="Arial"/>
              </w:rPr>
              <w:t>Total de pacientes atendidos</w:t>
            </w:r>
          </w:p>
        </w:tc>
        <w:tc>
          <w:tcPr>
            <w:tcW w:w="2026" w:type="dxa"/>
          </w:tcPr>
          <w:p w:rsidR="000C1B20" w:rsidRPr="001615CA" w:rsidRDefault="000C1B20" w:rsidP="000C1B20">
            <w:pPr>
              <w:rPr>
                <w:rFonts w:ascii="Arial" w:hAnsi="Arial" w:cs="Arial"/>
              </w:rPr>
            </w:pPr>
            <w:r w:rsidRPr="001615CA">
              <w:rPr>
                <w:rFonts w:ascii="Arial" w:hAnsi="Arial" w:cs="Arial"/>
              </w:rPr>
              <w:t xml:space="preserve">No actualización de las políticas de aplicación de Estudio Socioeconómico </w:t>
            </w:r>
          </w:p>
        </w:tc>
        <w:tc>
          <w:tcPr>
            <w:tcW w:w="1924" w:type="dxa"/>
            <w:vAlign w:val="center"/>
          </w:tcPr>
          <w:p w:rsidR="000C1B20" w:rsidRPr="001615CA" w:rsidRDefault="000C1B20" w:rsidP="000C1B20">
            <w:pPr>
              <w:jc w:val="center"/>
              <w:rPr>
                <w:rFonts w:ascii="Arial" w:hAnsi="Arial" w:cs="Arial"/>
              </w:rPr>
            </w:pPr>
            <w:r w:rsidRPr="001615CA">
              <w:rPr>
                <w:rFonts w:ascii="Arial" w:hAnsi="Arial" w:cs="Arial"/>
              </w:rPr>
              <w:t>Acceso a programas preferentes para personas de escasos recursos a personas con capacidad de pago mayor.</w:t>
            </w:r>
          </w:p>
        </w:tc>
      </w:tr>
    </w:tbl>
    <w:p w:rsidR="000C1B20" w:rsidRDefault="000C1B20">
      <w:pPr>
        <w:rPr>
          <w:rStyle w:val="Textoennegrita"/>
          <w:rFonts w:ascii="Arial" w:eastAsia="Times New Roman" w:hAnsi="Arial" w:cs="Arial"/>
          <w:color w:val="222222"/>
          <w:lang w:eastAsia="es-MX"/>
        </w:rPr>
      </w:pPr>
      <w:r>
        <w:rPr>
          <w:rStyle w:val="Textoennegrita"/>
          <w:rFonts w:ascii="Arial" w:hAnsi="Arial" w:cs="Arial"/>
          <w:color w:val="222222"/>
        </w:rPr>
        <w:br w:type="page"/>
      </w:r>
    </w:p>
    <w:tbl>
      <w:tblPr>
        <w:tblStyle w:val="Tablaconcuadrcula"/>
        <w:tblW w:w="0" w:type="auto"/>
        <w:tblLook w:val="04A0" w:firstRow="1" w:lastRow="0" w:firstColumn="1" w:lastColumn="0" w:noHBand="0" w:noVBand="1"/>
      </w:tblPr>
      <w:tblGrid>
        <w:gridCol w:w="2244"/>
        <w:gridCol w:w="2784"/>
        <w:gridCol w:w="2026"/>
        <w:gridCol w:w="1924"/>
      </w:tblGrid>
      <w:tr w:rsidR="001615CA" w:rsidRPr="001615CA" w:rsidTr="001615CA">
        <w:tc>
          <w:tcPr>
            <w:tcW w:w="2244" w:type="dxa"/>
            <w:shd w:val="clear" w:color="auto" w:fill="D9D9D9" w:themeFill="background1" w:themeFillShade="D9"/>
          </w:tcPr>
          <w:p w:rsidR="001615CA" w:rsidRPr="001615CA" w:rsidRDefault="001615CA" w:rsidP="001615CA">
            <w:pPr>
              <w:rPr>
                <w:rFonts w:ascii="Arial" w:hAnsi="Arial" w:cs="Arial"/>
                <w:b/>
              </w:rPr>
            </w:pPr>
            <w:r w:rsidRPr="001615CA">
              <w:rPr>
                <w:rFonts w:ascii="Arial" w:hAnsi="Arial" w:cs="Arial"/>
                <w:b/>
              </w:rPr>
              <w:lastRenderedPageBreak/>
              <w:t>ESTRATEGIA</w:t>
            </w:r>
          </w:p>
        </w:tc>
        <w:tc>
          <w:tcPr>
            <w:tcW w:w="2784" w:type="dxa"/>
            <w:shd w:val="clear" w:color="auto" w:fill="D9D9D9" w:themeFill="background1" w:themeFillShade="D9"/>
          </w:tcPr>
          <w:p w:rsidR="001615CA" w:rsidRPr="001615CA" w:rsidRDefault="001615CA" w:rsidP="001615CA">
            <w:pPr>
              <w:rPr>
                <w:rFonts w:ascii="Arial" w:hAnsi="Arial" w:cs="Arial"/>
                <w:b/>
              </w:rPr>
            </w:pPr>
            <w:r w:rsidRPr="001615CA">
              <w:rPr>
                <w:rFonts w:ascii="Arial" w:hAnsi="Arial" w:cs="Arial"/>
                <w:b/>
              </w:rPr>
              <w:t>INDICADOR</w:t>
            </w:r>
          </w:p>
        </w:tc>
        <w:tc>
          <w:tcPr>
            <w:tcW w:w="2026" w:type="dxa"/>
            <w:shd w:val="clear" w:color="auto" w:fill="D9D9D9" w:themeFill="background1" w:themeFillShade="D9"/>
          </w:tcPr>
          <w:p w:rsidR="001615CA" w:rsidRPr="001615CA" w:rsidRDefault="001615CA" w:rsidP="001615CA">
            <w:pPr>
              <w:rPr>
                <w:rFonts w:ascii="Arial" w:hAnsi="Arial" w:cs="Arial"/>
                <w:b/>
              </w:rPr>
            </w:pPr>
            <w:r w:rsidRPr="001615CA">
              <w:rPr>
                <w:rFonts w:ascii="Arial" w:hAnsi="Arial" w:cs="Arial"/>
                <w:b/>
              </w:rPr>
              <w:t xml:space="preserve">RESTRICCIONES </w:t>
            </w:r>
          </w:p>
        </w:tc>
        <w:tc>
          <w:tcPr>
            <w:tcW w:w="1924" w:type="dxa"/>
            <w:shd w:val="clear" w:color="auto" w:fill="D9D9D9" w:themeFill="background1" w:themeFillShade="D9"/>
          </w:tcPr>
          <w:p w:rsidR="001615CA" w:rsidRPr="001615CA" w:rsidRDefault="001615CA" w:rsidP="001615CA">
            <w:pPr>
              <w:rPr>
                <w:rFonts w:ascii="Arial" w:hAnsi="Arial" w:cs="Arial"/>
                <w:b/>
              </w:rPr>
            </w:pPr>
            <w:r w:rsidRPr="001615CA">
              <w:rPr>
                <w:rFonts w:ascii="Arial" w:hAnsi="Arial" w:cs="Arial"/>
                <w:b/>
              </w:rPr>
              <w:t>RIESGOS</w:t>
            </w:r>
          </w:p>
        </w:tc>
      </w:tr>
      <w:tr w:rsidR="001615CA" w:rsidRPr="001615CA" w:rsidTr="001615CA">
        <w:tc>
          <w:tcPr>
            <w:tcW w:w="2244" w:type="dxa"/>
          </w:tcPr>
          <w:p w:rsidR="001615CA" w:rsidRPr="001615CA" w:rsidRDefault="001615CA" w:rsidP="001615CA">
            <w:pPr>
              <w:spacing w:line="360" w:lineRule="auto"/>
              <w:jc w:val="both"/>
              <w:rPr>
                <w:rFonts w:ascii="Arial" w:hAnsi="Arial" w:cs="Arial"/>
              </w:rPr>
            </w:pPr>
            <w:r w:rsidRPr="001615CA">
              <w:rPr>
                <w:rFonts w:ascii="Arial" w:hAnsi="Arial" w:cs="Arial"/>
              </w:rPr>
              <w:t>Cumplir con los estándares establecidos en cuestión de servicios de salud.</w:t>
            </w:r>
          </w:p>
        </w:tc>
        <w:tc>
          <w:tcPr>
            <w:tcW w:w="2784" w:type="dxa"/>
          </w:tcPr>
          <w:p w:rsidR="001615CA" w:rsidRPr="001615CA" w:rsidRDefault="001615CA" w:rsidP="001615CA">
            <w:pPr>
              <w:rPr>
                <w:rFonts w:ascii="Arial" w:hAnsi="Arial" w:cs="Arial"/>
              </w:rPr>
            </w:pPr>
          </w:p>
          <w:p w:rsidR="001615CA" w:rsidRPr="001615CA" w:rsidRDefault="001615CA" w:rsidP="001615CA">
            <w:pPr>
              <w:rPr>
                <w:rFonts w:ascii="Arial" w:hAnsi="Arial" w:cs="Arial"/>
                <w:u w:val="single"/>
              </w:rPr>
            </w:pPr>
            <w:r w:rsidRPr="001615CA">
              <w:rPr>
                <w:rFonts w:ascii="Arial" w:hAnsi="Arial" w:cs="Arial"/>
                <w:u w:val="single"/>
              </w:rPr>
              <w:t xml:space="preserve">Metas Internacionales X </w:t>
            </w:r>
          </w:p>
          <w:p w:rsidR="001615CA" w:rsidRPr="001615CA" w:rsidRDefault="001615CA" w:rsidP="001615CA">
            <w:pPr>
              <w:rPr>
                <w:rFonts w:ascii="Arial" w:hAnsi="Arial" w:cs="Arial"/>
              </w:rPr>
            </w:pPr>
            <w:r w:rsidRPr="001615CA">
              <w:rPr>
                <w:rFonts w:ascii="Arial" w:hAnsi="Arial" w:cs="Arial"/>
              </w:rPr>
              <w:t>Núm. de Metas Cumplidas</w:t>
            </w:r>
          </w:p>
          <w:p w:rsidR="001615CA" w:rsidRPr="001615CA" w:rsidRDefault="001615CA" w:rsidP="001615CA">
            <w:pPr>
              <w:rPr>
                <w:rFonts w:ascii="Arial" w:hAnsi="Arial" w:cs="Arial"/>
              </w:rPr>
            </w:pPr>
          </w:p>
        </w:tc>
        <w:tc>
          <w:tcPr>
            <w:tcW w:w="2026" w:type="dxa"/>
          </w:tcPr>
          <w:p w:rsidR="001615CA" w:rsidRPr="001615CA" w:rsidRDefault="001615CA" w:rsidP="001615CA">
            <w:pPr>
              <w:rPr>
                <w:rFonts w:ascii="Arial" w:hAnsi="Arial" w:cs="Arial"/>
              </w:rPr>
            </w:pPr>
            <w:r w:rsidRPr="001615CA">
              <w:rPr>
                <w:rFonts w:ascii="Arial" w:hAnsi="Arial" w:cs="Arial"/>
              </w:rPr>
              <w:t>Resistencia del personal institucional a criterios estandarizados de atención determinados por el consejo de salubridad general.</w:t>
            </w:r>
          </w:p>
        </w:tc>
        <w:tc>
          <w:tcPr>
            <w:tcW w:w="1924" w:type="dxa"/>
            <w:vAlign w:val="center"/>
          </w:tcPr>
          <w:p w:rsidR="001615CA" w:rsidRPr="001615CA" w:rsidRDefault="001615CA" w:rsidP="001615CA">
            <w:pPr>
              <w:jc w:val="center"/>
              <w:rPr>
                <w:rFonts w:ascii="Arial" w:hAnsi="Arial" w:cs="Arial"/>
              </w:rPr>
            </w:pPr>
            <w:r w:rsidRPr="001615CA">
              <w:rPr>
                <w:rFonts w:ascii="Arial" w:hAnsi="Arial" w:cs="Arial"/>
              </w:rPr>
              <w:t>Criterios muy exigentes y redundantes que terminen en pérdida de tiempo</w:t>
            </w:r>
          </w:p>
        </w:tc>
      </w:tr>
      <w:tr w:rsidR="001615CA" w:rsidRPr="001615CA" w:rsidTr="001615CA">
        <w:tc>
          <w:tcPr>
            <w:tcW w:w="2244" w:type="dxa"/>
          </w:tcPr>
          <w:p w:rsidR="001615CA" w:rsidRPr="001615CA" w:rsidRDefault="001615CA" w:rsidP="001615CA">
            <w:pPr>
              <w:rPr>
                <w:rFonts w:ascii="Arial" w:hAnsi="Arial" w:cs="Arial"/>
              </w:rPr>
            </w:pPr>
            <w:r w:rsidRPr="001615CA">
              <w:rPr>
                <w:rFonts w:ascii="Arial" w:hAnsi="Arial" w:cs="Arial"/>
              </w:rPr>
              <w:t>Que el servicio prestado al paciente sea adecuando y en cumplimiento del reglamento del hospital de alta especialidad.</w:t>
            </w:r>
          </w:p>
        </w:tc>
        <w:tc>
          <w:tcPr>
            <w:tcW w:w="2784" w:type="dxa"/>
          </w:tcPr>
          <w:p w:rsidR="001615CA" w:rsidRPr="001615CA" w:rsidRDefault="001615CA" w:rsidP="001615CA">
            <w:pPr>
              <w:rPr>
                <w:rFonts w:ascii="Arial" w:hAnsi="Arial" w:cs="Arial"/>
              </w:rPr>
            </w:pPr>
          </w:p>
          <w:p w:rsidR="001615CA" w:rsidRPr="001615CA" w:rsidRDefault="001615CA" w:rsidP="001615CA">
            <w:pPr>
              <w:rPr>
                <w:rFonts w:ascii="Arial" w:hAnsi="Arial" w:cs="Arial"/>
              </w:rPr>
            </w:pPr>
            <w:r w:rsidRPr="001615CA">
              <w:rPr>
                <w:rFonts w:ascii="Arial" w:hAnsi="Arial" w:cs="Arial"/>
                <w:u w:val="single"/>
              </w:rPr>
              <w:t>Satisfacción de los usuarios</w:t>
            </w:r>
            <w:r w:rsidRPr="001615CA">
              <w:rPr>
                <w:rFonts w:ascii="Arial" w:hAnsi="Arial" w:cs="Arial"/>
              </w:rPr>
              <w:t xml:space="preserve"> X </w:t>
            </w:r>
          </w:p>
          <w:p w:rsidR="001615CA" w:rsidRPr="001615CA" w:rsidRDefault="001615CA" w:rsidP="001615CA">
            <w:pPr>
              <w:rPr>
                <w:rFonts w:ascii="Arial" w:hAnsi="Arial" w:cs="Arial"/>
              </w:rPr>
            </w:pPr>
            <w:r w:rsidRPr="001615CA">
              <w:rPr>
                <w:rFonts w:ascii="Arial" w:hAnsi="Arial" w:cs="Arial"/>
              </w:rPr>
              <w:t>Total de encuestas realizadas</w:t>
            </w:r>
          </w:p>
        </w:tc>
        <w:tc>
          <w:tcPr>
            <w:tcW w:w="2026" w:type="dxa"/>
          </w:tcPr>
          <w:p w:rsidR="001615CA" w:rsidRPr="001615CA" w:rsidRDefault="001615CA" w:rsidP="001615CA">
            <w:pPr>
              <w:rPr>
                <w:rFonts w:ascii="Arial" w:hAnsi="Arial" w:cs="Arial"/>
              </w:rPr>
            </w:pPr>
            <w:r w:rsidRPr="001615CA">
              <w:rPr>
                <w:rFonts w:ascii="Arial" w:hAnsi="Arial" w:cs="Arial"/>
              </w:rPr>
              <w:t>Reglamento hospitalario sin apego a decreto de creación</w:t>
            </w:r>
          </w:p>
        </w:tc>
        <w:tc>
          <w:tcPr>
            <w:tcW w:w="1924" w:type="dxa"/>
            <w:vAlign w:val="center"/>
          </w:tcPr>
          <w:p w:rsidR="001615CA" w:rsidRPr="001615CA" w:rsidRDefault="001615CA" w:rsidP="001615CA">
            <w:pPr>
              <w:jc w:val="center"/>
              <w:rPr>
                <w:rFonts w:ascii="Arial" w:hAnsi="Arial" w:cs="Arial"/>
              </w:rPr>
            </w:pPr>
            <w:r w:rsidRPr="001615CA">
              <w:rPr>
                <w:rFonts w:ascii="Arial" w:hAnsi="Arial" w:cs="Arial"/>
              </w:rPr>
              <w:t xml:space="preserve">No haya flexibilidad de la aplicación de las políticas institucionales </w:t>
            </w:r>
          </w:p>
        </w:tc>
      </w:tr>
      <w:tr w:rsidR="001615CA" w:rsidRPr="001615CA" w:rsidTr="001615CA">
        <w:tc>
          <w:tcPr>
            <w:tcW w:w="2244" w:type="dxa"/>
          </w:tcPr>
          <w:p w:rsidR="001615CA" w:rsidRPr="001615CA" w:rsidRDefault="001615CA" w:rsidP="001615CA">
            <w:pPr>
              <w:rPr>
                <w:rFonts w:ascii="Arial" w:hAnsi="Arial" w:cs="Arial"/>
              </w:rPr>
            </w:pPr>
            <w:r w:rsidRPr="001615CA">
              <w:rPr>
                <w:rFonts w:ascii="Arial" w:hAnsi="Arial" w:cs="Arial"/>
              </w:rPr>
              <w:t>Brindar al paciente confianza mediante la atención oportuna de la patología que  presenta.</w:t>
            </w:r>
          </w:p>
        </w:tc>
        <w:tc>
          <w:tcPr>
            <w:tcW w:w="2784" w:type="dxa"/>
          </w:tcPr>
          <w:p w:rsidR="001615CA" w:rsidRPr="001615CA" w:rsidRDefault="001615CA" w:rsidP="001615CA">
            <w:pPr>
              <w:rPr>
                <w:rFonts w:ascii="Arial" w:hAnsi="Arial" w:cs="Arial"/>
              </w:rPr>
            </w:pPr>
          </w:p>
          <w:p w:rsidR="001615CA" w:rsidRPr="001615CA" w:rsidRDefault="001615CA" w:rsidP="001615CA">
            <w:pPr>
              <w:rPr>
                <w:rFonts w:ascii="Arial" w:hAnsi="Arial" w:cs="Arial"/>
              </w:rPr>
            </w:pPr>
            <w:r w:rsidRPr="001615CA">
              <w:rPr>
                <w:rFonts w:ascii="Arial" w:hAnsi="Arial" w:cs="Arial"/>
                <w:u w:val="single"/>
              </w:rPr>
              <w:t>Satisfacción de los usuarios</w:t>
            </w:r>
            <w:r w:rsidRPr="001615CA">
              <w:rPr>
                <w:rFonts w:ascii="Arial" w:hAnsi="Arial" w:cs="Arial"/>
              </w:rPr>
              <w:t xml:space="preserve"> X </w:t>
            </w:r>
          </w:p>
          <w:p w:rsidR="001615CA" w:rsidRPr="001615CA" w:rsidRDefault="001615CA" w:rsidP="001615CA">
            <w:pPr>
              <w:rPr>
                <w:rFonts w:ascii="Arial" w:hAnsi="Arial" w:cs="Arial"/>
              </w:rPr>
            </w:pPr>
            <w:r w:rsidRPr="001615CA">
              <w:rPr>
                <w:rFonts w:ascii="Arial" w:hAnsi="Arial" w:cs="Arial"/>
              </w:rPr>
              <w:t>Total de encuestas realizadas</w:t>
            </w:r>
          </w:p>
        </w:tc>
        <w:tc>
          <w:tcPr>
            <w:tcW w:w="2026" w:type="dxa"/>
          </w:tcPr>
          <w:p w:rsidR="001615CA" w:rsidRPr="001615CA" w:rsidRDefault="001615CA" w:rsidP="001615CA">
            <w:pPr>
              <w:rPr>
                <w:rFonts w:ascii="Arial" w:hAnsi="Arial" w:cs="Arial"/>
              </w:rPr>
            </w:pPr>
            <w:r w:rsidRPr="001615CA">
              <w:rPr>
                <w:rFonts w:ascii="Arial" w:hAnsi="Arial" w:cs="Arial"/>
              </w:rPr>
              <w:t xml:space="preserve">Poca o nula apertura del paciente o sus familiares y barreras de comunicación. </w:t>
            </w:r>
          </w:p>
        </w:tc>
        <w:tc>
          <w:tcPr>
            <w:tcW w:w="1924" w:type="dxa"/>
            <w:vAlign w:val="center"/>
          </w:tcPr>
          <w:p w:rsidR="001615CA" w:rsidRPr="001615CA" w:rsidRDefault="001615CA" w:rsidP="001615CA">
            <w:pPr>
              <w:jc w:val="center"/>
              <w:rPr>
                <w:rFonts w:ascii="Arial" w:hAnsi="Arial" w:cs="Arial"/>
              </w:rPr>
            </w:pPr>
            <w:r w:rsidRPr="001615CA">
              <w:rPr>
                <w:rFonts w:ascii="Arial" w:hAnsi="Arial" w:cs="Arial"/>
              </w:rPr>
              <w:t>Crear paternalismo y falsa sensación de confianza en el paciente con la consecuente dependencia.</w:t>
            </w:r>
          </w:p>
        </w:tc>
      </w:tr>
      <w:tr w:rsidR="001615CA" w:rsidRPr="001615CA" w:rsidTr="001615CA">
        <w:tc>
          <w:tcPr>
            <w:tcW w:w="2244" w:type="dxa"/>
          </w:tcPr>
          <w:p w:rsidR="001615CA" w:rsidRPr="001615CA" w:rsidRDefault="001615CA" w:rsidP="001615CA">
            <w:pPr>
              <w:rPr>
                <w:rFonts w:ascii="Arial" w:hAnsi="Arial" w:cs="Arial"/>
              </w:rPr>
            </w:pPr>
            <w:r w:rsidRPr="001615CA">
              <w:rPr>
                <w:rFonts w:ascii="Arial" w:hAnsi="Arial" w:cs="Arial"/>
              </w:rPr>
              <w:t>Personal capacitado para la atención inmediata a las patologías que se presenten</w:t>
            </w:r>
          </w:p>
        </w:tc>
        <w:tc>
          <w:tcPr>
            <w:tcW w:w="2784" w:type="dxa"/>
          </w:tcPr>
          <w:p w:rsidR="001615CA" w:rsidRPr="001615CA" w:rsidRDefault="001615CA" w:rsidP="001615CA">
            <w:pPr>
              <w:rPr>
                <w:rFonts w:ascii="Arial" w:hAnsi="Arial" w:cs="Arial"/>
              </w:rPr>
            </w:pPr>
          </w:p>
          <w:p w:rsidR="001615CA" w:rsidRPr="001615CA" w:rsidRDefault="001615CA" w:rsidP="001615CA">
            <w:pPr>
              <w:rPr>
                <w:rFonts w:ascii="Arial" w:hAnsi="Arial" w:cs="Arial"/>
                <w:u w:val="single"/>
              </w:rPr>
            </w:pPr>
            <w:r w:rsidRPr="001615CA">
              <w:rPr>
                <w:rFonts w:ascii="Arial" w:hAnsi="Arial" w:cs="Arial"/>
                <w:u w:val="single"/>
              </w:rPr>
              <w:t xml:space="preserve">Personal Médico Capacitado X </w:t>
            </w:r>
          </w:p>
          <w:p w:rsidR="001615CA" w:rsidRPr="001615CA" w:rsidRDefault="001615CA" w:rsidP="001615CA">
            <w:pPr>
              <w:rPr>
                <w:rFonts w:ascii="Arial" w:hAnsi="Arial" w:cs="Arial"/>
              </w:rPr>
            </w:pPr>
            <w:r w:rsidRPr="001615CA">
              <w:rPr>
                <w:rFonts w:ascii="Arial" w:hAnsi="Arial" w:cs="Arial"/>
              </w:rPr>
              <w:t xml:space="preserve">Número de Ingresos </w:t>
            </w:r>
          </w:p>
        </w:tc>
        <w:tc>
          <w:tcPr>
            <w:tcW w:w="2026" w:type="dxa"/>
          </w:tcPr>
          <w:p w:rsidR="001615CA" w:rsidRPr="001615CA" w:rsidRDefault="001615CA" w:rsidP="001615CA">
            <w:pPr>
              <w:rPr>
                <w:rFonts w:ascii="Arial" w:hAnsi="Arial" w:cs="Arial"/>
              </w:rPr>
            </w:pPr>
            <w:r w:rsidRPr="001615CA">
              <w:rPr>
                <w:rFonts w:ascii="Arial" w:hAnsi="Arial" w:cs="Arial"/>
              </w:rPr>
              <w:t>Poca disponibilidad y compromiso del personal muy especializado.</w:t>
            </w:r>
          </w:p>
        </w:tc>
        <w:tc>
          <w:tcPr>
            <w:tcW w:w="1924" w:type="dxa"/>
            <w:vAlign w:val="center"/>
          </w:tcPr>
          <w:p w:rsidR="001615CA" w:rsidRPr="001615CA" w:rsidRDefault="001615CA" w:rsidP="001615CA">
            <w:pPr>
              <w:jc w:val="center"/>
              <w:rPr>
                <w:rFonts w:ascii="Arial" w:hAnsi="Arial" w:cs="Arial"/>
              </w:rPr>
            </w:pPr>
            <w:r w:rsidRPr="001615CA">
              <w:rPr>
                <w:rFonts w:ascii="Arial" w:hAnsi="Arial" w:cs="Arial"/>
              </w:rPr>
              <w:t xml:space="preserve">Personal en número excesivo debido a la alta especialización </w:t>
            </w:r>
          </w:p>
        </w:tc>
      </w:tr>
      <w:tr w:rsidR="001615CA" w:rsidRPr="001615CA" w:rsidTr="001615CA">
        <w:tc>
          <w:tcPr>
            <w:tcW w:w="2244" w:type="dxa"/>
          </w:tcPr>
          <w:p w:rsidR="001615CA" w:rsidRPr="001615CA" w:rsidRDefault="001615CA" w:rsidP="001615CA">
            <w:pPr>
              <w:rPr>
                <w:rFonts w:ascii="Arial" w:hAnsi="Arial" w:cs="Arial"/>
              </w:rPr>
            </w:pPr>
            <w:r w:rsidRPr="001615CA">
              <w:rPr>
                <w:rFonts w:ascii="Arial" w:hAnsi="Arial" w:cs="Arial"/>
              </w:rPr>
              <w:t>Personal adecuado para que la estancia del paciente sea de alta calidad.</w:t>
            </w:r>
          </w:p>
        </w:tc>
        <w:tc>
          <w:tcPr>
            <w:tcW w:w="2784" w:type="dxa"/>
          </w:tcPr>
          <w:p w:rsidR="001615CA" w:rsidRPr="001615CA" w:rsidRDefault="001615CA" w:rsidP="001615CA">
            <w:pPr>
              <w:rPr>
                <w:rFonts w:ascii="Arial" w:hAnsi="Arial" w:cs="Arial"/>
              </w:rPr>
            </w:pPr>
          </w:p>
          <w:p w:rsidR="001615CA" w:rsidRPr="001615CA" w:rsidRDefault="001615CA" w:rsidP="001615CA">
            <w:pPr>
              <w:rPr>
                <w:rFonts w:ascii="Arial" w:hAnsi="Arial" w:cs="Arial"/>
                <w:u w:val="single"/>
              </w:rPr>
            </w:pPr>
            <w:r w:rsidRPr="001615CA">
              <w:rPr>
                <w:rFonts w:ascii="Arial" w:hAnsi="Arial" w:cs="Arial"/>
                <w:u w:val="single"/>
              </w:rPr>
              <w:t xml:space="preserve">Satisfacción de los usuarios X </w:t>
            </w:r>
          </w:p>
          <w:p w:rsidR="001615CA" w:rsidRPr="001615CA" w:rsidRDefault="001615CA" w:rsidP="001615CA">
            <w:pPr>
              <w:rPr>
                <w:rFonts w:ascii="Arial" w:hAnsi="Arial" w:cs="Arial"/>
              </w:rPr>
            </w:pPr>
            <w:r w:rsidRPr="001615CA">
              <w:rPr>
                <w:rFonts w:ascii="Arial" w:hAnsi="Arial" w:cs="Arial"/>
              </w:rPr>
              <w:t>Total de encuestas realizadas</w:t>
            </w:r>
          </w:p>
        </w:tc>
        <w:tc>
          <w:tcPr>
            <w:tcW w:w="2026" w:type="dxa"/>
          </w:tcPr>
          <w:p w:rsidR="001615CA" w:rsidRPr="001615CA" w:rsidRDefault="001615CA" w:rsidP="001615CA">
            <w:pPr>
              <w:rPr>
                <w:rFonts w:ascii="Arial" w:hAnsi="Arial" w:cs="Arial"/>
              </w:rPr>
            </w:pPr>
            <w:r w:rsidRPr="001615CA">
              <w:rPr>
                <w:rFonts w:ascii="Arial" w:hAnsi="Arial" w:cs="Arial"/>
              </w:rPr>
              <w:t>Falta de iniciativa y mala actitud del personal que interviene directamente en la atención de los pacientes.</w:t>
            </w:r>
          </w:p>
        </w:tc>
        <w:tc>
          <w:tcPr>
            <w:tcW w:w="1924" w:type="dxa"/>
            <w:vAlign w:val="center"/>
          </w:tcPr>
          <w:p w:rsidR="001615CA" w:rsidRPr="001615CA" w:rsidRDefault="001615CA" w:rsidP="001615CA">
            <w:pPr>
              <w:jc w:val="center"/>
              <w:rPr>
                <w:rFonts w:ascii="Arial" w:hAnsi="Arial" w:cs="Arial"/>
              </w:rPr>
            </w:pPr>
            <w:r w:rsidRPr="001615CA">
              <w:rPr>
                <w:rFonts w:ascii="Arial" w:hAnsi="Arial" w:cs="Arial"/>
              </w:rPr>
              <w:t>Personal excesivo en número y subutilización del mismo. Gastos inútiles.</w:t>
            </w:r>
          </w:p>
        </w:tc>
      </w:tr>
      <w:tr w:rsidR="001615CA" w:rsidRPr="001615CA" w:rsidTr="001615CA">
        <w:tc>
          <w:tcPr>
            <w:tcW w:w="2244" w:type="dxa"/>
          </w:tcPr>
          <w:p w:rsidR="001615CA" w:rsidRPr="001615CA" w:rsidRDefault="001615CA" w:rsidP="001615CA">
            <w:pPr>
              <w:rPr>
                <w:rFonts w:ascii="Arial" w:hAnsi="Arial" w:cs="Arial"/>
              </w:rPr>
            </w:pPr>
            <w:r w:rsidRPr="001615CA">
              <w:rPr>
                <w:rFonts w:ascii="Arial" w:hAnsi="Arial" w:cs="Arial"/>
              </w:rPr>
              <w:t>Personal con visión de servir al paciente con calidad</w:t>
            </w:r>
          </w:p>
        </w:tc>
        <w:tc>
          <w:tcPr>
            <w:tcW w:w="2784" w:type="dxa"/>
          </w:tcPr>
          <w:p w:rsidR="001615CA" w:rsidRPr="001615CA" w:rsidRDefault="001615CA" w:rsidP="001615CA">
            <w:pPr>
              <w:rPr>
                <w:rFonts w:ascii="Arial" w:hAnsi="Arial" w:cs="Arial"/>
              </w:rPr>
            </w:pPr>
          </w:p>
          <w:p w:rsidR="001615CA" w:rsidRPr="001615CA" w:rsidRDefault="001615CA" w:rsidP="001615CA">
            <w:pPr>
              <w:rPr>
                <w:rFonts w:ascii="Arial" w:hAnsi="Arial" w:cs="Arial"/>
                <w:u w:val="single"/>
              </w:rPr>
            </w:pPr>
            <w:r w:rsidRPr="001615CA">
              <w:rPr>
                <w:rFonts w:ascii="Arial" w:hAnsi="Arial" w:cs="Arial"/>
                <w:u w:val="single"/>
              </w:rPr>
              <w:t xml:space="preserve">Satisfacción de los usuarios X </w:t>
            </w:r>
          </w:p>
          <w:p w:rsidR="001615CA" w:rsidRPr="001615CA" w:rsidRDefault="001615CA" w:rsidP="001615CA">
            <w:pPr>
              <w:rPr>
                <w:rFonts w:ascii="Arial" w:hAnsi="Arial" w:cs="Arial"/>
              </w:rPr>
            </w:pPr>
            <w:r w:rsidRPr="001615CA">
              <w:rPr>
                <w:rFonts w:ascii="Arial" w:hAnsi="Arial" w:cs="Arial"/>
              </w:rPr>
              <w:t>Total de encuestas realizadas</w:t>
            </w:r>
          </w:p>
        </w:tc>
        <w:tc>
          <w:tcPr>
            <w:tcW w:w="2026" w:type="dxa"/>
          </w:tcPr>
          <w:p w:rsidR="001615CA" w:rsidRPr="001615CA" w:rsidRDefault="001615CA" w:rsidP="001615CA">
            <w:pPr>
              <w:rPr>
                <w:rFonts w:ascii="Arial" w:hAnsi="Arial" w:cs="Arial"/>
              </w:rPr>
            </w:pPr>
            <w:r w:rsidRPr="001615CA">
              <w:rPr>
                <w:rFonts w:ascii="Arial" w:hAnsi="Arial" w:cs="Arial"/>
              </w:rPr>
              <w:t xml:space="preserve">Falta de políticas poco aterrizables a la realidad institucional. </w:t>
            </w:r>
          </w:p>
        </w:tc>
        <w:tc>
          <w:tcPr>
            <w:tcW w:w="1924" w:type="dxa"/>
            <w:vAlign w:val="center"/>
          </w:tcPr>
          <w:p w:rsidR="001615CA" w:rsidRPr="001615CA" w:rsidRDefault="001615CA" w:rsidP="001615CA">
            <w:pPr>
              <w:jc w:val="center"/>
              <w:rPr>
                <w:rFonts w:ascii="Arial" w:hAnsi="Arial" w:cs="Arial"/>
              </w:rPr>
            </w:pPr>
            <w:r w:rsidRPr="001615CA">
              <w:rPr>
                <w:rFonts w:ascii="Arial" w:hAnsi="Arial" w:cs="Arial"/>
              </w:rPr>
              <w:t xml:space="preserve">Personal poco aterrizado a las necesidades reales, búsqueda continua de innovación que no permita al personal sentirse cómodo e su servicio. </w:t>
            </w:r>
          </w:p>
        </w:tc>
      </w:tr>
    </w:tbl>
    <w:p w:rsidR="001615CA" w:rsidRDefault="001615CA" w:rsidP="001615CA">
      <w:pPr>
        <w:rPr>
          <w:rFonts w:ascii="Arial" w:hAnsi="Arial" w:cs="Arial"/>
        </w:rPr>
      </w:pPr>
    </w:p>
    <w:p w:rsidR="001615CA" w:rsidRDefault="001615CA" w:rsidP="001615CA">
      <w:pPr>
        <w:rPr>
          <w:rFonts w:ascii="Arial" w:hAnsi="Arial" w:cs="Arial"/>
        </w:rPr>
      </w:pPr>
    </w:p>
    <w:p w:rsidR="001615CA" w:rsidRDefault="001615CA" w:rsidP="001615CA">
      <w:pPr>
        <w:rPr>
          <w:rFonts w:ascii="Arial" w:hAnsi="Arial" w:cs="Arial"/>
        </w:rPr>
      </w:pPr>
    </w:p>
    <w:p w:rsidR="00B011A0" w:rsidRDefault="00B011A0" w:rsidP="001615CA">
      <w:pPr>
        <w:rPr>
          <w:rFonts w:ascii="Arial" w:hAnsi="Arial" w:cs="Arial"/>
        </w:rPr>
      </w:pPr>
    </w:p>
    <w:p w:rsidR="001615CA" w:rsidRDefault="001615CA" w:rsidP="00F94D64">
      <w:pPr>
        <w:rPr>
          <w:rFonts w:ascii="Arial" w:hAnsi="Arial" w:cs="Arial"/>
        </w:rPr>
      </w:pPr>
    </w:p>
    <w:p w:rsidR="001615CA" w:rsidRDefault="001615CA" w:rsidP="00F94D64">
      <w:pPr>
        <w:rPr>
          <w:rFonts w:ascii="Arial" w:hAnsi="Arial" w:cs="Arial"/>
        </w:rPr>
      </w:pPr>
    </w:p>
    <w:p w:rsidR="001615CA" w:rsidRDefault="001615CA" w:rsidP="00F94D64">
      <w:pPr>
        <w:rPr>
          <w:rFonts w:ascii="Arial" w:hAnsi="Arial" w:cs="Arial"/>
        </w:rPr>
      </w:pPr>
    </w:p>
    <w:p w:rsidR="001615CA" w:rsidRDefault="001615CA" w:rsidP="00F94D64">
      <w:pPr>
        <w:rPr>
          <w:rFonts w:ascii="Arial" w:hAnsi="Arial" w:cs="Arial"/>
        </w:rPr>
      </w:pPr>
    </w:p>
    <w:p w:rsidR="001615CA" w:rsidRDefault="001615CA" w:rsidP="00F94D64">
      <w:pPr>
        <w:rPr>
          <w:rFonts w:ascii="Arial" w:hAnsi="Arial" w:cs="Arial"/>
        </w:rPr>
      </w:pPr>
    </w:p>
    <w:p w:rsidR="001615CA" w:rsidRDefault="001615CA" w:rsidP="00F94D64">
      <w:pPr>
        <w:rPr>
          <w:rFonts w:ascii="Arial" w:hAnsi="Arial" w:cs="Arial"/>
        </w:rPr>
      </w:pPr>
    </w:p>
    <w:p w:rsidR="001615CA" w:rsidRDefault="001615CA" w:rsidP="00F94D64">
      <w:pPr>
        <w:rPr>
          <w:rFonts w:ascii="Arial" w:hAnsi="Arial" w:cs="Arial"/>
        </w:rPr>
      </w:pPr>
    </w:p>
    <w:p w:rsidR="001615CA" w:rsidRDefault="001615CA" w:rsidP="00F94D64">
      <w:pPr>
        <w:rPr>
          <w:rFonts w:ascii="Arial" w:hAnsi="Arial" w:cs="Arial"/>
        </w:rPr>
      </w:pPr>
    </w:p>
    <w:p w:rsidR="00F2075C" w:rsidRPr="001615CA" w:rsidRDefault="00294DD1" w:rsidP="00F2075C">
      <w:pPr>
        <w:pStyle w:val="NormalWeb"/>
        <w:shd w:val="clear" w:color="auto" w:fill="FFFFFF"/>
        <w:spacing w:before="0" w:beforeAutospacing="0" w:after="0" w:afterAutospacing="0" w:line="300" w:lineRule="atLeast"/>
        <w:rPr>
          <w:rFonts w:ascii="Arial" w:hAnsi="Arial" w:cs="Arial"/>
          <w:color w:val="222222"/>
          <w:sz w:val="22"/>
          <w:szCs w:val="22"/>
          <w:u w:val="single"/>
        </w:rPr>
      </w:pPr>
      <w:r w:rsidRPr="001615CA">
        <w:rPr>
          <w:rFonts w:ascii="Arial" w:hAnsi="Arial" w:cs="Arial"/>
          <w:b/>
          <w:color w:val="222222"/>
          <w:sz w:val="22"/>
          <w:szCs w:val="22"/>
          <w:u w:val="single"/>
        </w:rPr>
        <w:lastRenderedPageBreak/>
        <w:t>MAPA DE RIESGOS</w:t>
      </w:r>
    </w:p>
    <w:p w:rsidR="00F2075C" w:rsidRPr="001615CA" w:rsidRDefault="00F2075C" w:rsidP="00F2075C">
      <w:pPr>
        <w:pStyle w:val="NormalWeb"/>
        <w:shd w:val="clear" w:color="auto" w:fill="FFFFFF"/>
        <w:spacing w:before="0" w:beforeAutospacing="0" w:after="0" w:afterAutospacing="0" w:line="300" w:lineRule="atLeast"/>
        <w:rPr>
          <w:rFonts w:ascii="Arial" w:hAnsi="Arial" w:cs="Arial"/>
          <w:color w:val="222222"/>
          <w:sz w:val="22"/>
          <w:szCs w:val="22"/>
        </w:rPr>
      </w:pPr>
    </w:p>
    <w:tbl>
      <w:tblPr>
        <w:tblStyle w:val="Tablaconcuadrcula"/>
        <w:tblW w:w="9747" w:type="dxa"/>
        <w:tblLayout w:type="fixed"/>
        <w:tblLook w:val="04A0" w:firstRow="1" w:lastRow="0" w:firstColumn="1" w:lastColumn="0" w:noHBand="0" w:noVBand="1"/>
      </w:tblPr>
      <w:tblGrid>
        <w:gridCol w:w="1242"/>
        <w:gridCol w:w="851"/>
        <w:gridCol w:w="425"/>
        <w:gridCol w:w="425"/>
        <w:gridCol w:w="426"/>
        <w:gridCol w:w="425"/>
        <w:gridCol w:w="1134"/>
        <w:gridCol w:w="1134"/>
        <w:gridCol w:w="992"/>
        <w:gridCol w:w="1134"/>
        <w:gridCol w:w="709"/>
        <w:gridCol w:w="805"/>
        <w:gridCol w:w="45"/>
      </w:tblGrid>
      <w:tr w:rsidR="00835F30" w:rsidRPr="001615CA" w:rsidTr="00521F50">
        <w:tc>
          <w:tcPr>
            <w:tcW w:w="4928" w:type="dxa"/>
            <w:gridSpan w:val="7"/>
          </w:tcPr>
          <w:p w:rsidR="00294DD1" w:rsidRPr="001615CA" w:rsidRDefault="00294DD1" w:rsidP="00F2075C">
            <w:pPr>
              <w:pStyle w:val="NormalWeb"/>
              <w:spacing w:before="0" w:beforeAutospacing="0" w:after="0" w:afterAutospacing="0" w:line="300" w:lineRule="atLeast"/>
              <w:rPr>
                <w:rFonts w:ascii="Arial" w:hAnsi="Arial" w:cs="Arial"/>
                <w:b/>
                <w:color w:val="222222"/>
                <w:sz w:val="22"/>
                <w:szCs w:val="22"/>
              </w:rPr>
            </w:pPr>
          </w:p>
        </w:tc>
        <w:tc>
          <w:tcPr>
            <w:tcW w:w="3969" w:type="dxa"/>
            <w:gridSpan w:val="4"/>
            <w:shd w:val="clear" w:color="auto" w:fill="767171" w:themeFill="background2" w:themeFillShade="80"/>
          </w:tcPr>
          <w:p w:rsidR="00294DD1" w:rsidRPr="001615CA" w:rsidRDefault="00294DD1" w:rsidP="00F2075C">
            <w:pPr>
              <w:pStyle w:val="NormalWeb"/>
              <w:spacing w:before="0" w:beforeAutospacing="0" w:after="0" w:afterAutospacing="0" w:line="300" w:lineRule="atLeast"/>
              <w:rPr>
                <w:rFonts w:ascii="Arial" w:hAnsi="Arial" w:cs="Arial"/>
                <w:b/>
                <w:color w:val="222222"/>
                <w:sz w:val="22"/>
                <w:szCs w:val="22"/>
              </w:rPr>
            </w:pPr>
            <w:r w:rsidRPr="001615CA">
              <w:rPr>
                <w:rFonts w:ascii="Arial" w:hAnsi="Arial" w:cs="Arial"/>
                <w:b/>
                <w:color w:val="222222"/>
                <w:sz w:val="22"/>
                <w:szCs w:val="22"/>
              </w:rPr>
              <w:t>Medidas de Tratamiento</w:t>
            </w:r>
          </w:p>
        </w:tc>
        <w:tc>
          <w:tcPr>
            <w:tcW w:w="850" w:type="dxa"/>
            <w:gridSpan w:val="2"/>
            <w:shd w:val="clear" w:color="auto" w:fill="767171" w:themeFill="background2" w:themeFillShade="80"/>
          </w:tcPr>
          <w:p w:rsidR="00294DD1" w:rsidRPr="001615CA" w:rsidRDefault="00294DD1" w:rsidP="00F2075C">
            <w:pPr>
              <w:pStyle w:val="NormalWeb"/>
              <w:spacing w:before="0" w:beforeAutospacing="0" w:after="0" w:afterAutospacing="0" w:line="300" w:lineRule="atLeast"/>
              <w:rPr>
                <w:rFonts w:ascii="Arial" w:hAnsi="Arial" w:cs="Arial"/>
                <w:b/>
                <w:color w:val="222222"/>
                <w:sz w:val="22"/>
                <w:szCs w:val="22"/>
              </w:rPr>
            </w:pPr>
          </w:p>
        </w:tc>
      </w:tr>
      <w:tr w:rsidR="00835F30" w:rsidRPr="001615CA" w:rsidTr="00B011A0">
        <w:trPr>
          <w:gridAfter w:val="1"/>
          <w:wAfter w:w="45" w:type="dxa"/>
          <w:cantSplit/>
          <w:trHeight w:val="1629"/>
        </w:trPr>
        <w:tc>
          <w:tcPr>
            <w:tcW w:w="1242" w:type="dxa"/>
            <w:shd w:val="clear" w:color="auto" w:fill="92D050"/>
            <w:textDirection w:val="btLr"/>
            <w:vAlign w:val="center"/>
          </w:tcPr>
          <w:p w:rsidR="00294DD1" w:rsidRPr="001615CA" w:rsidRDefault="00294DD1"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Actividades</w:t>
            </w:r>
          </w:p>
        </w:tc>
        <w:tc>
          <w:tcPr>
            <w:tcW w:w="851" w:type="dxa"/>
            <w:shd w:val="clear" w:color="auto" w:fill="92D050"/>
            <w:textDirection w:val="btLr"/>
            <w:vAlign w:val="center"/>
          </w:tcPr>
          <w:p w:rsidR="00294DD1" w:rsidRPr="001615CA" w:rsidRDefault="00294DD1"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Riesgos</w:t>
            </w:r>
          </w:p>
        </w:tc>
        <w:tc>
          <w:tcPr>
            <w:tcW w:w="425" w:type="dxa"/>
            <w:shd w:val="clear" w:color="auto" w:fill="92D050"/>
            <w:textDirection w:val="btLr"/>
          </w:tcPr>
          <w:p w:rsidR="00294DD1" w:rsidRPr="001615CA" w:rsidRDefault="00294DD1" w:rsidP="00294DD1">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Frecuencia</w:t>
            </w:r>
          </w:p>
        </w:tc>
        <w:tc>
          <w:tcPr>
            <w:tcW w:w="425" w:type="dxa"/>
            <w:shd w:val="clear" w:color="auto" w:fill="92D050"/>
            <w:textDirection w:val="btLr"/>
          </w:tcPr>
          <w:p w:rsidR="00294DD1" w:rsidRPr="001615CA" w:rsidRDefault="00294DD1" w:rsidP="00294DD1">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Impacto</w:t>
            </w:r>
          </w:p>
        </w:tc>
        <w:tc>
          <w:tcPr>
            <w:tcW w:w="426" w:type="dxa"/>
            <w:shd w:val="clear" w:color="auto" w:fill="92D050"/>
            <w:textDirection w:val="btLr"/>
          </w:tcPr>
          <w:p w:rsidR="00294DD1" w:rsidRPr="001615CA" w:rsidRDefault="00294DD1" w:rsidP="00294DD1">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Calificación</w:t>
            </w:r>
          </w:p>
        </w:tc>
        <w:tc>
          <w:tcPr>
            <w:tcW w:w="425" w:type="dxa"/>
            <w:shd w:val="clear" w:color="auto" w:fill="92D050"/>
            <w:textDirection w:val="btLr"/>
          </w:tcPr>
          <w:p w:rsidR="00294DD1" w:rsidRPr="001615CA" w:rsidRDefault="00294DD1" w:rsidP="00294DD1">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Valoración</w:t>
            </w:r>
          </w:p>
        </w:tc>
        <w:tc>
          <w:tcPr>
            <w:tcW w:w="1134" w:type="dxa"/>
            <w:shd w:val="clear" w:color="auto" w:fill="92D050"/>
            <w:textDirection w:val="btLr"/>
          </w:tcPr>
          <w:p w:rsidR="00294DD1" w:rsidRPr="001615CA" w:rsidRDefault="00294DD1"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Controles Existentes</w:t>
            </w:r>
          </w:p>
        </w:tc>
        <w:tc>
          <w:tcPr>
            <w:tcW w:w="1134" w:type="dxa"/>
            <w:shd w:val="clear" w:color="auto" w:fill="92D050"/>
            <w:textDirection w:val="btLr"/>
          </w:tcPr>
          <w:p w:rsidR="00294DD1" w:rsidRPr="001615CA" w:rsidRDefault="00294DD1"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Preventivas</w:t>
            </w:r>
          </w:p>
        </w:tc>
        <w:tc>
          <w:tcPr>
            <w:tcW w:w="992" w:type="dxa"/>
            <w:shd w:val="clear" w:color="auto" w:fill="92D050"/>
            <w:textDirection w:val="btLr"/>
          </w:tcPr>
          <w:p w:rsidR="00294DD1" w:rsidRPr="001615CA" w:rsidRDefault="00294DD1"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Responsable</w:t>
            </w:r>
          </w:p>
        </w:tc>
        <w:tc>
          <w:tcPr>
            <w:tcW w:w="1134" w:type="dxa"/>
            <w:shd w:val="clear" w:color="auto" w:fill="92D050"/>
            <w:textDirection w:val="btLr"/>
          </w:tcPr>
          <w:p w:rsidR="00294DD1" w:rsidRPr="001615CA" w:rsidRDefault="00294DD1"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Correctivas</w:t>
            </w:r>
          </w:p>
        </w:tc>
        <w:tc>
          <w:tcPr>
            <w:tcW w:w="709" w:type="dxa"/>
            <w:shd w:val="clear" w:color="auto" w:fill="92D050"/>
            <w:textDirection w:val="btLr"/>
          </w:tcPr>
          <w:p w:rsidR="00294DD1" w:rsidRPr="001615CA" w:rsidRDefault="00294DD1"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Responsable</w:t>
            </w:r>
          </w:p>
        </w:tc>
        <w:tc>
          <w:tcPr>
            <w:tcW w:w="805" w:type="dxa"/>
            <w:shd w:val="clear" w:color="auto" w:fill="92D050"/>
            <w:textDirection w:val="btLr"/>
          </w:tcPr>
          <w:p w:rsidR="00294DD1" w:rsidRPr="001615CA" w:rsidRDefault="00294DD1"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Indicadores de Riesgo</w:t>
            </w:r>
          </w:p>
        </w:tc>
      </w:tr>
      <w:tr w:rsidR="00835F30" w:rsidRPr="001615CA" w:rsidTr="001D0DD3">
        <w:trPr>
          <w:gridAfter w:val="1"/>
          <w:wAfter w:w="45" w:type="dxa"/>
        </w:trPr>
        <w:tc>
          <w:tcPr>
            <w:tcW w:w="1242" w:type="dxa"/>
          </w:tcPr>
          <w:p w:rsidR="00294DD1" w:rsidRPr="001615CA" w:rsidRDefault="00F37F8B" w:rsidP="00F37F8B">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Proceso Anual Licitatorio</w:t>
            </w:r>
          </w:p>
        </w:tc>
        <w:tc>
          <w:tcPr>
            <w:tcW w:w="851" w:type="dxa"/>
          </w:tcPr>
          <w:p w:rsidR="00294DD1" w:rsidRPr="001615CA" w:rsidRDefault="00F37F8B" w:rsidP="00F72D92">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sz w:val="22"/>
                <w:szCs w:val="22"/>
              </w:rPr>
              <w:t>Retraso en el proceso licitatorio de la LAASSP</w:t>
            </w:r>
          </w:p>
        </w:tc>
        <w:tc>
          <w:tcPr>
            <w:tcW w:w="425" w:type="dxa"/>
          </w:tcPr>
          <w:p w:rsidR="00294DD1" w:rsidRPr="001615CA" w:rsidRDefault="00F72D92" w:rsidP="00F72D92">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5</w:t>
            </w:r>
          </w:p>
        </w:tc>
        <w:tc>
          <w:tcPr>
            <w:tcW w:w="425" w:type="dxa"/>
          </w:tcPr>
          <w:p w:rsidR="00294DD1" w:rsidRPr="001615CA" w:rsidRDefault="00F72D92" w:rsidP="00F72D92">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10</w:t>
            </w:r>
          </w:p>
        </w:tc>
        <w:tc>
          <w:tcPr>
            <w:tcW w:w="426" w:type="dxa"/>
          </w:tcPr>
          <w:p w:rsidR="00294DD1" w:rsidRPr="001615CA" w:rsidRDefault="00F72D92" w:rsidP="00F72D92">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15</w:t>
            </w:r>
          </w:p>
        </w:tc>
        <w:tc>
          <w:tcPr>
            <w:tcW w:w="425" w:type="dxa"/>
          </w:tcPr>
          <w:p w:rsidR="00294DD1" w:rsidRPr="001615CA" w:rsidRDefault="00294DD1" w:rsidP="00F72D92">
            <w:pPr>
              <w:pStyle w:val="NormalWeb"/>
              <w:spacing w:before="0" w:beforeAutospacing="0" w:after="0" w:afterAutospacing="0" w:line="300" w:lineRule="atLeast"/>
              <w:rPr>
                <w:rFonts w:ascii="Arial" w:hAnsi="Arial" w:cs="Arial"/>
                <w:color w:val="222222"/>
                <w:sz w:val="22"/>
                <w:szCs w:val="22"/>
              </w:rPr>
            </w:pPr>
          </w:p>
        </w:tc>
        <w:tc>
          <w:tcPr>
            <w:tcW w:w="1134" w:type="dxa"/>
          </w:tcPr>
          <w:p w:rsidR="00294DD1" w:rsidRPr="001615CA" w:rsidRDefault="00F72D92" w:rsidP="00F72D92">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Calendario de Licitaciones</w:t>
            </w:r>
          </w:p>
        </w:tc>
        <w:tc>
          <w:tcPr>
            <w:tcW w:w="1134" w:type="dxa"/>
          </w:tcPr>
          <w:p w:rsidR="00294DD1" w:rsidRPr="001615CA" w:rsidRDefault="00EB6AEC" w:rsidP="00F72D92">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Capacitación al personal de Recursos materiales y financieros</w:t>
            </w:r>
          </w:p>
        </w:tc>
        <w:tc>
          <w:tcPr>
            <w:tcW w:w="992" w:type="dxa"/>
          </w:tcPr>
          <w:p w:rsidR="00294DD1" w:rsidRPr="001615CA" w:rsidRDefault="00F72D92" w:rsidP="00F72D92">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Jefe departamento recursos Financieros</w:t>
            </w:r>
          </w:p>
        </w:tc>
        <w:tc>
          <w:tcPr>
            <w:tcW w:w="1134" w:type="dxa"/>
          </w:tcPr>
          <w:p w:rsidR="00294DD1" w:rsidRPr="001615CA" w:rsidRDefault="00EB6AEC" w:rsidP="00F72D92">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N/A</w:t>
            </w:r>
          </w:p>
        </w:tc>
        <w:tc>
          <w:tcPr>
            <w:tcW w:w="709" w:type="dxa"/>
          </w:tcPr>
          <w:p w:rsidR="00294DD1" w:rsidRPr="001615CA" w:rsidRDefault="00EB6AEC" w:rsidP="00F72D92">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N/A</w:t>
            </w:r>
          </w:p>
        </w:tc>
        <w:tc>
          <w:tcPr>
            <w:tcW w:w="805" w:type="dxa"/>
          </w:tcPr>
          <w:p w:rsidR="00294DD1" w:rsidRPr="001615CA" w:rsidRDefault="00294DD1" w:rsidP="00F72D92">
            <w:pPr>
              <w:pStyle w:val="NormalWeb"/>
              <w:spacing w:before="0" w:beforeAutospacing="0" w:after="0" w:afterAutospacing="0" w:line="300" w:lineRule="atLeast"/>
              <w:rPr>
                <w:rFonts w:ascii="Arial" w:hAnsi="Arial" w:cs="Arial"/>
                <w:color w:val="222222"/>
                <w:sz w:val="22"/>
                <w:szCs w:val="22"/>
              </w:rPr>
            </w:pPr>
          </w:p>
        </w:tc>
      </w:tr>
      <w:tr w:rsidR="00835F30" w:rsidRPr="001615CA" w:rsidTr="001D0DD3">
        <w:trPr>
          <w:gridAfter w:val="1"/>
          <w:wAfter w:w="45" w:type="dxa"/>
        </w:trPr>
        <w:tc>
          <w:tcPr>
            <w:tcW w:w="1242" w:type="dxa"/>
          </w:tcPr>
          <w:p w:rsidR="00294DD1" w:rsidRPr="001615CA" w:rsidRDefault="00EB6AEC"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Puesta en marcha de equipos subutilizados</w:t>
            </w:r>
          </w:p>
        </w:tc>
        <w:tc>
          <w:tcPr>
            <w:tcW w:w="851" w:type="dxa"/>
          </w:tcPr>
          <w:p w:rsidR="00294DD1" w:rsidRPr="001615CA" w:rsidRDefault="00EB6AEC"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Subutilización de los equipos de alto costo.</w:t>
            </w:r>
          </w:p>
        </w:tc>
        <w:tc>
          <w:tcPr>
            <w:tcW w:w="425" w:type="dxa"/>
          </w:tcPr>
          <w:p w:rsidR="00294DD1" w:rsidRPr="001615CA" w:rsidRDefault="00521F50"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7</w:t>
            </w:r>
          </w:p>
        </w:tc>
        <w:tc>
          <w:tcPr>
            <w:tcW w:w="425" w:type="dxa"/>
          </w:tcPr>
          <w:p w:rsidR="00294DD1" w:rsidRPr="001615CA" w:rsidRDefault="00521F50"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10</w:t>
            </w:r>
          </w:p>
        </w:tc>
        <w:tc>
          <w:tcPr>
            <w:tcW w:w="426" w:type="dxa"/>
          </w:tcPr>
          <w:p w:rsidR="00294DD1" w:rsidRPr="001615CA" w:rsidRDefault="00521F50"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17</w:t>
            </w:r>
          </w:p>
        </w:tc>
        <w:tc>
          <w:tcPr>
            <w:tcW w:w="425" w:type="dxa"/>
          </w:tcPr>
          <w:p w:rsidR="00294DD1" w:rsidRPr="001615CA" w:rsidRDefault="00294DD1" w:rsidP="00F2075C">
            <w:pPr>
              <w:pStyle w:val="NormalWeb"/>
              <w:spacing w:before="0" w:beforeAutospacing="0" w:after="0" w:afterAutospacing="0" w:line="300" w:lineRule="atLeast"/>
              <w:rPr>
                <w:rFonts w:ascii="Arial" w:hAnsi="Arial" w:cs="Arial"/>
                <w:color w:val="222222"/>
                <w:sz w:val="22"/>
                <w:szCs w:val="22"/>
              </w:rPr>
            </w:pPr>
          </w:p>
        </w:tc>
        <w:tc>
          <w:tcPr>
            <w:tcW w:w="1134" w:type="dxa"/>
          </w:tcPr>
          <w:p w:rsidR="00294DD1" w:rsidRPr="001615CA" w:rsidRDefault="00EB6AEC"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Programa de Utilización de equipos</w:t>
            </w:r>
          </w:p>
        </w:tc>
        <w:tc>
          <w:tcPr>
            <w:tcW w:w="1134" w:type="dxa"/>
          </w:tcPr>
          <w:p w:rsidR="00294DD1" w:rsidRPr="001615CA" w:rsidRDefault="00521F50"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Capacitación al personal Médico y Enfermería</w:t>
            </w:r>
          </w:p>
        </w:tc>
        <w:tc>
          <w:tcPr>
            <w:tcW w:w="992" w:type="dxa"/>
          </w:tcPr>
          <w:p w:rsidR="00294DD1" w:rsidRPr="001615CA" w:rsidRDefault="00EB6AEC" w:rsidP="00EB6AE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Subdirector de Ingeniería Biomédica</w:t>
            </w:r>
          </w:p>
        </w:tc>
        <w:tc>
          <w:tcPr>
            <w:tcW w:w="1134" w:type="dxa"/>
          </w:tcPr>
          <w:p w:rsidR="00294DD1" w:rsidRPr="001615CA" w:rsidRDefault="00EB6AEC"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N/A</w:t>
            </w:r>
          </w:p>
        </w:tc>
        <w:tc>
          <w:tcPr>
            <w:tcW w:w="709" w:type="dxa"/>
          </w:tcPr>
          <w:p w:rsidR="00294DD1" w:rsidRPr="001615CA" w:rsidRDefault="00EB6AEC"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N/A</w:t>
            </w:r>
          </w:p>
        </w:tc>
        <w:tc>
          <w:tcPr>
            <w:tcW w:w="805" w:type="dxa"/>
          </w:tcPr>
          <w:p w:rsidR="00294DD1" w:rsidRPr="001615CA" w:rsidRDefault="00294DD1" w:rsidP="00F2075C">
            <w:pPr>
              <w:pStyle w:val="NormalWeb"/>
              <w:spacing w:before="0" w:beforeAutospacing="0" w:after="0" w:afterAutospacing="0" w:line="300" w:lineRule="atLeast"/>
              <w:rPr>
                <w:rFonts w:ascii="Arial" w:hAnsi="Arial" w:cs="Arial"/>
                <w:color w:val="222222"/>
                <w:sz w:val="22"/>
                <w:szCs w:val="22"/>
              </w:rPr>
            </w:pPr>
          </w:p>
        </w:tc>
      </w:tr>
      <w:tr w:rsidR="00835F30" w:rsidRPr="001615CA" w:rsidTr="001D0DD3">
        <w:trPr>
          <w:gridAfter w:val="1"/>
          <w:wAfter w:w="45" w:type="dxa"/>
        </w:trPr>
        <w:tc>
          <w:tcPr>
            <w:tcW w:w="1242" w:type="dxa"/>
          </w:tcPr>
          <w:p w:rsidR="00294DD1" w:rsidRPr="001615CA" w:rsidRDefault="00521F50"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Programa de Educación de la salud </w:t>
            </w:r>
            <w:r w:rsidR="00650AAC" w:rsidRPr="001615CA">
              <w:rPr>
                <w:rFonts w:ascii="Arial" w:hAnsi="Arial" w:cs="Arial"/>
                <w:color w:val="222222"/>
                <w:sz w:val="22"/>
                <w:szCs w:val="22"/>
              </w:rPr>
              <w:t xml:space="preserve">a </w:t>
            </w:r>
            <w:r w:rsidRPr="001615CA">
              <w:rPr>
                <w:rFonts w:ascii="Arial" w:hAnsi="Arial" w:cs="Arial"/>
                <w:color w:val="222222"/>
                <w:sz w:val="22"/>
                <w:szCs w:val="22"/>
              </w:rPr>
              <w:t>enfermedades Crónico Degenerativas</w:t>
            </w:r>
          </w:p>
        </w:tc>
        <w:tc>
          <w:tcPr>
            <w:tcW w:w="851" w:type="dxa"/>
          </w:tcPr>
          <w:p w:rsidR="00294DD1" w:rsidRPr="001615CA" w:rsidRDefault="00EB6AEC"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sz w:val="22"/>
                <w:szCs w:val="22"/>
              </w:rPr>
              <w:t>La información no sea clara y entendible para la población general</w:t>
            </w:r>
          </w:p>
        </w:tc>
        <w:tc>
          <w:tcPr>
            <w:tcW w:w="425" w:type="dxa"/>
          </w:tcPr>
          <w:p w:rsidR="00294DD1" w:rsidRPr="001615CA" w:rsidRDefault="00A2529B"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5</w:t>
            </w:r>
          </w:p>
        </w:tc>
        <w:tc>
          <w:tcPr>
            <w:tcW w:w="425" w:type="dxa"/>
          </w:tcPr>
          <w:p w:rsidR="00294DD1" w:rsidRPr="001615CA" w:rsidRDefault="00A2529B"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8</w:t>
            </w:r>
          </w:p>
        </w:tc>
        <w:tc>
          <w:tcPr>
            <w:tcW w:w="426" w:type="dxa"/>
          </w:tcPr>
          <w:p w:rsidR="00294DD1" w:rsidRPr="001615CA" w:rsidRDefault="00A2529B"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13</w:t>
            </w:r>
          </w:p>
        </w:tc>
        <w:tc>
          <w:tcPr>
            <w:tcW w:w="425" w:type="dxa"/>
          </w:tcPr>
          <w:p w:rsidR="00294DD1" w:rsidRPr="001615CA" w:rsidRDefault="00294DD1" w:rsidP="00F2075C">
            <w:pPr>
              <w:pStyle w:val="NormalWeb"/>
              <w:spacing w:before="0" w:beforeAutospacing="0" w:after="0" w:afterAutospacing="0" w:line="300" w:lineRule="atLeast"/>
              <w:rPr>
                <w:rFonts w:ascii="Arial" w:hAnsi="Arial" w:cs="Arial"/>
                <w:color w:val="222222"/>
                <w:sz w:val="22"/>
                <w:szCs w:val="22"/>
              </w:rPr>
            </w:pPr>
          </w:p>
        </w:tc>
        <w:tc>
          <w:tcPr>
            <w:tcW w:w="1134" w:type="dxa"/>
          </w:tcPr>
          <w:p w:rsidR="00294DD1" w:rsidRPr="001615CA" w:rsidRDefault="00A2529B"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Programa de Capacitación a los usuarios</w:t>
            </w:r>
          </w:p>
        </w:tc>
        <w:tc>
          <w:tcPr>
            <w:tcW w:w="1134" w:type="dxa"/>
          </w:tcPr>
          <w:p w:rsidR="00294DD1" w:rsidRPr="001615CA" w:rsidRDefault="00A2529B"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Capacitación a los usuarios de las enfermedades Crónico Degenerativas</w:t>
            </w:r>
          </w:p>
        </w:tc>
        <w:tc>
          <w:tcPr>
            <w:tcW w:w="992" w:type="dxa"/>
          </w:tcPr>
          <w:p w:rsidR="00294DD1" w:rsidRPr="001615CA" w:rsidRDefault="00A2529B" w:rsidP="00A2529B">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Subdirector de servicios de consulta Externa y subdirector de Atención al Usuario </w:t>
            </w:r>
          </w:p>
        </w:tc>
        <w:tc>
          <w:tcPr>
            <w:tcW w:w="1134" w:type="dxa"/>
          </w:tcPr>
          <w:p w:rsidR="00294DD1" w:rsidRPr="001615CA" w:rsidRDefault="00A2529B" w:rsidP="00A2529B">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Aplicación de encuestas a los usuarios del Hospital Regional de Alta Especialidad Ciudad Salud  </w:t>
            </w:r>
          </w:p>
        </w:tc>
        <w:tc>
          <w:tcPr>
            <w:tcW w:w="709" w:type="dxa"/>
          </w:tcPr>
          <w:p w:rsidR="00294DD1" w:rsidRPr="001615CA" w:rsidRDefault="00A2529B"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subdirector de Atención al Usuario</w:t>
            </w:r>
          </w:p>
        </w:tc>
        <w:tc>
          <w:tcPr>
            <w:tcW w:w="805" w:type="dxa"/>
          </w:tcPr>
          <w:p w:rsidR="00294DD1" w:rsidRPr="001615CA" w:rsidRDefault="00294DD1" w:rsidP="00F2075C">
            <w:pPr>
              <w:pStyle w:val="NormalWeb"/>
              <w:spacing w:before="0" w:beforeAutospacing="0" w:after="0" w:afterAutospacing="0" w:line="300" w:lineRule="atLeast"/>
              <w:rPr>
                <w:rFonts w:ascii="Arial" w:hAnsi="Arial" w:cs="Arial"/>
                <w:color w:val="222222"/>
                <w:sz w:val="22"/>
                <w:szCs w:val="22"/>
              </w:rPr>
            </w:pPr>
          </w:p>
        </w:tc>
      </w:tr>
      <w:tr w:rsidR="00EB6AEC" w:rsidRPr="001615CA" w:rsidTr="001615CA">
        <w:trPr>
          <w:gridAfter w:val="1"/>
          <w:wAfter w:w="45" w:type="dxa"/>
        </w:trPr>
        <w:tc>
          <w:tcPr>
            <w:tcW w:w="1242" w:type="dxa"/>
          </w:tcPr>
          <w:p w:rsidR="00EB6AEC" w:rsidRPr="001615CA" w:rsidRDefault="00944F8C" w:rsidP="00135E6F">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Reforzamiento y capacitación del personal </w:t>
            </w:r>
            <w:r w:rsidR="00135E6F" w:rsidRPr="001615CA">
              <w:rPr>
                <w:rFonts w:ascii="Arial" w:hAnsi="Arial" w:cs="Arial"/>
                <w:color w:val="222222"/>
                <w:sz w:val="22"/>
                <w:szCs w:val="22"/>
              </w:rPr>
              <w:t>del área de Citas y Trabajo Social</w:t>
            </w:r>
          </w:p>
        </w:tc>
        <w:tc>
          <w:tcPr>
            <w:tcW w:w="851" w:type="dxa"/>
            <w:vAlign w:val="center"/>
          </w:tcPr>
          <w:p w:rsidR="00EB6AEC" w:rsidRPr="001615CA" w:rsidRDefault="00EB6AEC" w:rsidP="001615CA">
            <w:pPr>
              <w:jc w:val="center"/>
              <w:rPr>
                <w:rFonts w:ascii="Arial" w:eastAsia="Times New Roman" w:hAnsi="Arial" w:cs="Arial"/>
                <w:lang w:eastAsia="es-MX"/>
              </w:rPr>
            </w:pPr>
            <w:r w:rsidRPr="001615CA">
              <w:rPr>
                <w:rFonts w:ascii="Arial" w:eastAsia="Times New Roman" w:hAnsi="Arial" w:cs="Arial"/>
                <w:lang w:eastAsia="es-MX"/>
              </w:rPr>
              <w:t>Se subutilice al personal, el personal no esté bien capacitado y proporcione información inadecuada</w:t>
            </w:r>
          </w:p>
        </w:tc>
        <w:tc>
          <w:tcPr>
            <w:tcW w:w="425" w:type="dxa"/>
          </w:tcPr>
          <w:p w:rsidR="00EB6AEC" w:rsidRPr="001615CA" w:rsidRDefault="00944F8C"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7</w:t>
            </w:r>
          </w:p>
        </w:tc>
        <w:tc>
          <w:tcPr>
            <w:tcW w:w="425" w:type="dxa"/>
          </w:tcPr>
          <w:p w:rsidR="00EB6AEC" w:rsidRPr="001615CA" w:rsidRDefault="00944F8C"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7</w:t>
            </w:r>
          </w:p>
        </w:tc>
        <w:tc>
          <w:tcPr>
            <w:tcW w:w="426" w:type="dxa"/>
          </w:tcPr>
          <w:p w:rsidR="00EB6AEC" w:rsidRPr="001615CA" w:rsidRDefault="00944F8C"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14</w:t>
            </w:r>
          </w:p>
        </w:tc>
        <w:tc>
          <w:tcPr>
            <w:tcW w:w="425" w:type="dxa"/>
          </w:tcPr>
          <w:p w:rsidR="00EB6AEC" w:rsidRPr="001615CA" w:rsidRDefault="00EB6AEC" w:rsidP="00F2075C">
            <w:pPr>
              <w:pStyle w:val="NormalWeb"/>
              <w:spacing w:before="0" w:beforeAutospacing="0" w:after="0" w:afterAutospacing="0" w:line="300" w:lineRule="atLeast"/>
              <w:rPr>
                <w:rFonts w:ascii="Arial" w:hAnsi="Arial" w:cs="Arial"/>
                <w:color w:val="222222"/>
                <w:sz w:val="22"/>
                <w:szCs w:val="22"/>
              </w:rPr>
            </w:pPr>
          </w:p>
        </w:tc>
        <w:tc>
          <w:tcPr>
            <w:tcW w:w="1134" w:type="dxa"/>
          </w:tcPr>
          <w:p w:rsidR="00EB6AEC" w:rsidRPr="001615CA" w:rsidRDefault="00944F8C" w:rsidP="00135E6F">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Curso de </w:t>
            </w:r>
            <w:r w:rsidR="00135E6F" w:rsidRPr="001615CA">
              <w:rPr>
                <w:rFonts w:ascii="Arial" w:hAnsi="Arial" w:cs="Arial"/>
                <w:color w:val="222222"/>
                <w:sz w:val="22"/>
                <w:szCs w:val="22"/>
              </w:rPr>
              <w:t xml:space="preserve">Capacitación del sistema de Referencia Contra Referencia </w:t>
            </w:r>
          </w:p>
        </w:tc>
        <w:tc>
          <w:tcPr>
            <w:tcW w:w="1134" w:type="dxa"/>
          </w:tcPr>
          <w:p w:rsidR="00EB6AEC" w:rsidRPr="001615CA" w:rsidRDefault="00944F8C" w:rsidP="00135E6F">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Reforzamiento del programa de capacitación </w:t>
            </w:r>
            <w:r w:rsidR="00135E6F" w:rsidRPr="001615CA">
              <w:rPr>
                <w:rFonts w:ascii="Arial" w:hAnsi="Arial" w:cs="Arial"/>
                <w:color w:val="222222"/>
                <w:sz w:val="22"/>
                <w:szCs w:val="22"/>
              </w:rPr>
              <w:t xml:space="preserve">del personal del Área de Citas y trabajo Social </w:t>
            </w:r>
          </w:p>
        </w:tc>
        <w:tc>
          <w:tcPr>
            <w:tcW w:w="992" w:type="dxa"/>
          </w:tcPr>
          <w:p w:rsidR="00EB6AEC" w:rsidRPr="001615CA" w:rsidRDefault="00944F8C" w:rsidP="00135E6F">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Subdirector</w:t>
            </w:r>
            <w:r w:rsidR="00135E6F" w:rsidRPr="001615CA">
              <w:rPr>
                <w:rFonts w:ascii="Arial" w:hAnsi="Arial" w:cs="Arial"/>
                <w:color w:val="222222"/>
                <w:sz w:val="22"/>
                <w:szCs w:val="22"/>
              </w:rPr>
              <w:t xml:space="preserve"> de Atención al Usuario</w:t>
            </w:r>
            <w:r w:rsidRPr="001615CA">
              <w:rPr>
                <w:rFonts w:ascii="Arial" w:hAnsi="Arial" w:cs="Arial"/>
                <w:color w:val="222222"/>
                <w:sz w:val="22"/>
                <w:szCs w:val="22"/>
              </w:rPr>
              <w:t xml:space="preserve"> </w:t>
            </w:r>
          </w:p>
        </w:tc>
        <w:tc>
          <w:tcPr>
            <w:tcW w:w="1134" w:type="dxa"/>
          </w:tcPr>
          <w:p w:rsidR="00EB6AEC" w:rsidRPr="001615CA" w:rsidRDefault="00135E6F"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Monitoreo continuo de respuesta de aceptación de pacientes Referenciados</w:t>
            </w:r>
          </w:p>
        </w:tc>
        <w:tc>
          <w:tcPr>
            <w:tcW w:w="709" w:type="dxa"/>
          </w:tcPr>
          <w:p w:rsidR="00EB6AEC" w:rsidRPr="001615CA" w:rsidRDefault="00135E6F"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Subdirector de Atención al Usuario</w:t>
            </w:r>
          </w:p>
        </w:tc>
        <w:tc>
          <w:tcPr>
            <w:tcW w:w="805" w:type="dxa"/>
          </w:tcPr>
          <w:p w:rsidR="00EB6AEC" w:rsidRPr="001615CA" w:rsidRDefault="00EB6AEC" w:rsidP="00F2075C">
            <w:pPr>
              <w:pStyle w:val="NormalWeb"/>
              <w:spacing w:before="0" w:beforeAutospacing="0" w:after="0" w:afterAutospacing="0" w:line="300" w:lineRule="atLeast"/>
              <w:rPr>
                <w:rFonts w:ascii="Arial" w:hAnsi="Arial" w:cs="Arial"/>
                <w:color w:val="222222"/>
                <w:sz w:val="22"/>
                <w:szCs w:val="22"/>
              </w:rPr>
            </w:pPr>
          </w:p>
        </w:tc>
      </w:tr>
    </w:tbl>
    <w:p w:rsidR="00A23947"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9F4684" w:rsidRPr="001615CA" w:rsidRDefault="009F4684" w:rsidP="009F4684">
      <w:pPr>
        <w:pStyle w:val="NormalWeb"/>
        <w:shd w:val="clear" w:color="auto" w:fill="FFFFFF"/>
        <w:spacing w:before="0" w:beforeAutospacing="0" w:after="0" w:afterAutospacing="0" w:line="300" w:lineRule="atLeast"/>
        <w:rPr>
          <w:rFonts w:ascii="Arial" w:hAnsi="Arial" w:cs="Arial"/>
          <w:color w:val="222222"/>
          <w:sz w:val="22"/>
          <w:szCs w:val="22"/>
          <w:u w:val="single"/>
        </w:rPr>
      </w:pPr>
      <w:r w:rsidRPr="001615CA">
        <w:rPr>
          <w:rFonts w:ascii="Arial" w:hAnsi="Arial" w:cs="Arial"/>
          <w:b/>
          <w:color w:val="222222"/>
          <w:sz w:val="22"/>
          <w:szCs w:val="22"/>
          <w:u w:val="single"/>
        </w:rPr>
        <w:t>MAPA DE RIESGOS</w:t>
      </w:r>
    </w:p>
    <w:p w:rsidR="001615CA" w:rsidRDefault="001615CA" w:rsidP="00F2075C">
      <w:pPr>
        <w:pStyle w:val="NormalWeb"/>
        <w:shd w:val="clear" w:color="auto" w:fill="FFFFFF"/>
        <w:spacing w:before="0" w:beforeAutospacing="0" w:after="0" w:afterAutospacing="0" w:line="300" w:lineRule="atLeast"/>
        <w:rPr>
          <w:rFonts w:ascii="Arial" w:hAnsi="Arial" w:cs="Arial"/>
          <w:color w:val="222222"/>
          <w:sz w:val="22"/>
          <w:szCs w:val="22"/>
        </w:rPr>
      </w:pPr>
    </w:p>
    <w:tbl>
      <w:tblPr>
        <w:tblStyle w:val="Tablaconcuadrcula"/>
        <w:tblW w:w="9747" w:type="dxa"/>
        <w:tblLayout w:type="fixed"/>
        <w:tblLook w:val="04A0" w:firstRow="1" w:lastRow="0" w:firstColumn="1" w:lastColumn="0" w:noHBand="0" w:noVBand="1"/>
      </w:tblPr>
      <w:tblGrid>
        <w:gridCol w:w="1242"/>
        <w:gridCol w:w="6"/>
        <w:gridCol w:w="845"/>
        <w:gridCol w:w="10"/>
        <w:gridCol w:w="415"/>
        <w:gridCol w:w="12"/>
        <w:gridCol w:w="413"/>
        <w:gridCol w:w="14"/>
        <w:gridCol w:w="412"/>
        <w:gridCol w:w="16"/>
        <w:gridCol w:w="409"/>
        <w:gridCol w:w="18"/>
        <w:gridCol w:w="1116"/>
        <w:gridCol w:w="23"/>
        <w:gridCol w:w="1111"/>
        <w:gridCol w:w="28"/>
        <w:gridCol w:w="964"/>
        <w:gridCol w:w="33"/>
        <w:gridCol w:w="1101"/>
        <w:gridCol w:w="38"/>
        <w:gridCol w:w="671"/>
        <w:gridCol w:w="41"/>
        <w:gridCol w:w="764"/>
        <w:gridCol w:w="45"/>
      </w:tblGrid>
      <w:tr w:rsidR="001615CA" w:rsidRPr="001615CA" w:rsidTr="001615CA">
        <w:tc>
          <w:tcPr>
            <w:tcW w:w="4928" w:type="dxa"/>
            <w:gridSpan w:val="13"/>
          </w:tcPr>
          <w:p w:rsidR="001615CA" w:rsidRPr="001615CA" w:rsidRDefault="001615CA" w:rsidP="001615CA">
            <w:pPr>
              <w:pStyle w:val="NormalWeb"/>
              <w:spacing w:before="0" w:beforeAutospacing="0" w:after="0" w:afterAutospacing="0" w:line="300" w:lineRule="atLeast"/>
              <w:rPr>
                <w:rFonts w:ascii="Arial" w:hAnsi="Arial" w:cs="Arial"/>
                <w:b/>
                <w:color w:val="222222"/>
                <w:sz w:val="22"/>
                <w:szCs w:val="22"/>
              </w:rPr>
            </w:pPr>
          </w:p>
        </w:tc>
        <w:tc>
          <w:tcPr>
            <w:tcW w:w="3969" w:type="dxa"/>
            <w:gridSpan w:val="8"/>
            <w:shd w:val="clear" w:color="auto" w:fill="767171" w:themeFill="background2" w:themeFillShade="80"/>
          </w:tcPr>
          <w:p w:rsidR="001615CA" w:rsidRPr="001615CA" w:rsidRDefault="001615CA" w:rsidP="001615CA">
            <w:pPr>
              <w:pStyle w:val="NormalWeb"/>
              <w:spacing w:before="0" w:beforeAutospacing="0" w:after="0" w:afterAutospacing="0" w:line="300" w:lineRule="atLeast"/>
              <w:rPr>
                <w:rFonts w:ascii="Arial" w:hAnsi="Arial" w:cs="Arial"/>
                <w:b/>
                <w:color w:val="222222"/>
                <w:sz w:val="22"/>
                <w:szCs w:val="22"/>
              </w:rPr>
            </w:pPr>
            <w:r w:rsidRPr="001615CA">
              <w:rPr>
                <w:rFonts w:ascii="Arial" w:hAnsi="Arial" w:cs="Arial"/>
                <w:b/>
                <w:color w:val="222222"/>
                <w:sz w:val="22"/>
                <w:szCs w:val="22"/>
              </w:rPr>
              <w:t>Medidas de Tratamiento</w:t>
            </w:r>
          </w:p>
        </w:tc>
        <w:tc>
          <w:tcPr>
            <w:tcW w:w="850" w:type="dxa"/>
            <w:gridSpan w:val="3"/>
            <w:shd w:val="clear" w:color="auto" w:fill="767171" w:themeFill="background2" w:themeFillShade="80"/>
          </w:tcPr>
          <w:p w:rsidR="001615CA" w:rsidRPr="001615CA" w:rsidRDefault="001615CA" w:rsidP="001615CA">
            <w:pPr>
              <w:pStyle w:val="NormalWeb"/>
              <w:spacing w:before="0" w:beforeAutospacing="0" w:after="0" w:afterAutospacing="0" w:line="300" w:lineRule="atLeast"/>
              <w:rPr>
                <w:rFonts w:ascii="Arial" w:hAnsi="Arial" w:cs="Arial"/>
                <w:b/>
                <w:color w:val="222222"/>
                <w:sz w:val="22"/>
                <w:szCs w:val="22"/>
              </w:rPr>
            </w:pPr>
          </w:p>
        </w:tc>
      </w:tr>
      <w:tr w:rsidR="001615CA" w:rsidRPr="001615CA" w:rsidTr="00B011A0">
        <w:trPr>
          <w:gridAfter w:val="1"/>
          <w:wAfter w:w="45" w:type="dxa"/>
          <w:cantSplit/>
          <w:trHeight w:val="1618"/>
        </w:trPr>
        <w:tc>
          <w:tcPr>
            <w:tcW w:w="1242" w:type="dxa"/>
            <w:shd w:val="clear" w:color="auto" w:fill="92D050"/>
            <w:textDirection w:val="btLr"/>
            <w:vAlign w:val="cente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Actividades</w:t>
            </w:r>
          </w:p>
        </w:tc>
        <w:tc>
          <w:tcPr>
            <w:tcW w:w="851" w:type="dxa"/>
            <w:gridSpan w:val="2"/>
            <w:shd w:val="clear" w:color="auto" w:fill="92D050"/>
            <w:textDirection w:val="btLr"/>
            <w:vAlign w:val="cente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Riesgos</w:t>
            </w:r>
          </w:p>
        </w:tc>
        <w:tc>
          <w:tcPr>
            <w:tcW w:w="425" w:type="dxa"/>
            <w:gridSpan w:val="2"/>
            <w:shd w:val="clear" w:color="auto" w:fill="92D050"/>
            <w:textDirection w:val="btL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Frecuencia</w:t>
            </w:r>
          </w:p>
        </w:tc>
        <w:tc>
          <w:tcPr>
            <w:tcW w:w="425" w:type="dxa"/>
            <w:gridSpan w:val="2"/>
            <w:shd w:val="clear" w:color="auto" w:fill="92D050"/>
            <w:textDirection w:val="btL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Impacto</w:t>
            </w:r>
          </w:p>
        </w:tc>
        <w:tc>
          <w:tcPr>
            <w:tcW w:w="426" w:type="dxa"/>
            <w:gridSpan w:val="2"/>
            <w:shd w:val="clear" w:color="auto" w:fill="92D050"/>
            <w:textDirection w:val="btL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Calificación</w:t>
            </w:r>
          </w:p>
        </w:tc>
        <w:tc>
          <w:tcPr>
            <w:tcW w:w="425" w:type="dxa"/>
            <w:gridSpan w:val="2"/>
            <w:shd w:val="clear" w:color="auto" w:fill="92D050"/>
            <w:textDirection w:val="btL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Valoración</w:t>
            </w:r>
          </w:p>
        </w:tc>
        <w:tc>
          <w:tcPr>
            <w:tcW w:w="1134" w:type="dxa"/>
            <w:gridSpan w:val="2"/>
            <w:shd w:val="clear" w:color="auto" w:fill="92D050"/>
            <w:textDirection w:val="btL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Controles Existentes</w:t>
            </w:r>
          </w:p>
        </w:tc>
        <w:tc>
          <w:tcPr>
            <w:tcW w:w="1134" w:type="dxa"/>
            <w:gridSpan w:val="2"/>
            <w:shd w:val="clear" w:color="auto" w:fill="92D050"/>
            <w:textDirection w:val="btLr"/>
            <w:vAlign w:val="cente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Preventivas</w:t>
            </w:r>
          </w:p>
        </w:tc>
        <w:tc>
          <w:tcPr>
            <w:tcW w:w="992" w:type="dxa"/>
            <w:gridSpan w:val="2"/>
            <w:shd w:val="clear" w:color="auto" w:fill="92D050"/>
            <w:textDirection w:val="btLr"/>
            <w:vAlign w:val="cente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Responsable</w:t>
            </w:r>
          </w:p>
        </w:tc>
        <w:tc>
          <w:tcPr>
            <w:tcW w:w="1134" w:type="dxa"/>
            <w:gridSpan w:val="2"/>
            <w:shd w:val="clear" w:color="auto" w:fill="92D050"/>
            <w:textDirection w:val="btLr"/>
            <w:vAlign w:val="cente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Correctivas</w:t>
            </w:r>
          </w:p>
        </w:tc>
        <w:tc>
          <w:tcPr>
            <w:tcW w:w="709" w:type="dxa"/>
            <w:gridSpan w:val="2"/>
            <w:shd w:val="clear" w:color="auto" w:fill="92D050"/>
            <w:textDirection w:val="btL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Responsable</w:t>
            </w:r>
          </w:p>
        </w:tc>
        <w:tc>
          <w:tcPr>
            <w:tcW w:w="805" w:type="dxa"/>
            <w:gridSpan w:val="2"/>
            <w:shd w:val="clear" w:color="auto" w:fill="92D050"/>
            <w:textDirection w:val="btL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Indicadores de Riesgo</w:t>
            </w:r>
          </w:p>
        </w:tc>
      </w:tr>
      <w:tr w:rsidR="001615CA" w:rsidRPr="001615CA" w:rsidTr="001615CA">
        <w:tc>
          <w:tcPr>
            <w:tcW w:w="1248"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Evaluación y Tabulador de cuotas de Recuperación</w:t>
            </w:r>
          </w:p>
        </w:tc>
        <w:tc>
          <w:tcPr>
            <w:tcW w:w="855" w:type="dxa"/>
            <w:gridSpan w:val="2"/>
            <w:vAlign w:val="center"/>
          </w:tcPr>
          <w:p w:rsidR="001615CA" w:rsidRPr="001615CA" w:rsidRDefault="001615CA" w:rsidP="001615CA">
            <w:pPr>
              <w:jc w:val="center"/>
              <w:rPr>
                <w:rFonts w:ascii="Arial" w:eastAsia="Times New Roman" w:hAnsi="Arial" w:cs="Arial"/>
                <w:lang w:eastAsia="es-MX"/>
              </w:rPr>
            </w:pPr>
            <w:r w:rsidRPr="001615CA">
              <w:rPr>
                <w:rFonts w:ascii="Arial" w:eastAsia="Times New Roman" w:hAnsi="Arial" w:cs="Arial"/>
                <w:lang w:eastAsia="es-MX"/>
              </w:rPr>
              <w:t>No se aplique adecuadamente el estudio socio económico y genere gastos a paciente por mala clasificación</w:t>
            </w:r>
          </w:p>
        </w:tc>
        <w:tc>
          <w:tcPr>
            <w:tcW w:w="42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5</w:t>
            </w:r>
          </w:p>
        </w:tc>
        <w:tc>
          <w:tcPr>
            <w:tcW w:w="42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9</w:t>
            </w:r>
          </w:p>
        </w:tc>
        <w:tc>
          <w:tcPr>
            <w:tcW w:w="428"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14</w:t>
            </w:r>
          </w:p>
        </w:tc>
        <w:tc>
          <w:tcPr>
            <w:tcW w:w="42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p>
        </w:tc>
        <w:tc>
          <w:tcPr>
            <w:tcW w:w="113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Curso de aplicación de cedula de Estudio Socioeconómico  </w:t>
            </w:r>
          </w:p>
        </w:tc>
        <w:tc>
          <w:tcPr>
            <w:tcW w:w="113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Reforzamiento del programa de capacitación del personal del Área de Trabajo Social</w:t>
            </w:r>
          </w:p>
        </w:tc>
        <w:tc>
          <w:tcPr>
            <w:tcW w:w="99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Subdirector de Atención al Usuario</w:t>
            </w:r>
          </w:p>
        </w:tc>
        <w:tc>
          <w:tcPr>
            <w:tcW w:w="113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Monitoreo de Conocimiento del personal de trabajo social en la cedula de nivel socioeconómico</w:t>
            </w:r>
          </w:p>
        </w:tc>
        <w:tc>
          <w:tcPr>
            <w:tcW w:w="712"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Subdirector de Atención al Usuario</w:t>
            </w:r>
          </w:p>
        </w:tc>
        <w:tc>
          <w:tcPr>
            <w:tcW w:w="80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p>
        </w:tc>
      </w:tr>
      <w:tr w:rsidR="001615CA" w:rsidRPr="001615CA" w:rsidTr="001615CA">
        <w:tc>
          <w:tcPr>
            <w:tcW w:w="1248"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Programa anual de Líneas de Investigación Institucional</w:t>
            </w:r>
          </w:p>
        </w:tc>
        <w:tc>
          <w:tcPr>
            <w:tcW w:w="855" w:type="dxa"/>
            <w:gridSpan w:val="2"/>
            <w:vAlign w:val="center"/>
          </w:tcPr>
          <w:p w:rsidR="001615CA" w:rsidRPr="001615CA" w:rsidRDefault="001615CA" w:rsidP="001615CA">
            <w:pPr>
              <w:jc w:val="center"/>
              <w:rPr>
                <w:rFonts w:ascii="Arial" w:eastAsia="Times New Roman" w:hAnsi="Arial" w:cs="Arial"/>
                <w:lang w:eastAsia="es-MX"/>
              </w:rPr>
            </w:pPr>
            <w:r w:rsidRPr="001615CA">
              <w:rPr>
                <w:rFonts w:ascii="Arial" w:eastAsia="Times New Roman" w:hAnsi="Arial" w:cs="Arial"/>
                <w:lang w:eastAsia="es-MX"/>
              </w:rPr>
              <w:t>Utilización de recurso para partidas no contempladas en necesidades  varias</w:t>
            </w:r>
          </w:p>
        </w:tc>
        <w:tc>
          <w:tcPr>
            <w:tcW w:w="42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8</w:t>
            </w:r>
          </w:p>
        </w:tc>
        <w:tc>
          <w:tcPr>
            <w:tcW w:w="42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8</w:t>
            </w:r>
          </w:p>
        </w:tc>
        <w:tc>
          <w:tcPr>
            <w:tcW w:w="428"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16</w:t>
            </w:r>
          </w:p>
        </w:tc>
        <w:tc>
          <w:tcPr>
            <w:tcW w:w="42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p>
        </w:tc>
        <w:tc>
          <w:tcPr>
            <w:tcW w:w="113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Aplicación de Protocolos de Investigación </w:t>
            </w:r>
          </w:p>
        </w:tc>
        <w:tc>
          <w:tcPr>
            <w:tcW w:w="113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Seguimiento y control de Protocolos de Investigación institucional</w:t>
            </w:r>
          </w:p>
        </w:tc>
        <w:tc>
          <w:tcPr>
            <w:tcW w:w="99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Jefe del Departamento de Investigación del HRAECS</w:t>
            </w:r>
          </w:p>
        </w:tc>
        <w:tc>
          <w:tcPr>
            <w:tcW w:w="113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Control  y seguimiento de protocolos referente a patologías propias del área de influencia</w:t>
            </w:r>
          </w:p>
        </w:tc>
        <w:tc>
          <w:tcPr>
            <w:tcW w:w="712"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Jefe del Departamento de Investigación del HRAECS</w:t>
            </w:r>
          </w:p>
        </w:tc>
        <w:tc>
          <w:tcPr>
            <w:tcW w:w="80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p>
        </w:tc>
      </w:tr>
      <w:tr w:rsidR="001615CA" w:rsidRPr="001615CA" w:rsidTr="001615CA">
        <w:tc>
          <w:tcPr>
            <w:tcW w:w="1248"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Reasignación del personal de salud de acuerdo a su perfil Profesional </w:t>
            </w:r>
          </w:p>
        </w:tc>
        <w:tc>
          <w:tcPr>
            <w:tcW w:w="855" w:type="dxa"/>
            <w:gridSpan w:val="2"/>
            <w:vAlign w:val="center"/>
          </w:tcPr>
          <w:p w:rsidR="001615CA" w:rsidRPr="001615CA" w:rsidRDefault="001615CA" w:rsidP="001615CA">
            <w:pPr>
              <w:jc w:val="center"/>
              <w:rPr>
                <w:rFonts w:ascii="Arial" w:eastAsia="Times New Roman" w:hAnsi="Arial" w:cs="Arial"/>
                <w:lang w:eastAsia="es-MX"/>
              </w:rPr>
            </w:pPr>
            <w:r w:rsidRPr="001615CA">
              <w:rPr>
                <w:rFonts w:ascii="Arial" w:eastAsia="Times New Roman" w:hAnsi="Arial" w:cs="Arial"/>
                <w:lang w:eastAsia="es-MX"/>
              </w:rPr>
              <w:t>Subutilización del personal altamente capacitado en tareas no adecuadas a sus capacidades</w:t>
            </w:r>
          </w:p>
        </w:tc>
        <w:tc>
          <w:tcPr>
            <w:tcW w:w="42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5</w:t>
            </w:r>
          </w:p>
        </w:tc>
        <w:tc>
          <w:tcPr>
            <w:tcW w:w="42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5</w:t>
            </w:r>
          </w:p>
        </w:tc>
        <w:tc>
          <w:tcPr>
            <w:tcW w:w="428"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10</w:t>
            </w:r>
          </w:p>
        </w:tc>
        <w:tc>
          <w:tcPr>
            <w:tcW w:w="42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p>
        </w:tc>
        <w:tc>
          <w:tcPr>
            <w:tcW w:w="113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No existen</w:t>
            </w:r>
          </w:p>
        </w:tc>
        <w:tc>
          <w:tcPr>
            <w:tcW w:w="113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Realización de Diagnóstico Situacional </w:t>
            </w:r>
          </w:p>
        </w:tc>
        <w:tc>
          <w:tcPr>
            <w:tcW w:w="99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Director Médico, Subdirector de Servicio de Enfermería</w:t>
            </w:r>
          </w:p>
        </w:tc>
        <w:tc>
          <w:tcPr>
            <w:tcW w:w="113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Reubicación del personal de acuerdo a su perfil académico</w:t>
            </w:r>
          </w:p>
        </w:tc>
        <w:tc>
          <w:tcPr>
            <w:tcW w:w="712"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Director Médico, Subdirector de Servicio de Enfermería</w:t>
            </w:r>
          </w:p>
        </w:tc>
        <w:tc>
          <w:tcPr>
            <w:tcW w:w="80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p>
        </w:tc>
      </w:tr>
    </w:tbl>
    <w:p w:rsidR="001615CA" w:rsidRPr="001615CA" w:rsidRDefault="001615CA" w:rsidP="001615CA">
      <w:pPr>
        <w:pStyle w:val="NormalWeb"/>
        <w:shd w:val="clear" w:color="auto" w:fill="FFFFFF"/>
        <w:spacing w:before="0" w:beforeAutospacing="0" w:after="0" w:afterAutospacing="0" w:line="300" w:lineRule="atLeast"/>
        <w:rPr>
          <w:rFonts w:ascii="Arial" w:hAnsi="Arial" w:cs="Arial"/>
          <w:color w:val="222222"/>
          <w:sz w:val="22"/>
          <w:szCs w:val="22"/>
        </w:rPr>
      </w:pPr>
    </w:p>
    <w:p w:rsidR="001615CA" w:rsidRPr="001615CA" w:rsidRDefault="001615CA" w:rsidP="001615CA">
      <w:pPr>
        <w:pStyle w:val="NormalWeb"/>
        <w:shd w:val="clear" w:color="auto" w:fill="FFFFFF"/>
        <w:spacing w:before="0" w:beforeAutospacing="0" w:after="0" w:afterAutospacing="0" w:line="300" w:lineRule="atLeast"/>
        <w:rPr>
          <w:rFonts w:ascii="Arial" w:hAnsi="Arial" w:cs="Arial"/>
          <w:color w:val="222222"/>
          <w:sz w:val="22"/>
          <w:szCs w:val="22"/>
        </w:rPr>
      </w:pPr>
    </w:p>
    <w:p w:rsidR="009F4684" w:rsidRPr="001615CA" w:rsidRDefault="009F4684" w:rsidP="009F4684">
      <w:pPr>
        <w:pStyle w:val="NormalWeb"/>
        <w:shd w:val="clear" w:color="auto" w:fill="FFFFFF"/>
        <w:spacing w:before="0" w:beforeAutospacing="0" w:after="0" w:afterAutospacing="0" w:line="300" w:lineRule="atLeast"/>
        <w:rPr>
          <w:rFonts w:ascii="Arial" w:hAnsi="Arial" w:cs="Arial"/>
          <w:color w:val="222222"/>
          <w:sz w:val="22"/>
          <w:szCs w:val="22"/>
          <w:u w:val="single"/>
        </w:rPr>
      </w:pPr>
      <w:r w:rsidRPr="001615CA">
        <w:rPr>
          <w:rFonts w:ascii="Arial" w:hAnsi="Arial" w:cs="Arial"/>
          <w:b/>
          <w:color w:val="222222"/>
          <w:sz w:val="22"/>
          <w:szCs w:val="22"/>
          <w:u w:val="single"/>
        </w:rPr>
        <w:t>MAPA DE RIESGOS</w:t>
      </w:r>
    </w:p>
    <w:p w:rsidR="001615CA" w:rsidRPr="001615CA" w:rsidRDefault="001615CA" w:rsidP="001615CA">
      <w:pPr>
        <w:pStyle w:val="NormalWeb"/>
        <w:shd w:val="clear" w:color="auto" w:fill="FFFFFF"/>
        <w:spacing w:before="0" w:beforeAutospacing="0" w:after="0" w:afterAutospacing="0" w:line="300" w:lineRule="atLeast"/>
        <w:rPr>
          <w:rFonts w:ascii="Arial" w:hAnsi="Arial" w:cs="Arial"/>
          <w:color w:val="222222"/>
          <w:sz w:val="22"/>
          <w:szCs w:val="22"/>
        </w:rPr>
      </w:pPr>
    </w:p>
    <w:tbl>
      <w:tblPr>
        <w:tblStyle w:val="Tablaconcuadrcula"/>
        <w:tblW w:w="9747" w:type="dxa"/>
        <w:tblLayout w:type="fixed"/>
        <w:tblLook w:val="04A0" w:firstRow="1" w:lastRow="0" w:firstColumn="1" w:lastColumn="0" w:noHBand="0" w:noVBand="1"/>
      </w:tblPr>
      <w:tblGrid>
        <w:gridCol w:w="1242"/>
        <w:gridCol w:w="6"/>
        <w:gridCol w:w="845"/>
        <w:gridCol w:w="10"/>
        <w:gridCol w:w="415"/>
        <w:gridCol w:w="12"/>
        <w:gridCol w:w="413"/>
        <w:gridCol w:w="14"/>
        <w:gridCol w:w="412"/>
        <w:gridCol w:w="16"/>
        <w:gridCol w:w="409"/>
        <w:gridCol w:w="18"/>
        <w:gridCol w:w="1116"/>
        <w:gridCol w:w="23"/>
        <w:gridCol w:w="1111"/>
        <w:gridCol w:w="28"/>
        <w:gridCol w:w="964"/>
        <w:gridCol w:w="33"/>
        <w:gridCol w:w="1101"/>
        <w:gridCol w:w="38"/>
        <w:gridCol w:w="671"/>
        <w:gridCol w:w="41"/>
        <w:gridCol w:w="764"/>
        <w:gridCol w:w="45"/>
      </w:tblGrid>
      <w:tr w:rsidR="00A23947" w:rsidRPr="001615CA" w:rsidTr="001615CA">
        <w:tc>
          <w:tcPr>
            <w:tcW w:w="4928" w:type="dxa"/>
            <w:gridSpan w:val="13"/>
          </w:tcPr>
          <w:p w:rsidR="00A23947" w:rsidRPr="001615CA" w:rsidRDefault="00A23947" w:rsidP="001615CA">
            <w:pPr>
              <w:pStyle w:val="NormalWeb"/>
              <w:spacing w:before="0" w:beforeAutospacing="0" w:after="0" w:afterAutospacing="0" w:line="300" w:lineRule="atLeast"/>
              <w:rPr>
                <w:rFonts w:ascii="Arial" w:hAnsi="Arial" w:cs="Arial"/>
                <w:b/>
                <w:color w:val="222222"/>
                <w:sz w:val="22"/>
                <w:szCs w:val="22"/>
              </w:rPr>
            </w:pPr>
          </w:p>
        </w:tc>
        <w:tc>
          <w:tcPr>
            <w:tcW w:w="3969" w:type="dxa"/>
            <w:gridSpan w:val="8"/>
            <w:shd w:val="clear" w:color="auto" w:fill="767171" w:themeFill="background2" w:themeFillShade="80"/>
          </w:tcPr>
          <w:p w:rsidR="00A23947" w:rsidRPr="001615CA" w:rsidRDefault="00A23947" w:rsidP="001615CA">
            <w:pPr>
              <w:pStyle w:val="NormalWeb"/>
              <w:spacing w:before="0" w:beforeAutospacing="0" w:after="0" w:afterAutospacing="0" w:line="300" w:lineRule="atLeast"/>
              <w:rPr>
                <w:rFonts w:ascii="Arial" w:hAnsi="Arial" w:cs="Arial"/>
                <w:b/>
                <w:color w:val="222222"/>
                <w:sz w:val="22"/>
                <w:szCs w:val="22"/>
              </w:rPr>
            </w:pPr>
            <w:r w:rsidRPr="001615CA">
              <w:rPr>
                <w:rFonts w:ascii="Arial" w:hAnsi="Arial" w:cs="Arial"/>
                <w:b/>
                <w:color w:val="222222"/>
                <w:sz w:val="22"/>
                <w:szCs w:val="22"/>
              </w:rPr>
              <w:t>Medidas de Tratamiento</w:t>
            </w:r>
          </w:p>
        </w:tc>
        <w:tc>
          <w:tcPr>
            <w:tcW w:w="850" w:type="dxa"/>
            <w:gridSpan w:val="3"/>
            <w:shd w:val="clear" w:color="auto" w:fill="767171" w:themeFill="background2" w:themeFillShade="80"/>
          </w:tcPr>
          <w:p w:rsidR="00A23947" w:rsidRPr="001615CA" w:rsidRDefault="00A23947" w:rsidP="001615CA">
            <w:pPr>
              <w:pStyle w:val="NormalWeb"/>
              <w:spacing w:before="0" w:beforeAutospacing="0" w:after="0" w:afterAutospacing="0" w:line="300" w:lineRule="atLeast"/>
              <w:rPr>
                <w:rFonts w:ascii="Arial" w:hAnsi="Arial" w:cs="Arial"/>
                <w:b/>
                <w:color w:val="222222"/>
                <w:sz w:val="22"/>
                <w:szCs w:val="22"/>
              </w:rPr>
            </w:pPr>
          </w:p>
        </w:tc>
      </w:tr>
      <w:tr w:rsidR="00A23947" w:rsidRPr="001615CA" w:rsidTr="00B011A0">
        <w:trPr>
          <w:gridAfter w:val="1"/>
          <w:wAfter w:w="45" w:type="dxa"/>
          <w:cantSplit/>
          <w:trHeight w:val="1477"/>
        </w:trPr>
        <w:tc>
          <w:tcPr>
            <w:tcW w:w="1242" w:type="dxa"/>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Actividades</w:t>
            </w:r>
          </w:p>
        </w:tc>
        <w:tc>
          <w:tcPr>
            <w:tcW w:w="851"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Riesgos</w:t>
            </w:r>
          </w:p>
        </w:tc>
        <w:tc>
          <w:tcPr>
            <w:tcW w:w="425"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Frecuencia</w:t>
            </w:r>
          </w:p>
        </w:tc>
        <w:tc>
          <w:tcPr>
            <w:tcW w:w="425"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Impacto</w:t>
            </w:r>
          </w:p>
        </w:tc>
        <w:tc>
          <w:tcPr>
            <w:tcW w:w="426"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Calificación</w:t>
            </w:r>
          </w:p>
        </w:tc>
        <w:tc>
          <w:tcPr>
            <w:tcW w:w="425"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Valoración</w:t>
            </w:r>
          </w:p>
        </w:tc>
        <w:tc>
          <w:tcPr>
            <w:tcW w:w="1134"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Controles Existentes</w:t>
            </w:r>
          </w:p>
        </w:tc>
        <w:tc>
          <w:tcPr>
            <w:tcW w:w="1134"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Preventivas</w:t>
            </w:r>
          </w:p>
        </w:tc>
        <w:tc>
          <w:tcPr>
            <w:tcW w:w="992"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Responsable</w:t>
            </w:r>
          </w:p>
        </w:tc>
        <w:tc>
          <w:tcPr>
            <w:tcW w:w="1134"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Correctivas</w:t>
            </w:r>
          </w:p>
        </w:tc>
        <w:tc>
          <w:tcPr>
            <w:tcW w:w="709"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Responsable</w:t>
            </w:r>
          </w:p>
        </w:tc>
        <w:tc>
          <w:tcPr>
            <w:tcW w:w="805"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Indicadores de Riesgo</w:t>
            </w:r>
          </w:p>
        </w:tc>
      </w:tr>
      <w:tr w:rsidR="00A23947" w:rsidRPr="001615CA" w:rsidTr="00A23947">
        <w:tc>
          <w:tcPr>
            <w:tcW w:w="1248" w:type="dxa"/>
            <w:gridSpan w:val="2"/>
          </w:tcPr>
          <w:p w:rsidR="00A23947" w:rsidRPr="001615CA" w:rsidRDefault="004C1C15"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Llenado del Formato de no Derechohabiencia </w:t>
            </w:r>
          </w:p>
        </w:tc>
        <w:tc>
          <w:tcPr>
            <w:tcW w:w="855" w:type="dxa"/>
            <w:gridSpan w:val="2"/>
            <w:vAlign w:val="center"/>
          </w:tcPr>
          <w:p w:rsidR="00A23947" w:rsidRPr="001615CA" w:rsidRDefault="00A23947" w:rsidP="001615CA">
            <w:pPr>
              <w:jc w:val="center"/>
              <w:rPr>
                <w:rFonts w:ascii="Arial" w:eastAsia="Times New Roman" w:hAnsi="Arial" w:cs="Arial"/>
                <w:lang w:eastAsia="es-MX"/>
              </w:rPr>
            </w:pPr>
            <w:r w:rsidRPr="001615CA">
              <w:rPr>
                <w:rFonts w:ascii="Arial" w:eastAsia="Times New Roman" w:hAnsi="Arial" w:cs="Arial"/>
                <w:lang w:eastAsia="es-MX"/>
              </w:rPr>
              <w:t>Acceso a programas preferentes para personas de escasos recursos a personas con capacidad de pago mayor.</w:t>
            </w:r>
          </w:p>
        </w:tc>
        <w:tc>
          <w:tcPr>
            <w:tcW w:w="427" w:type="dxa"/>
            <w:gridSpan w:val="2"/>
          </w:tcPr>
          <w:p w:rsidR="00A23947" w:rsidRPr="00B011A0" w:rsidRDefault="004C1C15"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9</w:t>
            </w:r>
          </w:p>
        </w:tc>
        <w:tc>
          <w:tcPr>
            <w:tcW w:w="427" w:type="dxa"/>
            <w:gridSpan w:val="2"/>
          </w:tcPr>
          <w:p w:rsidR="00A23947" w:rsidRPr="00B011A0" w:rsidRDefault="004C1C15"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10</w:t>
            </w:r>
          </w:p>
        </w:tc>
        <w:tc>
          <w:tcPr>
            <w:tcW w:w="428" w:type="dxa"/>
            <w:gridSpan w:val="2"/>
          </w:tcPr>
          <w:p w:rsidR="00A23947" w:rsidRPr="00B011A0" w:rsidRDefault="004C1C15"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15</w:t>
            </w:r>
          </w:p>
        </w:tc>
        <w:tc>
          <w:tcPr>
            <w:tcW w:w="427" w:type="dxa"/>
            <w:gridSpan w:val="2"/>
          </w:tcPr>
          <w:p w:rsidR="00A23947" w:rsidRPr="00B011A0" w:rsidRDefault="00A23947" w:rsidP="001615CA">
            <w:pPr>
              <w:pStyle w:val="NormalWeb"/>
              <w:spacing w:before="0" w:beforeAutospacing="0" w:after="0" w:afterAutospacing="0" w:line="300" w:lineRule="atLeast"/>
              <w:rPr>
                <w:rFonts w:ascii="Arial" w:hAnsi="Arial" w:cs="Arial"/>
                <w:color w:val="222222"/>
                <w:sz w:val="18"/>
                <w:szCs w:val="22"/>
              </w:rPr>
            </w:pPr>
          </w:p>
        </w:tc>
        <w:tc>
          <w:tcPr>
            <w:tcW w:w="1139" w:type="dxa"/>
            <w:gridSpan w:val="2"/>
          </w:tcPr>
          <w:p w:rsidR="00A23947" w:rsidRPr="001615CA" w:rsidRDefault="004C1C15"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Censo de Formato de no Derechohabiencia en Expedientes Clínicos</w:t>
            </w:r>
          </w:p>
        </w:tc>
        <w:tc>
          <w:tcPr>
            <w:tcW w:w="1139" w:type="dxa"/>
            <w:gridSpan w:val="2"/>
          </w:tcPr>
          <w:p w:rsidR="00A23947" w:rsidRPr="001615CA" w:rsidRDefault="004C1C15"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Monitoreo y control de requisición de formato de no Derechohabiencia </w:t>
            </w:r>
          </w:p>
        </w:tc>
        <w:tc>
          <w:tcPr>
            <w:tcW w:w="997" w:type="dxa"/>
            <w:gridSpan w:val="2"/>
          </w:tcPr>
          <w:p w:rsidR="00A23947" w:rsidRPr="001615CA" w:rsidRDefault="004C1C15"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Subdirector de Atención al Usuario</w:t>
            </w:r>
          </w:p>
        </w:tc>
        <w:tc>
          <w:tcPr>
            <w:tcW w:w="1139" w:type="dxa"/>
            <w:gridSpan w:val="2"/>
          </w:tcPr>
          <w:p w:rsidR="00A23947" w:rsidRPr="001615CA" w:rsidRDefault="004C1C15" w:rsidP="004C1C15">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Revisión de Expediente Clínicos </w:t>
            </w:r>
          </w:p>
        </w:tc>
        <w:tc>
          <w:tcPr>
            <w:tcW w:w="712" w:type="dxa"/>
            <w:gridSpan w:val="2"/>
          </w:tcPr>
          <w:p w:rsidR="00A23947" w:rsidRPr="001615CA" w:rsidRDefault="004C1C15"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Subdirector de Atención al Usuario</w:t>
            </w:r>
          </w:p>
        </w:tc>
        <w:tc>
          <w:tcPr>
            <w:tcW w:w="809" w:type="dxa"/>
            <w:gridSpan w:val="2"/>
          </w:tcPr>
          <w:p w:rsidR="00A23947" w:rsidRPr="001615CA" w:rsidRDefault="00A23947" w:rsidP="001615CA">
            <w:pPr>
              <w:pStyle w:val="NormalWeb"/>
              <w:spacing w:before="0" w:beforeAutospacing="0" w:after="0" w:afterAutospacing="0" w:line="300" w:lineRule="atLeast"/>
              <w:rPr>
                <w:rFonts w:ascii="Arial" w:hAnsi="Arial" w:cs="Arial"/>
                <w:color w:val="222222"/>
                <w:sz w:val="22"/>
                <w:szCs w:val="22"/>
              </w:rPr>
            </w:pPr>
          </w:p>
        </w:tc>
      </w:tr>
      <w:tr w:rsidR="00A23947" w:rsidRPr="001615CA" w:rsidTr="00A23947">
        <w:tc>
          <w:tcPr>
            <w:tcW w:w="1248" w:type="dxa"/>
            <w:gridSpan w:val="2"/>
          </w:tcPr>
          <w:p w:rsidR="00A23947" w:rsidRPr="001615CA" w:rsidRDefault="004C1C15"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Aplicación de cedula de Certificación por el consejo de salubridad general</w:t>
            </w:r>
          </w:p>
        </w:tc>
        <w:tc>
          <w:tcPr>
            <w:tcW w:w="855" w:type="dxa"/>
            <w:gridSpan w:val="2"/>
            <w:vAlign w:val="center"/>
          </w:tcPr>
          <w:p w:rsidR="00A23947" w:rsidRPr="001615CA" w:rsidRDefault="00A23947" w:rsidP="001615CA">
            <w:pPr>
              <w:jc w:val="center"/>
              <w:rPr>
                <w:rFonts w:ascii="Arial" w:eastAsia="Times New Roman" w:hAnsi="Arial" w:cs="Arial"/>
                <w:lang w:eastAsia="es-MX"/>
              </w:rPr>
            </w:pPr>
            <w:r w:rsidRPr="001615CA">
              <w:rPr>
                <w:rFonts w:ascii="Arial" w:eastAsia="Times New Roman" w:hAnsi="Arial" w:cs="Arial"/>
                <w:lang w:eastAsia="es-MX"/>
              </w:rPr>
              <w:t>Criterios muy exigentes y redundantes que terminen en pérdida de tiempo</w:t>
            </w:r>
          </w:p>
        </w:tc>
        <w:tc>
          <w:tcPr>
            <w:tcW w:w="427" w:type="dxa"/>
            <w:gridSpan w:val="2"/>
          </w:tcPr>
          <w:p w:rsidR="00A23947" w:rsidRPr="00B011A0" w:rsidRDefault="00B15398"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5</w:t>
            </w:r>
          </w:p>
        </w:tc>
        <w:tc>
          <w:tcPr>
            <w:tcW w:w="427" w:type="dxa"/>
            <w:gridSpan w:val="2"/>
          </w:tcPr>
          <w:p w:rsidR="00A23947" w:rsidRPr="00B011A0" w:rsidRDefault="00B15398"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8</w:t>
            </w:r>
          </w:p>
        </w:tc>
        <w:tc>
          <w:tcPr>
            <w:tcW w:w="428" w:type="dxa"/>
            <w:gridSpan w:val="2"/>
          </w:tcPr>
          <w:p w:rsidR="00A23947" w:rsidRPr="00B011A0" w:rsidRDefault="00B15398"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13</w:t>
            </w:r>
          </w:p>
        </w:tc>
        <w:tc>
          <w:tcPr>
            <w:tcW w:w="427" w:type="dxa"/>
            <w:gridSpan w:val="2"/>
          </w:tcPr>
          <w:p w:rsidR="00A23947" w:rsidRPr="00B011A0" w:rsidRDefault="00A23947" w:rsidP="001615CA">
            <w:pPr>
              <w:pStyle w:val="NormalWeb"/>
              <w:spacing w:before="0" w:beforeAutospacing="0" w:after="0" w:afterAutospacing="0" w:line="300" w:lineRule="atLeast"/>
              <w:rPr>
                <w:rFonts w:ascii="Arial" w:hAnsi="Arial" w:cs="Arial"/>
                <w:color w:val="222222"/>
                <w:sz w:val="18"/>
                <w:szCs w:val="22"/>
              </w:rPr>
            </w:pPr>
          </w:p>
        </w:tc>
        <w:tc>
          <w:tcPr>
            <w:tcW w:w="1139" w:type="dxa"/>
            <w:gridSpan w:val="2"/>
          </w:tcPr>
          <w:p w:rsidR="00A23947" w:rsidRPr="001615CA" w:rsidRDefault="00B15398" w:rsidP="00B15398">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Capacitación de Certificación al personal de salud</w:t>
            </w:r>
          </w:p>
        </w:tc>
        <w:tc>
          <w:tcPr>
            <w:tcW w:w="1139" w:type="dxa"/>
            <w:gridSpan w:val="2"/>
          </w:tcPr>
          <w:p w:rsidR="00A23947" w:rsidRPr="001615CA" w:rsidRDefault="00B15398"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Supervisión del personal de salud capacitado</w:t>
            </w:r>
          </w:p>
        </w:tc>
        <w:tc>
          <w:tcPr>
            <w:tcW w:w="997" w:type="dxa"/>
            <w:gridSpan w:val="2"/>
          </w:tcPr>
          <w:p w:rsidR="00A23947" w:rsidRPr="001615CA" w:rsidRDefault="00B15398" w:rsidP="00B15398">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Gestor Calidad Institución </w:t>
            </w:r>
          </w:p>
        </w:tc>
        <w:tc>
          <w:tcPr>
            <w:tcW w:w="1139" w:type="dxa"/>
            <w:gridSpan w:val="2"/>
          </w:tcPr>
          <w:p w:rsidR="00A23947" w:rsidRPr="001615CA" w:rsidRDefault="00B15398" w:rsidP="00B15398">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Reforzamiento de Capacitación del personal de salud</w:t>
            </w:r>
          </w:p>
        </w:tc>
        <w:tc>
          <w:tcPr>
            <w:tcW w:w="712" w:type="dxa"/>
            <w:gridSpan w:val="2"/>
          </w:tcPr>
          <w:p w:rsidR="00A23947" w:rsidRPr="001615CA" w:rsidRDefault="00B15398"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Gestor Calidad Institución</w:t>
            </w:r>
          </w:p>
        </w:tc>
        <w:tc>
          <w:tcPr>
            <w:tcW w:w="809" w:type="dxa"/>
            <w:gridSpan w:val="2"/>
          </w:tcPr>
          <w:p w:rsidR="00A23947" w:rsidRPr="001615CA" w:rsidRDefault="00A23947" w:rsidP="001615CA">
            <w:pPr>
              <w:pStyle w:val="NormalWeb"/>
              <w:spacing w:before="0" w:beforeAutospacing="0" w:after="0" w:afterAutospacing="0" w:line="300" w:lineRule="atLeast"/>
              <w:rPr>
                <w:rFonts w:ascii="Arial" w:hAnsi="Arial" w:cs="Arial"/>
                <w:color w:val="222222"/>
                <w:sz w:val="22"/>
                <w:szCs w:val="22"/>
              </w:rPr>
            </w:pPr>
          </w:p>
        </w:tc>
      </w:tr>
      <w:tr w:rsidR="00A23947" w:rsidRPr="001615CA" w:rsidTr="00A23947">
        <w:tc>
          <w:tcPr>
            <w:tcW w:w="1248" w:type="dxa"/>
            <w:gridSpan w:val="2"/>
          </w:tcPr>
          <w:p w:rsidR="00A23947" w:rsidRPr="001615CA" w:rsidRDefault="00B15398"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Dar a conocer el reglamento institucional al personal de salud</w:t>
            </w:r>
          </w:p>
        </w:tc>
        <w:tc>
          <w:tcPr>
            <w:tcW w:w="855" w:type="dxa"/>
            <w:gridSpan w:val="2"/>
            <w:vAlign w:val="center"/>
          </w:tcPr>
          <w:p w:rsidR="00A23947" w:rsidRPr="001615CA" w:rsidRDefault="00A23947" w:rsidP="001615CA">
            <w:pPr>
              <w:jc w:val="center"/>
              <w:rPr>
                <w:rFonts w:ascii="Arial" w:eastAsia="Times New Roman" w:hAnsi="Arial" w:cs="Arial"/>
                <w:lang w:eastAsia="es-MX"/>
              </w:rPr>
            </w:pPr>
            <w:r w:rsidRPr="001615CA">
              <w:rPr>
                <w:rFonts w:ascii="Arial" w:eastAsia="Times New Roman" w:hAnsi="Arial" w:cs="Arial"/>
                <w:lang w:eastAsia="es-MX"/>
              </w:rPr>
              <w:t>No haya flexibilidad de la aplicación de las políticas institucionales</w:t>
            </w:r>
          </w:p>
        </w:tc>
        <w:tc>
          <w:tcPr>
            <w:tcW w:w="427" w:type="dxa"/>
            <w:gridSpan w:val="2"/>
          </w:tcPr>
          <w:p w:rsidR="00A23947" w:rsidRPr="00B011A0" w:rsidRDefault="00B15398"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4</w:t>
            </w:r>
          </w:p>
        </w:tc>
        <w:tc>
          <w:tcPr>
            <w:tcW w:w="427" w:type="dxa"/>
            <w:gridSpan w:val="2"/>
          </w:tcPr>
          <w:p w:rsidR="00A23947" w:rsidRPr="00B011A0" w:rsidRDefault="00B15398"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9</w:t>
            </w:r>
          </w:p>
        </w:tc>
        <w:tc>
          <w:tcPr>
            <w:tcW w:w="428" w:type="dxa"/>
            <w:gridSpan w:val="2"/>
          </w:tcPr>
          <w:p w:rsidR="00A23947" w:rsidRPr="00B011A0" w:rsidRDefault="00B15398"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13</w:t>
            </w:r>
          </w:p>
        </w:tc>
        <w:tc>
          <w:tcPr>
            <w:tcW w:w="427" w:type="dxa"/>
            <w:gridSpan w:val="2"/>
          </w:tcPr>
          <w:p w:rsidR="00A23947" w:rsidRPr="00B011A0" w:rsidRDefault="00A23947" w:rsidP="001615CA">
            <w:pPr>
              <w:pStyle w:val="NormalWeb"/>
              <w:spacing w:before="0" w:beforeAutospacing="0" w:after="0" w:afterAutospacing="0" w:line="300" w:lineRule="atLeast"/>
              <w:rPr>
                <w:rFonts w:ascii="Arial" w:hAnsi="Arial" w:cs="Arial"/>
                <w:color w:val="222222"/>
                <w:sz w:val="18"/>
                <w:szCs w:val="22"/>
              </w:rPr>
            </w:pPr>
          </w:p>
        </w:tc>
        <w:tc>
          <w:tcPr>
            <w:tcW w:w="1139" w:type="dxa"/>
            <w:gridSpan w:val="2"/>
          </w:tcPr>
          <w:p w:rsidR="00A23947" w:rsidRPr="001615CA" w:rsidRDefault="00B15398"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Evaluación de clima organizacional </w:t>
            </w:r>
          </w:p>
        </w:tc>
        <w:tc>
          <w:tcPr>
            <w:tcW w:w="1139" w:type="dxa"/>
            <w:gridSpan w:val="2"/>
          </w:tcPr>
          <w:p w:rsidR="00A23947" w:rsidRPr="001615CA" w:rsidRDefault="00B15398"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Curso de Inducción al puesto al personal de nuevo ingreso </w:t>
            </w:r>
          </w:p>
        </w:tc>
        <w:tc>
          <w:tcPr>
            <w:tcW w:w="997" w:type="dxa"/>
            <w:gridSpan w:val="2"/>
          </w:tcPr>
          <w:p w:rsidR="00A23947" w:rsidRPr="001615CA" w:rsidRDefault="00B15398"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Jefe de Departamento de recursos humanos y Líder sindical</w:t>
            </w:r>
          </w:p>
        </w:tc>
        <w:tc>
          <w:tcPr>
            <w:tcW w:w="1139" w:type="dxa"/>
            <w:gridSpan w:val="2"/>
          </w:tcPr>
          <w:p w:rsidR="00A23947" w:rsidRPr="001615CA" w:rsidRDefault="00B15398" w:rsidP="00B15398">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Aplicación de encuentas de Clima Organizacional </w:t>
            </w:r>
          </w:p>
        </w:tc>
        <w:tc>
          <w:tcPr>
            <w:tcW w:w="712" w:type="dxa"/>
            <w:gridSpan w:val="2"/>
          </w:tcPr>
          <w:p w:rsidR="00A23947" w:rsidRPr="001615CA" w:rsidRDefault="00B15398"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Jefe de Departamento de recursos humanos</w:t>
            </w:r>
          </w:p>
        </w:tc>
        <w:tc>
          <w:tcPr>
            <w:tcW w:w="809" w:type="dxa"/>
            <w:gridSpan w:val="2"/>
          </w:tcPr>
          <w:p w:rsidR="00A23947" w:rsidRPr="001615CA" w:rsidRDefault="00A23947" w:rsidP="001615CA">
            <w:pPr>
              <w:pStyle w:val="NormalWeb"/>
              <w:spacing w:before="0" w:beforeAutospacing="0" w:after="0" w:afterAutospacing="0" w:line="300" w:lineRule="atLeast"/>
              <w:rPr>
                <w:rFonts w:ascii="Arial" w:hAnsi="Arial" w:cs="Arial"/>
                <w:color w:val="222222"/>
                <w:sz w:val="22"/>
                <w:szCs w:val="22"/>
              </w:rPr>
            </w:pPr>
          </w:p>
        </w:tc>
      </w:tr>
    </w:tbl>
    <w:p w:rsidR="00A23947" w:rsidRPr="001615CA"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A23947" w:rsidRPr="001615CA"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A23947"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9F4684" w:rsidRPr="001615CA" w:rsidRDefault="009F4684" w:rsidP="009F4684">
      <w:pPr>
        <w:pStyle w:val="NormalWeb"/>
        <w:shd w:val="clear" w:color="auto" w:fill="FFFFFF"/>
        <w:spacing w:before="0" w:beforeAutospacing="0" w:after="0" w:afterAutospacing="0" w:line="300" w:lineRule="atLeast"/>
        <w:rPr>
          <w:rFonts w:ascii="Arial" w:hAnsi="Arial" w:cs="Arial"/>
          <w:color w:val="222222"/>
          <w:sz w:val="22"/>
          <w:szCs w:val="22"/>
          <w:u w:val="single"/>
        </w:rPr>
      </w:pPr>
      <w:r w:rsidRPr="001615CA">
        <w:rPr>
          <w:rFonts w:ascii="Arial" w:hAnsi="Arial" w:cs="Arial"/>
          <w:b/>
          <w:color w:val="222222"/>
          <w:sz w:val="22"/>
          <w:szCs w:val="22"/>
          <w:u w:val="single"/>
        </w:rPr>
        <w:t>MAPA DE RIESGOS</w:t>
      </w: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tbl>
      <w:tblPr>
        <w:tblStyle w:val="Tablaconcuadrcula"/>
        <w:tblW w:w="9747" w:type="dxa"/>
        <w:tblLayout w:type="fixed"/>
        <w:tblLook w:val="04A0" w:firstRow="1" w:lastRow="0" w:firstColumn="1" w:lastColumn="0" w:noHBand="0" w:noVBand="1"/>
      </w:tblPr>
      <w:tblGrid>
        <w:gridCol w:w="1242"/>
        <w:gridCol w:w="6"/>
        <w:gridCol w:w="845"/>
        <w:gridCol w:w="10"/>
        <w:gridCol w:w="415"/>
        <w:gridCol w:w="12"/>
        <w:gridCol w:w="413"/>
        <w:gridCol w:w="14"/>
        <w:gridCol w:w="412"/>
        <w:gridCol w:w="16"/>
        <w:gridCol w:w="409"/>
        <w:gridCol w:w="18"/>
        <w:gridCol w:w="1116"/>
        <w:gridCol w:w="23"/>
        <w:gridCol w:w="1111"/>
        <w:gridCol w:w="28"/>
        <w:gridCol w:w="964"/>
        <w:gridCol w:w="33"/>
        <w:gridCol w:w="1101"/>
        <w:gridCol w:w="38"/>
        <w:gridCol w:w="671"/>
        <w:gridCol w:w="41"/>
        <w:gridCol w:w="764"/>
        <w:gridCol w:w="45"/>
      </w:tblGrid>
      <w:tr w:rsidR="00B15398" w:rsidRPr="001615CA" w:rsidTr="001615CA">
        <w:tc>
          <w:tcPr>
            <w:tcW w:w="4928" w:type="dxa"/>
            <w:gridSpan w:val="13"/>
          </w:tcPr>
          <w:p w:rsidR="00B15398" w:rsidRPr="001615CA" w:rsidRDefault="00B15398" w:rsidP="001615CA">
            <w:pPr>
              <w:pStyle w:val="NormalWeb"/>
              <w:spacing w:before="0" w:beforeAutospacing="0" w:after="0" w:afterAutospacing="0" w:line="300" w:lineRule="atLeast"/>
              <w:rPr>
                <w:rFonts w:ascii="Arial" w:hAnsi="Arial" w:cs="Arial"/>
                <w:b/>
                <w:color w:val="222222"/>
                <w:sz w:val="22"/>
                <w:szCs w:val="22"/>
              </w:rPr>
            </w:pPr>
          </w:p>
        </w:tc>
        <w:tc>
          <w:tcPr>
            <w:tcW w:w="3969" w:type="dxa"/>
            <w:gridSpan w:val="8"/>
            <w:shd w:val="clear" w:color="auto" w:fill="767171" w:themeFill="background2" w:themeFillShade="80"/>
          </w:tcPr>
          <w:p w:rsidR="00B15398" w:rsidRPr="001615CA" w:rsidRDefault="00B15398" w:rsidP="001615CA">
            <w:pPr>
              <w:pStyle w:val="NormalWeb"/>
              <w:spacing w:before="0" w:beforeAutospacing="0" w:after="0" w:afterAutospacing="0" w:line="300" w:lineRule="atLeast"/>
              <w:rPr>
                <w:rFonts w:ascii="Arial" w:hAnsi="Arial" w:cs="Arial"/>
                <w:b/>
                <w:color w:val="222222"/>
                <w:sz w:val="22"/>
                <w:szCs w:val="22"/>
              </w:rPr>
            </w:pPr>
            <w:r w:rsidRPr="001615CA">
              <w:rPr>
                <w:rFonts w:ascii="Arial" w:hAnsi="Arial" w:cs="Arial"/>
                <w:b/>
                <w:color w:val="222222"/>
                <w:sz w:val="22"/>
                <w:szCs w:val="22"/>
              </w:rPr>
              <w:t>Medidas de Tratamiento</w:t>
            </w:r>
          </w:p>
        </w:tc>
        <w:tc>
          <w:tcPr>
            <w:tcW w:w="850" w:type="dxa"/>
            <w:gridSpan w:val="3"/>
            <w:shd w:val="clear" w:color="auto" w:fill="767171" w:themeFill="background2" w:themeFillShade="80"/>
          </w:tcPr>
          <w:p w:rsidR="00B15398" w:rsidRPr="001615CA" w:rsidRDefault="00B15398" w:rsidP="001615CA">
            <w:pPr>
              <w:pStyle w:val="NormalWeb"/>
              <w:spacing w:before="0" w:beforeAutospacing="0" w:after="0" w:afterAutospacing="0" w:line="300" w:lineRule="atLeast"/>
              <w:rPr>
                <w:rFonts w:ascii="Arial" w:hAnsi="Arial" w:cs="Arial"/>
                <w:b/>
                <w:color w:val="222222"/>
                <w:sz w:val="22"/>
                <w:szCs w:val="22"/>
              </w:rPr>
            </w:pPr>
          </w:p>
        </w:tc>
      </w:tr>
      <w:tr w:rsidR="00B15398" w:rsidRPr="001615CA" w:rsidTr="00B011A0">
        <w:trPr>
          <w:gridAfter w:val="1"/>
          <w:wAfter w:w="45" w:type="dxa"/>
          <w:cantSplit/>
          <w:trHeight w:val="1736"/>
        </w:trPr>
        <w:tc>
          <w:tcPr>
            <w:tcW w:w="1242" w:type="dxa"/>
            <w:shd w:val="clear" w:color="auto" w:fill="92D050"/>
            <w:textDirection w:val="btLr"/>
            <w:vAlign w:val="center"/>
          </w:tcPr>
          <w:p w:rsidR="00B15398" w:rsidRPr="001615CA" w:rsidRDefault="00B15398"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Actividades</w:t>
            </w:r>
          </w:p>
        </w:tc>
        <w:tc>
          <w:tcPr>
            <w:tcW w:w="851" w:type="dxa"/>
            <w:gridSpan w:val="2"/>
            <w:shd w:val="clear" w:color="auto" w:fill="92D050"/>
            <w:textDirection w:val="btLr"/>
            <w:vAlign w:val="center"/>
          </w:tcPr>
          <w:p w:rsidR="00B15398" w:rsidRPr="001615CA" w:rsidRDefault="00B15398"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Riesgos</w:t>
            </w:r>
          </w:p>
        </w:tc>
        <w:tc>
          <w:tcPr>
            <w:tcW w:w="425" w:type="dxa"/>
            <w:gridSpan w:val="2"/>
            <w:shd w:val="clear" w:color="auto" w:fill="92D050"/>
            <w:textDirection w:val="btLr"/>
          </w:tcPr>
          <w:p w:rsidR="00B15398" w:rsidRPr="001615CA" w:rsidRDefault="00B15398" w:rsidP="001615CA">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Frecuencia</w:t>
            </w:r>
          </w:p>
        </w:tc>
        <w:tc>
          <w:tcPr>
            <w:tcW w:w="425" w:type="dxa"/>
            <w:gridSpan w:val="2"/>
            <w:shd w:val="clear" w:color="auto" w:fill="92D050"/>
            <w:textDirection w:val="btLr"/>
          </w:tcPr>
          <w:p w:rsidR="00B15398" w:rsidRPr="001615CA" w:rsidRDefault="00B15398" w:rsidP="001615CA">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Impacto</w:t>
            </w:r>
          </w:p>
        </w:tc>
        <w:tc>
          <w:tcPr>
            <w:tcW w:w="426" w:type="dxa"/>
            <w:gridSpan w:val="2"/>
            <w:shd w:val="clear" w:color="auto" w:fill="92D050"/>
            <w:textDirection w:val="btLr"/>
          </w:tcPr>
          <w:p w:rsidR="00B15398" w:rsidRPr="001615CA" w:rsidRDefault="00B15398" w:rsidP="001615CA">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Calificación</w:t>
            </w:r>
          </w:p>
        </w:tc>
        <w:tc>
          <w:tcPr>
            <w:tcW w:w="425" w:type="dxa"/>
            <w:gridSpan w:val="2"/>
            <w:shd w:val="clear" w:color="auto" w:fill="92D050"/>
            <w:textDirection w:val="btLr"/>
          </w:tcPr>
          <w:p w:rsidR="00B15398" w:rsidRPr="001615CA" w:rsidRDefault="00B15398" w:rsidP="001615CA">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Valoración</w:t>
            </w:r>
          </w:p>
        </w:tc>
        <w:tc>
          <w:tcPr>
            <w:tcW w:w="1134" w:type="dxa"/>
            <w:gridSpan w:val="2"/>
            <w:shd w:val="clear" w:color="auto" w:fill="92D050"/>
            <w:textDirection w:val="btLr"/>
          </w:tcPr>
          <w:p w:rsidR="00B15398" w:rsidRPr="001615CA" w:rsidRDefault="00B15398"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Controles Existentes</w:t>
            </w:r>
          </w:p>
        </w:tc>
        <w:tc>
          <w:tcPr>
            <w:tcW w:w="1134" w:type="dxa"/>
            <w:gridSpan w:val="2"/>
            <w:shd w:val="clear" w:color="auto" w:fill="92D050"/>
            <w:textDirection w:val="btLr"/>
            <w:vAlign w:val="center"/>
          </w:tcPr>
          <w:p w:rsidR="00B15398" w:rsidRPr="001615CA" w:rsidRDefault="00B15398"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Preventivas</w:t>
            </w:r>
          </w:p>
        </w:tc>
        <w:tc>
          <w:tcPr>
            <w:tcW w:w="992" w:type="dxa"/>
            <w:gridSpan w:val="2"/>
            <w:shd w:val="clear" w:color="auto" w:fill="92D050"/>
            <w:textDirection w:val="btLr"/>
            <w:vAlign w:val="center"/>
          </w:tcPr>
          <w:p w:rsidR="00B15398" w:rsidRPr="001615CA" w:rsidRDefault="00B15398"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Responsable</w:t>
            </w:r>
          </w:p>
        </w:tc>
        <w:tc>
          <w:tcPr>
            <w:tcW w:w="1134" w:type="dxa"/>
            <w:gridSpan w:val="2"/>
            <w:shd w:val="clear" w:color="auto" w:fill="92D050"/>
            <w:textDirection w:val="btLr"/>
            <w:vAlign w:val="center"/>
          </w:tcPr>
          <w:p w:rsidR="00B15398" w:rsidRPr="001615CA" w:rsidRDefault="00B15398"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Correctivas</w:t>
            </w:r>
          </w:p>
        </w:tc>
        <w:tc>
          <w:tcPr>
            <w:tcW w:w="709" w:type="dxa"/>
            <w:gridSpan w:val="2"/>
            <w:shd w:val="clear" w:color="auto" w:fill="92D050"/>
            <w:textDirection w:val="btLr"/>
            <w:vAlign w:val="center"/>
          </w:tcPr>
          <w:p w:rsidR="00B15398" w:rsidRPr="001615CA" w:rsidRDefault="00B15398"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Responsable</w:t>
            </w:r>
          </w:p>
        </w:tc>
        <w:tc>
          <w:tcPr>
            <w:tcW w:w="805" w:type="dxa"/>
            <w:gridSpan w:val="2"/>
            <w:shd w:val="clear" w:color="auto" w:fill="92D050"/>
            <w:textDirection w:val="btLr"/>
            <w:vAlign w:val="center"/>
          </w:tcPr>
          <w:p w:rsidR="00B15398" w:rsidRPr="001615CA" w:rsidRDefault="00B15398"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Indicadores de Riesgo</w:t>
            </w:r>
          </w:p>
        </w:tc>
      </w:tr>
      <w:tr w:rsidR="00894B6A" w:rsidRPr="001615CA" w:rsidTr="001615CA">
        <w:tc>
          <w:tcPr>
            <w:tcW w:w="1248"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Programa de Educación de la salud a enfermedades Crónico Degenerativas</w:t>
            </w:r>
          </w:p>
        </w:tc>
        <w:tc>
          <w:tcPr>
            <w:tcW w:w="855" w:type="dxa"/>
            <w:gridSpan w:val="2"/>
            <w:vAlign w:val="center"/>
          </w:tcPr>
          <w:p w:rsidR="00894B6A" w:rsidRPr="001615CA" w:rsidRDefault="00894B6A" w:rsidP="001615CA">
            <w:pPr>
              <w:jc w:val="center"/>
              <w:rPr>
                <w:rFonts w:ascii="Arial" w:eastAsia="Times New Roman" w:hAnsi="Arial" w:cs="Arial"/>
                <w:lang w:eastAsia="es-MX"/>
              </w:rPr>
            </w:pPr>
            <w:r w:rsidRPr="001615CA">
              <w:rPr>
                <w:rFonts w:ascii="Arial" w:eastAsia="Times New Roman" w:hAnsi="Arial" w:cs="Arial"/>
                <w:lang w:eastAsia="es-MX"/>
              </w:rPr>
              <w:t>Crear paternalismo y falsa sensación de confianza en el paciente con la consecuente dependencia.</w:t>
            </w:r>
          </w:p>
        </w:tc>
        <w:tc>
          <w:tcPr>
            <w:tcW w:w="427" w:type="dxa"/>
            <w:gridSpan w:val="2"/>
          </w:tcPr>
          <w:p w:rsidR="00894B6A" w:rsidRPr="00B011A0" w:rsidRDefault="00894B6A"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7</w:t>
            </w:r>
          </w:p>
        </w:tc>
        <w:tc>
          <w:tcPr>
            <w:tcW w:w="427" w:type="dxa"/>
            <w:gridSpan w:val="2"/>
          </w:tcPr>
          <w:p w:rsidR="00894B6A" w:rsidRPr="00B011A0" w:rsidRDefault="00894B6A"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10</w:t>
            </w:r>
          </w:p>
        </w:tc>
        <w:tc>
          <w:tcPr>
            <w:tcW w:w="428" w:type="dxa"/>
            <w:gridSpan w:val="2"/>
          </w:tcPr>
          <w:p w:rsidR="00894B6A" w:rsidRPr="00B011A0" w:rsidRDefault="00894B6A"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17</w:t>
            </w:r>
          </w:p>
        </w:tc>
        <w:tc>
          <w:tcPr>
            <w:tcW w:w="427" w:type="dxa"/>
            <w:gridSpan w:val="2"/>
          </w:tcPr>
          <w:p w:rsidR="00894B6A" w:rsidRPr="00B011A0" w:rsidRDefault="00894B6A" w:rsidP="001615CA">
            <w:pPr>
              <w:pStyle w:val="NormalWeb"/>
              <w:spacing w:before="0" w:beforeAutospacing="0" w:after="0" w:afterAutospacing="0" w:line="300" w:lineRule="atLeast"/>
              <w:rPr>
                <w:rFonts w:ascii="Arial" w:hAnsi="Arial" w:cs="Arial"/>
                <w:color w:val="222222"/>
                <w:sz w:val="18"/>
                <w:szCs w:val="22"/>
              </w:rPr>
            </w:pPr>
          </w:p>
        </w:tc>
        <w:tc>
          <w:tcPr>
            <w:tcW w:w="1139"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Programa de Capacitación a los usuarios</w:t>
            </w:r>
          </w:p>
        </w:tc>
        <w:tc>
          <w:tcPr>
            <w:tcW w:w="1139"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Capacitación a los usuarios de las enfermedades Crónico Degenerativas</w:t>
            </w:r>
          </w:p>
        </w:tc>
        <w:tc>
          <w:tcPr>
            <w:tcW w:w="997" w:type="dxa"/>
            <w:gridSpan w:val="2"/>
          </w:tcPr>
          <w:p w:rsidR="00894B6A" w:rsidRPr="001615CA" w:rsidRDefault="00894B6A" w:rsidP="00894B6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Responsable de planeación Institución</w:t>
            </w:r>
          </w:p>
        </w:tc>
        <w:tc>
          <w:tcPr>
            <w:tcW w:w="1139" w:type="dxa"/>
            <w:gridSpan w:val="2"/>
          </w:tcPr>
          <w:p w:rsidR="00894B6A" w:rsidRPr="001615CA" w:rsidRDefault="00894B6A" w:rsidP="00894B6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Reforzamiento del usuario de las enfermedades Crónico Degenerativas</w:t>
            </w:r>
          </w:p>
        </w:tc>
        <w:tc>
          <w:tcPr>
            <w:tcW w:w="712" w:type="dxa"/>
            <w:gridSpan w:val="2"/>
          </w:tcPr>
          <w:p w:rsidR="00894B6A" w:rsidRPr="001615CA" w:rsidRDefault="00894B6A" w:rsidP="00894B6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Responsable de planeación Institución</w:t>
            </w:r>
          </w:p>
        </w:tc>
        <w:tc>
          <w:tcPr>
            <w:tcW w:w="809"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p>
        </w:tc>
      </w:tr>
      <w:tr w:rsidR="00894B6A" w:rsidRPr="001615CA" w:rsidTr="001615CA">
        <w:tc>
          <w:tcPr>
            <w:tcW w:w="1248"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Asignación de personal al área de admisión continua </w:t>
            </w:r>
          </w:p>
        </w:tc>
        <w:tc>
          <w:tcPr>
            <w:tcW w:w="855" w:type="dxa"/>
            <w:gridSpan w:val="2"/>
            <w:vAlign w:val="center"/>
          </w:tcPr>
          <w:p w:rsidR="00894B6A" w:rsidRPr="001615CA" w:rsidRDefault="00894B6A" w:rsidP="001615CA">
            <w:pPr>
              <w:jc w:val="center"/>
              <w:rPr>
                <w:rFonts w:ascii="Arial" w:eastAsia="Times New Roman" w:hAnsi="Arial" w:cs="Arial"/>
                <w:lang w:eastAsia="es-MX"/>
              </w:rPr>
            </w:pPr>
            <w:r w:rsidRPr="001615CA">
              <w:rPr>
                <w:rFonts w:ascii="Arial" w:eastAsia="Times New Roman" w:hAnsi="Arial" w:cs="Arial"/>
                <w:lang w:eastAsia="es-MX"/>
              </w:rPr>
              <w:t>Personal en número excesivo debido a la alta especialización</w:t>
            </w:r>
          </w:p>
        </w:tc>
        <w:tc>
          <w:tcPr>
            <w:tcW w:w="427" w:type="dxa"/>
            <w:gridSpan w:val="2"/>
          </w:tcPr>
          <w:p w:rsidR="00894B6A" w:rsidRPr="00B011A0" w:rsidRDefault="00894B6A" w:rsidP="001615CA">
            <w:pPr>
              <w:pStyle w:val="NormalWeb"/>
              <w:spacing w:before="0" w:beforeAutospacing="0" w:after="0" w:afterAutospacing="0" w:line="300" w:lineRule="atLeast"/>
              <w:rPr>
                <w:rFonts w:ascii="Arial" w:hAnsi="Arial" w:cs="Arial"/>
                <w:color w:val="222222"/>
                <w:sz w:val="18"/>
                <w:szCs w:val="18"/>
              </w:rPr>
            </w:pPr>
            <w:r w:rsidRPr="00B011A0">
              <w:rPr>
                <w:rFonts w:ascii="Arial" w:hAnsi="Arial" w:cs="Arial"/>
                <w:color w:val="222222"/>
                <w:sz w:val="18"/>
                <w:szCs w:val="18"/>
              </w:rPr>
              <w:t>7</w:t>
            </w:r>
          </w:p>
        </w:tc>
        <w:tc>
          <w:tcPr>
            <w:tcW w:w="427" w:type="dxa"/>
            <w:gridSpan w:val="2"/>
          </w:tcPr>
          <w:p w:rsidR="00894B6A" w:rsidRPr="00B011A0" w:rsidRDefault="00894B6A" w:rsidP="001615CA">
            <w:pPr>
              <w:pStyle w:val="NormalWeb"/>
              <w:spacing w:before="0" w:beforeAutospacing="0" w:after="0" w:afterAutospacing="0" w:line="300" w:lineRule="atLeast"/>
              <w:rPr>
                <w:rFonts w:ascii="Arial" w:hAnsi="Arial" w:cs="Arial"/>
                <w:color w:val="222222"/>
                <w:sz w:val="18"/>
                <w:szCs w:val="18"/>
              </w:rPr>
            </w:pPr>
            <w:r w:rsidRPr="00B011A0">
              <w:rPr>
                <w:rFonts w:ascii="Arial" w:hAnsi="Arial" w:cs="Arial"/>
                <w:color w:val="222222"/>
                <w:sz w:val="18"/>
                <w:szCs w:val="18"/>
              </w:rPr>
              <w:t>8</w:t>
            </w:r>
          </w:p>
        </w:tc>
        <w:tc>
          <w:tcPr>
            <w:tcW w:w="428" w:type="dxa"/>
            <w:gridSpan w:val="2"/>
          </w:tcPr>
          <w:p w:rsidR="00894B6A" w:rsidRPr="00B011A0" w:rsidRDefault="00894B6A" w:rsidP="001615CA">
            <w:pPr>
              <w:pStyle w:val="NormalWeb"/>
              <w:spacing w:before="0" w:beforeAutospacing="0" w:after="0" w:afterAutospacing="0" w:line="300" w:lineRule="atLeast"/>
              <w:rPr>
                <w:rFonts w:ascii="Arial" w:hAnsi="Arial" w:cs="Arial"/>
                <w:color w:val="222222"/>
                <w:sz w:val="18"/>
                <w:szCs w:val="18"/>
              </w:rPr>
            </w:pPr>
            <w:r w:rsidRPr="00B011A0">
              <w:rPr>
                <w:rFonts w:ascii="Arial" w:hAnsi="Arial" w:cs="Arial"/>
                <w:color w:val="222222"/>
                <w:sz w:val="18"/>
                <w:szCs w:val="18"/>
              </w:rPr>
              <w:t>15</w:t>
            </w:r>
          </w:p>
        </w:tc>
        <w:tc>
          <w:tcPr>
            <w:tcW w:w="427" w:type="dxa"/>
            <w:gridSpan w:val="2"/>
          </w:tcPr>
          <w:p w:rsidR="00894B6A" w:rsidRPr="00B011A0" w:rsidRDefault="00894B6A" w:rsidP="001615CA">
            <w:pPr>
              <w:pStyle w:val="NormalWeb"/>
              <w:spacing w:before="0" w:beforeAutospacing="0" w:after="0" w:afterAutospacing="0" w:line="300" w:lineRule="atLeast"/>
              <w:rPr>
                <w:rFonts w:ascii="Arial" w:hAnsi="Arial" w:cs="Arial"/>
                <w:color w:val="222222"/>
                <w:sz w:val="18"/>
                <w:szCs w:val="18"/>
              </w:rPr>
            </w:pPr>
          </w:p>
        </w:tc>
        <w:tc>
          <w:tcPr>
            <w:tcW w:w="1139"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Verificación de Morbilidad Hospitalaria</w:t>
            </w:r>
          </w:p>
        </w:tc>
        <w:tc>
          <w:tcPr>
            <w:tcW w:w="1139"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Reasignación de personal por competencias</w:t>
            </w:r>
          </w:p>
        </w:tc>
        <w:tc>
          <w:tcPr>
            <w:tcW w:w="997"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Director Médico</w:t>
            </w:r>
          </w:p>
        </w:tc>
        <w:tc>
          <w:tcPr>
            <w:tcW w:w="1139"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Diagnostico Situacional</w:t>
            </w:r>
          </w:p>
        </w:tc>
        <w:tc>
          <w:tcPr>
            <w:tcW w:w="712"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Director Médico</w:t>
            </w:r>
          </w:p>
        </w:tc>
        <w:tc>
          <w:tcPr>
            <w:tcW w:w="809"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p>
        </w:tc>
      </w:tr>
      <w:tr w:rsidR="00894B6A" w:rsidRPr="001615CA" w:rsidTr="001615CA">
        <w:tc>
          <w:tcPr>
            <w:tcW w:w="1248"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Reasignación del personal por competencias</w:t>
            </w:r>
          </w:p>
        </w:tc>
        <w:tc>
          <w:tcPr>
            <w:tcW w:w="855" w:type="dxa"/>
            <w:gridSpan w:val="2"/>
            <w:vAlign w:val="center"/>
          </w:tcPr>
          <w:p w:rsidR="00894B6A" w:rsidRPr="001615CA" w:rsidRDefault="00894B6A" w:rsidP="001615CA">
            <w:pPr>
              <w:jc w:val="center"/>
              <w:rPr>
                <w:rFonts w:ascii="Arial" w:eastAsia="Times New Roman" w:hAnsi="Arial" w:cs="Arial"/>
                <w:lang w:eastAsia="es-MX"/>
              </w:rPr>
            </w:pPr>
            <w:r w:rsidRPr="001615CA">
              <w:rPr>
                <w:rFonts w:ascii="Arial" w:eastAsia="Times New Roman" w:hAnsi="Arial" w:cs="Arial"/>
                <w:lang w:eastAsia="es-MX"/>
              </w:rPr>
              <w:t>Personal excesivo en número y subutilización del mismo. Gastos inútiles.</w:t>
            </w:r>
          </w:p>
        </w:tc>
        <w:tc>
          <w:tcPr>
            <w:tcW w:w="427" w:type="dxa"/>
            <w:gridSpan w:val="2"/>
          </w:tcPr>
          <w:p w:rsidR="00894B6A" w:rsidRPr="00B011A0" w:rsidRDefault="00C32444" w:rsidP="001615CA">
            <w:pPr>
              <w:pStyle w:val="NormalWeb"/>
              <w:spacing w:before="0" w:beforeAutospacing="0" w:after="0" w:afterAutospacing="0" w:line="300" w:lineRule="atLeast"/>
              <w:rPr>
                <w:rFonts w:ascii="Arial" w:hAnsi="Arial" w:cs="Arial"/>
                <w:color w:val="222222"/>
                <w:sz w:val="18"/>
                <w:szCs w:val="18"/>
              </w:rPr>
            </w:pPr>
            <w:r w:rsidRPr="00B011A0">
              <w:rPr>
                <w:rFonts w:ascii="Arial" w:hAnsi="Arial" w:cs="Arial"/>
                <w:color w:val="222222"/>
                <w:sz w:val="18"/>
                <w:szCs w:val="18"/>
              </w:rPr>
              <w:t>7</w:t>
            </w:r>
          </w:p>
        </w:tc>
        <w:tc>
          <w:tcPr>
            <w:tcW w:w="427" w:type="dxa"/>
            <w:gridSpan w:val="2"/>
          </w:tcPr>
          <w:p w:rsidR="00894B6A" w:rsidRPr="00B011A0" w:rsidRDefault="00C32444" w:rsidP="001615CA">
            <w:pPr>
              <w:pStyle w:val="NormalWeb"/>
              <w:spacing w:before="0" w:beforeAutospacing="0" w:after="0" w:afterAutospacing="0" w:line="300" w:lineRule="atLeast"/>
              <w:rPr>
                <w:rFonts w:ascii="Arial" w:hAnsi="Arial" w:cs="Arial"/>
                <w:color w:val="222222"/>
                <w:sz w:val="18"/>
                <w:szCs w:val="18"/>
              </w:rPr>
            </w:pPr>
            <w:r w:rsidRPr="00B011A0">
              <w:rPr>
                <w:rFonts w:ascii="Arial" w:hAnsi="Arial" w:cs="Arial"/>
                <w:color w:val="222222"/>
                <w:sz w:val="18"/>
                <w:szCs w:val="18"/>
              </w:rPr>
              <w:t>7</w:t>
            </w:r>
          </w:p>
        </w:tc>
        <w:tc>
          <w:tcPr>
            <w:tcW w:w="428" w:type="dxa"/>
            <w:gridSpan w:val="2"/>
          </w:tcPr>
          <w:p w:rsidR="00894B6A" w:rsidRPr="00B011A0" w:rsidRDefault="00C32444" w:rsidP="001615CA">
            <w:pPr>
              <w:pStyle w:val="NormalWeb"/>
              <w:spacing w:before="0" w:beforeAutospacing="0" w:after="0" w:afterAutospacing="0" w:line="300" w:lineRule="atLeast"/>
              <w:rPr>
                <w:rFonts w:ascii="Arial" w:hAnsi="Arial" w:cs="Arial"/>
                <w:color w:val="222222"/>
                <w:sz w:val="18"/>
                <w:szCs w:val="18"/>
              </w:rPr>
            </w:pPr>
            <w:r w:rsidRPr="00B011A0">
              <w:rPr>
                <w:rFonts w:ascii="Arial" w:hAnsi="Arial" w:cs="Arial"/>
                <w:color w:val="222222"/>
                <w:sz w:val="18"/>
                <w:szCs w:val="18"/>
              </w:rPr>
              <w:t>14</w:t>
            </w:r>
          </w:p>
        </w:tc>
        <w:tc>
          <w:tcPr>
            <w:tcW w:w="427" w:type="dxa"/>
            <w:gridSpan w:val="2"/>
          </w:tcPr>
          <w:p w:rsidR="00894B6A" w:rsidRPr="00B011A0" w:rsidRDefault="00894B6A" w:rsidP="001615CA">
            <w:pPr>
              <w:pStyle w:val="NormalWeb"/>
              <w:spacing w:before="0" w:beforeAutospacing="0" w:after="0" w:afterAutospacing="0" w:line="300" w:lineRule="atLeast"/>
              <w:rPr>
                <w:rFonts w:ascii="Arial" w:hAnsi="Arial" w:cs="Arial"/>
                <w:color w:val="222222"/>
                <w:sz w:val="18"/>
                <w:szCs w:val="18"/>
              </w:rPr>
            </w:pPr>
          </w:p>
        </w:tc>
        <w:tc>
          <w:tcPr>
            <w:tcW w:w="1139" w:type="dxa"/>
            <w:gridSpan w:val="2"/>
          </w:tcPr>
          <w:p w:rsidR="00894B6A" w:rsidRPr="001615CA" w:rsidRDefault="00C32444"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Verificación de productividad personal médico</w:t>
            </w:r>
          </w:p>
        </w:tc>
        <w:tc>
          <w:tcPr>
            <w:tcW w:w="1139" w:type="dxa"/>
            <w:gridSpan w:val="2"/>
          </w:tcPr>
          <w:p w:rsidR="00894B6A" w:rsidRPr="001615CA" w:rsidRDefault="00C32444"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Aplicación de cedula de satisfacción del usuario</w:t>
            </w:r>
          </w:p>
        </w:tc>
        <w:tc>
          <w:tcPr>
            <w:tcW w:w="997" w:type="dxa"/>
            <w:gridSpan w:val="2"/>
          </w:tcPr>
          <w:p w:rsidR="00894B6A" w:rsidRPr="001615CA" w:rsidRDefault="00C32444"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Aval ciudadano</w:t>
            </w:r>
          </w:p>
        </w:tc>
        <w:tc>
          <w:tcPr>
            <w:tcW w:w="1139" w:type="dxa"/>
            <w:gridSpan w:val="2"/>
          </w:tcPr>
          <w:p w:rsidR="00894B6A" w:rsidRPr="001615CA" w:rsidRDefault="00C32444"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Reasignación de Personal</w:t>
            </w:r>
          </w:p>
        </w:tc>
        <w:tc>
          <w:tcPr>
            <w:tcW w:w="712" w:type="dxa"/>
            <w:gridSpan w:val="2"/>
          </w:tcPr>
          <w:p w:rsidR="00894B6A" w:rsidRPr="001615CA" w:rsidRDefault="00C32444"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Responsables de áreas y servicios </w:t>
            </w:r>
          </w:p>
        </w:tc>
        <w:tc>
          <w:tcPr>
            <w:tcW w:w="809"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p>
        </w:tc>
      </w:tr>
    </w:tbl>
    <w:p w:rsidR="00A23947" w:rsidRPr="001615CA"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A23947" w:rsidRPr="001615CA"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A23947" w:rsidRPr="001615CA"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A23947" w:rsidRPr="001615CA"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A23947" w:rsidRPr="001615CA"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A23947"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9F4684" w:rsidRPr="001615CA" w:rsidRDefault="009F4684" w:rsidP="009F4684">
      <w:pPr>
        <w:pStyle w:val="NormalWeb"/>
        <w:shd w:val="clear" w:color="auto" w:fill="FFFFFF"/>
        <w:spacing w:before="0" w:beforeAutospacing="0" w:after="0" w:afterAutospacing="0" w:line="300" w:lineRule="atLeast"/>
        <w:rPr>
          <w:rFonts w:ascii="Arial" w:hAnsi="Arial" w:cs="Arial"/>
          <w:color w:val="222222"/>
          <w:sz w:val="22"/>
          <w:szCs w:val="22"/>
          <w:u w:val="single"/>
        </w:rPr>
      </w:pPr>
      <w:r w:rsidRPr="001615CA">
        <w:rPr>
          <w:rFonts w:ascii="Arial" w:hAnsi="Arial" w:cs="Arial"/>
          <w:b/>
          <w:color w:val="222222"/>
          <w:sz w:val="22"/>
          <w:szCs w:val="22"/>
          <w:u w:val="single"/>
        </w:rPr>
        <w:t>MAPA DE RIESGOS</w:t>
      </w: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tbl>
      <w:tblPr>
        <w:tblStyle w:val="Tablaconcuadrcula"/>
        <w:tblW w:w="9747" w:type="dxa"/>
        <w:tblLayout w:type="fixed"/>
        <w:tblLook w:val="04A0" w:firstRow="1" w:lastRow="0" w:firstColumn="1" w:lastColumn="0" w:noHBand="0" w:noVBand="1"/>
      </w:tblPr>
      <w:tblGrid>
        <w:gridCol w:w="1242"/>
        <w:gridCol w:w="6"/>
        <w:gridCol w:w="845"/>
        <w:gridCol w:w="10"/>
        <w:gridCol w:w="415"/>
        <w:gridCol w:w="12"/>
        <w:gridCol w:w="413"/>
        <w:gridCol w:w="14"/>
        <w:gridCol w:w="412"/>
        <w:gridCol w:w="16"/>
        <w:gridCol w:w="409"/>
        <w:gridCol w:w="18"/>
        <w:gridCol w:w="1116"/>
        <w:gridCol w:w="23"/>
        <w:gridCol w:w="1111"/>
        <w:gridCol w:w="28"/>
        <w:gridCol w:w="964"/>
        <w:gridCol w:w="33"/>
        <w:gridCol w:w="1101"/>
        <w:gridCol w:w="38"/>
        <w:gridCol w:w="671"/>
        <w:gridCol w:w="41"/>
        <w:gridCol w:w="764"/>
        <w:gridCol w:w="45"/>
      </w:tblGrid>
      <w:tr w:rsidR="001D1715" w:rsidRPr="001615CA" w:rsidTr="00EB2ECD">
        <w:tc>
          <w:tcPr>
            <w:tcW w:w="4928" w:type="dxa"/>
            <w:gridSpan w:val="13"/>
          </w:tcPr>
          <w:p w:rsidR="001D1715" w:rsidRPr="001615CA" w:rsidRDefault="001D1715" w:rsidP="00EB2ECD">
            <w:pPr>
              <w:pStyle w:val="NormalWeb"/>
              <w:spacing w:before="0" w:beforeAutospacing="0" w:after="0" w:afterAutospacing="0" w:line="300" w:lineRule="atLeast"/>
              <w:rPr>
                <w:rFonts w:ascii="Arial" w:hAnsi="Arial" w:cs="Arial"/>
                <w:b/>
                <w:color w:val="222222"/>
                <w:sz w:val="22"/>
                <w:szCs w:val="22"/>
              </w:rPr>
            </w:pPr>
          </w:p>
        </w:tc>
        <w:tc>
          <w:tcPr>
            <w:tcW w:w="3969" w:type="dxa"/>
            <w:gridSpan w:val="8"/>
            <w:shd w:val="clear" w:color="auto" w:fill="767171" w:themeFill="background2" w:themeFillShade="80"/>
          </w:tcPr>
          <w:p w:rsidR="001D1715" w:rsidRPr="001615CA" w:rsidRDefault="001D1715" w:rsidP="00EB2ECD">
            <w:pPr>
              <w:pStyle w:val="NormalWeb"/>
              <w:spacing w:before="0" w:beforeAutospacing="0" w:after="0" w:afterAutospacing="0" w:line="300" w:lineRule="atLeast"/>
              <w:rPr>
                <w:rFonts w:ascii="Arial" w:hAnsi="Arial" w:cs="Arial"/>
                <w:b/>
                <w:color w:val="222222"/>
                <w:sz w:val="22"/>
                <w:szCs w:val="22"/>
              </w:rPr>
            </w:pPr>
            <w:r w:rsidRPr="001615CA">
              <w:rPr>
                <w:rFonts w:ascii="Arial" w:hAnsi="Arial" w:cs="Arial"/>
                <w:b/>
                <w:color w:val="222222"/>
                <w:sz w:val="22"/>
                <w:szCs w:val="22"/>
              </w:rPr>
              <w:t>Medidas de Tratamiento</w:t>
            </w:r>
          </w:p>
        </w:tc>
        <w:tc>
          <w:tcPr>
            <w:tcW w:w="850" w:type="dxa"/>
            <w:gridSpan w:val="3"/>
            <w:shd w:val="clear" w:color="auto" w:fill="767171" w:themeFill="background2" w:themeFillShade="80"/>
          </w:tcPr>
          <w:p w:rsidR="001D1715" w:rsidRPr="001615CA" w:rsidRDefault="001D1715" w:rsidP="00EB2ECD">
            <w:pPr>
              <w:pStyle w:val="NormalWeb"/>
              <w:spacing w:before="0" w:beforeAutospacing="0" w:after="0" w:afterAutospacing="0" w:line="300" w:lineRule="atLeast"/>
              <w:rPr>
                <w:rFonts w:ascii="Arial" w:hAnsi="Arial" w:cs="Arial"/>
                <w:b/>
                <w:color w:val="222222"/>
                <w:sz w:val="22"/>
                <w:szCs w:val="22"/>
              </w:rPr>
            </w:pPr>
          </w:p>
        </w:tc>
      </w:tr>
      <w:tr w:rsidR="001D1715" w:rsidRPr="001615CA" w:rsidTr="00B011A0">
        <w:trPr>
          <w:gridAfter w:val="1"/>
          <w:wAfter w:w="45" w:type="dxa"/>
          <w:cantSplit/>
          <w:trHeight w:val="1716"/>
        </w:trPr>
        <w:tc>
          <w:tcPr>
            <w:tcW w:w="1242" w:type="dxa"/>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Actividades</w:t>
            </w:r>
          </w:p>
        </w:tc>
        <w:tc>
          <w:tcPr>
            <w:tcW w:w="851"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Riesgos</w:t>
            </w:r>
          </w:p>
        </w:tc>
        <w:tc>
          <w:tcPr>
            <w:tcW w:w="425"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Frecuencia</w:t>
            </w:r>
          </w:p>
        </w:tc>
        <w:tc>
          <w:tcPr>
            <w:tcW w:w="425"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Impacto</w:t>
            </w:r>
          </w:p>
        </w:tc>
        <w:tc>
          <w:tcPr>
            <w:tcW w:w="426"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Calificación</w:t>
            </w:r>
          </w:p>
        </w:tc>
        <w:tc>
          <w:tcPr>
            <w:tcW w:w="425"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Valoración</w:t>
            </w:r>
          </w:p>
        </w:tc>
        <w:tc>
          <w:tcPr>
            <w:tcW w:w="1134"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Controles Existentes</w:t>
            </w:r>
          </w:p>
        </w:tc>
        <w:tc>
          <w:tcPr>
            <w:tcW w:w="1134"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Preventivas</w:t>
            </w:r>
          </w:p>
        </w:tc>
        <w:tc>
          <w:tcPr>
            <w:tcW w:w="992"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Responsable</w:t>
            </w:r>
          </w:p>
        </w:tc>
        <w:tc>
          <w:tcPr>
            <w:tcW w:w="1134"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Correctivas</w:t>
            </w:r>
          </w:p>
        </w:tc>
        <w:tc>
          <w:tcPr>
            <w:tcW w:w="709"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Responsable</w:t>
            </w:r>
          </w:p>
        </w:tc>
        <w:tc>
          <w:tcPr>
            <w:tcW w:w="805"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Indicadores de Riesgo</w:t>
            </w:r>
          </w:p>
        </w:tc>
      </w:tr>
      <w:tr w:rsidR="001D1715" w:rsidRPr="001615CA" w:rsidTr="00EB2ECD">
        <w:tc>
          <w:tcPr>
            <w:tcW w:w="1248" w:type="dxa"/>
            <w:gridSpan w:val="2"/>
          </w:tcPr>
          <w:p w:rsidR="001D1715" w:rsidRPr="001615CA" w:rsidRDefault="001D1715" w:rsidP="00EB2ECD">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Capacitación del personal de salud  en satisfacción al cliente </w:t>
            </w:r>
          </w:p>
        </w:tc>
        <w:tc>
          <w:tcPr>
            <w:tcW w:w="855" w:type="dxa"/>
            <w:gridSpan w:val="2"/>
            <w:vAlign w:val="center"/>
          </w:tcPr>
          <w:p w:rsidR="001D1715" w:rsidRPr="001615CA" w:rsidRDefault="001D1715" w:rsidP="00EB2ECD">
            <w:pPr>
              <w:jc w:val="center"/>
              <w:rPr>
                <w:rFonts w:ascii="Arial" w:eastAsia="Times New Roman" w:hAnsi="Arial" w:cs="Arial"/>
                <w:lang w:eastAsia="es-MX"/>
              </w:rPr>
            </w:pPr>
            <w:r w:rsidRPr="001615CA">
              <w:rPr>
                <w:rFonts w:ascii="Arial" w:eastAsia="Times New Roman" w:hAnsi="Arial" w:cs="Arial"/>
                <w:lang w:eastAsia="es-MX"/>
              </w:rPr>
              <w:t>Personal poco aterrizado a las necesidades reales, búsqueda continua de innovación que no permita al personal sentirse cómodo e su servicio.</w:t>
            </w:r>
          </w:p>
        </w:tc>
        <w:tc>
          <w:tcPr>
            <w:tcW w:w="427" w:type="dxa"/>
            <w:gridSpan w:val="2"/>
          </w:tcPr>
          <w:p w:rsidR="001D1715" w:rsidRPr="003776F6" w:rsidRDefault="001D1715" w:rsidP="00EB2ECD">
            <w:pPr>
              <w:pStyle w:val="NormalWeb"/>
              <w:spacing w:before="0" w:beforeAutospacing="0" w:after="0" w:afterAutospacing="0" w:line="300" w:lineRule="atLeast"/>
              <w:rPr>
                <w:rFonts w:ascii="Arial" w:hAnsi="Arial" w:cs="Arial"/>
                <w:color w:val="222222"/>
                <w:sz w:val="18"/>
                <w:szCs w:val="18"/>
              </w:rPr>
            </w:pPr>
            <w:r w:rsidRPr="003776F6">
              <w:rPr>
                <w:rFonts w:ascii="Arial" w:hAnsi="Arial" w:cs="Arial"/>
                <w:color w:val="222222"/>
                <w:sz w:val="18"/>
                <w:szCs w:val="18"/>
              </w:rPr>
              <w:t>5</w:t>
            </w:r>
          </w:p>
        </w:tc>
        <w:tc>
          <w:tcPr>
            <w:tcW w:w="427" w:type="dxa"/>
            <w:gridSpan w:val="2"/>
          </w:tcPr>
          <w:p w:rsidR="001D1715" w:rsidRPr="003776F6" w:rsidRDefault="001D1715" w:rsidP="00EB2ECD">
            <w:pPr>
              <w:pStyle w:val="NormalWeb"/>
              <w:spacing w:before="0" w:beforeAutospacing="0" w:after="0" w:afterAutospacing="0" w:line="300" w:lineRule="atLeast"/>
              <w:rPr>
                <w:rFonts w:ascii="Arial" w:hAnsi="Arial" w:cs="Arial"/>
                <w:color w:val="222222"/>
                <w:sz w:val="18"/>
                <w:szCs w:val="18"/>
              </w:rPr>
            </w:pPr>
            <w:r w:rsidRPr="003776F6">
              <w:rPr>
                <w:rFonts w:ascii="Arial" w:hAnsi="Arial" w:cs="Arial"/>
                <w:color w:val="222222"/>
                <w:sz w:val="18"/>
                <w:szCs w:val="18"/>
              </w:rPr>
              <w:t>9</w:t>
            </w:r>
          </w:p>
        </w:tc>
        <w:tc>
          <w:tcPr>
            <w:tcW w:w="428" w:type="dxa"/>
            <w:gridSpan w:val="2"/>
          </w:tcPr>
          <w:p w:rsidR="001D1715" w:rsidRPr="003776F6" w:rsidRDefault="001D1715" w:rsidP="00EB2ECD">
            <w:pPr>
              <w:pStyle w:val="NormalWeb"/>
              <w:spacing w:before="0" w:beforeAutospacing="0" w:after="0" w:afterAutospacing="0" w:line="300" w:lineRule="atLeast"/>
              <w:rPr>
                <w:rFonts w:ascii="Arial" w:hAnsi="Arial" w:cs="Arial"/>
                <w:color w:val="222222"/>
                <w:sz w:val="18"/>
                <w:szCs w:val="18"/>
              </w:rPr>
            </w:pPr>
            <w:r w:rsidRPr="003776F6">
              <w:rPr>
                <w:rFonts w:ascii="Arial" w:hAnsi="Arial" w:cs="Arial"/>
                <w:color w:val="222222"/>
                <w:sz w:val="18"/>
                <w:szCs w:val="18"/>
              </w:rPr>
              <w:t>14</w:t>
            </w:r>
          </w:p>
        </w:tc>
        <w:tc>
          <w:tcPr>
            <w:tcW w:w="427" w:type="dxa"/>
            <w:gridSpan w:val="2"/>
          </w:tcPr>
          <w:p w:rsidR="001D1715" w:rsidRPr="003776F6" w:rsidRDefault="001D1715" w:rsidP="00EB2ECD">
            <w:pPr>
              <w:pStyle w:val="NormalWeb"/>
              <w:spacing w:before="0" w:beforeAutospacing="0" w:after="0" w:afterAutospacing="0" w:line="300" w:lineRule="atLeast"/>
              <w:rPr>
                <w:rFonts w:ascii="Arial" w:hAnsi="Arial" w:cs="Arial"/>
                <w:color w:val="222222"/>
                <w:sz w:val="18"/>
                <w:szCs w:val="18"/>
              </w:rPr>
            </w:pPr>
          </w:p>
        </w:tc>
        <w:tc>
          <w:tcPr>
            <w:tcW w:w="1139" w:type="dxa"/>
            <w:gridSpan w:val="2"/>
          </w:tcPr>
          <w:p w:rsidR="001D1715" w:rsidRPr="001615CA" w:rsidRDefault="001D1715" w:rsidP="00EB2ECD">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Programa de capacitación anual </w:t>
            </w:r>
          </w:p>
        </w:tc>
        <w:tc>
          <w:tcPr>
            <w:tcW w:w="1139" w:type="dxa"/>
            <w:gridSpan w:val="2"/>
          </w:tcPr>
          <w:p w:rsidR="001D1715" w:rsidRPr="001615CA" w:rsidRDefault="001D1715" w:rsidP="00EB2ECD">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Aplicación de programa de estímulos y recompensas </w:t>
            </w:r>
          </w:p>
        </w:tc>
        <w:tc>
          <w:tcPr>
            <w:tcW w:w="997" w:type="dxa"/>
            <w:gridSpan w:val="2"/>
          </w:tcPr>
          <w:p w:rsidR="001D1715" w:rsidRPr="001615CA" w:rsidRDefault="001D1715" w:rsidP="00EB2ECD">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Jefes de Servicio y Jefe de Departamento de Recursos Humanos </w:t>
            </w:r>
          </w:p>
        </w:tc>
        <w:tc>
          <w:tcPr>
            <w:tcW w:w="1139" w:type="dxa"/>
            <w:gridSpan w:val="2"/>
          </w:tcPr>
          <w:p w:rsidR="001D1715" w:rsidRPr="001615CA" w:rsidRDefault="001D1715" w:rsidP="00EB2ECD">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Monitoreo y control de asignación de Estímulos y recompensas</w:t>
            </w:r>
          </w:p>
        </w:tc>
        <w:tc>
          <w:tcPr>
            <w:tcW w:w="712" w:type="dxa"/>
            <w:gridSpan w:val="2"/>
          </w:tcPr>
          <w:p w:rsidR="001D1715" w:rsidRPr="001615CA" w:rsidRDefault="001D1715" w:rsidP="00EB2ECD">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Jefes de Servicio y Jefe de Departamento de Recursos Humanos</w:t>
            </w:r>
          </w:p>
        </w:tc>
        <w:tc>
          <w:tcPr>
            <w:tcW w:w="809" w:type="dxa"/>
            <w:gridSpan w:val="2"/>
          </w:tcPr>
          <w:p w:rsidR="001D1715" w:rsidRPr="001615CA" w:rsidRDefault="001D1715" w:rsidP="00EB2ECD">
            <w:pPr>
              <w:pStyle w:val="NormalWeb"/>
              <w:spacing w:before="0" w:beforeAutospacing="0" w:after="0" w:afterAutospacing="0" w:line="300" w:lineRule="atLeast"/>
              <w:rPr>
                <w:rFonts w:ascii="Arial" w:hAnsi="Arial" w:cs="Arial"/>
                <w:color w:val="222222"/>
                <w:sz w:val="22"/>
                <w:szCs w:val="22"/>
              </w:rPr>
            </w:pPr>
          </w:p>
        </w:tc>
      </w:tr>
    </w:tbl>
    <w:p w:rsidR="001D1715" w:rsidRPr="001615CA" w:rsidRDefault="001D1715" w:rsidP="001D1715">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Pr="001615CA" w:rsidRDefault="001D1715" w:rsidP="001D1715">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Pr="001615CA" w:rsidRDefault="001D1715" w:rsidP="001D1715">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Pr="001615CA" w:rsidRDefault="001D1715" w:rsidP="001D1715">
      <w:pPr>
        <w:pStyle w:val="NormalWeb"/>
        <w:shd w:val="clear" w:color="auto" w:fill="FFFFFF"/>
        <w:spacing w:before="0" w:beforeAutospacing="0" w:after="0" w:afterAutospacing="0" w:line="300" w:lineRule="atLeast"/>
        <w:rPr>
          <w:rFonts w:ascii="Arial" w:hAnsi="Arial" w:cs="Arial"/>
          <w:color w:val="222222"/>
          <w:sz w:val="22"/>
          <w:szCs w:val="22"/>
        </w:rPr>
      </w:pPr>
    </w:p>
    <w:p w:rsidR="00A23947"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r w:rsidRPr="001615CA">
        <w:rPr>
          <w:rFonts w:ascii="Arial" w:hAnsi="Arial" w:cs="Arial"/>
          <w:b/>
        </w:rPr>
        <w:lastRenderedPageBreak/>
        <w:t>PLAN DE CONTINGENCIA</w:t>
      </w:r>
    </w:p>
    <w:p w:rsidR="00A23947" w:rsidRPr="001615CA"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tbl>
      <w:tblPr>
        <w:tblStyle w:val="Tablaconcuadrcula"/>
        <w:tblW w:w="8926" w:type="dxa"/>
        <w:tblLook w:val="04A0" w:firstRow="1" w:lastRow="0" w:firstColumn="1" w:lastColumn="0" w:noHBand="0" w:noVBand="1"/>
      </w:tblPr>
      <w:tblGrid>
        <w:gridCol w:w="2518"/>
        <w:gridCol w:w="6408"/>
      </w:tblGrid>
      <w:tr w:rsidR="001D0DD3" w:rsidRPr="001615CA" w:rsidTr="00B011A0">
        <w:tc>
          <w:tcPr>
            <w:tcW w:w="2518" w:type="dxa"/>
            <w:shd w:val="clear" w:color="auto" w:fill="D9D9D9" w:themeFill="background1" w:themeFillShade="D9"/>
            <w:vAlign w:val="center"/>
          </w:tcPr>
          <w:p w:rsidR="001D0DD3" w:rsidRPr="001615CA" w:rsidRDefault="001D0DD3" w:rsidP="001615CA">
            <w:pPr>
              <w:jc w:val="center"/>
              <w:rPr>
                <w:rFonts w:ascii="Arial" w:hAnsi="Arial" w:cs="Arial"/>
                <w:b/>
              </w:rPr>
            </w:pPr>
            <w:r w:rsidRPr="001615CA">
              <w:rPr>
                <w:rFonts w:ascii="Arial" w:hAnsi="Arial" w:cs="Arial"/>
                <w:b/>
              </w:rPr>
              <w:t>RIESGO</w:t>
            </w:r>
          </w:p>
        </w:tc>
        <w:tc>
          <w:tcPr>
            <w:tcW w:w="6408" w:type="dxa"/>
            <w:shd w:val="clear" w:color="auto" w:fill="D9D9D9" w:themeFill="background1" w:themeFillShade="D9"/>
          </w:tcPr>
          <w:p w:rsidR="001D0DD3" w:rsidRPr="001615CA" w:rsidRDefault="001D0DD3" w:rsidP="001615CA">
            <w:pPr>
              <w:jc w:val="center"/>
              <w:rPr>
                <w:rFonts w:ascii="Arial" w:hAnsi="Arial" w:cs="Arial"/>
                <w:b/>
              </w:rPr>
            </w:pPr>
            <w:r w:rsidRPr="001615CA">
              <w:rPr>
                <w:rFonts w:ascii="Arial" w:hAnsi="Arial" w:cs="Arial"/>
                <w:b/>
              </w:rPr>
              <w:t>PLAN DE CONTINGENCIA</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Retraso en el proceso licitatorio de la LAASSP</w:t>
            </w:r>
          </w:p>
        </w:tc>
        <w:tc>
          <w:tcPr>
            <w:tcW w:w="6408" w:type="dxa"/>
            <w:vAlign w:val="center"/>
          </w:tcPr>
          <w:p w:rsidR="0068507E" w:rsidRPr="001615CA" w:rsidRDefault="0068507E" w:rsidP="001615CA">
            <w:pPr>
              <w:rPr>
                <w:rFonts w:ascii="Arial" w:hAnsi="Arial" w:cs="Arial"/>
              </w:rPr>
            </w:pPr>
            <w:r w:rsidRPr="001615CA">
              <w:rPr>
                <w:rFonts w:ascii="Arial" w:hAnsi="Arial" w:cs="Arial"/>
              </w:rPr>
              <w:t xml:space="preserve">Ante el retraso de asignación de la falta de recursos, inducir la réplica de los cursos al resto del personal institucional con aval de la jefatura de enseñanza. Rotación del personal asignado para la capacitación.  </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Subutilización de los equipos de alto costo.</w:t>
            </w:r>
          </w:p>
        </w:tc>
        <w:tc>
          <w:tcPr>
            <w:tcW w:w="6408" w:type="dxa"/>
            <w:vAlign w:val="center"/>
          </w:tcPr>
          <w:p w:rsidR="0068507E" w:rsidRPr="001615CA" w:rsidRDefault="0068507E" w:rsidP="001615CA">
            <w:pPr>
              <w:rPr>
                <w:rFonts w:ascii="Arial" w:hAnsi="Arial" w:cs="Arial"/>
              </w:rPr>
            </w:pPr>
            <w:r w:rsidRPr="001615CA">
              <w:rPr>
                <w:rFonts w:ascii="Arial" w:hAnsi="Arial" w:cs="Arial"/>
              </w:rPr>
              <w:t xml:space="preserve">Solicitar actualización del software de los equipos institucionales cuando no haya recursos para adquisición de tecnología nueva y solicitar capacitación al personal institucional al proveedor de actualización. </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La información no sea clara y entendible para la población general</w:t>
            </w:r>
          </w:p>
        </w:tc>
        <w:tc>
          <w:tcPr>
            <w:tcW w:w="6408" w:type="dxa"/>
            <w:vAlign w:val="center"/>
          </w:tcPr>
          <w:p w:rsidR="0068507E" w:rsidRPr="001615CA" w:rsidRDefault="0068507E" w:rsidP="001615CA">
            <w:pPr>
              <w:rPr>
                <w:rFonts w:ascii="Arial" w:hAnsi="Arial" w:cs="Arial"/>
              </w:rPr>
            </w:pPr>
            <w:r w:rsidRPr="001615CA">
              <w:rPr>
                <w:rFonts w:ascii="Arial" w:hAnsi="Arial" w:cs="Arial"/>
              </w:rPr>
              <w:t>Recurrir a expertos en técnicas de enseñanza, para que la comunicación sea comprensible para la población.</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Se subutilice al personal, el personal no tenga una adecuada capacitación y proporcione información inadecuada</w:t>
            </w:r>
          </w:p>
        </w:tc>
        <w:tc>
          <w:tcPr>
            <w:tcW w:w="6408" w:type="dxa"/>
            <w:vAlign w:val="center"/>
          </w:tcPr>
          <w:p w:rsidR="0068507E" w:rsidRPr="001615CA" w:rsidRDefault="0068507E" w:rsidP="001615CA">
            <w:pPr>
              <w:rPr>
                <w:rFonts w:ascii="Arial" w:hAnsi="Arial" w:cs="Arial"/>
              </w:rPr>
            </w:pPr>
            <w:r w:rsidRPr="001615CA">
              <w:rPr>
                <w:rFonts w:ascii="Arial" w:hAnsi="Arial" w:cs="Arial"/>
              </w:rPr>
              <w:t>Desarrollo de talleres de sensibilización por los líderes de opinión, con lo cual se espera que el personal institucional participe en la mejora de atención continua del Servicio de Atención al usuario.</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No se aplique adecuadamente el estudio socio económico y genere gastos a paciente por mala clasificación</w:t>
            </w:r>
          </w:p>
        </w:tc>
        <w:tc>
          <w:tcPr>
            <w:tcW w:w="6408" w:type="dxa"/>
            <w:vAlign w:val="center"/>
          </w:tcPr>
          <w:p w:rsidR="0068507E" w:rsidRPr="001615CA" w:rsidRDefault="0068507E" w:rsidP="001615CA">
            <w:pPr>
              <w:rPr>
                <w:rFonts w:ascii="Arial" w:hAnsi="Arial" w:cs="Arial"/>
              </w:rPr>
            </w:pPr>
            <w:r w:rsidRPr="001615CA">
              <w:rPr>
                <w:rFonts w:ascii="Arial" w:hAnsi="Arial" w:cs="Arial"/>
              </w:rPr>
              <w:t>Generar conciencia en el personal que aplica el estudio socioeconómico y adjudica el nivel socioeconómico, darle a conocer la problemática generada por la mala clasificación socioeconómica que tiene el Servicio de Atención al usuario. Involucrar al personal que domina la aplicación del estudio socioeconómico para capacitar al demás personal.</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Utilización de recurso para partidas no contempladas en necesidades  varias</w:t>
            </w:r>
          </w:p>
        </w:tc>
        <w:tc>
          <w:tcPr>
            <w:tcW w:w="6408" w:type="dxa"/>
            <w:vAlign w:val="center"/>
          </w:tcPr>
          <w:p w:rsidR="0068507E" w:rsidRPr="001615CA" w:rsidRDefault="0068507E" w:rsidP="001615CA">
            <w:pPr>
              <w:rPr>
                <w:rFonts w:ascii="Arial" w:hAnsi="Arial" w:cs="Arial"/>
              </w:rPr>
            </w:pPr>
            <w:r w:rsidRPr="001615CA">
              <w:rPr>
                <w:rFonts w:ascii="Arial" w:hAnsi="Arial" w:cs="Arial"/>
              </w:rPr>
              <w:t xml:space="preserve">Involucrar al personal operativo en la realización del Programa Operativo Anual (POA), que contemple las necesidades reales operativas. Dando prioridad a los servicios más necesarios.  </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Subutilización del personal altamente capacitado en tareas no adecuadas a sus capacidades</w:t>
            </w:r>
          </w:p>
        </w:tc>
        <w:tc>
          <w:tcPr>
            <w:tcW w:w="6408" w:type="dxa"/>
            <w:vAlign w:val="center"/>
          </w:tcPr>
          <w:p w:rsidR="0068507E" w:rsidRPr="001615CA" w:rsidRDefault="0068507E" w:rsidP="001615CA">
            <w:pPr>
              <w:rPr>
                <w:rFonts w:ascii="Arial" w:hAnsi="Arial" w:cs="Arial"/>
              </w:rPr>
            </w:pPr>
            <w:r w:rsidRPr="001615CA">
              <w:rPr>
                <w:rFonts w:ascii="Arial" w:hAnsi="Arial" w:cs="Arial"/>
              </w:rPr>
              <w:t>Reubicación de personal de acuerdo a sus capacidades. Detección de necesidades de reubicación de personal en la interacción con el personal operativo de los diferentes servicios.</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Acceso a programas preferentes para personas de escasos recursos a personas con capacidad de pago mayor.</w:t>
            </w:r>
          </w:p>
        </w:tc>
        <w:tc>
          <w:tcPr>
            <w:tcW w:w="6408" w:type="dxa"/>
            <w:vAlign w:val="center"/>
          </w:tcPr>
          <w:p w:rsidR="0068507E" w:rsidRPr="001615CA" w:rsidRDefault="0068507E" w:rsidP="001615CA">
            <w:pPr>
              <w:rPr>
                <w:rFonts w:ascii="Arial" w:hAnsi="Arial" w:cs="Arial"/>
              </w:rPr>
            </w:pPr>
            <w:r w:rsidRPr="001615CA">
              <w:rPr>
                <w:rFonts w:ascii="Arial" w:hAnsi="Arial" w:cs="Arial"/>
              </w:rPr>
              <w:t>Solicitud de no derechohabiencia. Aplicación rigurosa de la Ley General de Salud.</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Criterios muy exigentes y redundantes que terminen en pérdida de tiempo</w:t>
            </w:r>
          </w:p>
        </w:tc>
        <w:tc>
          <w:tcPr>
            <w:tcW w:w="6408" w:type="dxa"/>
            <w:vAlign w:val="center"/>
          </w:tcPr>
          <w:p w:rsidR="0068507E" w:rsidRPr="001615CA" w:rsidRDefault="0068507E" w:rsidP="001615CA">
            <w:pPr>
              <w:rPr>
                <w:rFonts w:ascii="Arial" w:hAnsi="Arial" w:cs="Arial"/>
              </w:rPr>
            </w:pPr>
            <w:r w:rsidRPr="001615CA">
              <w:rPr>
                <w:rFonts w:ascii="Arial" w:hAnsi="Arial" w:cs="Arial"/>
              </w:rPr>
              <w:t xml:space="preserve">Involucrar al personal en un programa institucional de estímulos y recompensas, para que el personal tenga deseos de participar en programas de mejora continua.  </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No haya flexibilidad de la aplicación de las políticas institucionales</w:t>
            </w:r>
          </w:p>
        </w:tc>
        <w:tc>
          <w:tcPr>
            <w:tcW w:w="6408" w:type="dxa"/>
            <w:vAlign w:val="center"/>
          </w:tcPr>
          <w:p w:rsidR="0068507E" w:rsidRPr="001615CA" w:rsidRDefault="0068507E" w:rsidP="001615CA">
            <w:pPr>
              <w:rPr>
                <w:rFonts w:ascii="Arial" w:hAnsi="Arial" w:cs="Arial"/>
              </w:rPr>
            </w:pPr>
            <w:r w:rsidRPr="001615CA">
              <w:rPr>
                <w:rFonts w:ascii="Arial" w:hAnsi="Arial" w:cs="Arial"/>
              </w:rPr>
              <w:t>Proceso de reingeniería de las políticas institucionales que permitan adecuarse a la misión institucional, con la participación del personal operativo.</w:t>
            </w:r>
          </w:p>
        </w:tc>
      </w:tr>
      <w:tr w:rsidR="001D1715" w:rsidRPr="001615CA" w:rsidTr="00B011A0">
        <w:tc>
          <w:tcPr>
            <w:tcW w:w="2518" w:type="dxa"/>
            <w:vAlign w:val="center"/>
          </w:tcPr>
          <w:p w:rsidR="001D1715" w:rsidRPr="001615CA" w:rsidRDefault="001D1715" w:rsidP="00EB2ECD">
            <w:pPr>
              <w:jc w:val="center"/>
              <w:rPr>
                <w:rFonts w:ascii="Arial" w:hAnsi="Arial" w:cs="Arial"/>
              </w:rPr>
            </w:pPr>
            <w:r w:rsidRPr="001615CA">
              <w:rPr>
                <w:rFonts w:ascii="Arial" w:hAnsi="Arial" w:cs="Arial"/>
              </w:rPr>
              <w:t>Crear paternalismo y falsa sensación de confianza en el paciente con la consecuente dependencia.</w:t>
            </w:r>
          </w:p>
        </w:tc>
        <w:tc>
          <w:tcPr>
            <w:tcW w:w="6408" w:type="dxa"/>
            <w:vAlign w:val="center"/>
          </w:tcPr>
          <w:p w:rsidR="001D1715" w:rsidRPr="001615CA" w:rsidRDefault="001D1715" w:rsidP="00EB2ECD">
            <w:pPr>
              <w:rPr>
                <w:rFonts w:ascii="Arial" w:hAnsi="Arial" w:cs="Arial"/>
              </w:rPr>
            </w:pPr>
            <w:r w:rsidRPr="001615CA">
              <w:rPr>
                <w:rFonts w:ascii="Arial" w:hAnsi="Arial" w:cs="Arial"/>
              </w:rPr>
              <w:t>Elaboración de programas de atención basados en el desarrollo de confianza, aplicar exámenes de confianza al personal institucional y darles valor para expediente personal.</w:t>
            </w:r>
          </w:p>
        </w:tc>
      </w:tr>
      <w:tr w:rsidR="001D1715" w:rsidRPr="001615CA" w:rsidTr="00B011A0">
        <w:tc>
          <w:tcPr>
            <w:tcW w:w="2518" w:type="dxa"/>
            <w:vAlign w:val="center"/>
          </w:tcPr>
          <w:p w:rsidR="001D1715" w:rsidRPr="001615CA" w:rsidRDefault="001D1715" w:rsidP="00EB2ECD">
            <w:pPr>
              <w:jc w:val="center"/>
              <w:rPr>
                <w:rFonts w:ascii="Arial" w:hAnsi="Arial" w:cs="Arial"/>
              </w:rPr>
            </w:pPr>
            <w:r w:rsidRPr="001615CA">
              <w:rPr>
                <w:rFonts w:ascii="Arial" w:hAnsi="Arial" w:cs="Arial"/>
              </w:rPr>
              <w:t>Personal poco aterrizado a las necesidades reales, búsqueda continua de innovación que no permita al personal sentirse cómodo en su servicio.</w:t>
            </w:r>
          </w:p>
        </w:tc>
        <w:tc>
          <w:tcPr>
            <w:tcW w:w="6408" w:type="dxa"/>
            <w:vAlign w:val="center"/>
          </w:tcPr>
          <w:p w:rsidR="001D1715" w:rsidRPr="001615CA" w:rsidRDefault="001D1715" w:rsidP="00EB2ECD">
            <w:pPr>
              <w:rPr>
                <w:rFonts w:ascii="Arial" w:hAnsi="Arial" w:cs="Arial"/>
              </w:rPr>
            </w:pPr>
            <w:r w:rsidRPr="001615CA">
              <w:rPr>
                <w:rFonts w:ascii="Arial" w:hAnsi="Arial" w:cs="Arial"/>
              </w:rPr>
              <w:t>Capacitar adecuadamente al decisor  y enfocarlo en las necesidades reales de la institución. Realizar un adecuado diagnóstico de las debilidades y oportunidades.</w:t>
            </w:r>
          </w:p>
        </w:tc>
      </w:tr>
    </w:tbl>
    <w:p w:rsidR="001D1715" w:rsidRPr="001615CA" w:rsidRDefault="001D1715">
      <w:pPr>
        <w:rPr>
          <w:rFonts w:ascii="Arial" w:hAnsi="Arial" w:cs="Arial"/>
        </w:rPr>
      </w:pPr>
    </w:p>
    <w:sectPr w:rsidR="001D1715" w:rsidRPr="001615CA" w:rsidSect="00835F30">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7244"/>
    <w:multiLevelType w:val="hybridMultilevel"/>
    <w:tmpl w:val="837234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D921A65"/>
    <w:multiLevelType w:val="hybridMultilevel"/>
    <w:tmpl w:val="B8B473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891018A"/>
    <w:multiLevelType w:val="hybridMultilevel"/>
    <w:tmpl w:val="77382EE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nsid w:val="3E03405B"/>
    <w:multiLevelType w:val="hybridMultilevel"/>
    <w:tmpl w:val="D23CDC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0831DBC"/>
    <w:multiLevelType w:val="hybridMultilevel"/>
    <w:tmpl w:val="7A6A90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87F3747"/>
    <w:multiLevelType w:val="hybridMultilevel"/>
    <w:tmpl w:val="366A0D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2E10B2F"/>
    <w:multiLevelType w:val="hybridMultilevel"/>
    <w:tmpl w:val="179C1C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2"/>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2AF"/>
    <w:rsid w:val="000B3659"/>
    <w:rsid w:val="000C1B20"/>
    <w:rsid w:val="000C7488"/>
    <w:rsid w:val="00135E6F"/>
    <w:rsid w:val="001615CA"/>
    <w:rsid w:val="00197390"/>
    <w:rsid w:val="001D0DD3"/>
    <w:rsid w:val="001D1715"/>
    <w:rsid w:val="00283340"/>
    <w:rsid w:val="00294DD1"/>
    <w:rsid w:val="003421A9"/>
    <w:rsid w:val="003448F8"/>
    <w:rsid w:val="003560BC"/>
    <w:rsid w:val="003776F6"/>
    <w:rsid w:val="00377B72"/>
    <w:rsid w:val="00387CA6"/>
    <w:rsid w:val="003D5F4E"/>
    <w:rsid w:val="003D6AB6"/>
    <w:rsid w:val="004C1C15"/>
    <w:rsid w:val="004F75C0"/>
    <w:rsid w:val="005164C2"/>
    <w:rsid w:val="00521F50"/>
    <w:rsid w:val="00552240"/>
    <w:rsid w:val="00577462"/>
    <w:rsid w:val="005D22AF"/>
    <w:rsid w:val="00650AAC"/>
    <w:rsid w:val="0068507E"/>
    <w:rsid w:val="00701717"/>
    <w:rsid w:val="00835F30"/>
    <w:rsid w:val="008438AC"/>
    <w:rsid w:val="00894B6A"/>
    <w:rsid w:val="008F670A"/>
    <w:rsid w:val="00927064"/>
    <w:rsid w:val="00944F8C"/>
    <w:rsid w:val="009C11FA"/>
    <w:rsid w:val="009F4684"/>
    <w:rsid w:val="00A073EE"/>
    <w:rsid w:val="00A23947"/>
    <w:rsid w:val="00A2529B"/>
    <w:rsid w:val="00A76935"/>
    <w:rsid w:val="00B011A0"/>
    <w:rsid w:val="00B15398"/>
    <w:rsid w:val="00B74324"/>
    <w:rsid w:val="00C32444"/>
    <w:rsid w:val="00E16338"/>
    <w:rsid w:val="00E20B72"/>
    <w:rsid w:val="00EB6AEC"/>
    <w:rsid w:val="00EC542F"/>
    <w:rsid w:val="00ED62BB"/>
    <w:rsid w:val="00EF75AD"/>
    <w:rsid w:val="00F2075C"/>
    <w:rsid w:val="00F31717"/>
    <w:rsid w:val="00F37F8B"/>
    <w:rsid w:val="00F579E7"/>
    <w:rsid w:val="00F72D92"/>
    <w:rsid w:val="00F94D64"/>
    <w:rsid w:val="00FD29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22A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D22AF"/>
    <w:rPr>
      <w:b/>
      <w:bCs/>
    </w:rPr>
  </w:style>
  <w:style w:type="character" w:customStyle="1" w:styleId="apple-converted-space">
    <w:name w:val="apple-converted-space"/>
    <w:basedOn w:val="Fuentedeprrafopredeter"/>
    <w:rsid w:val="005D22AF"/>
  </w:style>
  <w:style w:type="table" w:styleId="Tablaconcuadrcula">
    <w:name w:val="Table Grid"/>
    <w:basedOn w:val="Tablanormal"/>
    <w:uiPriority w:val="59"/>
    <w:rsid w:val="005D2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D22AF"/>
    <w:pPr>
      <w:ind w:left="720"/>
      <w:contextualSpacing/>
    </w:pPr>
    <w:rPr>
      <w:lang w:val="en-US"/>
    </w:rPr>
  </w:style>
  <w:style w:type="paragraph" w:customStyle="1" w:styleId="Default">
    <w:name w:val="Default"/>
    <w:rsid w:val="00197390"/>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22A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D22AF"/>
    <w:rPr>
      <w:b/>
      <w:bCs/>
    </w:rPr>
  </w:style>
  <w:style w:type="character" w:customStyle="1" w:styleId="apple-converted-space">
    <w:name w:val="apple-converted-space"/>
    <w:basedOn w:val="Fuentedeprrafopredeter"/>
    <w:rsid w:val="005D22AF"/>
  </w:style>
  <w:style w:type="table" w:styleId="Tablaconcuadrcula">
    <w:name w:val="Table Grid"/>
    <w:basedOn w:val="Tablanormal"/>
    <w:uiPriority w:val="59"/>
    <w:rsid w:val="005D2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D22AF"/>
    <w:pPr>
      <w:ind w:left="720"/>
      <w:contextualSpacing/>
    </w:pPr>
    <w:rPr>
      <w:lang w:val="en-US"/>
    </w:rPr>
  </w:style>
  <w:style w:type="paragraph" w:customStyle="1" w:styleId="Default">
    <w:name w:val="Default"/>
    <w:rsid w:val="0019739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51250">
      <w:bodyDiv w:val="1"/>
      <w:marLeft w:val="0"/>
      <w:marRight w:val="0"/>
      <w:marTop w:val="0"/>
      <w:marBottom w:val="0"/>
      <w:divBdr>
        <w:top w:val="none" w:sz="0" w:space="0" w:color="auto"/>
        <w:left w:val="none" w:sz="0" w:space="0" w:color="auto"/>
        <w:bottom w:val="none" w:sz="0" w:space="0" w:color="auto"/>
        <w:right w:val="none" w:sz="0" w:space="0" w:color="auto"/>
      </w:divBdr>
    </w:div>
    <w:div w:id="1214001035">
      <w:bodyDiv w:val="1"/>
      <w:marLeft w:val="0"/>
      <w:marRight w:val="0"/>
      <w:marTop w:val="0"/>
      <w:marBottom w:val="0"/>
      <w:divBdr>
        <w:top w:val="none" w:sz="0" w:space="0" w:color="auto"/>
        <w:left w:val="none" w:sz="0" w:space="0" w:color="auto"/>
        <w:bottom w:val="none" w:sz="0" w:space="0" w:color="auto"/>
        <w:right w:val="none" w:sz="0" w:space="0" w:color="auto"/>
      </w:divBdr>
    </w:div>
    <w:div w:id="208190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16AF5-EA58-4A66-85B5-3F3F7FDAE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2216</Words>
  <Characters>12190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Fernanda Villegas Espindola</dc:creator>
  <cp:keywords/>
  <dc:description/>
  <cp:lastModifiedBy> </cp:lastModifiedBy>
  <cp:revision>2</cp:revision>
  <dcterms:created xsi:type="dcterms:W3CDTF">2014-11-29T02:12:00Z</dcterms:created>
  <dcterms:modified xsi:type="dcterms:W3CDTF">2014-11-29T02:12:00Z</dcterms:modified>
</cp:coreProperties>
</file>