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9DA" w:rsidRPr="005D2F12" w:rsidRDefault="000D39DA" w:rsidP="000D39DA">
      <w:pPr>
        <w:rPr>
          <w:rFonts w:ascii="Arial" w:hAnsi="Arial" w:cs="Arial"/>
          <w:i/>
          <w:sz w:val="24"/>
          <w:szCs w:val="24"/>
        </w:rPr>
      </w:pPr>
      <w:r w:rsidRPr="005D2F12">
        <w:rPr>
          <w:i/>
          <w:noProof/>
          <w:sz w:val="24"/>
          <w:szCs w:val="24"/>
          <w:lang w:eastAsia="es-MX"/>
        </w:rPr>
        <w:drawing>
          <wp:anchor distT="0" distB="0" distL="114300" distR="114300" simplePos="0" relativeHeight="251659264" behindDoc="0" locked="0" layoutInCell="1" allowOverlap="1" wp14:anchorId="7BEBDB62" wp14:editId="224C2D1F">
            <wp:simplePos x="0" y="0"/>
            <wp:positionH relativeFrom="column">
              <wp:posOffset>-74930</wp:posOffset>
            </wp:positionH>
            <wp:positionV relativeFrom="paragraph">
              <wp:posOffset>-294640</wp:posOffset>
            </wp:positionV>
            <wp:extent cx="1356360" cy="1066800"/>
            <wp:effectExtent l="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356360" cy="1066800"/>
                    </a:xfrm>
                    <a:prstGeom prst="rect">
                      <a:avLst/>
                    </a:prstGeom>
                  </pic:spPr>
                </pic:pic>
              </a:graphicData>
            </a:graphic>
            <wp14:sizeRelH relativeFrom="margin">
              <wp14:pctWidth>0</wp14:pctWidth>
            </wp14:sizeRelH>
          </wp:anchor>
        </w:drawing>
      </w:r>
    </w:p>
    <w:p w:rsidR="000D39DA" w:rsidRPr="005D2F12" w:rsidRDefault="000D39DA" w:rsidP="000D39DA">
      <w:pPr>
        <w:tabs>
          <w:tab w:val="left" w:pos="2500"/>
        </w:tabs>
        <w:jc w:val="center"/>
        <w:rPr>
          <w:rFonts w:ascii="Arial" w:hAnsi="Arial" w:cs="Arial"/>
          <w:sz w:val="24"/>
          <w:szCs w:val="24"/>
        </w:rPr>
      </w:pP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Fonts w:ascii="Arial" w:hAnsi="Arial" w:cs="Arial"/>
          <w:b/>
          <w:sz w:val="24"/>
          <w:szCs w:val="24"/>
        </w:rPr>
      </w:pPr>
      <w:r w:rsidRPr="008C699B">
        <w:rPr>
          <w:rFonts w:ascii="Arial" w:hAnsi="Arial" w:cs="Arial"/>
          <w:b/>
          <w:sz w:val="24"/>
          <w:szCs w:val="24"/>
        </w:rPr>
        <w:t>ALUMNO:</w:t>
      </w: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Fonts w:ascii="Arial" w:hAnsi="Arial" w:cs="Arial"/>
          <w:b/>
          <w:sz w:val="24"/>
          <w:szCs w:val="24"/>
        </w:rPr>
      </w:pPr>
      <w:r w:rsidRPr="008C699B">
        <w:rPr>
          <w:rFonts w:ascii="Arial" w:hAnsi="Arial" w:cs="Arial"/>
          <w:b/>
          <w:sz w:val="24"/>
          <w:szCs w:val="24"/>
        </w:rPr>
        <w:t>OLGA VIRIDIANA CARREÑO PEREZ</w:t>
      </w: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Style w:val="Textoennegrita"/>
          <w:rFonts w:ascii="Arial" w:hAnsi="Arial" w:cs="Arial"/>
          <w:color w:val="222222"/>
          <w:sz w:val="24"/>
          <w:szCs w:val="24"/>
        </w:rPr>
      </w:pPr>
    </w:p>
    <w:p w:rsidR="000D39DA" w:rsidRPr="008C699B" w:rsidRDefault="000D39DA" w:rsidP="000D39DA">
      <w:pPr>
        <w:tabs>
          <w:tab w:val="left" w:pos="2500"/>
        </w:tabs>
        <w:jc w:val="center"/>
        <w:rPr>
          <w:rStyle w:val="Textoennegrita"/>
          <w:rFonts w:ascii="Arial" w:hAnsi="Arial" w:cs="Arial"/>
          <w:color w:val="222222"/>
          <w:sz w:val="24"/>
          <w:szCs w:val="24"/>
        </w:rPr>
      </w:pPr>
      <w:r w:rsidRPr="008C699B">
        <w:rPr>
          <w:rStyle w:val="Textoennegrita"/>
          <w:rFonts w:ascii="Arial" w:hAnsi="Arial" w:cs="Arial"/>
          <w:color w:val="222222"/>
          <w:sz w:val="24"/>
          <w:szCs w:val="24"/>
        </w:rPr>
        <w:t>DR. HECTOR GABRIEL GUILLÉN GARCÍA.</w:t>
      </w:r>
    </w:p>
    <w:p w:rsidR="000D39DA" w:rsidRPr="008C699B" w:rsidRDefault="000D39DA" w:rsidP="000D39DA">
      <w:pPr>
        <w:tabs>
          <w:tab w:val="left" w:pos="2500"/>
        </w:tabs>
        <w:jc w:val="center"/>
        <w:rPr>
          <w:rStyle w:val="Textoennegrita"/>
          <w:rFonts w:ascii="Arial" w:hAnsi="Arial" w:cs="Arial"/>
          <w:color w:val="222222"/>
          <w:sz w:val="24"/>
          <w:szCs w:val="24"/>
        </w:rPr>
      </w:pPr>
    </w:p>
    <w:p w:rsidR="000D39DA" w:rsidRPr="008C699B" w:rsidRDefault="000D39DA" w:rsidP="000D39DA">
      <w:pPr>
        <w:tabs>
          <w:tab w:val="left" w:pos="2500"/>
        </w:tabs>
        <w:jc w:val="center"/>
        <w:rPr>
          <w:rStyle w:val="Textoennegrita"/>
          <w:rFonts w:ascii="Arial" w:hAnsi="Arial" w:cs="Arial"/>
          <w:color w:val="222222"/>
          <w:sz w:val="24"/>
          <w:szCs w:val="24"/>
        </w:rPr>
      </w:pPr>
    </w:p>
    <w:p w:rsidR="000D39DA" w:rsidRPr="008C699B" w:rsidRDefault="000D39DA" w:rsidP="000D39DA">
      <w:pPr>
        <w:tabs>
          <w:tab w:val="left" w:pos="2500"/>
        </w:tabs>
        <w:jc w:val="center"/>
        <w:rPr>
          <w:rStyle w:val="Textoennegrita"/>
          <w:rFonts w:ascii="Arial" w:hAnsi="Arial" w:cs="Arial"/>
          <w:color w:val="222222"/>
          <w:sz w:val="24"/>
          <w:szCs w:val="24"/>
        </w:rPr>
      </w:pPr>
    </w:p>
    <w:p w:rsidR="000D39DA" w:rsidRPr="008C699B" w:rsidRDefault="000D39DA" w:rsidP="000D39DA">
      <w:pPr>
        <w:tabs>
          <w:tab w:val="left" w:pos="2500"/>
        </w:tabs>
        <w:jc w:val="center"/>
        <w:rPr>
          <w:rStyle w:val="Textoennegrita"/>
          <w:rFonts w:ascii="Arial" w:hAnsi="Arial" w:cs="Arial"/>
          <w:color w:val="222222"/>
          <w:sz w:val="24"/>
          <w:szCs w:val="24"/>
        </w:rPr>
      </w:pPr>
    </w:p>
    <w:p w:rsidR="000D39DA" w:rsidRPr="008C699B" w:rsidRDefault="000D39DA" w:rsidP="000D39DA">
      <w:pPr>
        <w:tabs>
          <w:tab w:val="left" w:pos="2500"/>
        </w:tabs>
        <w:jc w:val="center"/>
        <w:rPr>
          <w:rStyle w:val="Textoennegrita"/>
          <w:rFonts w:ascii="Arial" w:hAnsi="Arial" w:cs="Arial"/>
          <w:color w:val="222222"/>
          <w:sz w:val="24"/>
          <w:szCs w:val="24"/>
        </w:rPr>
      </w:pPr>
      <w:r w:rsidRPr="008C699B">
        <w:rPr>
          <w:rStyle w:val="Textoennegrita"/>
          <w:rFonts w:ascii="Arial" w:hAnsi="Arial" w:cs="Arial"/>
          <w:color w:val="222222"/>
          <w:sz w:val="24"/>
          <w:szCs w:val="24"/>
        </w:rPr>
        <w:t>CAMBIO ORGANIZACIONAL.</w:t>
      </w:r>
    </w:p>
    <w:p w:rsidR="000D39DA" w:rsidRPr="008C699B" w:rsidRDefault="000D39DA" w:rsidP="000D39DA">
      <w:pPr>
        <w:tabs>
          <w:tab w:val="left" w:pos="2500"/>
        </w:tabs>
        <w:jc w:val="center"/>
        <w:rPr>
          <w:rStyle w:val="Textoennegrita"/>
          <w:rFonts w:ascii="Arial" w:hAnsi="Arial" w:cs="Arial"/>
          <w:color w:val="222222"/>
          <w:sz w:val="24"/>
          <w:szCs w:val="24"/>
        </w:rPr>
      </w:pP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Fonts w:ascii="Arial" w:hAnsi="Arial" w:cs="Arial"/>
          <w:b/>
          <w:sz w:val="24"/>
          <w:szCs w:val="24"/>
        </w:rPr>
      </w:pPr>
      <w:r w:rsidRPr="008C699B">
        <w:rPr>
          <w:rFonts w:ascii="Arial" w:hAnsi="Arial" w:cs="Arial"/>
          <w:b/>
          <w:sz w:val="24"/>
          <w:szCs w:val="24"/>
        </w:rPr>
        <w:t xml:space="preserve">ACTIVIDAD 3. </w:t>
      </w: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2500"/>
        </w:tabs>
        <w:jc w:val="center"/>
        <w:rPr>
          <w:rFonts w:ascii="Arial" w:hAnsi="Arial" w:cs="Arial"/>
          <w:b/>
          <w:sz w:val="24"/>
          <w:szCs w:val="24"/>
        </w:rPr>
      </w:pPr>
    </w:p>
    <w:p w:rsidR="000D39DA" w:rsidRPr="008C699B" w:rsidRDefault="000D39DA" w:rsidP="000D39DA">
      <w:pPr>
        <w:tabs>
          <w:tab w:val="left" w:pos="3765"/>
        </w:tabs>
        <w:jc w:val="center"/>
        <w:rPr>
          <w:rFonts w:ascii="Arial" w:hAnsi="Arial" w:cs="Arial"/>
          <w:b/>
          <w:sz w:val="24"/>
          <w:szCs w:val="24"/>
        </w:rPr>
      </w:pPr>
      <w:r w:rsidRPr="008C699B">
        <w:rPr>
          <w:rFonts w:ascii="Arial" w:hAnsi="Arial" w:cs="Arial"/>
          <w:b/>
          <w:sz w:val="24"/>
          <w:szCs w:val="24"/>
        </w:rPr>
        <w:t>TAPACHULA DE CORDOBA Y ORDOÑEZ CHIAPAS, FEBRERO DE 2015.</w:t>
      </w:r>
    </w:p>
    <w:p w:rsidR="00F453AD" w:rsidRPr="00F453AD" w:rsidRDefault="00F453AD" w:rsidP="006E16F9">
      <w:pPr>
        <w:shd w:val="clear" w:color="auto" w:fill="FFFFFF"/>
        <w:spacing w:before="100" w:beforeAutospacing="1" w:after="100" w:afterAutospacing="1" w:line="300" w:lineRule="atLeast"/>
        <w:jc w:val="both"/>
        <w:rPr>
          <w:rFonts w:ascii="Arial" w:eastAsia="Times New Roman" w:hAnsi="Arial" w:cs="Arial"/>
          <w:b/>
          <w:color w:val="222222"/>
          <w:sz w:val="24"/>
          <w:szCs w:val="24"/>
          <w:lang w:eastAsia="es-MX"/>
        </w:rPr>
      </w:pPr>
      <w:r w:rsidRPr="00F453AD">
        <w:rPr>
          <w:rFonts w:ascii="Arial" w:eastAsia="Times New Roman" w:hAnsi="Arial" w:cs="Arial"/>
          <w:b/>
          <w:color w:val="222222"/>
          <w:sz w:val="24"/>
          <w:szCs w:val="24"/>
          <w:lang w:eastAsia="es-MX"/>
        </w:rPr>
        <w:lastRenderedPageBreak/>
        <w:t>¿Porque se debe dar el cambio organizacional en la administración pública?</w:t>
      </w:r>
    </w:p>
    <w:p w:rsidR="00F453AD" w:rsidRDefault="00F453AD" w:rsidP="001318A4">
      <w:pPr>
        <w:shd w:val="clear" w:color="auto" w:fill="FFFFFF"/>
        <w:spacing w:before="100" w:beforeAutospacing="1" w:after="100" w:afterAutospacing="1" w:line="360" w:lineRule="auto"/>
        <w:jc w:val="both"/>
        <w:rPr>
          <w:rFonts w:ascii="Arial" w:eastAsia="Times New Roman" w:hAnsi="Arial" w:cs="Arial"/>
          <w:color w:val="222222"/>
          <w:sz w:val="24"/>
          <w:szCs w:val="24"/>
          <w:lang w:eastAsia="es-MX"/>
        </w:rPr>
      </w:pPr>
      <w:r w:rsidRPr="00F453AD">
        <w:rPr>
          <w:rFonts w:ascii="Arial" w:eastAsia="Times New Roman" w:hAnsi="Arial" w:cs="Arial"/>
          <w:color w:val="222222"/>
          <w:sz w:val="24"/>
          <w:szCs w:val="24"/>
          <w:lang w:eastAsia="es-MX"/>
        </w:rPr>
        <w:t xml:space="preserve">Considero que se debe dar por la  de capacidad administrativa </w:t>
      </w:r>
      <w:r w:rsidR="00037BC6">
        <w:rPr>
          <w:rFonts w:ascii="Arial" w:eastAsia="Times New Roman" w:hAnsi="Arial" w:cs="Arial"/>
          <w:color w:val="222222"/>
          <w:sz w:val="24"/>
          <w:szCs w:val="24"/>
          <w:lang w:eastAsia="es-MX"/>
        </w:rPr>
        <w:t xml:space="preserve">que deben </w:t>
      </w:r>
      <w:r w:rsidRPr="00F453AD">
        <w:rPr>
          <w:rFonts w:ascii="Arial" w:eastAsia="Times New Roman" w:hAnsi="Arial" w:cs="Arial"/>
          <w:color w:val="222222"/>
          <w:sz w:val="24"/>
          <w:szCs w:val="24"/>
          <w:lang w:eastAsia="es-MX"/>
        </w:rPr>
        <w:t xml:space="preserve"> </w:t>
      </w:r>
      <w:r w:rsidR="008C699B">
        <w:rPr>
          <w:rFonts w:ascii="Arial" w:eastAsia="Times New Roman" w:hAnsi="Arial" w:cs="Arial"/>
          <w:color w:val="222222"/>
          <w:sz w:val="24"/>
          <w:szCs w:val="24"/>
          <w:lang w:eastAsia="es-MX"/>
        </w:rPr>
        <w:t>tener en cuanto a dirección y gestión</w:t>
      </w:r>
      <w:r w:rsidR="00037BC6">
        <w:rPr>
          <w:rFonts w:ascii="Arial" w:eastAsia="Times New Roman" w:hAnsi="Arial" w:cs="Arial"/>
          <w:color w:val="222222"/>
          <w:sz w:val="24"/>
          <w:szCs w:val="24"/>
          <w:lang w:eastAsia="es-MX"/>
        </w:rPr>
        <w:t>,</w:t>
      </w:r>
      <w:r w:rsidR="008C699B">
        <w:rPr>
          <w:rFonts w:ascii="Arial" w:eastAsia="Times New Roman" w:hAnsi="Arial" w:cs="Arial"/>
          <w:color w:val="222222"/>
          <w:sz w:val="24"/>
          <w:szCs w:val="24"/>
          <w:lang w:eastAsia="es-MX"/>
        </w:rPr>
        <w:t xml:space="preserve"> las cuales puedan modificar</w:t>
      </w:r>
      <w:r w:rsidRPr="00F453AD">
        <w:rPr>
          <w:rFonts w:ascii="Arial" w:eastAsia="Times New Roman" w:hAnsi="Arial" w:cs="Arial"/>
          <w:color w:val="222222"/>
          <w:sz w:val="24"/>
          <w:szCs w:val="24"/>
          <w:lang w:eastAsia="es-MX"/>
        </w:rPr>
        <w:t xml:space="preserve"> estructuras organizacionales, sistemas de procesos y procedimientos, actitudes y comportamiento humano que es una de las grandes limitaciones que existen para alcanzar el desarrollo y, por eso, como parte de la estrategia de ese crecimiento, se debe tomar en cuenta la necesidad de contar con una administración pública que promueva mejores resultados en cuanto a los servicios que está ofreciendo.</w:t>
      </w:r>
    </w:p>
    <w:p w:rsidR="008559CE" w:rsidRDefault="008559CE" w:rsidP="001318A4">
      <w:pPr>
        <w:shd w:val="clear" w:color="auto" w:fill="FFFFFF"/>
        <w:spacing w:before="100" w:beforeAutospacing="1" w:after="100" w:afterAutospacing="1"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Así mismo por la necesidad de que las instituciones públicas no sean conocidas como simple cajas de procesamiento de datos, y por ende productora de bi</w:t>
      </w:r>
      <w:r w:rsidR="008C699B">
        <w:rPr>
          <w:rFonts w:ascii="Arial" w:eastAsia="Times New Roman" w:hAnsi="Arial" w:cs="Arial"/>
          <w:color w:val="222222"/>
          <w:sz w:val="24"/>
          <w:szCs w:val="24"/>
          <w:lang w:eastAsia="es-MX"/>
        </w:rPr>
        <w:t>e</w:t>
      </w:r>
      <w:r>
        <w:rPr>
          <w:rFonts w:ascii="Arial" w:eastAsia="Times New Roman" w:hAnsi="Arial" w:cs="Arial"/>
          <w:color w:val="222222"/>
          <w:sz w:val="24"/>
          <w:szCs w:val="24"/>
          <w:lang w:eastAsia="es-MX"/>
        </w:rPr>
        <w:t xml:space="preserve">nes y servicios, sino que también reconozcan la valía del elemento humano con que cuenta y que en </w:t>
      </w:r>
      <w:r w:rsidR="008C699B">
        <w:rPr>
          <w:rFonts w:ascii="Arial" w:eastAsia="Times New Roman" w:hAnsi="Arial" w:cs="Arial"/>
          <w:color w:val="222222"/>
          <w:sz w:val="24"/>
          <w:szCs w:val="24"/>
          <w:lang w:eastAsia="es-MX"/>
        </w:rPr>
        <w:t>la mayoría de casos desencadenan</w:t>
      </w:r>
      <w:r>
        <w:rPr>
          <w:rFonts w:ascii="Arial" w:eastAsia="Times New Roman" w:hAnsi="Arial" w:cs="Arial"/>
          <w:color w:val="222222"/>
          <w:sz w:val="24"/>
          <w:szCs w:val="24"/>
          <w:lang w:eastAsia="es-MX"/>
        </w:rPr>
        <w:t xml:space="preserve"> conflictos que impiden la mejor operacionalizacion de adecuadas estrategias de cambio, mejora y organización.</w:t>
      </w:r>
    </w:p>
    <w:p w:rsidR="001318A4" w:rsidRPr="001318A4" w:rsidRDefault="00FB138C" w:rsidP="001318A4">
      <w:pPr>
        <w:shd w:val="clear" w:color="auto" w:fill="FFFFFF"/>
        <w:spacing w:before="100" w:beforeAutospacing="1" w:after="100" w:afterAutospacing="1"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Pero para que se de este cambio organizacional hay tomar en cuenta aspectos importantes como </w:t>
      </w:r>
      <w:r w:rsidR="00D333E9">
        <w:rPr>
          <w:rFonts w:ascii="Arial" w:eastAsia="Times New Roman" w:hAnsi="Arial" w:cs="Arial"/>
          <w:color w:val="222222"/>
          <w:sz w:val="24"/>
          <w:szCs w:val="24"/>
          <w:lang w:eastAsia="es-MX"/>
        </w:rPr>
        <w:t xml:space="preserve">la </w:t>
      </w:r>
      <w:r w:rsidR="006E16F9">
        <w:rPr>
          <w:rFonts w:ascii="Arial" w:eastAsia="Times New Roman" w:hAnsi="Arial" w:cs="Arial"/>
          <w:color w:val="222222"/>
          <w:sz w:val="24"/>
          <w:szCs w:val="24"/>
          <w:lang w:eastAsia="es-MX"/>
        </w:rPr>
        <w:t>adaptación</w:t>
      </w:r>
      <w:r w:rsidR="00D333E9">
        <w:rPr>
          <w:rFonts w:ascii="Arial" w:eastAsia="Times New Roman" w:hAnsi="Arial" w:cs="Arial"/>
          <w:color w:val="222222"/>
          <w:sz w:val="24"/>
          <w:szCs w:val="24"/>
          <w:lang w:eastAsia="es-MX"/>
        </w:rPr>
        <w:t xml:space="preserve"> y la modernización sus elementos</w:t>
      </w:r>
      <w:r w:rsidR="001318A4">
        <w:rPr>
          <w:rFonts w:ascii="Arial" w:eastAsia="Times New Roman" w:hAnsi="Arial" w:cs="Arial"/>
          <w:color w:val="222222"/>
          <w:sz w:val="24"/>
          <w:szCs w:val="24"/>
          <w:lang w:eastAsia="es-MX"/>
        </w:rPr>
        <w:t xml:space="preserve">, </w:t>
      </w:r>
      <w:r w:rsidR="001318A4" w:rsidRPr="001318A4">
        <w:rPr>
          <w:rFonts w:ascii="Arial" w:hAnsi="Arial" w:cs="Arial"/>
          <w:sz w:val="24"/>
          <w:szCs w:val="24"/>
        </w:rPr>
        <w:t>conforme con las necesidades sociales establecidas por la población. No obstante, los cambios o modernizaciones organizacionales en la generalidad no son sencillos y se argumenta incluso que las instituciones públicas únicamente buscan el cambio con motivo de las crisis. Esto podría deberse a numerosas razones ajenas a la búsqueda de su modernización con base en un estudio anticipado, planeado y administrado, que más que generar tensión en la organización, le brinde oportunidades de mejora.</w:t>
      </w:r>
    </w:p>
    <w:p w:rsidR="006E16F9" w:rsidRDefault="006E16F9" w:rsidP="006E16F9">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p>
    <w:p w:rsidR="008559CE" w:rsidRDefault="008559CE" w:rsidP="006E16F9">
      <w:pPr>
        <w:shd w:val="clear" w:color="auto" w:fill="FFFFFF"/>
        <w:spacing w:before="100" w:beforeAutospacing="1" w:after="100" w:afterAutospacing="1" w:line="240" w:lineRule="auto"/>
        <w:jc w:val="both"/>
        <w:rPr>
          <w:rFonts w:ascii="Arial" w:eastAsia="Times New Roman" w:hAnsi="Arial" w:cs="Arial"/>
          <w:b/>
          <w:color w:val="222222"/>
          <w:sz w:val="24"/>
          <w:szCs w:val="24"/>
          <w:lang w:eastAsia="es-MX"/>
        </w:rPr>
      </w:pPr>
      <w:r w:rsidRPr="008559CE">
        <w:rPr>
          <w:rFonts w:ascii="Arial" w:eastAsia="Times New Roman" w:hAnsi="Arial" w:cs="Arial"/>
          <w:b/>
          <w:color w:val="222222"/>
          <w:sz w:val="24"/>
          <w:szCs w:val="24"/>
          <w:lang w:eastAsia="es-MX"/>
        </w:rPr>
        <w:t>¿Estás de acuerdo con el Método de cambios impuestos legalmente?</w:t>
      </w:r>
    </w:p>
    <w:p w:rsidR="00FB138C" w:rsidRDefault="00FB138C" w:rsidP="008C699B">
      <w:pPr>
        <w:shd w:val="clear" w:color="auto" w:fill="FFFFFF"/>
        <w:spacing w:before="100" w:beforeAutospacing="1" w:after="100" w:afterAutospacing="1" w:line="360" w:lineRule="auto"/>
        <w:jc w:val="both"/>
        <w:rPr>
          <w:rFonts w:ascii="Arial" w:eastAsia="Times New Roman" w:hAnsi="Arial" w:cs="Arial"/>
          <w:color w:val="222222"/>
          <w:sz w:val="24"/>
          <w:szCs w:val="24"/>
          <w:lang w:eastAsia="es-MX"/>
        </w:rPr>
      </w:pPr>
      <w:r w:rsidRPr="00D333E9">
        <w:rPr>
          <w:rFonts w:ascii="Arial" w:eastAsia="Times New Roman" w:hAnsi="Arial" w:cs="Arial"/>
          <w:color w:val="222222"/>
          <w:sz w:val="24"/>
          <w:szCs w:val="24"/>
          <w:lang w:eastAsia="es-MX"/>
        </w:rPr>
        <w:t>No porque se estarían dej</w:t>
      </w:r>
      <w:r w:rsidR="00D333E9" w:rsidRPr="00D333E9">
        <w:rPr>
          <w:rFonts w:ascii="Arial" w:eastAsia="Times New Roman" w:hAnsi="Arial" w:cs="Arial"/>
          <w:color w:val="222222"/>
          <w:sz w:val="24"/>
          <w:szCs w:val="24"/>
          <w:lang w:eastAsia="es-MX"/>
        </w:rPr>
        <w:t>ando a persona que quizás no tengan un nivel de rendimiento en cuanto a la función que van a desempeñar, quizás esto incurre por actos corruptos</w:t>
      </w:r>
      <w:r w:rsidR="00D333E9">
        <w:rPr>
          <w:rFonts w:ascii="Arial" w:eastAsia="Times New Roman" w:hAnsi="Arial" w:cs="Arial"/>
          <w:color w:val="222222"/>
          <w:sz w:val="24"/>
          <w:szCs w:val="24"/>
          <w:lang w:eastAsia="es-MX"/>
        </w:rPr>
        <w:t xml:space="preserve">. </w:t>
      </w:r>
    </w:p>
    <w:p w:rsidR="00037BC6" w:rsidRDefault="00AE0B30" w:rsidP="00AE0B30">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 Considero que</w:t>
      </w:r>
      <w:r w:rsidRPr="00AE0B30">
        <w:rPr>
          <w:rFonts w:ascii="Arial" w:hAnsi="Arial" w:cs="Arial"/>
          <w:sz w:val="24"/>
          <w:szCs w:val="24"/>
        </w:rPr>
        <w:t xml:space="preserve"> organizaciones públicas actuales necesitan líderes capaces de</w:t>
      </w:r>
      <w:r w:rsidRPr="00AE0B30">
        <w:rPr>
          <w:rFonts w:ascii="Arial" w:hAnsi="Arial" w:cs="Arial"/>
          <w:sz w:val="24"/>
          <w:szCs w:val="24"/>
        </w:rPr>
        <w:t xml:space="preserve"> continuar con </w:t>
      </w:r>
      <w:r w:rsidRPr="00AE0B30">
        <w:rPr>
          <w:rFonts w:ascii="Arial" w:hAnsi="Arial" w:cs="Arial"/>
          <w:sz w:val="24"/>
          <w:szCs w:val="24"/>
        </w:rPr>
        <w:t>el ambiente cambiante, p</w:t>
      </w:r>
      <w:r w:rsidRPr="00AE0B30">
        <w:rPr>
          <w:rFonts w:ascii="Arial" w:hAnsi="Arial" w:cs="Arial"/>
          <w:sz w:val="24"/>
          <w:szCs w:val="24"/>
        </w:rPr>
        <w:t xml:space="preserve">ero el verdadero trabajo de los </w:t>
      </w:r>
      <w:r w:rsidRPr="00AE0B30">
        <w:rPr>
          <w:rFonts w:ascii="Arial" w:hAnsi="Arial" w:cs="Arial"/>
          <w:sz w:val="24"/>
          <w:szCs w:val="24"/>
        </w:rPr>
        <w:t>nuevos líderes es el de preparar a los m</w:t>
      </w:r>
      <w:r w:rsidRPr="00AE0B30">
        <w:rPr>
          <w:rFonts w:ascii="Arial" w:hAnsi="Arial" w:cs="Arial"/>
          <w:sz w:val="24"/>
          <w:szCs w:val="24"/>
        </w:rPr>
        <w:t xml:space="preserve">iembros de la organización para </w:t>
      </w:r>
      <w:r w:rsidRPr="00AE0B30">
        <w:rPr>
          <w:rFonts w:ascii="Arial" w:hAnsi="Arial" w:cs="Arial"/>
          <w:sz w:val="24"/>
          <w:szCs w:val="24"/>
        </w:rPr>
        <w:t>adaptarse a los cambios que puedan e</w:t>
      </w:r>
      <w:r w:rsidRPr="00AE0B30">
        <w:rPr>
          <w:rFonts w:ascii="Arial" w:hAnsi="Arial" w:cs="Arial"/>
          <w:sz w:val="24"/>
          <w:szCs w:val="24"/>
        </w:rPr>
        <w:t xml:space="preserve">xistir. La función primaria de </w:t>
      </w:r>
      <w:r w:rsidRPr="00AE0B30">
        <w:rPr>
          <w:rFonts w:ascii="Arial" w:hAnsi="Arial" w:cs="Arial"/>
          <w:sz w:val="24"/>
          <w:szCs w:val="24"/>
        </w:rPr>
        <w:t>liderazgo es guiar a la organiza</w:t>
      </w:r>
      <w:r w:rsidRPr="00AE0B30">
        <w:rPr>
          <w:rFonts w:ascii="Arial" w:hAnsi="Arial" w:cs="Arial"/>
          <w:sz w:val="24"/>
          <w:szCs w:val="24"/>
        </w:rPr>
        <w:t xml:space="preserve">ción y a sus miembros hacia sus </w:t>
      </w:r>
      <w:r w:rsidRPr="00AE0B30">
        <w:rPr>
          <w:rFonts w:ascii="Arial" w:hAnsi="Arial" w:cs="Arial"/>
          <w:sz w:val="24"/>
          <w:szCs w:val="24"/>
        </w:rPr>
        <w:t>objetivos, pero esos objetivos tienen que convertirse en objetivos m</w:t>
      </w:r>
      <w:r w:rsidRPr="00AE0B30">
        <w:rPr>
          <w:rFonts w:ascii="Arial" w:hAnsi="Arial" w:cs="Arial"/>
          <w:sz w:val="24"/>
          <w:szCs w:val="24"/>
        </w:rPr>
        <w:t xml:space="preserve">ás </w:t>
      </w:r>
      <w:r w:rsidRPr="00AE0B30">
        <w:rPr>
          <w:rFonts w:ascii="Arial" w:hAnsi="Arial" w:cs="Arial"/>
          <w:sz w:val="24"/>
          <w:szCs w:val="24"/>
        </w:rPr>
        <w:t>dinámicos en las organizaciones públicas.</w:t>
      </w:r>
    </w:p>
    <w:p w:rsidR="00C6146D" w:rsidRDefault="00C6146D" w:rsidP="00C6146D">
      <w:pPr>
        <w:autoSpaceDE w:val="0"/>
        <w:autoSpaceDN w:val="0"/>
        <w:adjustRightInd w:val="0"/>
        <w:spacing w:after="0" w:line="360" w:lineRule="auto"/>
        <w:jc w:val="both"/>
        <w:rPr>
          <w:rFonts w:ascii="Arial" w:hAnsi="Arial" w:cs="Arial"/>
          <w:sz w:val="24"/>
          <w:szCs w:val="24"/>
        </w:rPr>
      </w:pPr>
    </w:p>
    <w:p w:rsidR="00AE0B30" w:rsidRPr="00C6146D" w:rsidRDefault="00C6146D" w:rsidP="00C6146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Para que hagan esos cambios se tendría que contar con personal</w:t>
      </w:r>
      <w:r w:rsidR="00AE0B30" w:rsidRPr="00C6146D">
        <w:rPr>
          <w:rFonts w:ascii="Arial" w:hAnsi="Arial" w:cs="Arial"/>
          <w:sz w:val="24"/>
          <w:szCs w:val="24"/>
        </w:rPr>
        <w:t xml:space="preserve"> </w:t>
      </w:r>
      <w:r>
        <w:rPr>
          <w:rFonts w:ascii="Arial" w:hAnsi="Arial" w:cs="Arial"/>
          <w:sz w:val="24"/>
          <w:szCs w:val="24"/>
        </w:rPr>
        <w:t xml:space="preserve"> que tengan </w:t>
      </w:r>
      <w:r w:rsidR="00AE0B30" w:rsidRPr="00C6146D">
        <w:rPr>
          <w:rFonts w:ascii="Arial" w:hAnsi="Arial" w:cs="Arial"/>
          <w:sz w:val="24"/>
          <w:szCs w:val="24"/>
        </w:rPr>
        <w:t>habili</w:t>
      </w:r>
      <w:r w:rsidRPr="00C6146D">
        <w:rPr>
          <w:rFonts w:ascii="Arial" w:hAnsi="Arial" w:cs="Arial"/>
          <w:sz w:val="24"/>
          <w:szCs w:val="24"/>
        </w:rPr>
        <w:t xml:space="preserve">dades, capacidades y una visión </w:t>
      </w:r>
      <w:r>
        <w:rPr>
          <w:rFonts w:ascii="Arial" w:hAnsi="Arial" w:cs="Arial"/>
          <w:sz w:val="24"/>
          <w:szCs w:val="24"/>
        </w:rPr>
        <w:t>estratégica correcta</w:t>
      </w:r>
      <w:r w:rsidR="00AE0B30" w:rsidRPr="00C6146D">
        <w:rPr>
          <w:rFonts w:ascii="Arial" w:hAnsi="Arial" w:cs="Arial"/>
          <w:sz w:val="24"/>
          <w:szCs w:val="24"/>
        </w:rPr>
        <w:t xml:space="preserve"> para tener éx</w:t>
      </w:r>
      <w:r>
        <w:rPr>
          <w:rFonts w:ascii="Arial" w:hAnsi="Arial" w:cs="Arial"/>
          <w:sz w:val="24"/>
          <w:szCs w:val="24"/>
        </w:rPr>
        <w:t xml:space="preserve">ito en sus funciones y puedan generar </w:t>
      </w:r>
      <w:r w:rsidR="00AE0B30" w:rsidRPr="00C6146D">
        <w:rPr>
          <w:rFonts w:ascii="Arial" w:hAnsi="Arial" w:cs="Arial"/>
          <w:sz w:val="24"/>
          <w:szCs w:val="24"/>
        </w:rPr>
        <w:t>bienestar y la efica</w:t>
      </w:r>
      <w:r>
        <w:rPr>
          <w:rFonts w:ascii="Arial" w:hAnsi="Arial" w:cs="Arial"/>
          <w:sz w:val="24"/>
          <w:szCs w:val="24"/>
        </w:rPr>
        <w:t xml:space="preserve">cia </w:t>
      </w:r>
      <w:r w:rsidRPr="00C6146D">
        <w:rPr>
          <w:rFonts w:ascii="Arial" w:hAnsi="Arial" w:cs="Arial"/>
          <w:sz w:val="24"/>
          <w:szCs w:val="24"/>
        </w:rPr>
        <w:t>e</w:t>
      </w:r>
      <w:r>
        <w:rPr>
          <w:rFonts w:ascii="Arial" w:hAnsi="Arial" w:cs="Arial"/>
          <w:sz w:val="24"/>
          <w:szCs w:val="24"/>
        </w:rPr>
        <w:t>n</w:t>
      </w:r>
      <w:r w:rsidRPr="00C6146D">
        <w:rPr>
          <w:rFonts w:ascii="Arial" w:hAnsi="Arial" w:cs="Arial"/>
          <w:sz w:val="24"/>
          <w:szCs w:val="24"/>
        </w:rPr>
        <w:t xml:space="preserve"> los esfuerzos realizados</w:t>
      </w:r>
      <w:r>
        <w:rPr>
          <w:rFonts w:ascii="Arial" w:hAnsi="Arial" w:cs="Arial"/>
          <w:sz w:val="24"/>
          <w:szCs w:val="24"/>
        </w:rPr>
        <w:t>.</w:t>
      </w:r>
      <w:r w:rsidRPr="00C6146D">
        <w:rPr>
          <w:rFonts w:ascii="Arial" w:hAnsi="Arial" w:cs="Arial"/>
          <w:sz w:val="24"/>
          <w:szCs w:val="24"/>
        </w:rPr>
        <w:t xml:space="preserve"> </w:t>
      </w:r>
      <w:bookmarkStart w:id="0" w:name="_GoBack"/>
      <w:bookmarkEnd w:id="0"/>
    </w:p>
    <w:p w:rsidR="008559CE" w:rsidRDefault="008559CE" w:rsidP="008559CE">
      <w:pPr>
        <w:autoSpaceDE w:val="0"/>
        <w:autoSpaceDN w:val="0"/>
        <w:adjustRightInd w:val="0"/>
        <w:spacing w:after="0" w:line="240" w:lineRule="auto"/>
        <w:rPr>
          <w:rFonts w:ascii="MyriadPro-Light" w:hAnsi="MyriadPro-Light" w:cs="MyriadPro-Light"/>
        </w:rPr>
      </w:pPr>
    </w:p>
    <w:p w:rsidR="008559CE" w:rsidRDefault="008559CE" w:rsidP="008559CE">
      <w:pPr>
        <w:autoSpaceDE w:val="0"/>
        <w:autoSpaceDN w:val="0"/>
        <w:adjustRightInd w:val="0"/>
        <w:spacing w:after="0" w:line="240" w:lineRule="auto"/>
        <w:rPr>
          <w:rFonts w:ascii="MyriadPro-Light" w:hAnsi="MyriadPro-Light" w:cs="MyriadPro-Light"/>
        </w:rPr>
      </w:pPr>
    </w:p>
    <w:p w:rsidR="008559CE" w:rsidRDefault="008559CE" w:rsidP="008559CE">
      <w:pPr>
        <w:autoSpaceDE w:val="0"/>
        <w:autoSpaceDN w:val="0"/>
        <w:adjustRightInd w:val="0"/>
        <w:spacing w:after="0" w:line="240" w:lineRule="auto"/>
        <w:rPr>
          <w:rFonts w:ascii="MyriadPro-Light" w:hAnsi="MyriadPro-Light" w:cs="MyriadPro-Light"/>
        </w:rPr>
      </w:pPr>
    </w:p>
    <w:p w:rsidR="008559CE" w:rsidRDefault="008559CE" w:rsidP="008559CE">
      <w:pPr>
        <w:autoSpaceDE w:val="0"/>
        <w:autoSpaceDN w:val="0"/>
        <w:adjustRightInd w:val="0"/>
        <w:spacing w:after="0" w:line="240" w:lineRule="auto"/>
        <w:rPr>
          <w:rFonts w:ascii="MyriadPro-Light" w:hAnsi="MyriadPro-Light" w:cs="MyriadPro-Light"/>
        </w:rPr>
      </w:pPr>
    </w:p>
    <w:p w:rsidR="008559CE" w:rsidRDefault="008559CE" w:rsidP="008559CE">
      <w:pPr>
        <w:autoSpaceDE w:val="0"/>
        <w:autoSpaceDN w:val="0"/>
        <w:adjustRightInd w:val="0"/>
        <w:spacing w:after="0" w:line="240" w:lineRule="auto"/>
        <w:rPr>
          <w:rFonts w:ascii="MyriadPro-Light" w:hAnsi="MyriadPro-Light" w:cs="MyriadPro-Light"/>
        </w:rPr>
      </w:pPr>
    </w:p>
    <w:p w:rsidR="00F453AD" w:rsidRPr="00425AAB" w:rsidRDefault="00F453AD" w:rsidP="00F453AD">
      <w:pPr>
        <w:shd w:val="clear" w:color="auto" w:fill="FFFFFF"/>
        <w:spacing w:before="100" w:beforeAutospacing="1" w:after="100" w:afterAutospacing="1" w:line="300" w:lineRule="atLeast"/>
        <w:ind w:left="720"/>
        <w:rPr>
          <w:rFonts w:ascii="Arial" w:eastAsia="Times New Roman" w:hAnsi="Arial" w:cs="Arial"/>
          <w:color w:val="222222"/>
          <w:sz w:val="18"/>
          <w:szCs w:val="18"/>
          <w:lang w:eastAsia="es-MX"/>
        </w:rPr>
      </w:pPr>
    </w:p>
    <w:p w:rsidR="00DB3B67" w:rsidRDefault="00DB3B67"/>
    <w:sectPr w:rsidR="00DB3B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Pro-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3AD"/>
    <w:rsid w:val="00037BC6"/>
    <w:rsid w:val="000D39DA"/>
    <w:rsid w:val="001318A4"/>
    <w:rsid w:val="004D740D"/>
    <w:rsid w:val="006E16F9"/>
    <w:rsid w:val="008559CE"/>
    <w:rsid w:val="008C699B"/>
    <w:rsid w:val="00997093"/>
    <w:rsid w:val="00AE0B30"/>
    <w:rsid w:val="00C6146D"/>
    <w:rsid w:val="00D333E9"/>
    <w:rsid w:val="00DB3B67"/>
    <w:rsid w:val="00F453AD"/>
    <w:rsid w:val="00FB13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D39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D3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427</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pcp1</cp:lastModifiedBy>
  <cp:revision>3</cp:revision>
  <dcterms:created xsi:type="dcterms:W3CDTF">2015-02-21T02:13:00Z</dcterms:created>
  <dcterms:modified xsi:type="dcterms:W3CDTF">2015-02-21T02:41:00Z</dcterms:modified>
</cp:coreProperties>
</file>