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103" w:rsidRPr="00411E48" w:rsidRDefault="006C4103">
      <w:pPr>
        <w:rPr>
          <w:rFonts w:ascii="Arial" w:hAnsi="Arial" w:cs="Arial"/>
          <w:b/>
          <w:bCs/>
        </w:rPr>
      </w:pPr>
    </w:p>
    <w:p w:rsidR="00F42233" w:rsidRPr="00411E48" w:rsidRDefault="000615D1">
      <w:pPr>
        <w:rPr>
          <w:rFonts w:ascii="Arial" w:hAnsi="Arial" w:cs="Arial"/>
          <w:b/>
          <w:bCs/>
        </w:rPr>
      </w:pPr>
      <w:bookmarkStart w:id="0" w:name="_GoBack"/>
      <w:r>
        <w:rPr>
          <w:rFonts w:ascii="Arial" w:hAnsi="Arial" w:cs="Arial"/>
          <w:b/>
          <w:bCs/>
          <w:noProof/>
          <w:lang w:eastAsia="es-MX"/>
        </w:rPr>
        <w:drawing>
          <wp:inline distT="0" distB="0" distL="0" distR="0">
            <wp:extent cx="5971540" cy="77279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1540" cy="7727950"/>
                    </a:xfrm>
                    <a:prstGeom prst="rect">
                      <a:avLst/>
                    </a:prstGeom>
                  </pic:spPr>
                </pic:pic>
              </a:graphicData>
            </a:graphic>
          </wp:inline>
        </w:drawing>
      </w:r>
      <w:bookmarkEnd w:id="0"/>
    </w:p>
    <w:p w:rsidR="00807D11" w:rsidRPr="00411E48" w:rsidRDefault="00807D11" w:rsidP="00F21890">
      <w:pPr>
        <w:spacing w:line="360" w:lineRule="auto"/>
        <w:rPr>
          <w:rFonts w:ascii="Arial" w:hAnsi="Arial" w:cs="Arial"/>
          <w:bCs/>
        </w:rPr>
        <w:sectPr w:rsidR="00807D11" w:rsidRPr="00411E48" w:rsidSect="00682CA5">
          <w:footerReference w:type="default" r:id="rId9"/>
          <w:pgSz w:w="12240" w:h="15840" w:code="1"/>
          <w:pgMar w:top="1418" w:right="1418" w:bottom="1418" w:left="1418" w:header="709" w:footer="709" w:gutter="0"/>
          <w:pgNumType w:start="0"/>
          <w:cols w:space="708"/>
          <w:docGrid w:linePitch="360"/>
        </w:sectPr>
      </w:pPr>
    </w:p>
    <w:p w:rsidR="00682CA5" w:rsidRPr="00411E48" w:rsidRDefault="00682CA5" w:rsidP="00682CA5">
      <w:pPr>
        <w:spacing w:line="360" w:lineRule="auto"/>
        <w:jc w:val="center"/>
        <w:rPr>
          <w:rFonts w:ascii="Arial" w:hAnsi="Arial" w:cs="Arial"/>
          <w:b/>
          <w:bCs/>
        </w:rPr>
      </w:pPr>
      <w:r w:rsidRPr="00411E48">
        <w:rPr>
          <w:rFonts w:ascii="Arial" w:hAnsi="Arial" w:cs="Arial"/>
          <w:b/>
          <w:bCs/>
        </w:rPr>
        <w:lastRenderedPageBreak/>
        <w:t xml:space="preserve">Índice </w:t>
      </w:r>
    </w:p>
    <w:tbl>
      <w:tblPr>
        <w:tblStyle w:val="Tablaconcuadrcula"/>
        <w:tblW w:w="0" w:type="auto"/>
        <w:tblLook w:val="04A0" w:firstRow="1" w:lastRow="0" w:firstColumn="1" w:lastColumn="0" w:noHBand="0" w:noVBand="1"/>
      </w:tblPr>
      <w:tblGrid>
        <w:gridCol w:w="8217"/>
        <w:gridCol w:w="1177"/>
      </w:tblGrid>
      <w:tr w:rsidR="00682CA5" w:rsidRPr="00411E48" w:rsidTr="00C94021">
        <w:tc>
          <w:tcPr>
            <w:tcW w:w="8217" w:type="dxa"/>
          </w:tcPr>
          <w:p w:rsidR="00682CA5" w:rsidRPr="00411E48" w:rsidRDefault="00682CA5" w:rsidP="00682CA5">
            <w:pPr>
              <w:spacing w:line="360" w:lineRule="auto"/>
              <w:jc w:val="both"/>
              <w:rPr>
                <w:rFonts w:ascii="Arial" w:hAnsi="Arial" w:cs="Arial"/>
                <w:b/>
                <w:bCs/>
              </w:rPr>
            </w:pPr>
          </w:p>
        </w:tc>
        <w:tc>
          <w:tcPr>
            <w:tcW w:w="1177" w:type="dxa"/>
          </w:tcPr>
          <w:p w:rsidR="00682CA5" w:rsidRPr="00411E48" w:rsidRDefault="00682CA5" w:rsidP="00682CA5">
            <w:pPr>
              <w:spacing w:line="360" w:lineRule="auto"/>
              <w:jc w:val="both"/>
              <w:rPr>
                <w:rFonts w:ascii="Arial" w:hAnsi="Arial" w:cs="Arial"/>
                <w:b/>
                <w:bCs/>
              </w:rPr>
            </w:pPr>
            <w:r w:rsidRPr="00411E48">
              <w:rPr>
                <w:rFonts w:ascii="Arial" w:hAnsi="Arial" w:cs="Arial"/>
                <w:b/>
                <w:bCs/>
              </w:rPr>
              <w:t>Pág.</w:t>
            </w:r>
          </w:p>
        </w:tc>
      </w:tr>
      <w:tr w:rsidR="00682CA5" w:rsidRPr="00411E48" w:rsidTr="00C94021">
        <w:tc>
          <w:tcPr>
            <w:tcW w:w="8217" w:type="dxa"/>
            <w:vAlign w:val="center"/>
          </w:tcPr>
          <w:p w:rsidR="00682CA5" w:rsidRPr="00411E48" w:rsidRDefault="00FA49F9" w:rsidP="00682CA5">
            <w:pPr>
              <w:spacing w:line="360" w:lineRule="auto"/>
              <w:rPr>
                <w:rFonts w:ascii="Arial" w:hAnsi="Arial" w:cs="Arial"/>
                <w:b/>
                <w:bCs/>
              </w:rPr>
            </w:pPr>
            <w:r w:rsidRPr="00411E48">
              <w:rPr>
                <w:rFonts w:ascii="Arial" w:hAnsi="Arial" w:cs="Arial"/>
                <w:b/>
                <w:bCs/>
              </w:rPr>
              <w:t xml:space="preserve">      </w:t>
            </w:r>
            <w:r w:rsidR="00682CA5" w:rsidRPr="00411E48">
              <w:rPr>
                <w:rFonts w:ascii="Arial" w:hAnsi="Arial" w:cs="Arial"/>
                <w:b/>
                <w:bCs/>
              </w:rPr>
              <w:t>Introducción</w:t>
            </w:r>
          </w:p>
        </w:tc>
        <w:tc>
          <w:tcPr>
            <w:tcW w:w="1177" w:type="dxa"/>
          </w:tcPr>
          <w:p w:rsidR="00682CA5" w:rsidRPr="00411E48" w:rsidRDefault="00A46FB7" w:rsidP="00682CA5">
            <w:pPr>
              <w:spacing w:line="360" w:lineRule="auto"/>
              <w:jc w:val="both"/>
              <w:rPr>
                <w:rFonts w:ascii="Arial" w:hAnsi="Arial" w:cs="Arial"/>
                <w:b/>
                <w:bCs/>
              </w:rPr>
            </w:pPr>
            <w:r>
              <w:rPr>
                <w:rFonts w:ascii="Arial" w:hAnsi="Arial" w:cs="Arial"/>
                <w:b/>
                <w:bCs/>
              </w:rPr>
              <w:t>1</w:t>
            </w:r>
          </w:p>
        </w:tc>
      </w:tr>
      <w:tr w:rsidR="00682CA5" w:rsidRPr="00411E48" w:rsidTr="00C94021">
        <w:tc>
          <w:tcPr>
            <w:tcW w:w="8217" w:type="dxa"/>
            <w:vAlign w:val="center"/>
          </w:tcPr>
          <w:p w:rsidR="009E4C14" w:rsidRPr="00411E48" w:rsidRDefault="00682CA5" w:rsidP="00B1606C">
            <w:pPr>
              <w:pStyle w:val="Prrafodelista"/>
              <w:spacing w:line="360" w:lineRule="auto"/>
              <w:ind w:left="360"/>
              <w:rPr>
                <w:rFonts w:ascii="Arial" w:hAnsi="Arial" w:cs="Arial"/>
                <w:b/>
                <w:bCs/>
              </w:rPr>
            </w:pPr>
            <w:r w:rsidRPr="00411E48">
              <w:rPr>
                <w:rFonts w:ascii="Arial" w:hAnsi="Arial" w:cs="Arial"/>
                <w:b/>
                <w:bCs/>
              </w:rPr>
              <w:t xml:space="preserve">Antecedentes </w:t>
            </w:r>
          </w:p>
        </w:tc>
        <w:tc>
          <w:tcPr>
            <w:tcW w:w="1177" w:type="dxa"/>
          </w:tcPr>
          <w:p w:rsidR="00682CA5" w:rsidRPr="00411E48" w:rsidRDefault="00A46FB7" w:rsidP="00682CA5">
            <w:pPr>
              <w:spacing w:line="360" w:lineRule="auto"/>
              <w:jc w:val="both"/>
              <w:rPr>
                <w:rFonts w:ascii="Arial" w:hAnsi="Arial" w:cs="Arial"/>
                <w:b/>
                <w:bCs/>
              </w:rPr>
            </w:pPr>
            <w:r>
              <w:rPr>
                <w:rFonts w:ascii="Arial" w:hAnsi="Arial" w:cs="Arial"/>
                <w:b/>
                <w:bCs/>
              </w:rPr>
              <w:t>2</w:t>
            </w:r>
          </w:p>
        </w:tc>
      </w:tr>
      <w:tr w:rsidR="00B1606C" w:rsidRPr="00411E48" w:rsidTr="00C94021">
        <w:tc>
          <w:tcPr>
            <w:tcW w:w="8217" w:type="dxa"/>
            <w:vAlign w:val="center"/>
          </w:tcPr>
          <w:p w:rsidR="00B1606C" w:rsidRPr="00411E48" w:rsidRDefault="00B1606C" w:rsidP="00DF00F3">
            <w:pPr>
              <w:pStyle w:val="Prrafodelista"/>
              <w:spacing w:line="360" w:lineRule="auto"/>
              <w:ind w:left="360"/>
              <w:rPr>
                <w:rFonts w:ascii="Arial" w:hAnsi="Arial" w:cs="Arial"/>
                <w:b/>
                <w:bCs/>
              </w:rPr>
            </w:pPr>
            <w:r w:rsidRPr="00411E48">
              <w:rPr>
                <w:rFonts w:ascii="Arial" w:hAnsi="Arial" w:cs="Arial"/>
                <w:b/>
                <w:bCs/>
              </w:rPr>
              <w:t>Justificación</w:t>
            </w:r>
          </w:p>
        </w:tc>
        <w:tc>
          <w:tcPr>
            <w:tcW w:w="1177" w:type="dxa"/>
          </w:tcPr>
          <w:p w:rsidR="00B1606C" w:rsidRPr="00411E48" w:rsidRDefault="00A46FB7" w:rsidP="00682CA5">
            <w:pPr>
              <w:spacing w:line="360" w:lineRule="auto"/>
              <w:jc w:val="both"/>
              <w:rPr>
                <w:rFonts w:ascii="Arial" w:hAnsi="Arial" w:cs="Arial"/>
                <w:b/>
                <w:bCs/>
              </w:rPr>
            </w:pPr>
            <w:r>
              <w:rPr>
                <w:rFonts w:ascii="Arial" w:hAnsi="Arial" w:cs="Arial"/>
                <w:b/>
                <w:bCs/>
              </w:rPr>
              <w:t>3</w:t>
            </w:r>
          </w:p>
        </w:tc>
      </w:tr>
      <w:tr w:rsidR="00682CA5" w:rsidRPr="00411E48" w:rsidTr="00C94021">
        <w:tc>
          <w:tcPr>
            <w:tcW w:w="8217" w:type="dxa"/>
            <w:vAlign w:val="center"/>
          </w:tcPr>
          <w:p w:rsidR="00682CA5" w:rsidRPr="00411E48" w:rsidRDefault="00682CA5" w:rsidP="00DF00F3">
            <w:pPr>
              <w:pStyle w:val="Prrafodelista"/>
              <w:spacing w:line="360" w:lineRule="auto"/>
              <w:ind w:left="360"/>
              <w:rPr>
                <w:rFonts w:ascii="Arial" w:hAnsi="Arial" w:cs="Arial"/>
                <w:b/>
                <w:bCs/>
              </w:rPr>
            </w:pPr>
            <w:r w:rsidRPr="00411E48">
              <w:rPr>
                <w:rFonts w:ascii="Arial" w:hAnsi="Arial" w:cs="Arial"/>
                <w:b/>
                <w:bCs/>
              </w:rPr>
              <w:t>Descripción del Plan Estratégico</w:t>
            </w:r>
          </w:p>
        </w:tc>
        <w:tc>
          <w:tcPr>
            <w:tcW w:w="1177" w:type="dxa"/>
          </w:tcPr>
          <w:p w:rsidR="00682CA5" w:rsidRPr="00411E48" w:rsidRDefault="00A46FB7" w:rsidP="00682CA5">
            <w:pPr>
              <w:spacing w:line="360" w:lineRule="auto"/>
              <w:jc w:val="both"/>
              <w:rPr>
                <w:rFonts w:ascii="Arial" w:hAnsi="Arial" w:cs="Arial"/>
                <w:b/>
                <w:bCs/>
              </w:rPr>
            </w:pPr>
            <w:r>
              <w:rPr>
                <w:rFonts w:ascii="Arial" w:hAnsi="Arial" w:cs="Arial"/>
                <w:b/>
                <w:bCs/>
              </w:rPr>
              <w:t>4</w:t>
            </w:r>
          </w:p>
        </w:tc>
      </w:tr>
      <w:tr w:rsidR="00CD4DF9" w:rsidRPr="00411E48" w:rsidTr="00C94021">
        <w:tc>
          <w:tcPr>
            <w:tcW w:w="8217" w:type="dxa"/>
            <w:vAlign w:val="center"/>
          </w:tcPr>
          <w:p w:rsidR="00CD4DF9" w:rsidRPr="00411E48" w:rsidRDefault="00CD4DF9" w:rsidP="009E4C14">
            <w:pPr>
              <w:pStyle w:val="Prrafodelista"/>
              <w:numPr>
                <w:ilvl w:val="0"/>
                <w:numId w:val="1"/>
              </w:numPr>
              <w:spacing w:line="360" w:lineRule="auto"/>
              <w:rPr>
                <w:rFonts w:ascii="Arial" w:hAnsi="Arial" w:cs="Arial"/>
                <w:b/>
                <w:bCs/>
              </w:rPr>
            </w:pPr>
            <w:r w:rsidRPr="00411E48">
              <w:rPr>
                <w:rFonts w:ascii="Arial" w:hAnsi="Arial" w:cs="Arial"/>
                <w:b/>
                <w:bCs/>
              </w:rPr>
              <w:t>Diseño del Escenario</w:t>
            </w:r>
          </w:p>
        </w:tc>
        <w:tc>
          <w:tcPr>
            <w:tcW w:w="1177" w:type="dxa"/>
          </w:tcPr>
          <w:p w:rsidR="00CD4DF9" w:rsidRPr="00411E48" w:rsidRDefault="00A46FB7" w:rsidP="00682CA5">
            <w:pPr>
              <w:spacing w:line="360" w:lineRule="auto"/>
              <w:jc w:val="both"/>
              <w:rPr>
                <w:rFonts w:ascii="Arial" w:hAnsi="Arial" w:cs="Arial"/>
                <w:b/>
                <w:bCs/>
              </w:rPr>
            </w:pPr>
            <w:r>
              <w:rPr>
                <w:rFonts w:ascii="Arial" w:hAnsi="Arial" w:cs="Arial"/>
                <w:b/>
                <w:bCs/>
              </w:rPr>
              <w:t>4</w:t>
            </w:r>
          </w:p>
        </w:tc>
      </w:tr>
      <w:tr w:rsidR="00FA49F9" w:rsidRPr="00411E48" w:rsidTr="00C94021">
        <w:tc>
          <w:tcPr>
            <w:tcW w:w="8217" w:type="dxa"/>
            <w:vAlign w:val="center"/>
          </w:tcPr>
          <w:p w:rsidR="00FA49F9" w:rsidRPr="00411E48" w:rsidRDefault="00FA49F9" w:rsidP="00535F4B">
            <w:pPr>
              <w:pStyle w:val="Prrafodelista"/>
              <w:numPr>
                <w:ilvl w:val="1"/>
                <w:numId w:val="1"/>
              </w:numPr>
              <w:spacing w:line="360" w:lineRule="auto"/>
              <w:rPr>
                <w:rFonts w:ascii="Arial" w:hAnsi="Arial" w:cs="Arial"/>
                <w:bCs/>
              </w:rPr>
            </w:pPr>
            <w:r w:rsidRPr="00411E48">
              <w:rPr>
                <w:rFonts w:ascii="Arial" w:hAnsi="Arial" w:cs="Arial"/>
                <w:bCs/>
              </w:rPr>
              <w:t>Análisis del Escenario</w:t>
            </w:r>
          </w:p>
        </w:tc>
        <w:tc>
          <w:tcPr>
            <w:tcW w:w="1177" w:type="dxa"/>
          </w:tcPr>
          <w:p w:rsidR="00FA49F9" w:rsidRPr="00411E48" w:rsidRDefault="00A46FB7" w:rsidP="00682CA5">
            <w:pPr>
              <w:spacing w:line="360" w:lineRule="auto"/>
              <w:jc w:val="both"/>
              <w:rPr>
                <w:rFonts w:ascii="Arial" w:hAnsi="Arial" w:cs="Arial"/>
                <w:b/>
                <w:bCs/>
              </w:rPr>
            </w:pPr>
            <w:r>
              <w:rPr>
                <w:rFonts w:ascii="Arial" w:hAnsi="Arial" w:cs="Arial"/>
                <w:b/>
                <w:bCs/>
              </w:rPr>
              <w:t>4</w:t>
            </w:r>
          </w:p>
        </w:tc>
      </w:tr>
      <w:tr w:rsidR="00FA49F9" w:rsidRPr="00411E48" w:rsidTr="00C94021">
        <w:tc>
          <w:tcPr>
            <w:tcW w:w="8217" w:type="dxa"/>
            <w:vAlign w:val="center"/>
          </w:tcPr>
          <w:p w:rsidR="00FA49F9" w:rsidRPr="00411E48" w:rsidRDefault="00FA49F9" w:rsidP="00535F4B">
            <w:pPr>
              <w:pStyle w:val="Prrafodelista"/>
              <w:numPr>
                <w:ilvl w:val="1"/>
                <w:numId w:val="1"/>
              </w:numPr>
              <w:spacing w:line="360" w:lineRule="auto"/>
              <w:rPr>
                <w:rFonts w:ascii="Arial" w:hAnsi="Arial" w:cs="Arial"/>
                <w:bCs/>
              </w:rPr>
            </w:pPr>
            <w:r w:rsidRPr="00411E48">
              <w:rPr>
                <w:rFonts w:ascii="Arial" w:hAnsi="Arial" w:cs="Arial"/>
                <w:bCs/>
              </w:rPr>
              <w:t>Análisis de las Macrovariables del área de gestión</w:t>
            </w:r>
          </w:p>
        </w:tc>
        <w:tc>
          <w:tcPr>
            <w:tcW w:w="1177" w:type="dxa"/>
          </w:tcPr>
          <w:p w:rsidR="00FA49F9" w:rsidRPr="00411E48" w:rsidRDefault="00A46FB7" w:rsidP="00682CA5">
            <w:pPr>
              <w:spacing w:line="360" w:lineRule="auto"/>
              <w:jc w:val="both"/>
              <w:rPr>
                <w:rFonts w:ascii="Arial" w:hAnsi="Arial" w:cs="Arial"/>
                <w:b/>
                <w:bCs/>
              </w:rPr>
            </w:pPr>
            <w:r>
              <w:rPr>
                <w:rFonts w:ascii="Arial" w:hAnsi="Arial" w:cs="Arial"/>
                <w:b/>
                <w:bCs/>
              </w:rPr>
              <w:t>5</w:t>
            </w:r>
          </w:p>
        </w:tc>
      </w:tr>
      <w:tr w:rsidR="00FA49F9" w:rsidRPr="00411E48" w:rsidTr="00C94021">
        <w:tc>
          <w:tcPr>
            <w:tcW w:w="8217" w:type="dxa"/>
            <w:vAlign w:val="center"/>
          </w:tcPr>
          <w:p w:rsidR="00FA49F9" w:rsidRPr="00411E48" w:rsidRDefault="00FA49F9" w:rsidP="00535F4B">
            <w:pPr>
              <w:pStyle w:val="Prrafodelista"/>
              <w:numPr>
                <w:ilvl w:val="1"/>
                <w:numId w:val="1"/>
              </w:numPr>
              <w:spacing w:line="360" w:lineRule="auto"/>
              <w:rPr>
                <w:rFonts w:ascii="Arial" w:hAnsi="Arial" w:cs="Arial"/>
                <w:bCs/>
              </w:rPr>
            </w:pPr>
            <w:r w:rsidRPr="00411E48">
              <w:rPr>
                <w:rFonts w:ascii="Arial" w:hAnsi="Arial" w:cs="Arial"/>
                <w:bCs/>
              </w:rPr>
              <w:t>Descripción del Escenario</w:t>
            </w:r>
          </w:p>
        </w:tc>
        <w:tc>
          <w:tcPr>
            <w:tcW w:w="1177" w:type="dxa"/>
          </w:tcPr>
          <w:p w:rsidR="00FA49F9" w:rsidRPr="00411E48" w:rsidRDefault="00A46FB7" w:rsidP="00682CA5">
            <w:pPr>
              <w:spacing w:line="360" w:lineRule="auto"/>
              <w:jc w:val="both"/>
              <w:rPr>
                <w:rFonts w:ascii="Arial" w:hAnsi="Arial" w:cs="Arial"/>
                <w:b/>
                <w:bCs/>
              </w:rPr>
            </w:pPr>
            <w:r>
              <w:rPr>
                <w:rFonts w:ascii="Arial" w:hAnsi="Arial" w:cs="Arial"/>
                <w:b/>
                <w:bCs/>
              </w:rPr>
              <w:t>7</w:t>
            </w:r>
          </w:p>
        </w:tc>
      </w:tr>
      <w:tr w:rsidR="00682CA5" w:rsidRPr="00411E48" w:rsidTr="00C94021">
        <w:tc>
          <w:tcPr>
            <w:tcW w:w="8217" w:type="dxa"/>
            <w:vAlign w:val="center"/>
          </w:tcPr>
          <w:p w:rsidR="00682CA5" w:rsidRPr="00411E48" w:rsidRDefault="00682CA5" w:rsidP="009E4C14">
            <w:pPr>
              <w:pStyle w:val="Prrafodelista"/>
              <w:numPr>
                <w:ilvl w:val="0"/>
                <w:numId w:val="1"/>
              </w:numPr>
              <w:spacing w:line="360" w:lineRule="auto"/>
              <w:rPr>
                <w:rFonts w:ascii="Arial" w:hAnsi="Arial" w:cs="Arial"/>
                <w:b/>
                <w:bCs/>
              </w:rPr>
            </w:pPr>
            <w:r w:rsidRPr="00411E48">
              <w:rPr>
                <w:rFonts w:ascii="Arial" w:hAnsi="Arial" w:cs="Arial"/>
                <w:b/>
                <w:bCs/>
              </w:rPr>
              <w:t>Diagnóstico Estratégico</w:t>
            </w:r>
          </w:p>
        </w:tc>
        <w:tc>
          <w:tcPr>
            <w:tcW w:w="1177" w:type="dxa"/>
          </w:tcPr>
          <w:p w:rsidR="00682CA5" w:rsidRPr="00411E48" w:rsidRDefault="00A46FB7" w:rsidP="00682CA5">
            <w:pPr>
              <w:spacing w:line="360" w:lineRule="auto"/>
              <w:jc w:val="both"/>
              <w:rPr>
                <w:rFonts w:ascii="Arial" w:hAnsi="Arial" w:cs="Arial"/>
                <w:b/>
                <w:bCs/>
              </w:rPr>
            </w:pPr>
            <w:r>
              <w:rPr>
                <w:rFonts w:ascii="Arial" w:hAnsi="Arial" w:cs="Arial"/>
                <w:b/>
                <w:bCs/>
              </w:rPr>
              <w:t>8</w:t>
            </w:r>
          </w:p>
        </w:tc>
      </w:tr>
      <w:tr w:rsidR="00535F4B" w:rsidRPr="00411E48" w:rsidTr="00C94021">
        <w:tc>
          <w:tcPr>
            <w:tcW w:w="8217" w:type="dxa"/>
            <w:vAlign w:val="center"/>
          </w:tcPr>
          <w:p w:rsidR="00535F4B" w:rsidRPr="00411E48" w:rsidRDefault="00535F4B" w:rsidP="00535F4B">
            <w:pPr>
              <w:pStyle w:val="Prrafodelista"/>
              <w:numPr>
                <w:ilvl w:val="1"/>
                <w:numId w:val="1"/>
              </w:numPr>
              <w:spacing w:line="360" w:lineRule="auto"/>
              <w:rPr>
                <w:rFonts w:ascii="Arial" w:hAnsi="Arial" w:cs="Arial"/>
                <w:bCs/>
              </w:rPr>
            </w:pPr>
            <w:r w:rsidRPr="00411E48">
              <w:rPr>
                <w:rFonts w:ascii="Arial" w:hAnsi="Arial" w:cs="Arial"/>
                <w:bCs/>
              </w:rPr>
              <w:t xml:space="preserve">Análisis del ambiente externo </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8</w:t>
            </w:r>
          </w:p>
        </w:tc>
      </w:tr>
      <w:tr w:rsidR="00535F4B" w:rsidRPr="00411E48" w:rsidTr="00C94021">
        <w:tc>
          <w:tcPr>
            <w:tcW w:w="8217" w:type="dxa"/>
            <w:vAlign w:val="center"/>
          </w:tcPr>
          <w:p w:rsidR="00535F4B" w:rsidRPr="00411E48" w:rsidRDefault="00535F4B" w:rsidP="00535F4B">
            <w:pPr>
              <w:pStyle w:val="Prrafodelista"/>
              <w:numPr>
                <w:ilvl w:val="1"/>
                <w:numId w:val="1"/>
              </w:numPr>
              <w:spacing w:line="360" w:lineRule="auto"/>
              <w:rPr>
                <w:rFonts w:ascii="Arial" w:hAnsi="Arial" w:cs="Arial"/>
                <w:bCs/>
              </w:rPr>
            </w:pPr>
            <w:r w:rsidRPr="00411E48">
              <w:rPr>
                <w:rFonts w:ascii="Arial" w:hAnsi="Arial" w:cs="Arial"/>
                <w:bCs/>
              </w:rPr>
              <w:t>Análisis del ambiente interno</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9</w:t>
            </w:r>
          </w:p>
        </w:tc>
      </w:tr>
      <w:tr w:rsidR="00535F4B" w:rsidRPr="00411E48" w:rsidTr="00C94021">
        <w:tc>
          <w:tcPr>
            <w:tcW w:w="8217" w:type="dxa"/>
            <w:vAlign w:val="center"/>
          </w:tcPr>
          <w:p w:rsidR="00535F4B" w:rsidRPr="00411E48" w:rsidRDefault="00535F4B" w:rsidP="00535F4B">
            <w:pPr>
              <w:pStyle w:val="Prrafodelista"/>
              <w:numPr>
                <w:ilvl w:val="1"/>
                <w:numId w:val="1"/>
              </w:numPr>
              <w:spacing w:line="360" w:lineRule="auto"/>
              <w:rPr>
                <w:rFonts w:ascii="Arial" w:hAnsi="Arial" w:cs="Arial"/>
                <w:bCs/>
              </w:rPr>
            </w:pPr>
            <w:r w:rsidRPr="00411E48">
              <w:rPr>
                <w:rFonts w:ascii="Arial" w:hAnsi="Arial" w:cs="Arial"/>
                <w:bCs/>
              </w:rPr>
              <w:t>Matriz de Cuantificación</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10</w:t>
            </w:r>
          </w:p>
        </w:tc>
      </w:tr>
      <w:tr w:rsidR="00535F4B" w:rsidRPr="00411E48" w:rsidTr="00C94021">
        <w:tc>
          <w:tcPr>
            <w:tcW w:w="8217" w:type="dxa"/>
            <w:vAlign w:val="center"/>
          </w:tcPr>
          <w:p w:rsidR="00535F4B" w:rsidRPr="00411E48" w:rsidRDefault="00535F4B" w:rsidP="00535F4B">
            <w:pPr>
              <w:pStyle w:val="Prrafodelista"/>
              <w:numPr>
                <w:ilvl w:val="1"/>
                <w:numId w:val="1"/>
              </w:numPr>
              <w:spacing w:line="360" w:lineRule="auto"/>
              <w:rPr>
                <w:rFonts w:ascii="Arial" w:hAnsi="Arial" w:cs="Arial"/>
                <w:bCs/>
              </w:rPr>
            </w:pPr>
            <w:r w:rsidRPr="00411E48">
              <w:rPr>
                <w:rFonts w:ascii="Arial" w:hAnsi="Arial" w:cs="Arial"/>
                <w:bCs/>
              </w:rPr>
              <w:t xml:space="preserve">Matriz de Posicionamiento </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11</w:t>
            </w:r>
          </w:p>
        </w:tc>
      </w:tr>
      <w:tr w:rsidR="00535F4B" w:rsidRPr="00411E48" w:rsidTr="00C94021">
        <w:tc>
          <w:tcPr>
            <w:tcW w:w="8217" w:type="dxa"/>
            <w:vAlign w:val="center"/>
          </w:tcPr>
          <w:p w:rsidR="00535F4B" w:rsidRPr="00411E48" w:rsidRDefault="00535F4B" w:rsidP="00535F4B">
            <w:pPr>
              <w:pStyle w:val="Prrafodelista"/>
              <w:numPr>
                <w:ilvl w:val="1"/>
                <w:numId w:val="1"/>
              </w:numPr>
              <w:spacing w:line="360" w:lineRule="auto"/>
              <w:rPr>
                <w:rFonts w:ascii="Arial" w:hAnsi="Arial" w:cs="Arial"/>
                <w:bCs/>
              </w:rPr>
            </w:pPr>
            <w:r w:rsidRPr="00411E48">
              <w:rPr>
                <w:rFonts w:ascii="Arial" w:hAnsi="Arial" w:cs="Arial"/>
                <w:bCs/>
              </w:rPr>
              <w:t>Diagnóstico de correlación FODA</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12</w:t>
            </w:r>
          </w:p>
        </w:tc>
      </w:tr>
      <w:tr w:rsidR="00682CA5" w:rsidRPr="00411E48" w:rsidTr="00C94021">
        <w:tc>
          <w:tcPr>
            <w:tcW w:w="8217" w:type="dxa"/>
            <w:vAlign w:val="center"/>
          </w:tcPr>
          <w:p w:rsidR="00682CA5" w:rsidRPr="00411E48" w:rsidRDefault="00682CA5" w:rsidP="009E4C14">
            <w:pPr>
              <w:pStyle w:val="Prrafodelista"/>
              <w:numPr>
                <w:ilvl w:val="0"/>
                <w:numId w:val="1"/>
              </w:numPr>
              <w:spacing w:line="360" w:lineRule="auto"/>
              <w:rPr>
                <w:rFonts w:ascii="Arial" w:hAnsi="Arial" w:cs="Arial"/>
                <w:b/>
                <w:bCs/>
              </w:rPr>
            </w:pPr>
            <w:r w:rsidRPr="00411E48">
              <w:rPr>
                <w:rFonts w:ascii="Arial" w:hAnsi="Arial" w:cs="Arial"/>
                <w:b/>
                <w:bCs/>
              </w:rPr>
              <w:t>Plan estratégico</w:t>
            </w:r>
          </w:p>
        </w:tc>
        <w:tc>
          <w:tcPr>
            <w:tcW w:w="1177" w:type="dxa"/>
          </w:tcPr>
          <w:p w:rsidR="00682CA5" w:rsidRPr="00411E48" w:rsidRDefault="00A46FB7" w:rsidP="00682CA5">
            <w:pPr>
              <w:spacing w:line="360" w:lineRule="auto"/>
              <w:jc w:val="both"/>
              <w:rPr>
                <w:rFonts w:ascii="Arial" w:hAnsi="Arial" w:cs="Arial"/>
                <w:b/>
                <w:bCs/>
              </w:rPr>
            </w:pPr>
            <w:r>
              <w:rPr>
                <w:rFonts w:ascii="Arial" w:hAnsi="Arial" w:cs="Arial"/>
                <w:b/>
                <w:bCs/>
              </w:rPr>
              <w:t>13</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Misión</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13</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Visión</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13</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 xml:space="preserve">Valores </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13</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 xml:space="preserve">Políticas </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14</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Establecimiento de objetivos, estrategias y metas</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16</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 xml:space="preserve">Establecimiento de tácticas, complejidad e impacto en su ejecución </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17</w:t>
            </w:r>
          </w:p>
        </w:tc>
      </w:tr>
      <w:tr w:rsidR="00535F4B" w:rsidRPr="00411E48" w:rsidTr="00C94021">
        <w:tc>
          <w:tcPr>
            <w:tcW w:w="8217" w:type="dxa"/>
            <w:vAlign w:val="center"/>
          </w:tcPr>
          <w:p w:rsidR="00535F4B" w:rsidRPr="00411E48" w:rsidRDefault="00535F4B" w:rsidP="00C94021">
            <w:pPr>
              <w:pStyle w:val="Prrafodelista"/>
              <w:numPr>
                <w:ilvl w:val="1"/>
                <w:numId w:val="1"/>
              </w:numPr>
              <w:spacing w:line="360" w:lineRule="auto"/>
              <w:rPr>
                <w:rFonts w:ascii="Arial" w:hAnsi="Arial" w:cs="Arial"/>
                <w:bCs/>
              </w:rPr>
            </w:pPr>
            <w:r w:rsidRPr="00411E48">
              <w:rPr>
                <w:rFonts w:ascii="Arial" w:hAnsi="Arial" w:cs="Arial"/>
                <w:bCs/>
              </w:rPr>
              <w:t xml:space="preserve">Matriz de Prioridades </w:t>
            </w:r>
          </w:p>
        </w:tc>
        <w:tc>
          <w:tcPr>
            <w:tcW w:w="1177" w:type="dxa"/>
          </w:tcPr>
          <w:p w:rsidR="00535F4B" w:rsidRPr="00411E48" w:rsidRDefault="00A46FB7" w:rsidP="00682CA5">
            <w:pPr>
              <w:spacing w:line="360" w:lineRule="auto"/>
              <w:jc w:val="both"/>
              <w:rPr>
                <w:rFonts w:ascii="Arial" w:hAnsi="Arial" w:cs="Arial"/>
                <w:b/>
                <w:bCs/>
              </w:rPr>
            </w:pPr>
            <w:r>
              <w:rPr>
                <w:rFonts w:ascii="Arial" w:hAnsi="Arial" w:cs="Arial"/>
                <w:b/>
                <w:bCs/>
              </w:rPr>
              <w:t>18</w:t>
            </w:r>
          </w:p>
        </w:tc>
      </w:tr>
      <w:tr w:rsidR="00682CA5" w:rsidRPr="00411E48" w:rsidTr="00C94021">
        <w:tc>
          <w:tcPr>
            <w:tcW w:w="8217" w:type="dxa"/>
            <w:vAlign w:val="center"/>
          </w:tcPr>
          <w:p w:rsidR="00682CA5" w:rsidRPr="00411E48" w:rsidRDefault="009E4C14" w:rsidP="009E4C14">
            <w:pPr>
              <w:pStyle w:val="Prrafodelista"/>
              <w:numPr>
                <w:ilvl w:val="0"/>
                <w:numId w:val="1"/>
              </w:numPr>
              <w:spacing w:line="360" w:lineRule="auto"/>
              <w:rPr>
                <w:rFonts w:ascii="Arial" w:hAnsi="Arial" w:cs="Arial"/>
                <w:b/>
                <w:bCs/>
              </w:rPr>
            </w:pPr>
            <w:r w:rsidRPr="00411E48">
              <w:rPr>
                <w:rFonts w:ascii="Arial" w:hAnsi="Arial" w:cs="Arial"/>
                <w:b/>
                <w:bCs/>
              </w:rPr>
              <w:t>Elaboración de los mecanismos de evaluación del plan estratégico</w:t>
            </w:r>
          </w:p>
        </w:tc>
        <w:tc>
          <w:tcPr>
            <w:tcW w:w="1177" w:type="dxa"/>
          </w:tcPr>
          <w:p w:rsidR="00682CA5" w:rsidRPr="00411E48" w:rsidRDefault="00A46FB7" w:rsidP="00682CA5">
            <w:pPr>
              <w:spacing w:line="360" w:lineRule="auto"/>
              <w:jc w:val="both"/>
              <w:rPr>
                <w:rFonts w:ascii="Arial" w:hAnsi="Arial" w:cs="Arial"/>
                <w:b/>
                <w:bCs/>
              </w:rPr>
            </w:pPr>
            <w:r>
              <w:rPr>
                <w:rFonts w:ascii="Arial" w:hAnsi="Arial" w:cs="Arial"/>
                <w:b/>
                <w:bCs/>
              </w:rPr>
              <w:t>19</w:t>
            </w:r>
          </w:p>
        </w:tc>
      </w:tr>
      <w:tr w:rsidR="002F2812" w:rsidRPr="00411E48" w:rsidTr="00C94021">
        <w:tc>
          <w:tcPr>
            <w:tcW w:w="8217" w:type="dxa"/>
            <w:vAlign w:val="center"/>
          </w:tcPr>
          <w:p w:rsidR="002F2812" w:rsidRPr="00411E48" w:rsidRDefault="002F2812" w:rsidP="00294869">
            <w:pPr>
              <w:pStyle w:val="Prrafodelista"/>
              <w:numPr>
                <w:ilvl w:val="1"/>
                <w:numId w:val="1"/>
              </w:numPr>
              <w:spacing w:line="360" w:lineRule="auto"/>
              <w:rPr>
                <w:rFonts w:ascii="Arial" w:hAnsi="Arial" w:cs="Arial"/>
                <w:bCs/>
              </w:rPr>
            </w:pPr>
            <w:r w:rsidRPr="00411E48">
              <w:rPr>
                <w:rFonts w:ascii="Arial" w:hAnsi="Arial" w:cs="Arial"/>
                <w:bCs/>
              </w:rPr>
              <w:t>Rangos de control de indicadores</w:t>
            </w:r>
          </w:p>
        </w:tc>
        <w:tc>
          <w:tcPr>
            <w:tcW w:w="1177" w:type="dxa"/>
          </w:tcPr>
          <w:p w:rsidR="002F2812" w:rsidRPr="00411E48" w:rsidRDefault="00A46FB7" w:rsidP="00682CA5">
            <w:pPr>
              <w:spacing w:line="360" w:lineRule="auto"/>
              <w:jc w:val="both"/>
              <w:rPr>
                <w:rFonts w:ascii="Arial" w:hAnsi="Arial" w:cs="Arial"/>
                <w:b/>
                <w:bCs/>
              </w:rPr>
            </w:pPr>
            <w:r>
              <w:rPr>
                <w:rFonts w:ascii="Arial" w:hAnsi="Arial" w:cs="Arial"/>
                <w:b/>
                <w:bCs/>
              </w:rPr>
              <w:t>19</w:t>
            </w:r>
          </w:p>
        </w:tc>
      </w:tr>
      <w:tr w:rsidR="00C94021" w:rsidRPr="00411E48" w:rsidTr="00C94021">
        <w:tc>
          <w:tcPr>
            <w:tcW w:w="8217" w:type="dxa"/>
            <w:vAlign w:val="center"/>
          </w:tcPr>
          <w:p w:rsidR="00C94021" w:rsidRPr="00411E48" w:rsidRDefault="002F2812" w:rsidP="00294869">
            <w:pPr>
              <w:pStyle w:val="Prrafodelista"/>
              <w:numPr>
                <w:ilvl w:val="1"/>
                <w:numId w:val="1"/>
              </w:numPr>
              <w:spacing w:line="360" w:lineRule="auto"/>
              <w:rPr>
                <w:rFonts w:ascii="Arial" w:hAnsi="Arial" w:cs="Arial"/>
                <w:bCs/>
              </w:rPr>
            </w:pPr>
            <w:r w:rsidRPr="00411E48">
              <w:rPr>
                <w:rFonts w:ascii="Arial" w:hAnsi="Arial" w:cs="Arial"/>
                <w:bCs/>
              </w:rPr>
              <w:t xml:space="preserve">Evaluación de Riesgos   </w:t>
            </w:r>
          </w:p>
        </w:tc>
        <w:tc>
          <w:tcPr>
            <w:tcW w:w="1177" w:type="dxa"/>
          </w:tcPr>
          <w:p w:rsidR="00C94021" w:rsidRPr="00411E48" w:rsidRDefault="00A46FB7" w:rsidP="00682CA5">
            <w:pPr>
              <w:spacing w:line="360" w:lineRule="auto"/>
              <w:jc w:val="both"/>
              <w:rPr>
                <w:rFonts w:ascii="Arial" w:hAnsi="Arial" w:cs="Arial"/>
                <w:b/>
                <w:bCs/>
              </w:rPr>
            </w:pPr>
            <w:r>
              <w:rPr>
                <w:rFonts w:ascii="Arial" w:hAnsi="Arial" w:cs="Arial"/>
                <w:b/>
                <w:bCs/>
              </w:rPr>
              <w:t>20</w:t>
            </w:r>
          </w:p>
        </w:tc>
      </w:tr>
      <w:tr w:rsidR="00C94021" w:rsidRPr="00411E48" w:rsidTr="00C94021">
        <w:tc>
          <w:tcPr>
            <w:tcW w:w="8217" w:type="dxa"/>
            <w:vAlign w:val="center"/>
          </w:tcPr>
          <w:p w:rsidR="00C94021" w:rsidRPr="00411E48" w:rsidRDefault="002F2812" w:rsidP="00294869">
            <w:pPr>
              <w:pStyle w:val="Prrafodelista"/>
              <w:numPr>
                <w:ilvl w:val="1"/>
                <w:numId w:val="1"/>
              </w:numPr>
              <w:spacing w:line="360" w:lineRule="auto"/>
              <w:rPr>
                <w:rFonts w:ascii="Arial" w:hAnsi="Arial" w:cs="Arial"/>
                <w:bCs/>
              </w:rPr>
            </w:pPr>
            <w:r w:rsidRPr="00411E48">
              <w:rPr>
                <w:rFonts w:ascii="Arial" w:hAnsi="Arial" w:cs="Arial"/>
                <w:bCs/>
              </w:rPr>
              <w:t>Mapa de Riesgos</w:t>
            </w:r>
          </w:p>
        </w:tc>
        <w:tc>
          <w:tcPr>
            <w:tcW w:w="1177" w:type="dxa"/>
          </w:tcPr>
          <w:p w:rsidR="00C94021" w:rsidRPr="00411E48" w:rsidRDefault="00A46FB7" w:rsidP="00682CA5">
            <w:pPr>
              <w:spacing w:line="360" w:lineRule="auto"/>
              <w:jc w:val="both"/>
              <w:rPr>
                <w:rFonts w:ascii="Arial" w:hAnsi="Arial" w:cs="Arial"/>
                <w:b/>
                <w:bCs/>
              </w:rPr>
            </w:pPr>
            <w:r>
              <w:rPr>
                <w:rFonts w:ascii="Arial" w:hAnsi="Arial" w:cs="Arial"/>
                <w:b/>
                <w:bCs/>
              </w:rPr>
              <w:t>21</w:t>
            </w:r>
          </w:p>
        </w:tc>
      </w:tr>
      <w:tr w:rsidR="00C94021" w:rsidRPr="00411E48" w:rsidTr="00C94021">
        <w:tc>
          <w:tcPr>
            <w:tcW w:w="8217" w:type="dxa"/>
            <w:vAlign w:val="center"/>
          </w:tcPr>
          <w:p w:rsidR="00C94021" w:rsidRPr="00411E48" w:rsidRDefault="002F2812" w:rsidP="00294869">
            <w:pPr>
              <w:pStyle w:val="Prrafodelista"/>
              <w:numPr>
                <w:ilvl w:val="1"/>
                <w:numId w:val="1"/>
              </w:numPr>
              <w:spacing w:line="360" w:lineRule="auto"/>
              <w:rPr>
                <w:rFonts w:ascii="Arial" w:hAnsi="Arial" w:cs="Arial"/>
                <w:bCs/>
              </w:rPr>
            </w:pPr>
            <w:r w:rsidRPr="00411E48">
              <w:rPr>
                <w:rFonts w:ascii="Arial" w:hAnsi="Arial" w:cs="Arial"/>
                <w:bCs/>
              </w:rPr>
              <w:t>Plan de Contingencias</w:t>
            </w:r>
          </w:p>
        </w:tc>
        <w:tc>
          <w:tcPr>
            <w:tcW w:w="1177" w:type="dxa"/>
          </w:tcPr>
          <w:p w:rsidR="00C94021" w:rsidRPr="00411E48" w:rsidRDefault="00A46FB7" w:rsidP="00682CA5">
            <w:pPr>
              <w:spacing w:line="360" w:lineRule="auto"/>
              <w:jc w:val="both"/>
              <w:rPr>
                <w:rFonts w:ascii="Arial" w:hAnsi="Arial" w:cs="Arial"/>
                <w:b/>
                <w:bCs/>
              </w:rPr>
            </w:pPr>
            <w:r>
              <w:rPr>
                <w:rFonts w:ascii="Arial" w:hAnsi="Arial" w:cs="Arial"/>
                <w:b/>
                <w:bCs/>
              </w:rPr>
              <w:t>22</w:t>
            </w:r>
          </w:p>
        </w:tc>
      </w:tr>
    </w:tbl>
    <w:p w:rsidR="00682CA5" w:rsidRPr="00411E48" w:rsidRDefault="00682CA5" w:rsidP="00682CA5">
      <w:pPr>
        <w:spacing w:line="360" w:lineRule="auto"/>
        <w:jc w:val="both"/>
        <w:rPr>
          <w:rFonts w:ascii="Arial" w:hAnsi="Arial" w:cs="Arial"/>
          <w:b/>
          <w:bCs/>
        </w:rPr>
      </w:pPr>
    </w:p>
    <w:p w:rsidR="00CD4DF9" w:rsidRDefault="00CD4DF9" w:rsidP="00682CA5">
      <w:pPr>
        <w:spacing w:line="360" w:lineRule="auto"/>
        <w:jc w:val="both"/>
        <w:rPr>
          <w:rFonts w:ascii="Arial" w:hAnsi="Arial" w:cs="Arial"/>
          <w:b/>
          <w:bCs/>
        </w:rPr>
      </w:pPr>
    </w:p>
    <w:p w:rsidR="00B1606C" w:rsidRDefault="00B1606C" w:rsidP="00682CA5">
      <w:pPr>
        <w:spacing w:line="360" w:lineRule="auto"/>
        <w:jc w:val="both"/>
        <w:rPr>
          <w:rFonts w:ascii="Arial" w:hAnsi="Arial" w:cs="Arial"/>
          <w:b/>
          <w:bCs/>
        </w:rPr>
      </w:pPr>
    </w:p>
    <w:p w:rsidR="00CD4DF9" w:rsidRPr="00411E48" w:rsidRDefault="00F902EB" w:rsidP="00CD4DF9">
      <w:pPr>
        <w:spacing w:line="360" w:lineRule="auto"/>
        <w:rPr>
          <w:rFonts w:ascii="Arial" w:hAnsi="Arial" w:cs="Arial"/>
          <w:b/>
        </w:rPr>
      </w:pPr>
      <w:r w:rsidRPr="00411E48">
        <w:rPr>
          <w:rFonts w:ascii="Arial" w:hAnsi="Arial" w:cs="Arial"/>
          <w:b/>
        </w:rPr>
        <w:lastRenderedPageBreak/>
        <w:t>INTRODUCCIÓN</w:t>
      </w:r>
    </w:p>
    <w:p w:rsidR="00CD4DF9" w:rsidRPr="00411E48" w:rsidRDefault="00CD4DF9" w:rsidP="00CD4DF9">
      <w:pPr>
        <w:autoSpaceDE w:val="0"/>
        <w:autoSpaceDN w:val="0"/>
        <w:adjustRightInd w:val="0"/>
        <w:spacing w:after="0" w:line="360" w:lineRule="auto"/>
        <w:ind w:firstLine="708"/>
        <w:jc w:val="both"/>
        <w:rPr>
          <w:rFonts w:ascii="Arial" w:hAnsi="Arial" w:cs="Arial"/>
        </w:rPr>
      </w:pPr>
      <w:r w:rsidRPr="00411E48">
        <w:rPr>
          <w:rFonts w:ascii="Arial" w:hAnsi="Arial" w:cs="Arial"/>
        </w:rPr>
        <w:t xml:space="preserve">El presente trabajo corresponde a la definición de un Plan Estratégico para la Dirección de Desarrollo Administrativo, dependiente de la Administración Pública Municipal de Tapachula, Chiapas; plan que se ha diseñado para alcanzar, en un periodo de tres años, la certificación de los procesos de trabajo en la norma ISO 9001-2008,  de las dependencias del gobierno municipal. </w:t>
      </w:r>
    </w:p>
    <w:p w:rsidR="00CD4DF9" w:rsidRPr="00411E48" w:rsidRDefault="00CD4DF9" w:rsidP="00CD4DF9">
      <w:pPr>
        <w:autoSpaceDE w:val="0"/>
        <w:autoSpaceDN w:val="0"/>
        <w:adjustRightInd w:val="0"/>
        <w:spacing w:after="0" w:line="360" w:lineRule="auto"/>
        <w:jc w:val="both"/>
        <w:rPr>
          <w:rFonts w:ascii="Arial" w:hAnsi="Arial" w:cs="Arial"/>
        </w:rPr>
      </w:pPr>
      <w:r w:rsidRPr="00411E48">
        <w:rPr>
          <w:rFonts w:ascii="Arial" w:hAnsi="Arial" w:cs="Arial"/>
        </w:rPr>
        <w:t>La estructuración de este trabajo estuvo a cargo de un equipo interdisciplinario, que permitió abordarlo desde diferentes perspectivas y en el que se aplicaron diversas herramientas propias de la Planeación Estratégica.</w:t>
      </w:r>
    </w:p>
    <w:p w:rsidR="00CD4DF9" w:rsidRPr="00411E48" w:rsidRDefault="00CD4DF9" w:rsidP="00CD4DF9">
      <w:pPr>
        <w:autoSpaceDE w:val="0"/>
        <w:autoSpaceDN w:val="0"/>
        <w:adjustRightInd w:val="0"/>
        <w:spacing w:after="0" w:line="360" w:lineRule="auto"/>
        <w:jc w:val="both"/>
        <w:rPr>
          <w:rFonts w:ascii="Arial" w:hAnsi="Arial" w:cs="Arial"/>
        </w:rPr>
      </w:pPr>
    </w:p>
    <w:p w:rsidR="00CD4DF9" w:rsidRPr="00411E48" w:rsidRDefault="00CD4DF9" w:rsidP="00CD4DF9">
      <w:pPr>
        <w:autoSpaceDE w:val="0"/>
        <w:autoSpaceDN w:val="0"/>
        <w:adjustRightInd w:val="0"/>
        <w:spacing w:after="0" w:line="360" w:lineRule="auto"/>
        <w:ind w:firstLine="708"/>
        <w:jc w:val="both"/>
        <w:rPr>
          <w:rFonts w:ascii="Arial" w:hAnsi="Arial" w:cs="Arial"/>
        </w:rPr>
      </w:pPr>
      <w:r w:rsidRPr="00411E48">
        <w:rPr>
          <w:rFonts w:ascii="Arial" w:hAnsi="Arial" w:cs="Arial"/>
        </w:rPr>
        <w:t>En este documento, se hizo un análisis minucioso de cada uno de los elementos que integran el Plan Estratégico del área de gestión; tales como la Descripción del Escenario; en el que se identificaron y analizaron macrovariables y se determinó el impacto que estas generan directa e indirectamente en el funcionamiento de la Dirección; se integra también un Diagnóstico Estratégico, que nos presenta un análisis del ambiente tanto externo como interno, mediante la correlación de fortalezas, debilidades, oportunidades y amenazas, y nos presenta la situación en la que se encuentra la organización del área de gestión; así mismo se describe un Plan Estratégico, que incluye la misión, visión, valores, políticas, objetivos, estrategias y metas;</w:t>
      </w:r>
      <w:r w:rsidR="001437C7">
        <w:rPr>
          <w:rFonts w:ascii="Arial" w:hAnsi="Arial" w:cs="Arial"/>
        </w:rPr>
        <w:t xml:space="preserve"> y por último</w:t>
      </w:r>
      <w:r w:rsidRPr="00411E48">
        <w:rPr>
          <w:rFonts w:ascii="Arial" w:hAnsi="Arial" w:cs="Arial"/>
        </w:rPr>
        <w:t xml:space="preserve"> los Mecanismos de Evaluación del Plan Estratégico, en el que se describe una correlación de objetivos, estrategias y metas; una correlación de estrategias y tácticas, un plan de contingencias, una evaluación de riesgos; un mapa de riesgos, una matriz de prioridades, y los rangos de control de indicadores, que en su conjunto conforman un sistema para monitorear el comportamiento del cumplimiento del plan.  </w:t>
      </w:r>
    </w:p>
    <w:p w:rsidR="00CD4DF9" w:rsidRPr="00411E48" w:rsidRDefault="00CD4DF9" w:rsidP="00CD4DF9">
      <w:pPr>
        <w:autoSpaceDE w:val="0"/>
        <w:autoSpaceDN w:val="0"/>
        <w:adjustRightInd w:val="0"/>
        <w:spacing w:after="0" w:line="360" w:lineRule="auto"/>
        <w:ind w:firstLine="708"/>
        <w:jc w:val="both"/>
        <w:rPr>
          <w:rFonts w:ascii="Arial" w:hAnsi="Arial" w:cs="Arial"/>
        </w:rPr>
      </w:pPr>
    </w:p>
    <w:p w:rsidR="00CD4DF9" w:rsidRPr="00411E48" w:rsidRDefault="001437C7" w:rsidP="00CD4DF9">
      <w:pPr>
        <w:autoSpaceDE w:val="0"/>
        <w:autoSpaceDN w:val="0"/>
        <w:adjustRightInd w:val="0"/>
        <w:spacing w:after="0" w:line="360" w:lineRule="auto"/>
        <w:jc w:val="both"/>
        <w:rPr>
          <w:rFonts w:ascii="Arial" w:hAnsi="Arial" w:cs="Arial"/>
        </w:rPr>
      </w:pPr>
      <w:r>
        <w:rPr>
          <w:rFonts w:ascii="Arial" w:hAnsi="Arial" w:cs="Arial"/>
        </w:rPr>
        <w:t>C</w:t>
      </w:r>
      <w:r w:rsidR="00CD4DF9" w:rsidRPr="00411E48">
        <w:rPr>
          <w:rFonts w:ascii="Arial" w:hAnsi="Arial" w:cs="Arial"/>
        </w:rPr>
        <w:t xml:space="preserve">omo conclusión queremos mencionar, que con base a los resultados del diagnóstico estratégico, de acuerdo al gráfico de posicionamiento, la Dirección de Desarrollo Administrativo, se encuentra en una posición de mantenimiento, debido a la necesidad de los productos que ofrece a la Administración Pública Municipal y el acelerado crecimiento poblacional que demanda más y mejores servicios públicos, por lo que se deben diversificar los productos que ofrece; en ese sentido, es urgente realizar la actualización del manual de organización, elaborar el manual de procedimientos, el tabulador salarial, la plantilla de plazas, el catálogo de puestos y agilizar la certificación de los procesos de trabajo, ante  la principal amenaza que representa para el año 2015, el cambio de gestión de la autoridad municipal.   </w:t>
      </w:r>
    </w:p>
    <w:p w:rsidR="00CD4DF9" w:rsidRPr="00411E48" w:rsidRDefault="00CD4DF9" w:rsidP="00CD4DF9">
      <w:pPr>
        <w:autoSpaceDE w:val="0"/>
        <w:autoSpaceDN w:val="0"/>
        <w:adjustRightInd w:val="0"/>
        <w:spacing w:after="0" w:line="360" w:lineRule="auto"/>
        <w:jc w:val="both"/>
        <w:rPr>
          <w:rFonts w:ascii="Arial" w:hAnsi="Arial" w:cs="Arial"/>
        </w:rPr>
      </w:pPr>
    </w:p>
    <w:p w:rsidR="001437C7" w:rsidRDefault="001437C7" w:rsidP="00411E48">
      <w:pPr>
        <w:spacing w:line="360" w:lineRule="auto"/>
        <w:rPr>
          <w:rFonts w:ascii="Arial" w:hAnsi="Arial" w:cs="Arial"/>
          <w:b/>
        </w:rPr>
      </w:pPr>
    </w:p>
    <w:p w:rsidR="00CD4DF9" w:rsidRPr="00411E48" w:rsidRDefault="00A97A4A" w:rsidP="00411E48">
      <w:pPr>
        <w:spacing w:line="360" w:lineRule="auto"/>
        <w:rPr>
          <w:rFonts w:ascii="Arial" w:hAnsi="Arial" w:cs="Arial"/>
          <w:b/>
        </w:rPr>
      </w:pPr>
      <w:r w:rsidRPr="00411E48">
        <w:rPr>
          <w:rFonts w:ascii="Arial" w:hAnsi="Arial" w:cs="Arial"/>
          <w:b/>
        </w:rPr>
        <w:lastRenderedPageBreak/>
        <w:t>ANTECEDENTES</w:t>
      </w:r>
    </w:p>
    <w:p w:rsidR="00CD4DF9" w:rsidRPr="00411E48" w:rsidRDefault="00CD4DF9" w:rsidP="00CD4DF9">
      <w:pPr>
        <w:autoSpaceDE w:val="0"/>
        <w:autoSpaceDN w:val="0"/>
        <w:adjustRightInd w:val="0"/>
        <w:spacing w:after="0" w:line="360" w:lineRule="auto"/>
        <w:ind w:firstLine="708"/>
        <w:jc w:val="both"/>
        <w:rPr>
          <w:rFonts w:ascii="Arial" w:hAnsi="Arial" w:cs="Arial"/>
        </w:rPr>
      </w:pPr>
      <w:r w:rsidRPr="00411E48">
        <w:rPr>
          <w:rFonts w:ascii="Arial" w:hAnsi="Arial" w:cs="Arial"/>
        </w:rPr>
        <w:t>La Planeación Estratégica, es una herramienta de gestión que permite apoyar la toma de decisiones de las organizaciones en torno al quehacer actual y al camino que deben recorrer en el futuro para adecuarse a los cambios y a las demandas que les impone el entorno y lograr la mayor eficiencia, eficacia, calidad en los bienes y servicios que se proveen, consiste en un ejercicio de formulación y establecimiento de objetivos de carácter prioritario, cuya característica principal es el establecimiento de los cursos de acción (estrategias), para alcanzar dichos objetivos. Desde esta perspectiva, la Planeación Estratégica es una herramienta clave para la toma de decisiones de las instituciones públicas.</w:t>
      </w:r>
    </w:p>
    <w:p w:rsidR="00CD4DF9" w:rsidRPr="00411E48" w:rsidRDefault="00CD4DF9" w:rsidP="00CD4DF9">
      <w:pPr>
        <w:autoSpaceDE w:val="0"/>
        <w:autoSpaceDN w:val="0"/>
        <w:adjustRightInd w:val="0"/>
        <w:spacing w:after="0" w:line="360" w:lineRule="auto"/>
        <w:ind w:firstLine="708"/>
        <w:jc w:val="both"/>
        <w:rPr>
          <w:rFonts w:ascii="Arial" w:hAnsi="Arial" w:cs="Arial"/>
        </w:rPr>
      </w:pPr>
    </w:p>
    <w:p w:rsidR="00CD4DF9" w:rsidRPr="00411E48" w:rsidRDefault="00CD4DF9" w:rsidP="00CD4DF9">
      <w:pPr>
        <w:autoSpaceDE w:val="0"/>
        <w:autoSpaceDN w:val="0"/>
        <w:adjustRightInd w:val="0"/>
        <w:spacing w:after="0" w:line="360" w:lineRule="auto"/>
        <w:ind w:firstLine="708"/>
        <w:jc w:val="both"/>
        <w:rPr>
          <w:rFonts w:ascii="Arial" w:hAnsi="Arial" w:cs="Arial"/>
        </w:rPr>
      </w:pPr>
      <w:r w:rsidRPr="00411E48">
        <w:rPr>
          <w:rFonts w:ascii="Arial" w:hAnsi="Arial" w:cs="Arial"/>
        </w:rPr>
        <w:t>A partir de un diagnóstico de la situación actual (análisis de brechas institucionales) la Planeación Estratégica establece cuales son las acciones que se tomarán para llegar a una estructura organizacional efectiva al mediano o largo plazo.</w:t>
      </w:r>
    </w:p>
    <w:p w:rsidR="00CD4DF9" w:rsidRPr="00411E48" w:rsidRDefault="00CD4DF9" w:rsidP="00CD4DF9">
      <w:pPr>
        <w:autoSpaceDE w:val="0"/>
        <w:autoSpaceDN w:val="0"/>
        <w:adjustRightInd w:val="0"/>
        <w:spacing w:after="0" w:line="360" w:lineRule="auto"/>
        <w:jc w:val="both"/>
        <w:rPr>
          <w:rFonts w:ascii="Arial" w:hAnsi="Arial" w:cs="Arial"/>
        </w:rPr>
      </w:pPr>
    </w:p>
    <w:p w:rsidR="00CD4DF9" w:rsidRDefault="00CD4DF9" w:rsidP="00CD4DF9">
      <w:pPr>
        <w:autoSpaceDE w:val="0"/>
        <w:autoSpaceDN w:val="0"/>
        <w:adjustRightInd w:val="0"/>
        <w:spacing w:after="0" w:line="360" w:lineRule="auto"/>
        <w:ind w:firstLine="708"/>
        <w:jc w:val="both"/>
        <w:rPr>
          <w:rFonts w:ascii="Arial" w:hAnsi="Arial" w:cs="Arial"/>
          <w:color w:val="000000" w:themeColor="text1"/>
          <w:lang w:val="es-ES"/>
        </w:rPr>
      </w:pPr>
      <w:r w:rsidRPr="00411E48">
        <w:rPr>
          <w:rFonts w:ascii="Arial" w:hAnsi="Arial" w:cs="Arial"/>
          <w:color w:val="000000" w:themeColor="text1"/>
        </w:rPr>
        <w:t xml:space="preserve">En el ámbito público se concibe el uso de la Planeación Estratégica como una herramienta imprescindible para la identificación de prioridades y asignación de recursos en un contexto de cambios y altas exigencias por avanzar hacia una gestión comprometida con los resultados, misma que le permita prepararse para enfrentar situaciones que se presentan en el futuro deseado, </w:t>
      </w:r>
      <w:r w:rsidRPr="00411E48">
        <w:rPr>
          <w:rFonts w:ascii="Arial" w:hAnsi="Arial" w:cs="Arial"/>
          <w:color w:val="000000" w:themeColor="text1"/>
          <w:lang w:val="es-ES"/>
        </w:rPr>
        <w:t xml:space="preserve">ayudando con ello a orientar  los esfuerzos hacia metas reales de desempeño, por lo cual es necesario conocer y aplicar los elementos que intervienen en el proceso. </w:t>
      </w: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Pr="00411E48"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CD4DF9" w:rsidRPr="00411E48" w:rsidRDefault="00CD4DF9" w:rsidP="00CD4DF9">
      <w:pPr>
        <w:autoSpaceDE w:val="0"/>
        <w:autoSpaceDN w:val="0"/>
        <w:adjustRightInd w:val="0"/>
        <w:spacing w:after="0" w:line="360" w:lineRule="auto"/>
        <w:jc w:val="both"/>
        <w:rPr>
          <w:rFonts w:ascii="Arial" w:eastAsia="Times New Roman" w:hAnsi="Arial" w:cs="Arial"/>
          <w:color w:val="333333"/>
          <w:sz w:val="21"/>
          <w:szCs w:val="21"/>
          <w:lang w:val="es-ES" w:eastAsia="es-MX"/>
        </w:rPr>
      </w:pPr>
    </w:p>
    <w:p w:rsidR="00CD4DF9" w:rsidRPr="00411E48" w:rsidRDefault="00A97A4A" w:rsidP="00411E48">
      <w:pPr>
        <w:spacing w:line="360" w:lineRule="auto"/>
        <w:rPr>
          <w:rFonts w:ascii="Arial" w:hAnsi="Arial" w:cs="Arial"/>
          <w:b/>
        </w:rPr>
      </w:pPr>
      <w:r w:rsidRPr="00411E48">
        <w:rPr>
          <w:rFonts w:ascii="Arial" w:hAnsi="Arial" w:cs="Arial"/>
          <w:b/>
        </w:rPr>
        <w:lastRenderedPageBreak/>
        <w:t>JUSTIFICACIÓN</w:t>
      </w:r>
    </w:p>
    <w:p w:rsidR="00CD4DF9" w:rsidRPr="00411E48" w:rsidRDefault="00CD4DF9" w:rsidP="00CD4DF9">
      <w:pPr>
        <w:spacing w:line="360" w:lineRule="auto"/>
        <w:ind w:firstLine="708"/>
        <w:jc w:val="both"/>
        <w:rPr>
          <w:rFonts w:ascii="Arial" w:hAnsi="Arial" w:cs="Arial"/>
        </w:rPr>
      </w:pPr>
      <w:r w:rsidRPr="00411E48">
        <w:rPr>
          <w:rFonts w:ascii="Arial" w:hAnsi="Arial" w:cs="Arial"/>
        </w:rPr>
        <w:t>Tomando en cuenta que la Administración Pública Municipal es una organización que trabaja para el otorgamiento de los diferentes servicios públicos a la ciudadanía a través de las dependencias que la integran, de acuerdo a un presupuesto de ingresos y egresos, dentro de un marco normativo y constitucional.</w:t>
      </w:r>
    </w:p>
    <w:p w:rsidR="00CD4DF9" w:rsidRPr="00411E48" w:rsidRDefault="00CD4DF9" w:rsidP="00CD4DF9">
      <w:pPr>
        <w:spacing w:line="360" w:lineRule="auto"/>
        <w:ind w:firstLine="708"/>
        <w:jc w:val="both"/>
        <w:rPr>
          <w:rFonts w:ascii="Arial" w:hAnsi="Arial" w:cs="Arial"/>
        </w:rPr>
      </w:pPr>
      <w:r w:rsidRPr="00411E48">
        <w:rPr>
          <w:rFonts w:ascii="Arial" w:hAnsi="Arial" w:cs="Arial"/>
        </w:rPr>
        <w:t>También es importante considerar que la sociedad demanda más y mejores servicios, generando el interés del ejecutivo municipal por establecer un orden funcional en la estructura orgánica, mejorar los procedimientos de trabajo y elevar la calidad de los servicios públicos.</w:t>
      </w:r>
    </w:p>
    <w:p w:rsidR="00CD4DF9" w:rsidRPr="00411E48" w:rsidRDefault="00CD4DF9" w:rsidP="00CD4DF9">
      <w:pPr>
        <w:spacing w:line="360" w:lineRule="auto"/>
        <w:ind w:firstLine="708"/>
        <w:jc w:val="both"/>
        <w:rPr>
          <w:rFonts w:ascii="Arial" w:hAnsi="Arial" w:cs="Arial"/>
        </w:rPr>
      </w:pPr>
      <w:r w:rsidRPr="00411E48">
        <w:rPr>
          <w:rFonts w:ascii="Arial" w:hAnsi="Arial" w:cs="Arial"/>
        </w:rPr>
        <w:t>Debido a lo anterior, la Dirección de Desarrollo Administrativo se convierte en un área estratégica, dentro de la estructura orgánica</w:t>
      </w:r>
      <w:r w:rsidRPr="00411E48">
        <w:rPr>
          <w:rFonts w:ascii="Arial" w:hAnsi="Arial" w:cs="Arial"/>
          <w:color w:val="FF0000"/>
        </w:rPr>
        <w:t xml:space="preserve">, </w:t>
      </w:r>
      <w:r w:rsidRPr="00411E48">
        <w:rPr>
          <w:rFonts w:ascii="Arial" w:hAnsi="Arial" w:cs="Arial"/>
        </w:rPr>
        <w:t>encargada de elaborar e implementar instrumentos de desarrollo organizacional de las dependencias municipales con la finalidad de brindar mejores servicios. Sin embargo, hasta el momento los instrumentos implementados no han logrado impactar en la organización, por lo que es indispensable aplicar y desarrollar un plan estratégico como principal herramienta técnica para lograr resultados eficientes y eficaces, cuyo objetivo estratégico es la certificación de los procesos de trabajo desempeñados por el H. Ayuntamiento Municipal.</w:t>
      </w:r>
    </w:p>
    <w:p w:rsidR="00CD4DF9" w:rsidRPr="00411E48" w:rsidRDefault="00CD4DF9" w:rsidP="001437C7">
      <w:pPr>
        <w:spacing w:line="360" w:lineRule="auto"/>
        <w:ind w:firstLine="708"/>
        <w:jc w:val="both"/>
        <w:rPr>
          <w:rFonts w:ascii="Arial" w:hAnsi="Arial" w:cs="Arial"/>
        </w:rPr>
      </w:pPr>
      <w:r w:rsidRPr="00411E48">
        <w:rPr>
          <w:rFonts w:ascii="Arial" w:hAnsi="Arial" w:cs="Arial"/>
        </w:rPr>
        <w:t>Lo anterior permitirá cumplir con los requisitos técnicos internacionales de calidad, brindar transparencia, confianza, prestigio, simplificación y mejora constante de los procesos de trabajo de las dependencias, para el otorgamiento de los servicios públicos a la sociedad tapachulteca.</w:t>
      </w:r>
    </w:p>
    <w:p w:rsidR="00294869" w:rsidRDefault="00294869"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Pr="00411E48" w:rsidRDefault="001437C7" w:rsidP="00294869">
      <w:pPr>
        <w:spacing w:after="0" w:line="360" w:lineRule="auto"/>
        <w:jc w:val="center"/>
        <w:rPr>
          <w:rFonts w:ascii="Arial" w:hAnsi="Arial" w:cs="Arial"/>
          <w:b/>
          <w:bCs/>
        </w:rPr>
      </w:pPr>
    </w:p>
    <w:p w:rsidR="00F902EB" w:rsidRDefault="00F902EB" w:rsidP="00411E48">
      <w:pPr>
        <w:tabs>
          <w:tab w:val="left" w:pos="4191"/>
        </w:tabs>
        <w:spacing w:after="0" w:line="360" w:lineRule="auto"/>
        <w:jc w:val="both"/>
        <w:rPr>
          <w:rFonts w:ascii="Arial" w:hAnsi="Arial" w:cs="Arial"/>
          <w:bCs/>
        </w:rPr>
      </w:pPr>
    </w:p>
    <w:p w:rsidR="001437C7" w:rsidRPr="001437C7" w:rsidRDefault="001437C7" w:rsidP="001437C7">
      <w:pPr>
        <w:tabs>
          <w:tab w:val="left" w:pos="4191"/>
        </w:tabs>
        <w:spacing w:after="0" w:line="360" w:lineRule="auto"/>
        <w:jc w:val="center"/>
        <w:rPr>
          <w:rFonts w:ascii="Arial" w:hAnsi="Arial" w:cs="Arial"/>
          <w:b/>
          <w:bCs/>
        </w:rPr>
      </w:pPr>
      <w:r w:rsidRPr="001437C7">
        <w:rPr>
          <w:rFonts w:ascii="Arial" w:hAnsi="Arial" w:cs="Arial"/>
          <w:b/>
          <w:bCs/>
        </w:rPr>
        <w:lastRenderedPageBreak/>
        <w:t>DESCRIPCIÓN DEL PLAN ESTRATÉGICO</w:t>
      </w:r>
    </w:p>
    <w:p w:rsidR="001437C7" w:rsidRPr="00411E48" w:rsidRDefault="001437C7" w:rsidP="00411E48">
      <w:pPr>
        <w:tabs>
          <w:tab w:val="left" w:pos="4191"/>
        </w:tabs>
        <w:spacing w:after="0" w:line="360" w:lineRule="auto"/>
        <w:jc w:val="both"/>
        <w:rPr>
          <w:rFonts w:ascii="Arial" w:hAnsi="Arial" w:cs="Arial"/>
          <w:bCs/>
        </w:rPr>
      </w:pPr>
    </w:p>
    <w:p w:rsidR="00F902EB" w:rsidRPr="00411E48" w:rsidRDefault="00F902EB" w:rsidP="00411E48">
      <w:pPr>
        <w:pStyle w:val="Prrafodelista"/>
        <w:numPr>
          <w:ilvl w:val="0"/>
          <w:numId w:val="6"/>
        </w:numPr>
        <w:spacing w:after="0" w:line="360" w:lineRule="auto"/>
        <w:rPr>
          <w:rFonts w:ascii="Arial" w:hAnsi="Arial" w:cs="Arial"/>
          <w:b/>
          <w:bCs/>
        </w:rPr>
      </w:pPr>
      <w:r w:rsidRPr="00411E48">
        <w:rPr>
          <w:rFonts w:ascii="Arial" w:hAnsi="Arial" w:cs="Arial"/>
          <w:b/>
          <w:bCs/>
        </w:rPr>
        <w:t>DISEÑO DEL ESCENARIO</w:t>
      </w:r>
    </w:p>
    <w:p w:rsidR="00A97A4A" w:rsidRDefault="00A97A4A" w:rsidP="00A97A4A">
      <w:pPr>
        <w:pStyle w:val="Prrafodelista"/>
        <w:spacing w:after="0" w:line="360" w:lineRule="auto"/>
        <w:jc w:val="both"/>
        <w:rPr>
          <w:rFonts w:ascii="Arial" w:hAnsi="Arial" w:cs="Arial"/>
          <w:bCs/>
        </w:rPr>
      </w:pPr>
    </w:p>
    <w:p w:rsidR="00A97A4A" w:rsidRPr="00A97A4A" w:rsidRDefault="00A97A4A" w:rsidP="00A97A4A">
      <w:pPr>
        <w:spacing w:after="0" w:line="360" w:lineRule="auto"/>
        <w:jc w:val="both"/>
        <w:rPr>
          <w:rFonts w:ascii="Arial" w:hAnsi="Arial" w:cs="Arial"/>
          <w:bCs/>
        </w:rPr>
      </w:pPr>
      <w:r w:rsidRPr="00A97A4A">
        <w:rPr>
          <w:rFonts w:ascii="Arial" w:hAnsi="Arial" w:cs="Arial"/>
          <w:bCs/>
        </w:rPr>
        <w:t>Área de gestión: Dirección de Desarrollo Administrativo, adscrita a la Secretaría de Administración perteneciente al H. Ayuntamiento Municipal de Tapachula.</w:t>
      </w:r>
    </w:p>
    <w:p w:rsidR="00A97A4A" w:rsidRPr="00A97A4A" w:rsidRDefault="00A97A4A" w:rsidP="00A97A4A">
      <w:pPr>
        <w:tabs>
          <w:tab w:val="left" w:pos="4191"/>
        </w:tabs>
        <w:spacing w:after="0" w:line="360" w:lineRule="auto"/>
        <w:jc w:val="both"/>
        <w:rPr>
          <w:rFonts w:ascii="Arial" w:hAnsi="Arial" w:cs="Arial"/>
          <w:bCs/>
        </w:rPr>
      </w:pPr>
      <w:r w:rsidRPr="00A97A4A">
        <w:rPr>
          <w:rFonts w:ascii="Arial" w:hAnsi="Arial" w:cs="Arial"/>
          <w:bCs/>
        </w:rPr>
        <w:t>Proyección: a Noviembre 2017.</w:t>
      </w:r>
    </w:p>
    <w:p w:rsidR="00411E48" w:rsidRPr="00411E48" w:rsidRDefault="00411E48" w:rsidP="00411E48">
      <w:pPr>
        <w:pStyle w:val="Prrafodelista"/>
        <w:spacing w:after="0" w:line="360" w:lineRule="auto"/>
        <w:rPr>
          <w:rFonts w:ascii="Arial" w:hAnsi="Arial" w:cs="Arial"/>
          <w:b/>
          <w:bCs/>
        </w:rPr>
      </w:pPr>
    </w:p>
    <w:p w:rsidR="00F902EB" w:rsidRDefault="00F902EB" w:rsidP="00411E48">
      <w:pPr>
        <w:pStyle w:val="Prrafodelista"/>
        <w:numPr>
          <w:ilvl w:val="1"/>
          <w:numId w:val="6"/>
        </w:numPr>
        <w:spacing w:after="0" w:line="360" w:lineRule="auto"/>
        <w:rPr>
          <w:rFonts w:ascii="Arial" w:hAnsi="Arial" w:cs="Arial"/>
          <w:b/>
          <w:bCs/>
        </w:rPr>
      </w:pPr>
      <w:r w:rsidRPr="00411E48">
        <w:rPr>
          <w:rFonts w:ascii="Arial" w:hAnsi="Arial" w:cs="Arial"/>
          <w:b/>
          <w:bCs/>
        </w:rPr>
        <w:t>Análisis del Escenario</w:t>
      </w:r>
    </w:p>
    <w:p w:rsidR="00EE5859" w:rsidRPr="00411E48" w:rsidRDefault="00EE5859" w:rsidP="00EE5859">
      <w:pPr>
        <w:pStyle w:val="Prrafodelista"/>
        <w:spacing w:after="0" w:line="360" w:lineRule="auto"/>
        <w:ind w:left="1080"/>
        <w:rPr>
          <w:rFonts w:ascii="Arial" w:hAnsi="Arial" w:cs="Arial"/>
          <w:b/>
          <w:bCs/>
        </w:rPr>
      </w:pPr>
    </w:p>
    <w:p w:rsidR="00DA5156" w:rsidRPr="00411E48" w:rsidRDefault="00DA5156" w:rsidP="00B85B4D">
      <w:pPr>
        <w:spacing w:line="360" w:lineRule="auto"/>
        <w:ind w:firstLine="708"/>
        <w:jc w:val="both"/>
        <w:rPr>
          <w:rFonts w:ascii="Arial" w:hAnsi="Arial" w:cs="Arial"/>
          <w:bCs/>
        </w:rPr>
      </w:pPr>
      <w:r w:rsidRPr="00411E48">
        <w:rPr>
          <w:rFonts w:ascii="Arial" w:hAnsi="Arial" w:cs="Arial"/>
          <w:bCs/>
        </w:rPr>
        <w:t>La voluntad política del Presidente Municipal del Ayuntamiento de Tapachula y su interés por mejorar el funcionamiento de la administración</w:t>
      </w:r>
      <w:r w:rsidR="00B85B4D" w:rsidRPr="00411E48">
        <w:rPr>
          <w:rFonts w:ascii="Arial" w:hAnsi="Arial" w:cs="Arial"/>
          <w:bCs/>
        </w:rPr>
        <w:t xml:space="preserve"> pública</w:t>
      </w:r>
      <w:r w:rsidRPr="00411E48">
        <w:rPr>
          <w:rFonts w:ascii="Arial" w:hAnsi="Arial" w:cs="Arial"/>
          <w:bCs/>
        </w:rPr>
        <w:t xml:space="preserve"> hizo posible que en septiembre </w:t>
      </w:r>
      <w:r w:rsidR="00B85B4D" w:rsidRPr="00411E48">
        <w:rPr>
          <w:rFonts w:ascii="Arial" w:hAnsi="Arial" w:cs="Arial"/>
          <w:bCs/>
        </w:rPr>
        <w:t>del 2013 se creara la U</w:t>
      </w:r>
      <w:r w:rsidRPr="00411E48">
        <w:rPr>
          <w:rFonts w:ascii="Arial" w:hAnsi="Arial" w:cs="Arial"/>
          <w:bCs/>
        </w:rPr>
        <w:t xml:space="preserve">nidad de </w:t>
      </w:r>
      <w:r w:rsidR="00B85B4D" w:rsidRPr="00411E48">
        <w:rPr>
          <w:rFonts w:ascii="Arial" w:hAnsi="Arial" w:cs="Arial"/>
          <w:bCs/>
        </w:rPr>
        <w:t>Desarrollo A</w:t>
      </w:r>
      <w:r w:rsidRPr="00411E48">
        <w:rPr>
          <w:rFonts w:ascii="Arial" w:hAnsi="Arial" w:cs="Arial"/>
          <w:bCs/>
        </w:rPr>
        <w:t>dministrativo dentro su estructura orgánica</w:t>
      </w:r>
      <w:r w:rsidR="00B85B4D" w:rsidRPr="00411E48">
        <w:rPr>
          <w:rFonts w:ascii="Arial" w:hAnsi="Arial" w:cs="Arial"/>
          <w:bCs/>
        </w:rPr>
        <w:t>, hoy D</w:t>
      </w:r>
      <w:r w:rsidRPr="00411E48">
        <w:rPr>
          <w:rFonts w:ascii="Arial" w:hAnsi="Arial" w:cs="Arial"/>
          <w:bCs/>
        </w:rPr>
        <w:t>irección</w:t>
      </w:r>
      <w:r w:rsidR="00B85B4D" w:rsidRPr="00411E48">
        <w:rPr>
          <w:rFonts w:ascii="Arial" w:hAnsi="Arial" w:cs="Arial"/>
          <w:bCs/>
        </w:rPr>
        <w:t xml:space="preserve"> de Desarrollo A</w:t>
      </w:r>
      <w:r w:rsidRPr="00411E48">
        <w:rPr>
          <w:rFonts w:ascii="Arial" w:hAnsi="Arial" w:cs="Arial"/>
          <w:bCs/>
        </w:rPr>
        <w:t>dministrativo cuya función principal seria la estructuración y restructuración de las áreas administrativas, así como la integración e implementación de instrumentos de organización del trabajo.</w:t>
      </w:r>
    </w:p>
    <w:p w:rsidR="00381793" w:rsidRDefault="00B85B4D" w:rsidP="00386C24">
      <w:pPr>
        <w:spacing w:line="360" w:lineRule="auto"/>
        <w:ind w:firstLine="708"/>
        <w:jc w:val="both"/>
        <w:rPr>
          <w:rFonts w:ascii="Arial" w:hAnsi="Arial" w:cs="Arial"/>
          <w:bCs/>
        </w:rPr>
      </w:pPr>
      <w:r w:rsidRPr="00411E48">
        <w:rPr>
          <w:rFonts w:ascii="Arial" w:hAnsi="Arial" w:cs="Arial"/>
          <w:bCs/>
        </w:rPr>
        <w:t>Actualmente la Dirección se encuentra ubicada en el Mun</w:t>
      </w:r>
      <w:r w:rsidR="007B576A" w:rsidRPr="00411E48">
        <w:rPr>
          <w:rFonts w:ascii="Arial" w:hAnsi="Arial" w:cs="Arial"/>
          <w:bCs/>
        </w:rPr>
        <w:t>icipio de Tuxtla Chico, Chiapas;</w:t>
      </w:r>
      <w:r w:rsidRPr="00411E48">
        <w:rPr>
          <w:rFonts w:ascii="Arial" w:hAnsi="Arial" w:cs="Arial"/>
          <w:bCs/>
        </w:rPr>
        <w:t xml:space="preserve"> </w:t>
      </w:r>
      <w:r w:rsidR="007B576A" w:rsidRPr="00411E48">
        <w:rPr>
          <w:rFonts w:ascii="Arial" w:hAnsi="Arial" w:cs="Arial"/>
          <w:bCs/>
        </w:rPr>
        <w:t>a</w:t>
      </w:r>
      <w:r w:rsidRPr="00411E48">
        <w:rPr>
          <w:rFonts w:ascii="Arial" w:hAnsi="Arial" w:cs="Arial"/>
          <w:bCs/>
        </w:rPr>
        <w:t xml:space="preserve"> 15 kilómetros del H. Ayuntamiento de Tapachula. Está integrada por un grupo interdisciplinario   de 12 servidores públicos, que oscilan en un rango de edad de 2</w:t>
      </w:r>
      <w:r w:rsidR="009C6066" w:rsidRPr="00411E48">
        <w:rPr>
          <w:rFonts w:ascii="Arial" w:hAnsi="Arial" w:cs="Arial"/>
          <w:bCs/>
        </w:rPr>
        <w:t>5</w:t>
      </w:r>
      <w:r w:rsidRPr="00411E48">
        <w:rPr>
          <w:rFonts w:ascii="Arial" w:hAnsi="Arial" w:cs="Arial"/>
          <w:bCs/>
        </w:rPr>
        <w:t xml:space="preserve"> a 48 años, con experiencia en materia de desarrollo administrativo en instituciones del sector público</w:t>
      </w:r>
      <w:r w:rsidR="007B576A" w:rsidRPr="00411E48">
        <w:rPr>
          <w:rFonts w:ascii="Arial" w:hAnsi="Arial" w:cs="Arial"/>
          <w:bCs/>
        </w:rPr>
        <w:t xml:space="preserve">. Los productos que se generan a través de la Dirección son: Dictámenes técnicos de modificación de estructura orgánica, Manual de Organización, Manual de Procedimientos, estructuración de Plantilla de Plazas, Tabulador de sueldos y Catálogo de Puestos. </w:t>
      </w:r>
      <w:r w:rsidR="00381793" w:rsidRPr="00411E48">
        <w:rPr>
          <w:rFonts w:ascii="Arial" w:hAnsi="Arial" w:cs="Arial"/>
          <w:bCs/>
        </w:rPr>
        <w:t xml:space="preserve">Para el funcionamiento de la Dirección </w:t>
      </w:r>
      <w:r w:rsidR="007B576A" w:rsidRPr="00411E48">
        <w:rPr>
          <w:rFonts w:ascii="Arial" w:hAnsi="Arial" w:cs="Arial"/>
          <w:bCs/>
        </w:rPr>
        <w:t xml:space="preserve">se </w:t>
      </w:r>
      <w:r w:rsidR="00381793" w:rsidRPr="00411E48">
        <w:rPr>
          <w:rFonts w:ascii="Arial" w:hAnsi="Arial" w:cs="Arial"/>
          <w:bCs/>
        </w:rPr>
        <w:t>diseñaron g</w:t>
      </w:r>
      <w:r w:rsidR="007B576A" w:rsidRPr="00411E48">
        <w:rPr>
          <w:rFonts w:ascii="Arial" w:hAnsi="Arial" w:cs="Arial"/>
          <w:bCs/>
        </w:rPr>
        <w:t xml:space="preserve">uías </w:t>
      </w:r>
      <w:r w:rsidR="00381793" w:rsidRPr="00411E48">
        <w:rPr>
          <w:rFonts w:ascii="Arial" w:hAnsi="Arial" w:cs="Arial"/>
          <w:bCs/>
        </w:rPr>
        <w:t>t</w:t>
      </w:r>
      <w:r w:rsidR="007B576A" w:rsidRPr="00411E48">
        <w:rPr>
          <w:rFonts w:ascii="Arial" w:hAnsi="Arial" w:cs="Arial"/>
          <w:bCs/>
        </w:rPr>
        <w:t>écnicas</w:t>
      </w:r>
      <w:r w:rsidR="007D4D57" w:rsidRPr="00411E48">
        <w:rPr>
          <w:rFonts w:ascii="Arial" w:hAnsi="Arial" w:cs="Arial"/>
          <w:bCs/>
        </w:rPr>
        <w:t xml:space="preserve"> para la elaboración y actualización de manuales administrativos, como </w:t>
      </w:r>
      <w:r w:rsidR="00381793" w:rsidRPr="00411E48">
        <w:rPr>
          <w:rFonts w:ascii="Arial" w:hAnsi="Arial" w:cs="Arial"/>
          <w:bCs/>
        </w:rPr>
        <w:t>instrumentos de trabajo.</w:t>
      </w:r>
    </w:p>
    <w:p w:rsidR="001437C7" w:rsidRDefault="001437C7" w:rsidP="00386C24">
      <w:pPr>
        <w:spacing w:line="360" w:lineRule="auto"/>
        <w:ind w:firstLine="708"/>
        <w:jc w:val="both"/>
        <w:rPr>
          <w:rFonts w:ascii="Arial" w:hAnsi="Arial" w:cs="Arial"/>
          <w:bCs/>
        </w:rPr>
      </w:pPr>
    </w:p>
    <w:p w:rsidR="001437C7" w:rsidRDefault="001437C7" w:rsidP="00386C24">
      <w:pPr>
        <w:spacing w:line="360" w:lineRule="auto"/>
        <w:ind w:firstLine="708"/>
        <w:jc w:val="both"/>
        <w:rPr>
          <w:rFonts w:ascii="Arial" w:hAnsi="Arial" w:cs="Arial"/>
          <w:bCs/>
        </w:rPr>
      </w:pPr>
    </w:p>
    <w:p w:rsidR="001437C7" w:rsidRDefault="001437C7" w:rsidP="00386C24">
      <w:pPr>
        <w:spacing w:line="360" w:lineRule="auto"/>
        <w:ind w:firstLine="708"/>
        <w:jc w:val="both"/>
        <w:rPr>
          <w:rFonts w:ascii="Arial" w:hAnsi="Arial" w:cs="Arial"/>
          <w:bCs/>
        </w:rPr>
      </w:pPr>
    </w:p>
    <w:p w:rsidR="001437C7" w:rsidRDefault="001437C7" w:rsidP="00386C24">
      <w:pPr>
        <w:spacing w:line="360" w:lineRule="auto"/>
        <w:ind w:firstLine="708"/>
        <w:jc w:val="both"/>
        <w:rPr>
          <w:rFonts w:ascii="Arial" w:hAnsi="Arial" w:cs="Arial"/>
          <w:bCs/>
        </w:rPr>
      </w:pPr>
    </w:p>
    <w:p w:rsidR="001437C7" w:rsidRDefault="001437C7" w:rsidP="00386C24">
      <w:pPr>
        <w:spacing w:line="360" w:lineRule="auto"/>
        <w:ind w:firstLine="708"/>
        <w:jc w:val="both"/>
        <w:rPr>
          <w:rFonts w:ascii="Arial" w:hAnsi="Arial" w:cs="Arial"/>
          <w:bCs/>
        </w:rPr>
      </w:pPr>
    </w:p>
    <w:p w:rsidR="00411E48" w:rsidRDefault="00411E48" w:rsidP="00386C24">
      <w:pPr>
        <w:spacing w:line="360" w:lineRule="auto"/>
        <w:ind w:firstLine="708"/>
        <w:jc w:val="both"/>
        <w:rPr>
          <w:rFonts w:ascii="Arial" w:hAnsi="Arial" w:cs="Arial"/>
          <w:bCs/>
        </w:rPr>
      </w:pPr>
    </w:p>
    <w:p w:rsidR="00F902EB" w:rsidRPr="00411E48" w:rsidRDefault="00F902EB" w:rsidP="00411E48">
      <w:pPr>
        <w:pStyle w:val="Prrafodelista"/>
        <w:numPr>
          <w:ilvl w:val="1"/>
          <w:numId w:val="6"/>
        </w:numPr>
        <w:spacing w:line="360" w:lineRule="auto"/>
        <w:jc w:val="both"/>
        <w:rPr>
          <w:rFonts w:ascii="Arial" w:hAnsi="Arial" w:cs="Arial"/>
          <w:b/>
          <w:bCs/>
        </w:rPr>
      </w:pPr>
      <w:r w:rsidRPr="00411E48">
        <w:rPr>
          <w:rFonts w:ascii="Arial" w:hAnsi="Arial" w:cs="Arial"/>
          <w:b/>
          <w:bCs/>
        </w:rPr>
        <w:lastRenderedPageBreak/>
        <w:t>Análisis de las Macrovariables del área de gestión.</w:t>
      </w:r>
    </w:p>
    <w:p w:rsidR="00386C24" w:rsidRPr="00411E48" w:rsidRDefault="00386C24" w:rsidP="00386C24">
      <w:pPr>
        <w:spacing w:line="360" w:lineRule="auto"/>
        <w:ind w:firstLine="708"/>
        <w:jc w:val="both"/>
        <w:rPr>
          <w:rFonts w:ascii="Arial" w:hAnsi="Arial" w:cs="Arial"/>
          <w:bCs/>
        </w:rPr>
      </w:pPr>
      <w:r w:rsidRPr="00411E48">
        <w:rPr>
          <w:rFonts w:ascii="Arial" w:hAnsi="Arial" w:cs="Arial"/>
          <w:bCs/>
        </w:rPr>
        <w:t xml:space="preserve">Para el análisis del escenario podemos apreciar a continuación las </w:t>
      </w:r>
      <w:r w:rsidR="007D4D57" w:rsidRPr="00411E48">
        <w:rPr>
          <w:rFonts w:ascii="Arial" w:hAnsi="Arial" w:cs="Arial"/>
          <w:bCs/>
        </w:rPr>
        <w:t xml:space="preserve">Macrovariables </w:t>
      </w:r>
      <w:r w:rsidRPr="00411E48">
        <w:rPr>
          <w:rFonts w:ascii="Arial" w:hAnsi="Arial" w:cs="Arial"/>
          <w:bCs/>
        </w:rPr>
        <w:t xml:space="preserve">que inciden </w:t>
      </w:r>
      <w:r w:rsidR="007D4D57" w:rsidRPr="00411E48">
        <w:rPr>
          <w:rFonts w:ascii="Arial" w:hAnsi="Arial" w:cs="Arial"/>
          <w:bCs/>
        </w:rPr>
        <w:t>directa</w:t>
      </w:r>
      <w:r w:rsidRPr="00411E48">
        <w:rPr>
          <w:rFonts w:ascii="Arial" w:hAnsi="Arial" w:cs="Arial"/>
          <w:bCs/>
        </w:rPr>
        <w:t xml:space="preserve"> e</w:t>
      </w:r>
      <w:r w:rsidR="007D4D57" w:rsidRPr="00411E48">
        <w:rPr>
          <w:rFonts w:ascii="Arial" w:hAnsi="Arial" w:cs="Arial"/>
          <w:bCs/>
        </w:rPr>
        <w:t xml:space="preserve"> indirectamente</w:t>
      </w:r>
      <w:r w:rsidRPr="00411E48">
        <w:rPr>
          <w:rFonts w:ascii="Arial" w:hAnsi="Arial" w:cs="Arial"/>
          <w:bCs/>
        </w:rPr>
        <w:t xml:space="preserve"> en el funcionamiento del área de gestión.</w:t>
      </w:r>
    </w:p>
    <w:tbl>
      <w:tblPr>
        <w:tblStyle w:val="Tabladecuadrcula5oscura-nfasis5"/>
        <w:tblW w:w="963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842"/>
        <w:gridCol w:w="2231"/>
        <w:gridCol w:w="2849"/>
        <w:gridCol w:w="2708"/>
      </w:tblGrid>
      <w:tr w:rsidR="00A875B9" w:rsidRPr="00411E48" w:rsidTr="00EE5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shd w:val="clear" w:color="auto" w:fill="5B9BD5" w:themeFill="accent1"/>
            <w:vAlign w:val="center"/>
          </w:tcPr>
          <w:p w:rsidR="00B351E6" w:rsidRPr="00411E48" w:rsidRDefault="00B351E6" w:rsidP="00EE5859">
            <w:pPr>
              <w:jc w:val="center"/>
              <w:rPr>
                <w:rFonts w:ascii="Arial" w:hAnsi="Arial" w:cs="Arial"/>
                <w:sz w:val="20"/>
                <w:szCs w:val="20"/>
              </w:rPr>
            </w:pPr>
            <w:r w:rsidRPr="00411E48">
              <w:rPr>
                <w:rFonts w:ascii="Arial" w:hAnsi="Arial" w:cs="Arial"/>
                <w:sz w:val="20"/>
                <w:szCs w:val="20"/>
              </w:rPr>
              <w:t>Macrovariables</w:t>
            </w:r>
          </w:p>
        </w:tc>
        <w:tc>
          <w:tcPr>
            <w:tcW w:w="2231" w:type="dxa"/>
            <w:shd w:val="clear" w:color="auto" w:fill="5B9BD5" w:themeFill="accent1"/>
            <w:vAlign w:val="center"/>
          </w:tcPr>
          <w:p w:rsidR="00B351E6" w:rsidRPr="00411E48" w:rsidRDefault="00B351E6" w:rsidP="00EE58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Descripción</w:t>
            </w:r>
          </w:p>
        </w:tc>
        <w:tc>
          <w:tcPr>
            <w:tcW w:w="2849" w:type="dxa"/>
            <w:shd w:val="clear" w:color="auto" w:fill="5B9BD5" w:themeFill="accent1"/>
            <w:vAlign w:val="center"/>
          </w:tcPr>
          <w:p w:rsidR="00B351E6" w:rsidRPr="00411E48" w:rsidRDefault="00B351E6" w:rsidP="00EE58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Situación actual</w:t>
            </w:r>
          </w:p>
        </w:tc>
        <w:tc>
          <w:tcPr>
            <w:tcW w:w="2708" w:type="dxa"/>
            <w:shd w:val="clear" w:color="auto" w:fill="5B9BD5" w:themeFill="accent1"/>
            <w:vAlign w:val="center"/>
          </w:tcPr>
          <w:p w:rsidR="00B351E6" w:rsidRPr="00411E48" w:rsidRDefault="00B351E6" w:rsidP="00EE58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Impacto</w:t>
            </w:r>
          </w:p>
        </w:tc>
      </w:tr>
      <w:tr w:rsidR="00A875B9" w:rsidRPr="00411E48" w:rsidTr="00EE5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shd w:val="clear" w:color="auto" w:fill="5B9BD5" w:themeFill="accent1"/>
            <w:vAlign w:val="center"/>
          </w:tcPr>
          <w:p w:rsidR="00B351E6" w:rsidRPr="00411E48" w:rsidRDefault="00B351E6" w:rsidP="00EE5859">
            <w:pPr>
              <w:jc w:val="center"/>
              <w:rPr>
                <w:rFonts w:ascii="Arial" w:hAnsi="Arial" w:cs="Arial"/>
                <w:sz w:val="20"/>
                <w:szCs w:val="20"/>
              </w:rPr>
            </w:pPr>
            <w:r w:rsidRPr="00411E48">
              <w:rPr>
                <w:rFonts w:ascii="Arial" w:hAnsi="Arial" w:cs="Arial"/>
                <w:sz w:val="20"/>
                <w:szCs w:val="20"/>
              </w:rPr>
              <w:t>Epidemiológica</w:t>
            </w:r>
          </w:p>
        </w:tc>
        <w:tc>
          <w:tcPr>
            <w:tcW w:w="2231" w:type="dxa"/>
            <w:vAlign w:val="center"/>
          </w:tcPr>
          <w:p w:rsidR="00B351E6" w:rsidRPr="00411E48" w:rsidRDefault="00B351E6"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1.- Brote de enfermedades virales de alto riesgo</w:t>
            </w:r>
            <w:r w:rsidR="00AD2FFB" w:rsidRPr="00411E48">
              <w:rPr>
                <w:rFonts w:ascii="Arial" w:hAnsi="Arial" w:cs="Arial"/>
                <w:sz w:val="20"/>
                <w:szCs w:val="20"/>
              </w:rPr>
              <w:t xml:space="preserve"> (Factor de acción Indirecto).</w:t>
            </w:r>
          </w:p>
        </w:tc>
        <w:tc>
          <w:tcPr>
            <w:tcW w:w="2849" w:type="dxa"/>
            <w:vAlign w:val="center"/>
          </w:tcPr>
          <w:p w:rsidR="00294869" w:rsidRPr="00411E48" w:rsidRDefault="00B351E6"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 xml:space="preserve">La Dirección se ubica físicamente </w:t>
            </w:r>
            <w:r w:rsidR="00DF00F3" w:rsidRPr="00411E48">
              <w:rPr>
                <w:rFonts w:ascii="Arial" w:hAnsi="Arial" w:cs="Arial"/>
                <w:sz w:val="20"/>
                <w:szCs w:val="20"/>
              </w:rPr>
              <w:t>en el municipio de Tuxtla Chico;</w:t>
            </w:r>
            <w:r w:rsidRPr="00411E48">
              <w:rPr>
                <w:rFonts w:ascii="Arial" w:hAnsi="Arial" w:cs="Arial"/>
                <w:sz w:val="20"/>
                <w:szCs w:val="20"/>
              </w:rPr>
              <w:t xml:space="preserve"> a 5 kilómetros de la franja fronteriza con Guatemala, lo que hace que </w:t>
            </w:r>
            <w:r w:rsidR="00405156" w:rsidRPr="00411E48">
              <w:rPr>
                <w:rFonts w:ascii="Arial" w:hAnsi="Arial" w:cs="Arial"/>
                <w:sz w:val="20"/>
                <w:szCs w:val="20"/>
              </w:rPr>
              <w:t>la zona</w:t>
            </w:r>
            <w:r w:rsidRPr="00411E48">
              <w:rPr>
                <w:rFonts w:ascii="Arial" w:hAnsi="Arial" w:cs="Arial"/>
                <w:sz w:val="20"/>
                <w:szCs w:val="20"/>
              </w:rPr>
              <w:t xml:space="preserve"> sea vulnerable al contagio de enfermedades provenientes de Centro América.</w:t>
            </w:r>
          </w:p>
        </w:tc>
        <w:tc>
          <w:tcPr>
            <w:tcW w:w="2708" w:type="dxa"/>
            <w:vAlign w:val="center"/>
          </w:tcPr>
          <w:p w:rsidR="00B351E6" w:rsidRPr="00411E48" w:rsidRDefault="00AD2FFB"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Ausentismo del personal al área de trabajo.</w:t>
            </w:r>
          </w:p>
        </w:tc>
      </w:tr>
      <w:tr w:rsidR="00386C24" w:rsidRPr="00411E48" w:rsidTr="00EE5859">
        <w:tc>
          <w:tcPr>
            <w:cnfStyle w:val="001000000000" w:firstRow="0" w:lastRow="0" w:firstColumn="1" w:lastColumn="0" w:oddVBand="0" w:evenVBand="0" w:oddHBand="0" w:evenHBand="0" w:firstRowFirstColumn="0" w:firstRowLastColumn="0" w:lastRowFirstColumn="0" w:lastRowLastColumn="0"/>
            <w:tcW w:w="1842" w:type="dxa"/>
            <w:shd w:val="clear" w:color="auto" w:fill="5B9BD5" w:themeFill="accent1"/>
            <w:vAlign w:val="center"/>
          </w:tcPr>
          <w:p w:rsidR="00386C24" w:rsidRPr="00411E48" w:rsidRDefault="00386C24" w:rsidP="00EE5859">
            <w:pPr>
              <w:jc w:val="center"/>
              <w:rPr>
                <w:rFonts w:ascii="Arial" w:hAnsi="Arial" w:cs="Arial"/>
                <w:sz w:val="20"/>
                <w:szCs w:val="20"/>
              </w:rPr>
            </w:pPr>
            <w:r w:rsidRPr="00411E48">
              <w:rPr>
                <w:rFonts w:ascii="Arial" w:hAnsi="Arial" w:cs="Arial"/>
                <w:sz w:val="20"/>
                <w:szCs w:val="20"/>
              </w:rPr>
              <w:t>Demográficas</w:t>
            </w:r>
          </w:p>
        </w:tc>
        <w:tc>
          <w:tcPr>
            <w:tcW w:w="2231" w:type="dxa"/>
            <w:vAlign w:val="center"/>
          </w:tcPr>
          <w:p w:rsidR="00386C24" w:rsidRPr="00411E48" w:rsidRDefault="00386C24"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Número de habitantes en el municipio (Factor de acción directa).</w:t>
            </w:r>
          </w:p>
        </w:tc>
        <w:tc>
          <w:tcPr>
            <w:tcW w:w="2849" w:type="dxa"/>
            <w:vAlign w:val="center"/>
          </w:tcPr>
          <w:p w:rsidR="00386C24" w:rsidRPr="00411E48" w:rsidRDefault="00386C24"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411E48">
              <w:rPr>
                <w:rFonts w:ascii="Arial" w:hAnsi="Arial" w:cs="Arial"/>
                <w:sz w:val="20"/>
                <w:szCs w:val="20"/>
              </w:rPr>
              <w:t>320 451 habitantes integrado por 166 230 mujeres y 154 221 hombres.</w:t>
            </w:r>
          </w:p>
        </w:tc>
        <w:tc>
          <w:tcPr>
            <w:tcW w:w="2708" w:type="dxa"/>
            <w:vAlign w:val="center"/>
          </w:tcPr>
          <w:p w:rsidR="00386C24" w:rsidRPr="00411E48" w:rsidRDefault="00386C24"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El incremento al número de habitantes, aumentará la demanda de servicios al municipio, lo que requerirá de redimensionar su organización y eficientar la prestación de los servicios para fortalecer su capacidad de respuesta.</w:t>
            </w:r>
          </w:p>
        </w:tc>
      </w:tr>
      <w:tr w:rsidR="00386C24" w:rsidRPr="00411E48" w:rsidTr="00EE5859">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1842" w:type="dxa"/>
            <w:vMerge w:val="restart"/>
            <w:shd w:val="clear" w:color="auto" w:fill="5B9BD5" w:themeFill="accent1"/>
            <w:vAlign w:val="center"/>
          </w:tcPr>
          <w:p w:rsidR="00386C24" w:rsidRPr="00411E48" w:rsidRDefault="00386C24" w:rsidP="00EE5859">
            <w:pPr>
              <w:jc w:val="center"/>
              <w:rPr>
                <w:rFonts w:ascii="Arial" w:hAnsi="Arial" w:cs="Arial"/>
                <w:sz w:val="20"/>
                <w:szCs w:val="20"/>
              </w:rPr>
            </w:pPr>
            <w:r w:rsidRPr="00411E48">
              <w:rPr>
                <w:rFonts w:ascii="Arial" w:hAnsi="Arial" w:cs="Arial"/>
                <w:sz w:val="20"/>
                <w:szCs w:val="20"/>
              </w:rPr>
              <w:t>Política</w:t>
            </w:r>
          </w:p>
        </w:tc>
        <w:tc>
          <w:tcPr>
            <w:tcW w:w="2231" w:type="dxa"/>
            <w:vAlign w:val="center"/>
          </w:tcPr>
          <w:p w:rsidR="00386C24" w:rsidRPr="00411E48" w:rsidRDefault="00386C24"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1.- Marchas, plantones y tomas de edificios públicos (Factor de acción Indirecto).</w:t>
            </w:r>
          </w:p>
        </w:tc>
        <w:tc>
          <w:tcPr>
            <w:tcW w:w="2849" w:type="dxa"/>
            <w:vAlign w:val="center"/>
          </w:tcPr>
          <w:p w:rsidR="00386C24" w:rsidRPr="00411E48" w:rsidRDefault="00386C24"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Estos actos generan la imposibilidad de realizar las actividades propias de la dirección.</w:t>
            </w:r>
          </w:p>
        </w:tc>
        <w:tc>
          <w:tcPr>
            <w:tcW w:w="2708" w:type="dxa"/>
            <w:vAlign w:val="center"/>
          </w:tcPr>
          <w:p w:rsidR="00386C24" w:rsidRPr="00411E48" w:rsidRDefault="00386C24"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cumplimiento de los objetivos de la Dirección.</w:t>
            </w:r>
          </w:p>
        </w:tc>
      </w:tr>
      <w:tr w:rsidR="00386C24" w:rsidRPr="00411E48" w:rsidTr="00EE5859">
        <w:trPr>
          <w:trHeight w:val="1488"/>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5B9BD5" w:themeFill="accent1"/>
            <w:vAlign w:val="center"/>
          </w:tcPr>
          <w:p w:rsidR="00386C24" w:rsidRPr="00411E48" w:rsidRDefault="00386C24" w:rsidP="00EE5859">
            <w:pPr>
              <w:jc w:val="center"/>
              <w:rPr>
                <w:rFonts w:ascii="Arial" w:hAnsi="Arial" w:cs="Arial"/>
                <w:sz w:val="20"/>
                <w:szCs w:val="20"/>
              </w:rPr>
            </w:pPr>
          </w:p>
        </w:tc>
        <w:tc>
          <w:tcPr>
            <w:tcW w:w="2231" w:type="dxa"/>
            <w:vAlign w:val="center"/>
          </w:tcPr>
          <w:p w:rsidR="00386C24" w:rsidRPr="00411E48" w:rsidRDefault="00386C24"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2.- Periodo de gobierno municipal (2012-2015)</w:t>
            </w:r>
            <w:r w:rsidR="00294869" w:rsidRPr="00411E48">
              <w:rPr>
                <w:rFonts w:ascii="Arial" w:hAnsi="Arial" w:cs="Arial"/>
                <w:sz w:val="20"/>
                <w:szCs w:val="20"/>
              </w:rPr>
              <w:t xml:space="preserve"> </w:t>
            </w:r>
            <w:r w:rsidRPr="00411E48">
              <w:rPr>
                <w:rFonts w:ascii="Arial" w:hAnsi="Arial" w:cs="Arial"/>
                <w:sz w:val="20"/>
                <w:szCs w:val="20"/>
              </w:rPr>
              <w:t>(Factor de acción directo).</w:t>
            </w:r>
          </w:p>
        </w:tc>
        <w:tc>
          <w:tcPr>
            <w:tcW w:w="2849" w:type="dxa"/>
            <w:vAlign w:val="center"/>
          </w:tcPr>
          <w:p w:rsidR="00386C24" w:rsidRPr="00411E48" w:rsidRDefault="00386C24"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Escenario político favorable para el desarrollo del trabajo de la Dirección.</w:t>
            </w:r>
          </w:p>
        </w:tc>
        <w:tc>
          <w:tcPr>
            <w:tcW w:w="2708" w:type="dxa"/>
            <w:vAlign w:val="center"/>
          </w:tcPr>
          <w:p w:rsidR="00386C24" w:rsidRPr="00411E48" w:rsidRDefault="00386C24"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Incertidumbre por cambio de las autoridades de Gobierno Municipal y la Administración Pública.</w:t>
            </w:r>
          </w:p>
        </w:tc>
      </w:tr>
      <w:tr w:rsidR="00386C24" w:rsidRPr="00411E48" w:rsidTr="00EE5859">
        <w:trPr>
          <w:cnfStyle w:val="000000100000" w:firstRow="0" w:lastRow="0" w:firstColumn="0" w:lastColumn="0" w:oddVBand="0" w:evenVBand="0" w:oddHBand="1" w:evenHBand="0" w:firstRowFirstColumn="0" w:firstRowLastColumn="0" w:lastRowFirstColumn="0" w:lastRowLastColumn="0"/>
          <w:trHeight w:val="1383"/>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5B9BD5" w:themeFill="accent1"/>
            <w:vAlign w:val="center"/>
          </w:tcPr>
          <w:p w:rsidR="00386C24" w:rsidRPr="00411E48" w:rsidRDefault="00386C24" w:rsidP="00EE5859">
            <w:pPr>
              <w:jc w:val="center"/>
              <w:rPr>
                <w:rFonts w:ascii="Arial" w:hAnsi="Arial" w:cs="Arial"/>
                <w:sz w:val="20"/>
                <w:szCs w:val="20"/>
              </w:rPr>
            </w:pPr>
          </w:p>
        </w:tc>
        <w:tc>
          <w:tcPr>
            <w:tcW w:w="2231" w:type="dxa"/>
            <w:vAlign w:val="center"/>
          </w:tcPr>
          <w:p w:rsidR="00386C24" w:rsidRPr="00411E48" w:rsidRDefault="00386C24"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3.- Normatividad Federal y Estatal. (Factor de acción directo).</w:t>
            </w:r>
          </w:p>
        </w:tc>
        <w:tc>
          <w:tcPr>
            <w:tcW w:w="2849" w:type="dxa"/>
            <w:vAlign w:val="center"/>
          </w:tcPr>
          <w:p w:rsidR="00386C24" w:rsidRPr="00411E48" w:rsidRDefault="00386C24"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Sustento legal para la funcionalidad de la Dirección.</w:t>
            </w:r>
          </w:p>
        </w:tc>
        <w:tc>
          <w:tcPr>
            <w:tcW w:w="2708" w:type="dxa"/>
            <w:vAlign w:val="center"/>
          </w:tcPr>
          <w:p w:rsidR="00386C24" w:rsidRPr="00411E48" w:rsidRDefault="00386C24"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Favorable para el desarrollo del trabajo de la Dirección.</w:t>
            </w:r>
          </w:p>
        </w:tc>
      </w:tr>
      <w:tr w:rsidR="001437C7" w:rsidRPr="00411E48" w:rsidTr="001437C7">
        <w:trPr>
          <w:trHeight w:val="1629"/>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5B9BD5" w:themeFill="accent1"/>
            <w:vAlign w:val="center"/>
          </w:tcPr>
          <w:p w:rsidR="001437C7" w:rsidRPr="00411E48" w:rsidRDefault="001437C7" w:rsidP="00A97A4A">
            <w:pPr>
              <w:jc w:val="center"/>
              <w:rPr>
                <w:rFonts w:ascii="Arial" w:hAnsi="Arial" w:cs="Arial"/>
                <w:sz w:val="20"/>
                <w:szCs w:val="20"/>
              </w:rPr>
            </w:pPr>
          </w:p>
        </w:tc>
        <w:tc>
          <w:tcPr>
            <w:tcW w:w="2231" w:type="dxa"/>
            <w:shd w:val="clear" w:color="auto" w:fill="BDD6EE" w:themeFill="accent1" w:themeFillTint="66"/>
            <w:vAlign w:val="center"/>
          </w:tcPr>
          <w:p w:rsidR="001437C7" w:rsidRPr="00411E48" w:rsidRDefault="001437C7"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4.- Reglamentación y manuales administrativos Municipales. (Factor de acción directo).</w:t>
            </w:r>
          </w:p>
        </w:tc>
        <w:tc>
          <w:tcPr>
            <w:tcW w:w="2849" w:type="dxa"/>
            <w:shd w:val="clear" w:color="auto" w:fill="BDD6EE" w:themeFill="accent1" w:themeFillTint="66"/>
            <w:vAlign w:val="center"/>
          </w:tcPr>
          <w:p w:rsidR="001437C7" w:rsidRPr="00411E48" w:rsidRDefault="001437C7"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No se cuenta con Manual de Procedimientos y falta de Reglamentos</w:t>
            </w:r>
          </w:p>
        </w:tc>
        <w:tc>
          <w:tcPr>
            <w:tcW w:w="2708" w:type="dxa"/>
            <w:shd w:val="clear" w:color="auto" w:fill="BDD6EE" w:themeFill="accent1" w:themeFillTint="66"/>
            <w:vAlign w:val="center"/>
          </w:tcPr>
          <w:p w:rsidR="001437C7" w:rsidRPr="00411E48" w:rsidRDefault="001437C7"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sustento legal e ineficiencia en el funcionamiento de las áreas.</w:t>
            </w:r>
          </w:p>
        </w:tc>
      </w:tr>
      <w:tr w:rsidR="00EE5859" w:rsidRPr="00411E48" w:rsidTr="00EE5859">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1842" w:type="dxa"/>
            <w:vMerge w:val="restart"/>
            <w:shd w:val="clear" w:color="auto" w:fill="5B9BD5" w:themeFill="accent1"/>
            <w:vAlign w:val="center"/>
          </w:tcPr>
          <w:p w:rsidR="00EE5859" w:rsidRPr="00411E48" w:rsidRDefault="00EE5859" w:rsidP="00EE5859">
            <w:pPr>
              <w:jc w:val="center"/>
              <w:rPr>
                <w:rFonts w:ascii="Arial" w:hAnsi="Arial" w:cs="Arial"/>
                <w:sz w:val="20"/>
                <w:szCs w:val="20"/>
              </w:rPr>
            </w:pPr>
            <w:r w:rsidRPr="00411E48">
              <w:rPr>
                <w:rFonts w:ascii="Arial" w:hAnsi="Arial" w:cs="Arial"/>
                <w:sz w:val="20"/>
                <w:szCs w:val="20"/>
              </w:rPr>
              <w:lastRenderedPageBreak/>
              <w:t>Sociocultural</w:t>
            </w:r>
          </w:p>
        </w:tc>
        <w:tc>
          <w:tcPr>
            <w:tcW w:w="2231"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1.- Creencias, costumbres y tradiciones. (Factor de acción indirecto).</w:t>
            </w:r>
          </w:p>
        </w:tc>
        <w:tc>
          <w:tcPr>
            <w:tcW w:w="2849"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Existen diversas festividades en el municipio.</w:t>
            </w:r>
          </w:p>
        </w:tc>
        <w:tc>
          <w:tcPr>
            <w:tcW w:w="2708"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Genera inactividad en las áreas de la administración pública municipal.</w:t>
            </w:r>
          </w:p>
        </w:tc>
      </w:tr>
      <w:tr w:rsidR="00EE5859" w:rsidRPr="00411E48" w:rsidTr="00EE5859">
        <w:trPr>
          <w:trHeight w:val="1328"/>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5B9BD5" w:themeFill="accent1"/>
            <w:vAlign w:val="center"/>
          </w:tcPr>
          <w:p w:rsidR="00EE5859" w:rsidRPr="00411E48" w:rsidRDefault="00EE5859" w:rsidP="00EE5859">
            <w:pPr>
              <w:jc w:val="center"/>
              <w:rPr>
                <w:rFonts w:ascii="Arial" w:hAnsi="Arial" w:cs="Arial"/>
                <w:sz w:val="20"/>
                <w:szCs w:val="20"/>
              </w:rPr>
            </w:pPr>
          </w:p>
        </w:tc>
        <w:tc>
          <w:tcPr>
            <w:tcW w:w="2231"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2.- Experiencia profesional de los servidores públicos.(Factor de acción directo).</w:t>
            </w:r>
          </w:p>
        </w:tc>
        <w:tc>
          <w:tcPr>
            <w:tcW w:w="2849"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Desconocimiento de herramientas administrativas.</w:t>
            </w:r>
          </w:p>
        </w:tc>
        <w:tc>
          <w:tcPr>
            <w:tcW w:w="2708"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Mayor tiempo en el proceso de integración de los productos de la Dirección.</w:t>
            </w:r>
          </w:p>
        </w:tc>
      </w:tr>
      <w:tr w:rsidR="00EE5859" w:rsidRPr="00411E48" w:rsidTr="00EE5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shd w:val="clear" w:color="auto" w:fill="5B9BD5" w:themeFill="accent1"/>
            <w:vAlign w:val="center"/>
          </w:tcPr>
          <w:p w:rsidR="00EE5859" w:rsidRPr="00411E48" w:rsidRDefault="00EE5859" w:rsidP="00EE5859">
            <w:pPr>
              <w:jc w:val="center"/>
              <w:rPr>
                <w:rFonts w:ascii="Arial" w:hAnsi="Arial" w:cs="Arial"/>
                <w:sz w:val="20"/>
                <w:szCs w:val="20"/>
              </w:rPr>
            </w:pPr>
            <w:r w:rsidRPr="00411E48">
              <w:rPr>
                <w:rFonts w:ascii="Arial" w:hAnsi="Arial" w:cs="Arial"/>
                <w:sz w:val="20"/>
                <w:szCs w:val="20"/>
              </w:rPr>
              <w:t>Económica</w:t>
            </w:r>
          </w:p>
        </w:tc>
        <w:tc>
          <w:tcPr>
            <w:tcW w:w="2231"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1.- Afectación de la economía nacional, estatal y municipal. (Factor de acción directo).</w:t>
            </w:r>
          </w:p>
        </w:tc>
        <w:tc>
          <w:tcPr>
            <w:tcW w:w="2849"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Finanzas municipales débiles.</w:t>
            </w:r>
          </w:p>
        </w:tc>
        <w:tc>
          <w:tcPr>
            <w:tcW w:w="2708"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cumplimiento de las obligaciones del municipio y dificultad en la realización de los procesos de trabajo.</w:t>
            </w:r>
          </w:p>
        </w:tc>
      </w:tr>
      <w:tr w:rsidR="00EE5859" w:rsidRPr="00411E48" w:rsidTr="00EE5859">
        <w:trPr>
          <w:trHeight w:val="1309"/>
        </w:trPr>
        <w:tc>
          <w:tcPr>
            <w:cnfStyle w:val="001000000000" w:firstRow="0" w:lastRow="0" w:firstColumn="1" w:lastColumn="0" w:oddVBand="0" w:evenVBand="0" w:oddHBand="0" w:evenHBand="0" w:firstRowFirstColumn="0" w:firstRowLastColumn="0" w:lastRowFirstColumn="0" w:lastRowLastColumn="0"/>
            <w:tcW w:w="1842" w:type="dxa"/>
            <w:vMerge w:val="restart"/>
            <w:shd w:val="clear" w:color="auto" w:fill="5B9BD5" w:themeFill="accent1"/>
            <w:vAlign w:val="center"/>
          </w:tcPr>
          <w:p w:rsidR="00EE5859" w:rsidRPr="00411E48" w:rsidRDefault="00EE5859" w:rsidP="00EE5859">
            <w:pPr>
              <w:jc w:val="center"/>
              <w:rPr>
                <w:rFonts w:ascii="Arial" w:hAnsi="Arial" w:cs="Arial"/>
                <w:sz w:val="20"/>
                <w:szCs w:val="20"/>
              </w:rPr>
            </w:pPr>
            <w:r w:rsidRPr="00411E48">
              <w:rPr>
                <w:rFonts w:ascii="Arial" w:hAnsi="Arial" w:cs="Arial"/>
                <w:sz w:val="20"/>
                <w:szCs w:val="20"/>
              </w:rPr>
              <w:t>Tecnológica</w:t>
            </w:r>
          </w:p>
        </w:tc>
        <w:tc>
          <w:tcPr>
            <w:tcW w:w="2231" w:type="dxa"/>
            <w:vAlign w:val="center"/>
          </w:tcPr>
          <w:p w:rsidR="00EE5859" w:rsidRPr="00411E48" w:rsidRDefault="00EE5859" w:rsidP="00EE5859">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Sistematización de procesos de trabajo. (Factor de acción directo).</w:t>
            </w:r>
          </w:p>
        </w:tc>
        <w:tc>
          <w:tcPr>
            <w:tcW w:w="2849"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aplicación de sistemas en los procesos de trabajo de la administración municipal.</w:t>
            </w:r>
          </w:p>
        </w:tc>
        <w:tc>
          <w:tcPr>
            <w:tcW w:w="2708"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Mayor tiempo, costos y esfuerzos en la realización de las actividades.</w:t>
            </w:r>
          </w:p>
        </w:tc>
      </w:tr>
      <w:tr w:rsidR="00EE5859" w:rsidRPr="00411E48" w:rsidTr="00EE5859">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5B9BD5" w:themeFill="accent1"/>
            <w:vAlign w:val="center"/>
          </w:tcPr>
          <w:p w:rsidR="00EE5859" w:rsidRPr="00411E48" w:rsidRDefault="00EE5859" w:rsidP="00EE5859">
            <w:pPr>
              <w:jc w:val="center"/>
              <w:rPr>
                <w:rFonts w:ascii="Arial" w:hAnsi="Arial" w:cs="Arial"/>
                <w:sz w:val="20"/>
                <w:szCs w:val="20"/>
              </w:rPr>
            </w:pPr>
          </w:p>
        </w:tc>
        <w:tc>
          <w:tcPr>
            <w:tcW w:w="2231" w:type="dxa"/>
            <w:vAlign w:val="center"/>
          </w:tcPr>
          <w:p w:rsidR="00EE5859" w:rsidRPr="00411E48" w:rsidRDefault="00EE5859" w:rsidP="00EE5859">
            <w:pPr>
              <w:tabs>
                <w:tab w:val="left" w:pos="1253"/>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2.- Desarrollo tecnológico. (Factor de acción directo).</w:t>
            </w:r>
          </w:p>
        </w:tc>
        <w:tc>
          <w:tcPr>
            <w:tcW w:w="2849"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inversión en equipos de cómputo en las dependencias municipales.</w:t>
            </w:r>
          </w:p>
        </w:tc>
        <w:tc>
          <w:tcPr>
            <w:tcW w:w="2708" w:type="dxa"/>
            <w:vAlign w:val="center"/>
          </w:tcPr>
          <w:p w:rsidR="00EE5859" w:rsidRPr="00411E48" w:rsidRDefault="00EE5859" w:rsidP="00EE5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Mayor tiempo en el procesamiento de la información.</w:t>
            </w:r>
          </w:p>
        </w:tc>
      </w:tr>
      <w:tr w:rsidR="00EE5859" w:rsidRPr="00411E48" w:rsidTr="00EE5859">
        <w:trPr>
          <w:trHeight w:val="1721"/>
        </w:trPr>
        <w:tc>
          <w:tcPr>
            <w:cnfStyle w:val="001000000000" w:firstRow="0" w:lastRow="0" w:firstColumn="1" w:lastColumn="0" w:oddVBand="0" w:evenVBand="0" w:oddHBand="0" w:evenHBand="0" w:firstRowFirstColumn="0" w:firstRowLastColumn="0" w:lastRowFirstColumn="0" w:lastRowLastColumn="0"/>
            <w:tcW w:w="1842" w:type="dxa"/>
            <w:shd w:val="clear" w:color="auto" w:fill="5B9BD5" w:themeFill="accent1"/>
            <w:vAlign w:val="center"/>
          </w:tcPr>
          <w:p w:rsidR="00EE5859" w:rsidRPr="00411E48" w:rsidRDefault="00EE5859" w:rsidP="00EE5859">
            <w:pPr>
              <w:jc w:val="center"/>
              <w:rPr>
                <w:rFonts w:ascii="Arial" w:hAnsi="Arial" w:cs="Arial"/>
                <w:sz w:val="20"/>
                <w:szCs w:val="20"/>
              </w:rPr>
            </w:pPr>
            <w:r w:rsidRPr="00411E48">
              <w:rPr>
                <w:rFonts w:ascii="Arial" w:hAnsi="Arial" w:cs="Arial"/>
                <w:sz w:val="20"/>
                <w:szCs w:val="20"/>
              </w:rPr>
              <w:t>Ambientales</w:t>
            </w:r>
          </w:p>
        </w:tc>
        <w:tc>
          <w:tcPr>
            <w:tcW w:w="2231" w:type="dxa"/>
            <w:vAlign w:val="center"/>
          </w:tcPr>
          <w:p w:rsidR="00EE5859" w:rsidRPr="00411E48" w:rsidRDefault="00EE5859" w:rsidP="00EE5859">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Desastres naturales</w:t>
            </w:r>
          </w:p>
        </w:tc>
        <w:tc>
          <w:tcPr>
            <w:tcW w:w="2849"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El municipio de Tapachula por su ubicación geográfica es susceptible a desastres naturales como: inundaciones, desgajamiento de cerros, vientos huracanados, actividad volcánica y movimientos sísmicos.</w:t>
            </w:r>
          </w:p>
        </w:tc>
        <w:tc>
          <w:tcPr>
            <w:tcW w:w="2708" w:type="dxa"/>
            <w:vAlign w:val="center"/>
          </w:tcPr>
          <w:p w:rsidR="00EE5859" w:rsidRPr="00411E48" w:rsidRDefault="00EE5859" w:rsidP="00EE5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Obstrucción de accesos a los centros de trabajo de la administración municipal, que dificulta el cumplimiento de las actividades de la dirección.</w:t>
            </w:r>
          </w:p>
        </w:tc>
      </w:tr>
    </w:tbl>
    <w:p w:rsidR="004C47C9" w:rsidRDefault="004C47C9">
      <w:pPr>
        <w:rPr>
          <w:rFonts w:ascii="Arial" w:hAnsi="Arial" w:cs="Arial"/>
        </w:rPr>
      </w:pPr>
    </w:p>
    <w:p w:rsidR="006413E7" w:rsidRDefault="006413E7">
      <w:pPr>
        <w:rPr>
          <w:rFonts w:ascii="Arial" w:hAnsi="Arial" w:cs="Arial"/>
        </w:rPr>
      </w:pPr>
    </w:p>
    <w:p w:rsidR="001437C7" w:rsidRDefault="001437C7">
      <w:pPr>
        <w:rPr>
          <w:rFonts w:ascii="Arial" w:hAnsi="Arial" w:cs="Arial"/>
        </w:rPr>
      </w:pPr>
    </w:p>
    <w:p w:rsidR="001437C7" w:rsidRDefault="001437C7">
      <w:pPr>
        <w:rPr>
          <w:rFonts w:ascii="Arial" w:hAnsi="Arial" w:cs="Arial"/>
        </w:rPr>
      </w:pPr>
    </w:p>
    <w:p w:rsidR="001437C7" w:rsidRDefault="001437C7">
      <w:pPr>
        <w:rPr>
          <w:rFonts w:ascii="Arial" w:hAnsi="Arial" w:cs="Arial"/>
        </w:rPr>
      </w:pPr>
    </w:p>
    <w:p w:rsidR="001437C7" w:rsidRDefault="001437C7">
      <w:pPr>
        <w:rPr>
          <w:rFonts w:ascii="Arial" w:hAnsi="Arial" w:cs="Arial"/>
        </w:rPr>
      </w:pPr>
    </w:p>
    <w:p w:rsidR="001437C7" w:rsidRDefault="001437C7">
      <w:pPr>
        <w:rPr>
          <w:rFonts w:ascii="Arial" w:hAnsi="Arial" w:cs="Arial"/>
        </w:rPr>
      </w:pPr>
    </w:p>
    <w:p w:rsidR="00EE5859" w:rsidRDefault="00EE5859">
      <w:pPr>
        <w:rPr>
          <w:rFonts w:ascii="Arial" w:hAnsi="Arial" w:cs="Arial"/>
        </w:rPr>
      </w:pPr>
    </w:p>
    <w:p w:rsidR="00516EBB" w:rsidRPr="00411E48" w:rsidRDefault="00516EBB" w:rsidP="00B9144A">
      <w:pPr>
        <w:pStyle w:val="Prrafodelista"/>
        <w:numPr>
          <w:ilvl w:val="1"/>
          <w:numId w:val="6"/>
        </w:numPr>
        <w:tabs>
          <w:tab w:val="center" w:pos="4702"/>
          <w:tab w:val="left" w:pos="6738"/>
        </w:tabs>
        <w:spacing w:line="360" w:lineRule="auto"/>
        <w:rPr>
          <w:rFonts w:ascii="Arial" w:hAnsi="Arial" w:cs="Arial"/>
          <w:b/>
        </w:rPr>
      </w:pPr>
      <w:r w:rsidRPr="00411E48">
        <w:rPr>
          <w:rFonts w:ascii="Arial" w:hAnsi="Arial" w:cs="Arial"/>
          <w:b/>
        </w:rPr>
        <w:lastRenderedPageBreak/>
        <w:t xml:space="preserve">Descripción del </w:t>
      </w:r>
      <w:r w:rsidR="00FA49F9" w:rsidRPr="00411E48">
        <w:rPr>
          <w:rFonts w:ascii="Arial" w:hAnsi="Arial" w:cs="Arial"/>
          <w:b/>
        </w:rPr>
        <w:t>E</w:t>
      </w:r>
      <w:r w:rsidRPr="00411E48">
        <w:rPr>
          <w:rFonts w:ascii="Arial" w:hAnsi="Arial" w:cs="Arial"/>
          <w:b/>
        </w:rPr>
        <w:t>scenario</w:t>
      </w:r>
    </w:p>
    <w:p w:rsidR="00A13C4F" w:rsidRPr="00411E48" w:rsidRDefault="00A13C4F" w:rsidP="00B32D4D">
      <w:pPr>
        <w:spacing w:line="360" w:lineRule="auto"/>
        <w:ind w:firstLine="708"/>
        <w:jc w:val="both"/>
        <w:rPr>
          <w:rFonts w:ascii="Arial" w:hAnsi="Arial" w:cs="Arial"/>
        </w:rPr>
      </w:pPr>
      <w:r w:rsidRPr="00411E48">
        <w:rPr>
          <w:rFonts w:ascii="Arial" w:hAnsi="Arial" w:cs="Arial"/>
        </w:rPr>
        <w:t xml:space="preserve">De acuerdo a la macrovariable </w:t>
      </w:r>
      <w:r w:rsidR="001A5D99" w:rsidRPr="00411E48">
        <w:rPr>
          <w:rFonts w:ascii="Arial" w:hAnsi="Arial" w:cs="Arial"/>
        </w:rPr>
        <w:t>epidemiológica</w:t>
      </w:r>
      <w:r w:rsidR="00F21890" w:rsidRPr="00411E48">
        <w:rPr>
          <w:rFonts w:ascii="Arial" w:hAnsi="Arial" w:cs="Arial"/>
        </w:rPr>
        <w:t xml:space="preserve">, </w:t>
      </w:r>
      <w:r w:rsidR="001A5D99" w:rsidRPr="00411E48">
        <w:rPr>
          <w:rFonts w:ascii="Arial" w:hAnsi="Arial" w:cs="Arial"/>
        </w:rPr>
        <w:t xml:space="preserve">identificamos la susceptibilidad de contagios de enfermedades virales por la ubicación geográfica del área de gestión; respecto a la demográfica el </w:t>
      </w:r>
      <w:r w:rsidR="005A371A" w:rsidRPr="00411E48">
        <w:rPr>
          <w:rFonts w:ascii="Arial" w:hAnsi="Arial" w:cs="Arial"/>
        </w:rPr>
        <w:t xml:space="preserve">creciente </w:t>
      </w:r>
      <w:r w:rsidR="001A5D99" w:rsidRPr="00411E48">
        <w:rPr>
          <w:rFonts w:ascii="Arial" w:hAnsi="Arial" w:cs="Arial"/>
        </w:rPr>
        <w:t>número de habitantes demandan constantemente servicios públicos de calidad; en lo político</w:t>
      </w:r>
      <w:r w:rsidR="00F21890" w:rsidRPr="00411E48">
        <w:rPr>
          <w:rFonts w:ascii="Arial" w:hAnsi="Arial" w:cs="Arial"/>
        </w:rPr>
        <w:t>,</w:t>
      </w:r>
      <w:r w:rsidR="001A5D99" w:rsidRPr="00411E48">
        <w:rPr>
          <w:rFonts w:ascii="Arial" w:hAnsi="Arial" w:cs="Arial"/>
        </w:rPr>
        <w:t xml:space="preserve"> observamos una incertidumbre por el cambio de las autoridades del Gobierno Municipal en el año 2015; en lo sociocultural, se debe destacar la importancia del nivel de experiencia y conocimiento profesional del servidor público; en lo económico, derivado de la </w:t>
      </w:r>
      <w:r w:rsidR="00400309" w:rsidRPr="00411E48">
        <w:rPr>
          <w:rFonts w:ascii="Arial" w:hAnsi="Arial" w:cs="Arial"/>
        </w:rPr>
        <w:t xml:space="preserve">afectación </w:t>
      </w:r>
      <w:r w:rsidR="001A5D99" w:rsidRPr="00411E48">
        <w:rPr>
          <w:rFonts w:ascii="Arial" w:hAnsi="Arial" w:cs="Arial"/>
        </w:rPr>
        <w:t>nacional</w:t>
      </w:r>
      <w:r w:rsidR="00400309" w:rsidRPr="00411E48">
        <w:rPr>
          <w:rFonts w:ascii="Arial" w:hAnsi="Arial" w:cs="Arial"/>
        </w:rPr>
        <w:t>, estatal y municipal dificulta el cumplimiento de obligaciones y por ende la realización de los procesos de trabajo; en lo tecnológico, la falta de inversión y sistematizaciones de los procesos de trabajo repercute en la agilización y manejo de información; y en lo ambiental, debido a la ubicación geográfica estamos propensos a desastres naturales que conlleva al cumplimiento de las actividades.</w:t>
      </w:r>
    </w:p>
    <w:p w:rsidR="00516EBB" w:rsidRPr="00411E48" w:rsidRDefault="00516EBB" w:rsidP="00D35FB0">
      <w:pPr>
        <w:spacing w:line="360" w:lineRule="auto"/>
        <w:ind w:firstLine="708"/>
        <w:jc w:val="both"/>
        <w:rPr>
          <w:rFonts w:ascii="Arial" w:hAnsi="Arial" w:cs="Arial"/>
        </w:rPr>
      </w:pPr>
      <w:r w:rsidRPr="00411E48">
        <w:rPr>
          <w:rFonts w:ascii="Arial" w:hAnsi="Arial" w:cs="Arial"/>
        </w:rPr>
        <w:t>La Dirección</w:t>
      </w:r>
      <w:r w:rsidR="006C4103" w:rsidRPr="00411E48">
        <w:rPr>
          <w:rFonts w:ascii="Arial" w:hAnsi="Arial" w:cs="Arial"/>
        </w:rPr>
        <w:t xml:space="preserve"> de Desarrollo Administrativo</w:t>
      </w:r>
      <w:r w:rsidRPr="00411E48">
        <w:rPr>
          <w:rFonts w:ascii="Arial" w:hAnsi="Arial" w:cs="Arial"/>
        </w:rPr>
        <w:t xml:space="preserve"> visualiza un escenario futuro a 3 años como un área estratégica </w:t>
      </w:r>
      <w:r w:rsidR="00D35FB0" w:rsidRPr="00411E48">
        <w:rPr>
          <w:rFonts w:ascii="Arial" w:hAnsi="Arial" w:cs="Arial"/>
        </w:rPr>
        <w:t xml:space="preserve">que logre la certificación </w:t>
      </w:r>
      <w:r w:rsidR="00405156" w:rsidRPr="00411E48">
        <w:rPr>
          <w:rFonts w:ascii="Arial" w:hAnsi="Arial" w:cs="Arial"/>
        </w:rPr>
        <w:t>de los</w:t>
      </w:r>
      <w:r w:rsidR="00D35FB0" w:rsidRPr="00411E48">
        <w:rPr>
          <w:rFonts w:ascii="Arial" w:hAnsi="Arial" w:cs="Arial"/>
        </w:rPr>
        <w:t xml:space="preserve"> procesos </w:t>
      </w:r>
      <w:r w:rsidRPr="00411E48">
        <w:rPr>
          <w:rFonts w:ascii="Arial" w:hAnsi="Arial" w:cs="Arial"/>
        </w:rPr>
        <w:t xml:space="preserve">de la Administración Pública Municipal, </w:t>
      </w:r>
      <w:r w:rsidR="00D35FB0" w:rsidRPr="00411E48">
        <w:rPr>
          <w:rFonts w:ascii="Arial" w:hAnsi="Arial" w:cs="Arial"/>
        </w:rPr>
        <w:t xml:space="preserve">de acuerdo a </w:t>
      </w:r>
      <w:r w:rsidRPr="00411E48">
        <w:rPr>
          <w:rFonts w:ascii="Arial" w:hAnsi="Arial" w:cs="Arial"/>
        </w:rPr>
        <w:t xml:space="preserve">la norma ISO 9001-2008, </w:t>
      </w:r>
      <w:r w:rsidR="00D35FB0" w:rsidRPr="00411E48">
        <w:rPr>
          <w:rFonts w:ascii="Arial" w:hAnsi="Arial" w:cs="Arial"/>
        </w:rPr>
        <w:t xml:space="preserve">generando ahorro </w:t>
      </w:r>
      <w:r w:rsidR="00405156" w:rsidRPr="00411E48">
        <w:rPr>
          <w:rFonts w:ascii="Arial" w:hAnsi="Arial" w:cs="Arial"/>
        </w:rPr>
        <w:t>de tiempos</w:t>
      </w:r>
      <w:r w:rsidRPr="00411E48">
        <w:rPr>
          <w:rFonts w:ascii="Arial" w:hAnsi="Arial" w:cs="Arial"/>
        </w:rPr>
        <w:t>, costos</w:t>
      </w:r>
      <w:r w:rsidR="00D35FB0" w:rsidRPr="00411E48">
        <w:rPr>
          <w:rFonts w:ascii="Arial" w:hAnsi="Arial" w:cs="Arial"/>
        </w:rPr>
        <w:t xml:space="preserve"> y </w:t>
      </w:r>
      <w:r w:rsidRPr="00411E48">
        <w:rPr>
          <w:rFonts w:ascii="Arial" w:hAnsi="Arial" w:cs="Arial"/>
        </w:rPr>
        <w:t>esfuerzos</w:t>
      </w:r>
      <w:r w:rsidR="00D35FB0" w:rsidRPr="00411E48">
        <w:rPr>
          <w:rFonts w:ascii="Arial" w:hAnsi="Arial" w:cs="Arial"/>
        </w:rPr>
        <w:t>; mejorando la calidad de los</w:t>
      </w:r>
      <w:r w:rsidRPr="00411E48">
        <w:rPr>
          <w:rFonts w:ascii="Arial" w:hAnsi="Arial" w:cs="Arial"/>
        </w:rPr>
        <w:t xml:space="preserve"> servicios </w:t>
      </w:r>
      <w:r w:rsidR="00D35FB0" w:rsidRPr="00411E48">
        <w:rPr>
          <w:rFonts w:ascii="Arial" w:hAnsi="Arial" w:cs="Arial"/>
        </w:rPr>
        <w:t xml:space="preserve">públicos a la ciudadanía. </w:t>
      </w:r>
    </w:p>
    <w:p w:rsidR="00486B58" w:rsidRPr="00411E48" w:rsidRDefault="00C20676" w:rsidP="00486B58">
      <w:pPr>
        <w:spacing w:line="360" w:lineRule="auto"/>
        <w:ind w:firstLine="708"/>
        <w:jc w:val="both"/>
        <w:rPr>
          <w:rFonts w:ascii="Arial" w:hAnsi="Arial" w:cs="Arial"/>
        </w:rPr>
      </w:pPr>
      <w:r w:rsidRPr="00411E48">
        <w:rPr>
          <w:rFonts w:ascii="Arial" w:hAnsi="Arial" w:cs="Arial"/>
        </w:rPr>
        <w:t>Tomando en consideración que la actual gestión de gobierno concluye en septiembre del 2015 y que en ese mismo año</w:t>
      </w:r>
      <w:r w:rsidR="00D35FB0" w:rsidRPr="00411E48">
        <w:rPr>
          <w:rFonts w:ascii="Arial" w:hAnsi="Arial" w:cs="Arial"/>
        </w:rPr>
        <w:t xml:space="preserve"> se realizaran elecciones de nuevas autoridades municipales,</w:t>
      </w:r>
      <w:r w:rsidR="008369D3" w:rsidRPr="00411E48">
        <w:rPr>
          <w:rFonts w:ascii="Arial" w:hAnsi="Arial" w:cs="Arial"/>
        </w:rPr>
        <w:t xml:space="preserve"> este cambio de gestión representa la principal amenaza para el cumplimiento del escenario futuro contemplado por esta Dirección, cabe mencionar que con el seguimiento que pueda realizar la nueva administración será de importancia para </w:t>
      </w:r>
      <w:r w:rsidR="00F226C6" w:rsidRPr="00411E48">
        <w:rPr>
          <w:rFonts w:ascii="Arial" w:hAnsi="Arial" w:cs="Arial"/>
        </w:rPr>
        <w:t>el otorgamiento</w:t>
      </w:r>
      <w:r w:rsidR="008369D3" w:rsidRPr="00411E48">
        <w:rPr>
          <w:rFonts w:ascii="Arial" w:hAnsi="Arial" w:cs="Arial"/>
        </w:rPr>
        <w:t xml:space="preserve"> de los servicios </w:t>
      </w:r>
      <w:r w:rsidR="00F226C6" w:rsidRPr="00411E48">
        <w:rPr>
          <w:rFonts w:ascii="Arial" w:hAnsi="Arial" w:cs="Arial"/>
        </w:rPr>
        <w:t>de calidad</w:t>
      </w:r>
      <w:r w:rsidR="00181D08" w:rsidRPr="00411E48">
        <w:rPr>
          <w:rFonts w:ascii="Arial" w:hAnsi="Arial" w:cs="Arial"/>
        </w:rPr>
        <w:t>.</w:t>
      </w:r>
    </w:p>
    <w:p w:rsidR="00486B58" w:rsidRDefault="00486B58"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Pr="00411E48" w:rsidRDefault="00EE5859" w:rsidP="00486B58">
      <w:pPr>
        <w:spacing w:line="360" w:lineRule="auto"/>
        <w:jc w:val="both"/>
        <w:rPr>
          <w:rFonts w:ascii="Arial" w:hAnsi="Arial" w:cs="Arial"/>
        </w:rPr>
      </w:pPr>
    </w:p>
    <w:p w:rsidR="00486B58" w:rsidRPr="00411E48" w:rsidRDefault="00486B58" w:rsidP="00DD0880">
      <w:pPr>
        <w:pStyle w:val="Prrafodelista"/>
        <w:numPr>
          <w:ilvl w:val="0"/>
          <w:numId w:val="6"/>
        </w:numPr>
        <w:spacing w:after="0" w:line="360" w:lineRule="auto"/>
        <w:jc w:val="both"/>
        <w:rPr>
          <w:rFonts w:ascii="Arial" w:hAnsi="Arial" w:cs="Arial"/>
          <w:b/>
          <w:bCs/>
        </w:rPr>
      </w:pPr>
      <w:r w:rsidRPr="00411E48">
        <w:rPr>
          <w:rFonts w:ascii="Arial" w:hAnsi="Arial" w:cs="Arial"/>
          <w:b/>
          <w:bCs/>
        </w:rPr>
        <w:lastRenderedPageBreak/>
        <w:t xml:space="preserve">DIAGNOSTICO ESTRATÉGICO </w:t>
      </w:r>
    </w:p>
    <w:p w:rsidR="00486B58" w:rsidRPr="00411E48" w:rsidRDefault="00486B58" w:rsidP="00B9144A">
      <w:pPr>
        <w:pStyle w:val="Prrafodelista"/>
        <w:spacing w:line="360" w:lineRule="auto"/>
        <w:rPr>
          <w:rFonts w:ascii="Arial" w:hAnsi="Arial" w:cs="Arial"/>
          <w:b/>
          <w:bCs/>
        </w:rPr>
      </w:pPr>
    </w:p>
    <w:p w:rsidR="00486B58" w:rsidRPr="00411E48" w:rsidRDefault="00486B58" w:rsidP="00B9144A">
      <w:pPr>
        <w:pStyle w:val="Prrafodelista"/>
        <w:numPr>
          <w:ilvl w:val="1"/>
          <w:numId w:val="6"/>
        </w:numPr>
        <w:spacing w:line="360" w:lineRule="auto"/>
        <w:rPr>
          <w:rFonts w:ascii="Arial" w:hAnsi="Arial" w:cs="Arial"/>
          <w:b/>
          <w:bCs/>
        </w:rPr>
      </w:pPr>
      <w:r w:rsidRPr="00411E48">
        <w:rPr>
          <w:rFonts w:ascii="Arial" w:hAnsi="Arial" w:cs="Arial"/>
          <w:b/>
          <w:bCs/>
        </w:rPr>
        <w:t>Análisis del ambiente externo</w:t>
      </w:r>
    </w:p>
    <w:tbl>
      <w:tblPr>
        <w:tblStyle w:val="Tabladecuadrcula5oscura-nfasis1"/>
        <w:tblW w:w="9351"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842"/>
        <w:gridCol w:w="2231"/>
        <w:gridCol w:w="2301"/>
        <w:gridCol w:w="2977"/>
      </w:tblGrid>
      <w:tr w:rsidR="00486B58" w:rsidRPr="00411E48" w:rsidTr="004E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486B58" w:rsidRPr="00411E48" w:rsidRDefault="00486B58" w:rsidP="00DD0880">
            <w:pPr>
              <w:jc w:val="center"/>
              <w:rPr>
                <w:rFonts w:ascii="Arial" w:hAnsi="Arial" w:cs="Arial"/>
                <w:szCs w:val="20"/>
              </w:rPr>
            </w:pPr>
            <w:r w:rsidRPr="00411E48">
              <w:rPr>
                <w:rFonts w:ascii="Arial" w:hAnsi="Arial" w:cs="Arial"/>
                <w:szCs w:val="20"/>
              </w:rPr>
              <w:t>Macrovariables</w:t>
            </w:r>
          </w:p>
        </w:tc>
        <w:tc>
          <w:tcPr>
            <w:tcW w:w="2231" w:type="dxa"/>
            <w:vAlign w:val="center"/>
          </w:tcPr>
          <w:p w:rsidR="00486B58" w:rsidRPr="00411E48" w:rsidRDefault="00486B58" w:rsidP="00DD0880">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sidRPr="00411E48">
              <w:rPr>
                <w:rFonts w:ascii="Arial" w:hAnsi="Arial" w:cs="Arial"/>
                <w:szCs w:val="20"/>
              </w:rPr>
              <w:t>Descripción</w:t>
            </w:r>
          </w:p>
        </w:tc>
        <w:tc>
          <w:tcPr>
            <w:tcW w:w="2301" w:type="dxa"/>
            <w:vAlign w:val="center"/>
          </w:tcPr>
          <w:p w:rsidR="00486B58" w:rsidRPr="00411E48" w:rsidRDefault="00486B58" w:rsidP="00DD0880">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sidRPr="00411E48">
              <w:rPr>
                <w:rFonts w:ascii="Arial" w:hAnsi="Arial" w:cs="Arial"/>
                <w:szCs w:val="20"/>
              </w:rPr>
              <w:t>FODA</w:t>
            </w:r>
          </w:p>
        </w:tc>
        <w:tc>
          <w:tcPr>
            <w:tcW w:w="2977" w:type="dxa"/>
            <w:vAlign w:val="center"/>
          </w:tcPr>
          <w:p w:rsidR="00486B58" w:rsidRPr="00411E48" w:rsidRDefault="00486B58" w:rsidP="00DD0880">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rPr>
            </w:pPr>
            <w:r w:rsidRPr="00411E48">
              <w:rPr>
                <w:rFonts w:ascii="Arial" w:hAnsi="Arial" w:cs="Arial"/>
                <w:szCs w:val="20"/>
              </w:rPr>
              <w:t>Ponderación</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486B58" w:rsidRPr="00411E48" w:rsidRDefault="00486B58" w:rsidP="00DD0880">
            <w:pPr>
              <w:jc w:val="center"/>
              <w:rPr>
                <w:rFonts w:ascii="Arial" w:hAnsi="Arial" w:cs="Arial"/>
                <w:szCs w:val="20"/>
              </w:rPr>
            </w:pPr>
            <w:r w:rsidRPr="00411E48">
              <w:rPr>
                <w:rFonts w:ascii="Arial" w:hAnsi="Arial" w:cs="Arial"/>
                <w:szCs w:val="20"/>
              </w:rPr>
              <w:t>Demográficas</w:t>
            </w:r>
          </w:p>
        </w:tc>
        <w:tc>
          <w:tcPr>
            <w:tcW w:w="223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1.- Número de habitantes en el municipio (Factor de acción directa).</w:t>
            </w:r>
          </w:p>
        </w:tc>
        <w:tc>
          <w:tcPr>
            <w:tcW w:w="230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r w:rsidRPr="00411E48">
              <w:rPr>
                <w:rFonts w:ascii="Arial" w:hAnsi="Arial" w:cs="Arial"/>
                <w:sz w:val="20"/>
                <w:szCs w:val="20"/>
              </w:rPr>
              <w:t>Oportunidad</w:t>
            </w:r>
          </w:p>
        </w:tc>
        <w:tc>
          <w:tcPr>
            <w:tcW w:w="2977"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El incremento al número de habitantes, aumentará la demanda de servicios al municipio, lo que requerirá de redimensionar su organización y eficientar la prestación de los servicios para fortalecer su capacidad de respuesta.</w:t>
            </w:r>
          </w:p>
        </w:tc>
      </w:tr>
      <w:tr w:rsidR="00486B58" w:rsidRPr="00411E48" w:rsidTr="004E0099">
        <w:trPr>
          <w:trHeight w:val="877"/>
        </w:trPr>
        <w:tc>
          <w:tcPr>
            <w:cnfStyle w:val="001000000000" w:firstRow="0" w:lastRow="0" w:firstColumn="1" w:lastColumn="0" w:oddVBand="0" w:evenVBand="0" w:oddHBand="0" w:evenHBand="0" w:firstRowFirstColumn="0" w:firstRowLastColumn="0" w:lastRowFirstColumn="0" w:lastRowLastColumn="0"/>
            <w:tcW w:w="1842" w:type="dxa"/>
            <w:vMerge w:val="restart"/>
            <w:vAlign w:val="center"/>
          </w:tcPr>
          <w:p w:rsidR="00486B58" w:rsidRPr="00411E48" w:rsidRDefault="00486B58" w:rsidP="00DD0880">
            <w:pPr>
              <w:jc w:val="center"/>
              <w:rPr>
                <w:rFonts w:ascii="Arial" w:hAnsi="Arial" w:cs="Arial"/>
                <w:szCs w:val="20"/>
              </w:rPr>
            </w:pPr>
            <w:r w:rsidRPr="00411E48">
              <w:rPr>
                <w:rFonts w:ascii="Arial" w:hAnsi="Arial" w:cs="Arial"/>
                <w:szCs w:val="20"/>
              </w:rPr>
              <w:t>Política</w:t>
            </w:r>
          </w:p>
        </w:tc>
        <w:tc>
          <w:tcPr>
            <w:tcW w:w="2231"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Manifestaciones sociales. (Factor de acción Indirecto).</w:t>
            </w:r>
          </w:p>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01"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Amenaza</w:t>
            </w:r>
          </w:p>
        </w:tc>
        <w:tc>
          <w:tcPr>
            <w:tcW w:w="2977"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cumplimiento de los objetivos de la Dirección.</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rsidR="00486B58" w:rsidRPr="00411E48" w:rsidRDefault="00486B58" w:rsidP="00DD0880">
            <w:pPr>
              <w:jc w:val="center"/>
              <w:rPr>
                <w:rFonts w:ascii="Arial" w:hAnsi="Arial" w:cs="Arial"/>
                <w:sz w:val="20"/>
                <w:szCs w:val="20"/>
              </w:rPr>
            </w:pPr>
          </w:p>
        </w:tc>
        <w:tc>
          <w:tcPr>
            <w:tcW w:w="223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2.- Periodo de gobierno municipal (2012-2015)(Factor de acción directo).</w:t>
            </w:r>
          </w:p>
        </w:tc>
        <w:tc>
          <w:tcPr>
            <w:tcW w:w="230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Amenaza</w:t>
            </w:r>
          </w:p>
        </w:tc>
        <w:tc>
          <w:tcPr>
            <w:tcW w:w="2977"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Incertidumbre por cambio de las autoridades de Gobierno Municipal y la Administración Pública.</w:t>
            </w:r>
          </w:p>
        </w:tc>
      </w:tr>
      <w:tr w:rsidR="00486B58" w:rsidRPr="00411E48" w:rsidTr="004E0099">
        <w:trPr>
          <w:trHeight w:val="950"/>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rsidR="00486B58" w:rsidRPr="00411E48" w:rsidRDefault="00486B58" w:rsidP="00DD0880">
            <w:pPr>
              <w:jc w:val="center"/>
              <w:rPr>
                <w:rFonts w:ascii="Arial" w:hAnsi="Arial" w:cs="Arial"/>
                <w:sz w:val="20"/>
                <w:szCs w:val="20"/>
              </w:rPr>
            </w:pPr>
          </w:p>
        </w:tc>
        <w:tc>
          <w:tcPr>
            <w:tcW w:w="2231"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3.- Normatividad Federal y Estatal. (Factor de acción directo).</w:t>
            </w:r>
          </w:p>
        </w:tc>
        <w:tc>
          <w:tcPr>
            <w:tcW w:w="2301"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Oportunidad</w:t>
            </w:r>
          </w:p>
        </w:tc>
        <w:tc>
          <w:tcPr>
            <w:tcW w:w="2977"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Favorable para el desarrollo del trabajo de la Dirección.</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rsidR="00486B58" w:rsidRPr="00411E48" w:rsidRDefault="00486B58" w:rsidP="00DD0880">
            <w:pPr>
              <w:jc w:val="center"/>
              <w:rPr>
                <w:rFonts w:ascii="Arial" w:hAnsi="Arial" w:cs="Arial"/>
                <w:sz w:val="20"/>
                <w:szCs w:val="20"/>
              </w:rPr>
            </w:pPr>
          </w:p>
        </w:tc>
        <w:tc>
          <w:tcPr>
            <w:tcW w:w="223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4.- Reglamentación y manuales administrativos Municipales. (Factor de acción directo).</w:t>
            </w:r>
          </w:p>
        </w:tc>
        <w:tc>
          <w:tcPr>
            <w:tcW w:w="230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Oportunidad</w:t>
            </w:r>
          </w:p>
        </w:tc>
        <w:tc>
          <w:tcPr>
            <w:tcW w:w="2977"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Falta de sustento legal e ineficiencia en el funcionamiento de las áreas.</w:t>
            </w:r>
          </w:p>
        </w:tc>
      </w:tr>
      <w:tr w:rsidR="00486B58" w:rsidRPr="00411E48" w:rsidTr="004E0099">
        <w:trPr>
          <w:trHeight w:val="1219"/>
        </w:trPr>
        <w:tc>
          <w:tcPr>
            <w:cnfStyle w:val="001000000000" w:firstRow="0" w:lastRow="0" w:firstColumn="1" w:lastColumn="0" w:oddVBand="0" w:evenVBand="0" w:oddHBand="0" w:evenHBand="0" w:firstRowFirstColumn="0" w:firstRowLastColumn="0" w:lastRowFirstColumn="0" w:lastRowLastColumn="0"/>
            <w:tcW w:w="1842" w:type="dxa"/>
            <w:vMerge w:val="restart"/>
            <w:vAlign w:val="center"/>
          </w:tcPr>
          <w:p w:rsidR="00486B58" w:rsidRPr="00411E48" w:rsidRDefault="00486B58" w:rsidP="00DD0880">
            <w:pPr>
              <w:jc w:val="center"/>
              <w:rPr>
                <w:rFonts w:ascii="Arial" w:hAnsi="Arial" w:cs="Arial"/>
                <w:szCs w:val="20"/>
              </w:rPr>
            </w:pPr>
            <w:r w:rsidRPr="00411E48">
              <w:rPr>
                <w:rFonts w:ascii="Arial" w:hAnsi="Arial" w:cs="Arial"/>
                <w:szCs w:val="20"/>
              </w:rPr>
              <w:t>Tecnológica</w:t>
            </w:r>
          </w:p>
        </w:tc>
        <w:tc>
          <w:tcPr>
            <w:tcW w:w="2231" w:type="dxa"/>
            <w:vAlign w:val="center"/>
          </w:tcPr>
          <w:p w:rsidR="00486B58" w:rsidRPr="00411E48" w:rsidRDefault="00486B58" w:rsidP="00DD0880">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Sistema</w:t>
            </w:r>
            <w:r w:rsidR="00405156" w:rsidRPr="00411E48">
              <w:rPr>
                <w:rFonts w:ascii="Arial" w:hAnsi="Arial" w:cs="Arial"/>
                <w:sz w:val="20"/>
                <w:szCs w:val="20"/>
              </w:rPr>
              <w:t>tización de procesos de trabajo</w:t>
            </w:r>
            <w:r w:rsidRPr="00411E48">
              <w:rPr>
                <w:rFonts w:ascii="Arial" w:hAnsi="Arial" w:cs="Arial"/>
                <w:sz w:val="20"/>
                <w:szCs w:val="20"/>
              </w:rPr>
              <w:t xml:space="preserve"> (Factor de acción directo).</w:t>
            </w:r>
          </w:p>
        </w:tc>
        <w:tc>
          <w:tcPr>
            <w:tcW w:w="2301"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Oportunidad</w:t>
            </w:r>
          </w:p>
        </w:tc>
        <w:tc>
          <w:tcPr>
            <w:tcW w:w="2977"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Mayor tiempo, costos y esfuerzos en la realización de las actividades.</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rsidR="00486B58" w:rsidRPr="00411E48" w:rsidRDefault="00486B58" w:rsidP="00DD0880">
            <w:pPr>
              <w:jc w:val="center"/>
              <w:rPr>
                <w:rFonts w:ascii="Arial" w:hAnsi="Arial" w:cs="Arial"/>
                <w:szCs w:val="20"/>
              </w:rPr>
            </w:pPr>
          </w:p>
        </w:tc>
        <w:tc>
          <w:tcPr>
            <w:tcW w:w="2231" w:type="dxa"/>
            <w:vAlign w:val="center"/>
          </w:tcPr>
          <w:p w:rsidR="00486B58" w:rsidRPr="00411E48" w:rsidRDefault="00486B58" w:rsidP="00DD0880">
            <w:pPr>
              <w:tabs>
                <w:tab w:val="left" w:pos="1253"/>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 xml:space="preserve">2.-Inversion </w:t>
            </w:r>
            <w:r w:rsidR="00405156" w:rsidRPr="00411E48">
              <w:rPr>
                <w:rFonts w:ascii="Arial" w:hAnsi="Arial" w:cs="Arial"/>
                <w:sz w:val="20"/>
                <w:szCs w:val="20"/>
              </w:rPr>
              <w:t xml:space="preserve">en Desarrollo tecnológico </w:t>
            </w:r>
            <w:r w:rsidRPr="00411E48">
              <w:rPr>
                <w:rFonts w:ascii="Arial" w:hAnsi="Arial" w:cs="Arial"/>
                <w:sz w:val="20"/>
                <w:szCs w:val="20"/>
              </w:rPr>
              <w:t>(Factor de acción directo).</w:t>
            </w:r>
          </w:p>
        </w:tc>
        <w:tc>
          <w:tcPr>
            <w:tcW w:w="2301"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Amenaza</w:t>
            </w:r>
          </w:p>
        </w:tc>
        <w:tc>
          <w:tcPr>
            <w:tcW w:w="2977"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Mayor tiempo en el procesamiento de la información.</w:t>
            </w:r>
          </w:p>
        </w:tc>
      </w:tr>
      <w:tr w:rsidR="00486B58" w:rsidRPr="00411E48" w:rsidTr="004E0099">
        <w:trPr>
          <w:trHeight w:val="1721"/>
        </w:trPr>
        <w:tc>
          <w:tcPr>
            <w:cnfStyle w:val="001000000000" w:firstRow="0" w:lastRow="0" w:firstColumn="1" w:lastColumn="0" w:oddVBand="0" w:evenVBand="0" w:oddHBand="0" w:evenHBand="0" w:firstRowFirstColumn="0" w:firstRowLastColumn="0" w:lastRowFirstColumn="0" w:lastRowLastColumn="0"/>
            <w:tcW w:w="1842" w:type="dxa"/>
            <w:vAlign w:val="center"/>
          </w:tcPr>
          <w:p w:rsidR="00486B58" w:rsidRPr="00411E48" w:rsidRDefault="00486B58" w:rsidP="00DD0880">
            <w:pPr>
              <w:jc w:val="center"/>
              <w:rPr>
                <w:rFonts w:ascii="Arial" w:hAnsi="Arial" w:cs="Arial"/>
                <w:szCs w:val="20"/>
              </w:rPr>
            </w:pPr>
            <w:r w:rsidRPr="00411E48">
              <w:rPr>
                <w:rFonts w:ascii="Arial" w:hAnsi="Arial" w:cs="Arial"/>
                <w:szCs w:val="20"/>
              </w:rPr>
              <w:t>Ambientales</w:t>
            </w:r>
          </w:p>
        </w:tc>
        <w:tc>
          <w:tcPr>
            <w:tcW w:w="2231" w:type="dxa"/>
            <w:vAlign w:val="center"/>
          </w:tcPr>
          <w:p w:rsidR="00486B58" w:rsidRPr="00411E48" w:rsidRDefault="00486B58" w:rsidP="00DD0880">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Desastres naturales</w:t>
            </w:r>
          </w:p>
        </w:tc>
        <w:tc>
          <w:tcPr>
            <w:tcW w:w="2301"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Amenaza</w:t>
            </w:r>
          </w:p>
        </w:tc>
        <w:tc>
          <w:tcPr>
            <w:tcW w:w="2977"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Obstrucción de accesos a los centros de trabajo de la administración municipal, que dificulta el cumplimiento de las actividades de la dirección.</w:t>
            </w:r>
          </w:p>
        </w:tc>
      </w:tr>
    </w:tbl>
    <w:p w:rsidR="00B5584F" w:rsidRDefault="00B5584F" w:rsidP="00B5584F">
      <w:pPr>
        <w:pStyle w:val="Prrafodelista"/>
        <w:ind w:left="1080"/>
        <w:rPr>
          <w:rFonts w:ascii="Arial" w:hAnsi="Arial" w:cs="Arial"/>
          <w:b/>
        </w:rPr>
      </w:pPr>
    </w:p>
    <w:p w:rsidR="00486B58" w:rsidRDefault="00486B58" w:rsidP="00B9144A">
      <w:pPr>
        <w:pStyle w:val="Prrafodelista"/>
        <w:numPr>
          <w:ilvl w:val="1"/>
          <w:numId w:val="6"/>
        </w:numPr>
        <w:rPr>
          <w:rFonts w:ascii="Arial" w:hAnsi="Arial" w:cs="Arial"/>
          <w:b/>
        </w:rPr>
      </w:pPr>
      <w:r w:rsidRPr="00411E48">
        <w:rPr>
          <w:rFonts w:ascii="Arial" w:hAnsi="Arial" w:cs="Arial"/>
          <w:b/>
        </w:rPr>
        <w:lastRenderedPageBreak/>
        <w:t>Análisis del ambiente interno</w:t>
      </w:r>
    </w:p>
    <w:p w:rsidR="00B5584F" w:rsidRPr="00411E48" w:rsidRDefault="00B5584F" w:rsidP="00B5584F">
      <w:pPr>
        <w:pStyle w:val="Prrafodelista"/>
        <w:ind w:left="1080"/>
        <w:rPr>
          <w:rFonts w:ascii="Arial" w:hAnsi="Arial" w:cs="Arial"/>
          <w:b/>
        </w:rPr>
      </w:pPr>
    </w:p>
    <w:tbl>
      <w:tblPr>
        <w:tblStyle w:val="Tabladecuadrcula5oscura-nfasis1"/>
        <w:tblW w:w="9351"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038"/>
        <w:gridCol w:w="2206"/>
        <w:gridCol w:w="2272"/>
        <w:gridCol w:w="2835"/>
      </w:tblGrid>
      <w:tr w:rsidR="00486B58" w:rsidRPr="00411E48" w:rsidTr="004E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486B58" w:rsidRPr="00411E48" w:rsidRDefault="00486B58" w:rsidP="00DD0880">
            <w:pPr>
              <w:jc w:val="center"/>
              <w:rPr>
                <w:rFonts w:ascii="Arial" w:hAnsi="Arial" w:cs="Arial"/>
              </w:rPr>
            </w:pPr>
            <w:r w:rsidRPr="00411E48">
              <w:rPr>
                <w:rFonts w:ascii="Arial" w:hAnsi="Arial" w:cs="Arial"/>
              </w:rPr>
              <w:t>Factores estratégicos</w:t>
            </w:r>
          </w:p>
        </w:tc>
        <w:tc>
          <w:tcPr>
            <w:tcW w:w="2206" w:type="dxa"/>
            <w:vAlign w:val="center"/>
          </w:tcPr>
          <w:p w:rsidR="00486B58" w:rsidRPr="00411E48" w:rsidRDefault="00486B58" w:rsidP="00DD088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Descripción</w:t>
            </w:r>
          </w:p>
        </w:tc>
        <w:tc>
          <w:tcPr>
            <w:tcW w:w="2272" w:type="dxa"/>
            <w:vAlign w:val="center"/>
          </w:tcPr>
          <w:p w:rsidR="00486B58" w:rsidRPr="00411E48" w:rsidRDefault="00486B58" w:rsidP="00DD088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FODA</w:t>
            </w:r>
          </w:p>
        </w:tc>
        <w:tc>
          <w:tcPr>
            <w:tcW w:w="2835" w:type="dxa"/>
            <w:vAlign w:val="center"/>
          </w:tcPr>
          <w:p w:rsidR="00486B58" w:rsidRPr="00411E48" w:rsidRDefault="00486B58" w:rsidP="00DD088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Ponderación</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val="restart"/>
            <w:vAlign w:val="center"/>
          </w:tcPr>
          <w:p w:rsidR="00486B58" w:rsidRPr="00411E48" w:rsidRDefault="00486B58" w:rsidP="00DD0880">
            <w:pPr>
              <w:jc w:val="center"/>
              <w:rPr>
                <w:rFonts w:ascii="Arial" w:hAnsi="Arial" w:cs="Arial"/>
              </w:rPr>
            </w:pPr>
            <w:r w:rsidRPr="00411E48">
              <w:rPr>
                <w:rFonts w:ascii="Arial" w:hAnsi="Arial" w:cs="Arial"/>
              </w:rPr>
              <w:t>De personal y relaciones laborales.</w:t>
            </w:r>
          </w:p>
        </w:tc>
        <w:tc>
          <w:tcPr>
            <w:tcW w:w="2206"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1.-Grupo interdisciplinario.</w:t>
            </w:r>
          </w:p>
        </w:tc>
        <w:tc>
          <w:tcPr>
            <w:tcW w:w="2272"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Fortaleza</w:t>
            </w:r>
          </w:p>
        </w:tc>
        <w:tc>
          <w:tcPr>
            <w:tcW w:w="2835"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Favorable para el desarrollo de las actividades de la Dirección.</w:t>
            </w:r>
          </w:p>
        </w:tc>
      </w:tr>
      <w:tr w:rsidR="00486B58" w:rsidRPr="00411E48" w:rsidTr="004E0099">
        <w:tc>
          <w:tcPr>
            <w:cnfStyle w:val="001000000000" w:firstRow="0" w:lastRow="0" w:firstColumn="1" w:lastColumn="0" w:oddVBand="0" w:evenVBand="0" w:oddHBand="0" w:evenHBand="0" w:firstRowFirstColumn="0" w:firstRowLastColumn="0" w:lastRowFirstColumn="0" w:lastRowLastColumn="0"/>
            <w:tcW w:w="2038" w:type="dxa"/>
            <w:vMerge/>
            <w:vAlign w:val="center"/>
          </w:tcPr>
          <w:p w:rsidR="00486B58" w:rsidRPr="00411E48" w:rsidRDefault="00486B58" w:rsidP="00DD0880">
            <w:pPr>
              <w:jc w:val="center"/>
              <w:rPr>
                <w:rFonts w:ascii="Arial" w:hAnsi="Arial" w:cs="Arial"/>
              </w:rPr>
            </w:pPr>
          </w:p>
        </w:tc>
        <w:tc>
          <w:tcPr>
            <w:tcW w:w="2206"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2.- Personal especializado.</w:t>
            </w:r>
          </w:p>
        </w:tc>
        <w:tc>
          <w:tcPr>
            <w:tcW w:w="2272"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Fortaleza</w:t>
            </w:r>
          </w:p>
        </w:tc>
        <w:tc>
          <w:tcPr>
            <w:tcW w:w="2835"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Favorable para la integración de la información.</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vAlign w:val="center"/>
          </w:tcPr>
          <w:p w:rsidR="00486B58" w:rsidRPr="00411E48" w:rsidRDefault="00486B58" w:rsidP="00DD0880">
            <w:pPr>
              <w:jc w:val="center"/>
              <w:rPr>
                <w:rFonts w:ascii="Arial" w:hAnsi="Arial" w:cs="Arial"/>
              </w:rPr>
            </w:pPr>
          </w:p>
        </w:tc>
        <w:tc>
          <w:tcPr>
            <w:tcW w:w="2206"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3.- Falta de prestaciones económicas y seguridad social al personal.</w:t>
            </w:r>
          </w:p>
        </w:tc>
        <w:tc>
          <w:tcPr>
            <w:tcW w:w="2272"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Debilidad</w:t>
            </w:r>
          </w:p>
        </w:tc>
        <w:tc>
          <w:tcPr>
            <w:tcW w:w="2835"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Rotación del personal por falta de beneficios dentro dela organización.</w:t>
            </w:r>
          </w:p>
        </w:tc>
      </w:tr>
      <w:tr w:rsidR="00486B58" w:rsidRPr="00411E48" w:rsidTr="004E0099">
        <w:tc>
          <w:tcPr>
            <w:cnfStyle w:val="001000000000" w:firstRow="0" w:lastRow="0" w:firstColumn="1" w:lastColumn="0" w:oddVBand="0" w:evenVBand="0" w:oddHBand="0" w:evenHBand="0" w:firstRowFirstColumn="0" w:firstRowLastColumn="0" w:lastRowFirstColumn="0" w:lastRowLastColumn="0"/>
            <w:tcW w:w="2038" w:type="dxa"/>
            <w:vMerge/>
            <w:vAlign w:val="center"/>
          </w:tcPr>
          <w:p w:rsidR="00486B58" w:rsidRPr="00411E48" w:rsidRDefault="00486B58" w:rsidP="00DD0880">
            <w:pPr>
              <w:jc w:val="center"/>
              <w:rPr>
                <w:rFonts w:ascii="Arial" w:hAnsi="Arial" w:cs="Arial"/>
              </w:rPr>
            </w:pPr>
          </w:p>
        </w:tc>
        <w:tc>
          <w:tcPr>
            <w:tcW w:w="2206"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4.- El personal de la dirección es de confianza.</w:t>
            </w:r>
          </w:p>
        </w:tc>
        <w:tc>
          <w:tcPr>
            <w:tcW w:w="2272"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Debilidad</w:t>
            </w:r>
          </w:p>
        </w:tc>
        <w:tc>
          <w:tcPr>
            <w:tcW w:w="2835"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La permanencia del personal de la organización está en la decisión de las nuevas autoridades.</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Height w:val="1671"/>
        </w:trPr>
        <w:tc>
          <w:tcPr>
            <w:cnfStyle w:val="001000000000" w:firstRow="0" w:lastRow="0" w:firstColumn="1" w:lastColumn="0" w:oddVBand="0" w:evenVBand="0" w:oddHBand="0" w:evenHBand="0" w:firstRowFirstColumn="0" w:firstRowLastColumn="0" w:lastRowFirstColumn="0" w:lastRowLastColumn="0"/>
            <w:tcW w:w="2038" w:type="dxa"/>
            <w:vMerge w:val="restart"/>
            <w:vAlign w:val="center"/>
          </w:tcPr>
          <w:p w:rsidR="00486B58" w:rsidRPr="00411E48" w:rsidRDefault="00486B58" w:rsidP="00DB589E">
            <w:pPr>
              <w:jc w:val="center"/>
              <w:rPr>
                <w:rFonts w:ascii="Arial" w:hAnsi="Arial" w:cs="Arial"/>
              </w:rPr>
            </w:pPr>
            <w:r w:rsidRPr="00411E48">
              <w:rPr>
                <w:rFonts w:ascii="Arial" w:hAnsi="Arial" w:cs="Arial"/>
              </w:rPr>
              <w:t>Organizacionales</w:t>
            </w:r>
          </w:p>
        </w:tc>
        <w:tc>
          <w:tcPr>
            <w:tcW w:w="2206" w:type="dxa"/>
            <w:vAlign w:val="center"/>
          </w:tcPr>
          <w:p w:rsidR="00486B58" w:rsidRPr="00411E48" w:rsidRDefault="00486B58" w:rsidP="00DB589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1.-Ubicación en la estructura orgánica como Dirección.</w:t>
            </w:r>
          </w:p>
        </w:tc>
        <w:tc>
          <w:tcPr>
            <w:tcW w:w="2272"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Fortaleza</w:t>
            </w:r>
          </w:p>
        </w:tc>
        <w:tc>
          <w:tcPr>
            <w:tcW w:w="2835"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Se tienen las condiciones para mantener la plantilla laboral de la organización.</w:t>
            </w:r>
          </w:p>
        </w:tc>
      </w:tr>
      <w:tr w:rsidR="00486B58" w:rsidRPr="00411E48" w:rsidTr="004E0099">
        <w:trPr>
          <w:trHeight w:val="1452"/>
        </w:trPr>
        <w:tc>
          <w:tcPr>
            <w:cnfStyle w:val="001000000000" w:firstRow="0" w:lastRow="0" w:firstColumn="1" w:lastColumn="0" w:oddVBand="0" w:evenVBand="0" w:oddHBand="0" w:evenHBand="0" w:firstRowFirstColumn="0" w:firstRowLastColumn="0" w:lastRowFirstColumn="0" w:lastRowLastColumn="0"/>
            <w:tcW w:w="2038" w:type="dxa"/>
            <w:vMerge/>
            <w:vAlign w:val="center"/>
          </w:tcPr>
          <w:p w:rsidR="00486B58" w:rsidRPr="00411E48" w:rsidRDefault="00486B58" w:rsidP="00DD0880">
            <w:pPr>
              <w:jc w:val="center"/>
              <w:rPr>
                <w:rFonts w:ascii="Arial" w:hAnsi="Arial" w:cs="Arial"/>
              </w:rPr>
            </w:pPr>
          </w:p>
        </w:tc>
        <w:tc>
          <w:tcPr>
            <w:tcW w:w="2206"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2.- Herramientas tecnológicas para el ejercicio de la función.</w:t>
            </w:r>
          </w:p>
        </w:tc>
        <w:tc>
          <w:tcPr>
            <w:tcW w:w="2272"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Fortaleza</w:t>
            </w:r>
          </w:p>
        </w:tc>
        <w:tc>
          <w:tcPr>
            <w:tcW w:w="2835"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Agilidad en los procesos de integración de la información.</w:t>
            </w:r>
          </w:p>
        </w:tc>
      </w:tr>
      <w:tr w:rsidR="00486B58" w:rsidRPr="00411E48" w:rsidTr="004E0099">
        <w:trPr>
          <w:cnfStyle w:val="000000100000" w:firstRow="0" w:lastRow="0" w:firstColumn="0" w:lastColumn="0" w:oddVBand="0" w:evenVBand="0" w:oddHBand="1" w:evenHBand="0" w:firstRowFirstColumn="0" w:firstRowLastColumn="0" w:lastRowFirstColumn="0" w:lastRowLastColumn="0"/>
          <w:trHeight w:val="1114"/>
        </w:trPr>
        <w:tc>
          <w:tcPr>
            <w:cnfStyle w:val="001000000000" w:firstRow="0" w:lastRow="0" w:firstColumn="1" w:lastColumn="0" w:oddVBand="0" w:evenVBand="0" w:oddHBand="0" w:evenHBand="0" w:firstRowFirstColumn="0" w:firstRowLastColumn="0" w:lastRowFirstColumn="0" w:lastRowLastColumn="0"/>
            <w:tcW w:w="2038" w:type="dxa"/>
            <w:vMerge/>
            <w:vAlign w:val="center"/>
          </w:tcPr>
          <w:p w:rsidR="00486B58" w:rsidRPr="00411E48" w:rsidRDefault="00486B58" w:rsidP="00DD0880">
            <w:pPr>
              <w:jc w:val="center"/>
              <w:rPr>
                <w:rFonts w:ascii="Arial" w:hAnsi="Arial" w:cs="Arial"/>
              </w:rPr>
            </w:pPr>
          </w:p>
        </w:tc>
        <w:tc>
          <w:tcPr>
            <w:tcW w:w="2206"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3.- Falta de transporte</w:t>
            </w:r>
          </w:p>
        </w:tc>
        <w:tc>
          <w:tcPr>
            <w:tcW w:w="2272" w:type="dxa"/>
            <w:vAlign w:val="center"/>
          </w:tcPr>
          <w:p w:rsidR="00486B58" w:rsidRPr="00411E48" w:rsidRDefault="00486B58" w:rsidP="00DD088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Debilidad</w:t>
            </w:r>
          </w:p>
        </w:tc>
        <w:tc>
          <w:tcPr>
            <w:tcW w:w="2835" w:type="dxa"/>
            <w:vAlign w:val="center"/>
          </w:tcPr>
          <w:p w:rsidR="00486B58" w:rsidRPr="00411E48" w:rsidRDefault="00486B58" w:rsidP="00DB589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Aumento de los costos de transporte para el personal.</w:t>
            </w:r>
          </w:p>
        </w:tc>
      </w:tr>
      <w:tr w:rsidR="00486B58" w:rsidRPr="00411E48" w:rsidTr="004E0099">
        <w:trPr>
          <w:trHeight w:val="1307"/>
        </w:trPr>
        <w:tc>
          <w:tcPr>
            <w:cnfStyle w:val="001000000000" w:firstRow="0" w:lastRow="0" w:firstColumn="1" w:lastColumn="0" w:oddVBand="0" w:evenVBand="0" w:oddHBand="0" w:evenHBand="0" w:firstRowFirstColumn="0" w:firstRowLastColumn="0" w:lastRowFirstColumn="0" w:lastRowLastColumn="0"/>
            <w:tcW w:w="2038" w:type="dxa"/>
            <w:vMerge/>
            <w:vAlign w:val="center"/>
          </w:tcPr>
          <w:p w:rsidR="00486B58" w:rsidRPr="00411E48" w:rsidRDefault="00486B58" w:rsidP="00DD0880">
            <w:pPr>
              <w:jc w:val="center"/>
              <w:rPr>
                <w:rFonts w:ascii="Arial" w:hAnsi="Arial" w:cs="Arial"/>
              </w:rPr>
            </w:pPr>
          </w:p>
        </w:tc>
        <w:tc>
          <w:tcPr>
            <w:tcW w:w="2206" w:type="dxa"/>
            <w:vAlign w:val="center"/>
          </w:tcPr>
          <w:p w:rsidR="00486B58" w:rsidRPr="00411E48" w:rsidRDefault="00486B58" w:rsidP="00DB589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4.- Cursos de actualización al personal.</w:t>
            </w:r>
          </w:p>
        </w:tc>
        <w:tc>
          <w:tcPr>
            <w:tcW w:w="2272" w:type="dxa"/>
            <w:vAlign w:val="center"/>
          </w:tcPr>
          <w:p w:rsidR="00486B58" w:rsidRPr="00411E48" w:rsidRDefault="00486B58" w:rsidP="00DD088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Debilidad.</w:t>
            </w:r>
          </w:p>
        </w:tc>
        <w:tc>
          <w:tcPr>
            <w:tcW w:w="2835" w:type="dxa"/>
            <w:vAlign w:val="center"/>
          </w:tcPr>
          <w:p w:rsidR="00486B58" w:rsidRPr="00411E48" w:rsidRDefault="00486B58" w:rsidP="00DB589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Falta de capacidad para enfrentar nuevos retos.</w:t>
            </w:r>
          </w:p>
        </w:tc>
      </w:tr>
    </w:tbl>
    <w:p w:rsidR="00DB589E" w:rsidRDefault="00DB589E" w:rsidP="004E0099">
      <w:pPr>
        <w:tabs>
          <w:tab w:val="left" w:pos="709"/>
        </w:tabs>
        <w:jc w:val="center"/>
        <w:rPr>
          <w:rFonts w:ascii="Arial" w:hAnsi="Arial" w:cs="Arial"/>
          <w:b/>
        </w:rPr>
      </w:pPr>
    </w:p>
    <w:p w:rsidR="00EE5859" w:rsidRDefault="00EE5859" w:rsidP="004E0099">
      <w:pPr>
        <w:tabs>
          <w:tab w:val="left" w:pos="709"/>
        </w:tabs>
        <w:jc w:val="center"/>
        <w:rPr>
          <w:rFonts w:ascii="Arial" w:hAnsi="Arial" w:cs="Arial"/>
          <w:b/>
        </w:rPr>
      </w:pPr>
    </w:p>
    <w:p w:rsidR="00EE5859" w:rsidRPr="00411E48" w:rsidRDefault="00EE5859" w:rsidP="004E0099">
      <w:pPr>
        <w:tabs>
          <w:tab w:val="left" w:pos="709"/>
        </w:tabs>
        <w:jc w:val="center"/>
        <w:rPr>
          <w:rFonts w:ascii="Arial" w:hAnsi="Arial" w:cs="Arial"/>
          <w:b/>
        </w:rPr>
      </w:pPr>
    </w:p>
    <w:p w:rsidR="00486B58" w:rsidRPr="00411E48" w:rsidRDefault="00486B58" w:rsidP="00B9144A">
      <w:pPr>
        <w:pStyle w:val="Prrafodelista"/>
        <w:numPr>
          <w:ilvl w:val="1"/>
          <w:numId w:val="6"/>
        </w:numPr>
        <w:tabs>
          <w:tab w:val="left" w:pos="709"/>
        </w:tabs>
        <w:rPr>
          <w:rFonts w:ascii="Arial" w:hAnsi="Arial" w:cs="Arial"/>
          <w:b/>
        </w:rPr>
      </w:pPr>
      <w:r w:rsidRPr="00411E48">
        <w:rPr>
          <w:rFonts w:ascii="Arial" w:hAnsi="Arial" w:cs="Arial"/>
          <w:b/>
        </w:rPr>
        <w:lastRenderedPageBreak/>
        <w:t>Matriz de Cuantificación</w:t>
      </w:r>
    </w:p>
    <w:p w:rsidR="00DB589E" w:rsidRPr="00411E48" w:rsidRDefault="00DB589E" w:rsidP="00DB589E">
      <w:pPr>
        <w:pStyle w:val="Prrafodelista"/>
        <w:tabs>
          <w:tab w:val="left" w:pos="709"/>
        </w:tabs>
        <w:ind w:left="1080"/>
        <w:rPr>
          <w:rFonts w:ascii="Arial" w:hAnsi="Arial" w:cs="Arial"/>
          <w:b/>
        </w:rPr>
      </w:pPr>
    </w:p>
    <w:tbl>
      <w:tblPr>
        <w:tblW w:w="934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70" w:type="dxa"/>
          <w:right w:w="70" w:type="dxa"/>
        </w:tblCellMar>
        <w:tblLook w:val="04A0" w:firstRow="1" w:lastRow="0" w:firstColumn="1" w:lastColumn="0" w:noHBand="0" w:noVBand="1"/>
      </w:tblPr>
      <w:tblGrid>
        <w:gridCol w:w="3026"/>
        <w:gridCol w:w="1622"/>
        <w:gridCol w:w="1082"/>
        <w:gridCol w:w="2105"/>
        <w:gridCol w:w="1509"/>
      </w:tblGrid>
      <w:tr w:rsidR="004E0099" w:rsidRPr="00411E48" w:rsidTr="004E0099">
        <w:trPr>
          <w:trHeight w:val="237"/>
        </w:trPr>
        <w:tc>
          <w:tcPr>
            <w:tcW w:w="3026"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szCs w:val="20"/>
                <w:lang w:eastAsia="es-MX"/>
              </w:rPr>
            </w:pPr>
            <w:r w:rsidRPr="00411E48">
              <w:rPr>
                <w:rFonts w:ascii="Arial" w:eastAsia="Times New Roman" w:hAnsi="Arial" w:cs="Arial"/>
                <w:b/>
                <w:bCs/>
                <w:color w:val="FFFFFF"/>
                <w:szCs w:val="20"/>
                <w:lang w:eastAsia="es-MX"/>
              </w:rPr>
              <w:t>DESCRIPCIÓN</w:t>
            </w:r>
          </w:p>
        </w:tc>
        <w:tc>
          <w:tcPr>
            <w:tcW w:w="1622"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szCs w:val="20"/>
                <w:lang w:eastAsia="es-MX"/>
              </w:rPr>
            </w:pPr>
            <w:r w:rsidRPr="00411E48">
              <w:rPr>
                <w:rFonts w:ascii="Arial" w:eastAsia="Times New Roman" w:hAnsi="Arial" w:cs="Arial"/>
                <w:b/>
                <w:bCs/>
                <w:color w:val="FFFFFF"/>
                <w:szCs w:val="20"/>
                <w:lang w:eastAsia="es-MX"/>
              </w:rPr>
              <w:t>FORTALEZAS</w:t>
            </w:r>
          </w:p>
        </w:tc>
        <w:tc>
          <w:tcPr>
            <w:tcW w:w="1082"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szCs w:val="20"/>
                <w:lang w:eastAsia="es-MX"/>
              </w:rPr>
            </w:pPr>
            <w:r w:rsidRPr="00411E48">
              <w:rPr>
                <w:rFonts w:ascii="Arial" w:eastAsia="Times New Roman" w:hAnsi="Arial" w:cs="Arial"/>
                <w:b/>
                <w:bCs/>
                <w:color w:val="FFFFFF"/>
                <w:szCs w:val="20"/>
                <w:lang w:eastAsia="es-MX"/>
              </w:rPr>
              <w:t>ÍNDICE</w:t>
            </w:r>
          </w:p>
        </w:tc>
        <w:tc>
          <w:tcPr>
            <w:tcW w:w="2105"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szCs w:val="20"/>
                <w:lang w:eastAsia="es-MX"/>
              </w:rPr>
            </w:pPr>
            <w:r w:rsidRPr="00411E48">
              <w:rPr>
                <w:rFonts w:ascii="Arial" w:eastAsia="Times New Roman" w:hAnsi="Arial" w:cs="Arial"/>
                <w:b/>
                <w:bCs/>
                <w:color w:val="FFFFFF"/>
                <w:szCs w:val="20"/>
                <w:lang w:eastAsia="es-MX"/>
              </w:rPr>
              <w:t>PONDERACIÓN</w:t>
            </w:r>
          </w:p>
        </w:tc>
        <w:tc>
          <w:tcPr>
            <w:tcW w:w="1509"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szCs w:val="20"/>
                <w:lang w:eastAsia="es-MX"/>
              </w:rPr>
            </w:pPr>
            <w:r w:rsidRPr="00411E48">
              <w:rPr>
                <w:rFonts w:ascii="Arial" w:eastAsia="Times New Roman" w:hAnsi="Arial" w:cs="Arial"/>
                <w:b/>
                <w:bCs/>
                <w:color w:val="FFFFFF"/>
                <w:szCs w:val="20"/>
                <w:lang w:eastAsia="es-MX"/>
              </w:rPr>
              <w:t>RESULTADO</w:t>
            </w:r>
          </w:p>
        </w:tc>
      </w:tr>
      <w:tr w:rsidR="004E0099" w:rsidRPr="00411E48" w:rsidTr="004E0099">
        <w:trPr>
          <w:trHeight w:val="237"/>
        </w:trPr>
        <w:tc>
          <w:tcPr>
            <w:tcW w:w="3026"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Grupo Interdisciplinario</w:t>
            </w:r>
          </w:p>
        </w:tc>
        <w:tc>
          <w:tcPr>
            <w:tcW w:w="162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F1</w:t>
            </w:r>
          </w:p>
        </w:tc>
        <w:tc>
          <w:tcPr>
            <w:tcW w:w="108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10</w:t>
            </w:r>
          </w:p>
        </w:tc>
        <w:tc>
          <w:tcPr>
            <w:tcW w:w="2105"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0.8</w:t>
            </w:r>
          </w:p>
        </w:tc>
        <w:tc>
          <w:tcPr>
            <w:tcW w:w="1509"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8</w:t>
            </w:r>
          </w:p>
        </w:tc>
      </w:tr>
      <w:tr w:rsidR="004E0099" w:rsidRPr="00411E48" w:rsidTr="004E0099">
        <w:trPr>
          <w:trHeight w:val="237"/>
        </w:trPr>
        <w:tc>
          <w:tcPr>
            <w:tcW w:w="3026"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Personal especializado</w:t>
            </w:r>
          </w:p>
        </w:tc>
        <w:tc>
          <w:tcPr>
            <w:tcW w:w="162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F2</w:t>
            </w:r>
          </w:p>
        </w:tc>
        <w:tc>
          <w:tcPr>
            <w:tcW w:w="108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8</w:t>
            </w:r>
          </w:p>
        </w:tc>
        <w:tc>
          <w:tcPr>
            <w:tcW w:w="2105"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0.7</w:t>
            </w:r>
          </w:p>
        </w:tc>
        <w:tc>
          <w:tcPr>
            <w:tcW w:w="1509"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5.6</w:t>
            </w:r>
          </w:p>
        </w:tc>
      </w:tr>
      <w:tr w:rsidR="004E0099" w:rsidRPr="00411E48" w:rsidTr="004E0099">
        <w:trPr>
          <w:trHeight w:val="237"/>
        </w:trPr>
        <w:tc>
          <w:tcPr>
            <w:tcW w:w="3026"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Ubicación en la estructura orgánica de la administración</w:t>
            </w:r>
          </w:p>
        </w:tc>
        <w:tc>
          <w:tcPr>
            <w:tcW w:w="162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F3</w:t>
            </w:r>
          </w:p>
        </w:tc>
        <w:tc>
          <w:tcPr>
            <w:tcW w:w="108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8</w:t>
            </w:r>
          </w:p>
        </w:tc>
        <w:tc>
          <w:tcPr>
            <w:tcW w:w="2105"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0.6</w:t>
            </w:r>
          </w:p>
        </w:tc>
        <w:tc>
          <w:tcPr>
            <w:tcW w:w="1509"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4.8</w:t>
            </w:r>
          </w:p>
        </w:tc>
      </w:tr>
      <w:tr w:rsidR="004E0099" w:rsidRPr="00411E48" w:rsidTr="004E0099">
        <w:trPr>
          <w:trHeight w:val="237"/>
        </w:trPr>
        <w:tc>
          <w:tcPr>
            <w:tcW w:w="3026"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Uso de herramientas tecnológicas</w:t>
            </w:r>
          </w:p>
        </w:tc>
        <w:tc>
          <w:tcPr>
            <w:tcW w:w="162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F4</w:t>
            </w:r>
          </w:p>
        </w:tc>
        <w:tc>
          <w:tcPr>
            <w:tcW w:w="108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9</w:t>
            </w:r>
          </w:p>
        </w:tc>
        <w:tc>
          <w:tcPr>
            <w:tcW w:w="2105"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0.6</w:t>
            </w:r>
          </w:p>
        </w:tc>
        <w:tc>
          <w:tcPr>
            <w:tcW w:w="1509"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5.4</w:t>
            </w:r>
          </w:p>
        </w:tc>
      </w:tr>
      <w:tr w:rsidR="004E0099" w:rsidRPr="00411E48" w:rsidTr="004E0099">
        <w:trPr>
          <w:trHeight w:val="237"/>
        </w:trPr>
        <w:tc>
          <w:tcPr>
            <w:tcW w:w="3026"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p>
        </w:tc>
        <w:tc>
          <w:tcPr>
            <w:tcW w:w="162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b/>
                <w:bCs/>
                <w:color w:val="000000"/>
                <w:szCs w:val="20"/>
                <w:lang w:eastAsia="es-MX"/>
              </w:rPr>
            </w:pPr>
            <w:r w:rsidRPr="00411E48">
              <w:rPr>
                <w:rFonts w:ascii="Arial" w:eastAsia="Times New Roman" w:hAnsi="Arial" w:cs="Arial"/>
                <w:b/>
                <w:bCs/>
                <w:color w:val="000000"/>
                <w:szCs w:val="20"/>
                <w:lang w:eastAsia="es-MX"/>
              </w:rPr>
              <w:t>TOTAL</w:t>
            </w:r>
          </w:p>
        </w:tc>
        <w:tc>
          <w:tcPr>
            <w:tcW w:w="108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b/>
                <w:bCs/>
                <w:color w:val="000000"/>
                <w:szCs w:val="20"/>
                <w:lang w:eastAsia="es-MX"/>
              </w:rPr>
            </w:pPr>
          </w:p>
        </w:tc>
        <w:tc>
          <w:tcPr>
            <w:tcW w:w="2105"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2.7</w:t>
            </w:r>
          </w:p>
        </w:tc>
        <w:tc>
          <w:tcPr>
            <w:tcW w:w="1509"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23.8</w:t>
            </w:r>
          </w:p>
        </w:tc>
      </w:tr>
      <w:tr w:rsidR="004E0099" w:rsidRPr="00411E48" w:rsidTr="004E0099">
        <w:trPr>
          <w:trHeight w:val="237"/>
        </w:trPr>
        <w:tc>
          <w:tcPr>
            <w:tcW w:w="3026"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p>
        </w:tc>
        <w:tc>
          <w:tcPr>
            <w:tcW w:w="162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/N</w:t>
            </w:r>
          </w:p>
        </w:tc>
        <w:tc>
          <w:tcPr>
            <w:tcW w:w="108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szCs w:val="20"/>
                <w:lang w:eastAsia="es-MX"/>
              </w:rPr>
            </w:pPr>
          </w:p>
        </w:tc>
        <w:tc>
          <w:tcPr>
            <w:tcW w:w="2105"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szCs w:val="20"/>
                <w:lang w:eastAsia="es-MX"/>
              </w:rPr>
            </w:pPr>
          </w:p>
        </w:tc>
        <w:tc>
          <w:tcPr>
            <w:tcW w:w="1509"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b/>
                <w:bCs/>
                <w:color w:val="000000"/>
                <w:szCs w:val="20"/>
                <w:lang w:eastAsia="es-MX"/>
              </w:rPr>
            </w:pPr>
            <w:r w:rsidRPr="00411E48">
              <w:rPr>
                <w:rFonts w:ascii="Arial" w:eastAsia="Times New Roman" w:hAnsi="Arial" w:cs="Arial"/>
                <w:b/>
                <w:bCs/>
                <w:color w:val="000000"/>
                <w:szCs w:val="20"/>
                <w:lang w:eastAsia="es-MX"/>
              </w:rPr>
              <w:t>5.95</w:t>
            </w:r>
          </w:p>
        </w:tc>
      </w:tr>
    </w:tbl>
    <w:p w:rsidR="00486B58" w:rsidRPr="00411E48" w:rsidRDefault="00486B58" w:rsidP="00486B58">
      <w:pPr>
        <w:rPr>
          <w:rFonts w:ascii="Arial" w:hAnsi="Arial" w:cs="Arial"/>
        </w:rPr>
      </w:pPr>
    </w:p>
    <w:tbl>
      <w:tblPr>
        <w:tblW w:w="934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70" w:type="dxa"/>
          <w:right w:w="70" w:type="dxa"/>
        </w:tblCellMar>
        <w:tblLook w:val="04A0" w:firstRow="1" w:lastRow="0" w:firstColumn="1" w:lastColumn="0" w:noHBand="0" w:noVBand="1"/>
      </w:tblPr>
      <w:tblGrid>
        <w:gridCol w:w="2664"/>
        <w:gridCol w:w="1803"/>
        <w:gridCol w:w="1082"/>
        <w:gridCol w:w="2286"/>
        <w:gridCol w:w="1509"/>
      </w:tblGrid>
      <w:tr w:rsidR="004E0099" w:rsidRPr="00411E48" w:rsidTr="004E0099">
        <w:trPr>
          <w:trHeight w:val="327"/>
        </w:trPr>
        <w:tc>
          <w:tcPr>
            <w:tcW w:w="2665"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lang w:eastAsia="es-MX"/>
              </w:rPr>
            </w:pPr>
            <w:r w:rsidRPr="00411E48">
              <w:rPr>
                <w:rFonts w:ascii="Arial" w:eastAsia="Times New Roman" w:hAnsi="Arial" w:cs="Arial"/>
                <w:b/>
                <w:bCs/>
                <w:color w:val="FFFFFF"/>
                <w:lang w:eastAsia="es-MX"/>
              </w:rPr>
              <w:t>DESCRIPCIÓN</w:t>
            </w:r>
          </w:p>
        </w:tc>
        <w:tc>
          <w:tcPr>
            <w:tcW w:w="1803"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lang w:eastAsia="es-MX"/>
              </w:rPr>
            </w:pPr>
            <w:r w:rsidRPr="00411E48">
              <w:rPr>
                <w:rFonts w:ascii="Arial" w:eastAsia="Times New Roman" w:hAnsi="Arial" w:cs="Arial"/>
                <w:b/>
                <w:bCs/>
                <w:color w:val="FFFFFF"/>
                <w:lang w:eastAsia="es-MX"/>
              </w:rPr>
              <w:t>DEBILIDADES</w:t>
            </w:r>
          </w:p>
        </w:tc>
        <w:tc>
          <w:tcPr>
            <w:tcW w:w="1082"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lang w:eastAsia="es-MX"/>
              </w:rPr>
            </w:pPr>
            <w:r w:rsidRPr="00411E48">
              <w:rPr>
                <w:rFonts w:ascii="Arial" w:eastAsia="Times New Roman" w:hAnsi="Arial" w:cs="Arial"/>
                <w:b/>
                <w:bCs/>
                <w:color w:val="FFFFFF"/>
                <w:lang w:eastAsia="es-MX"/>
              </w:rPr>
              <w:t>ÍNDICE</w:t>
            </w:r>
          </w:p>
        </w:tc>
        <w:tc>
          <w:tcPr>
            <w:tcW w:w="2286"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lang w:eastAsia="es-MX"/>
              </w:rPr>
            </w:pPr>
            <w:r w:rsidRPr="00411E48">
              <w:rPr>
                <w:rFonts w:ascii="Arial" w:eastAsia="Times New Roman" w:hAnsi="Arial" w:cs="Arial"/>
                <w:b/>
                <w:bCs/>
                <w:color w:val="FFFFFF"/>
                <w:lang w:eastAsia="es-MX"/>
              </w:rPr>
              <w:t>PONDERACIÓN</w:t>
            </w:r>
          </w:p>
        </w:tc>
        <w:tc>
          <w:tcPr>
            <w:tcW w:w="1508" w:type="dxa"/>
            <w:shd w:val="clear" w:color="5B9BD5" w:fill="5B9BD5"/>
            <w:noWrap/>
            <w:vAlign w:val="center"/>
            <w:hideMark/>
          </w:tcPr>
          <w:p w:rsidR="00486B58" w:rsidRPr="00411E48" w:rsidRDefault="00486B58" w:rsidP="004E0099">
            <w:pPr>
              <w:spacing w:after="0" w:line="276" w:lineRule="auto"/>
              <w:jc w:val="center"/>
              <w:rPr>
                <w:rFonts w:ascii="Arial" w:eastAsia="Times New Roman" w:hAnsi="Arial" w:cs="Arial"/>
                <w:b/>
                <w:bCs/>
                <w:color w:val="FFFFFF"/>
                <w:lang w:eastAsia="es-MX"/>
              </w:rPr>
            </w:pPr>
            <w:r w:rsidRPr="00411E48">
              <w:rPr>
                <w:rFonts w:ascii="Arial" w:eastAsia="Times New Roman" w:hAnsi="Arial" w:cs="Arial"/>
                <w:b/>
                <w:bCs/>
                <w:color w:val="FFFFFF"/>
                <w:lang w:eastAsia="es-MX"/>
              </w:rPr>
              <w:t>RESULTADO</w:t>
            </w:r>
          </w:p>
        </w:tc>
      </w:tr>
      <w:tr w:rsidR="004E0099" w:rsidRPr="00411E48" w:rsidTr="004E0099">
        <w:trPr>
          <w:trHeight w:val="327"/>
        </w:trPr>
        <w:tc>
          <w:tcPr>
            <w:tcW w:w="2665"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Falta de prestaciones al personal</w:t>
            </w:r>
          </w:p>
        </w:tc>
        <w:tc>
          <w:tcPr>
            <w:tcW w:w="1803"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D1</w:t>
            </w:r>
          </w:p>
        </w:tc>
        <w:tc>
          <w:tcPr>
            <w:tcW w:w="108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8</w:t>
            </w:r>
          </w:p>
        </w:tc>
        <w:tc>
          <w:tcPr>
            <w:tcW w:w="2286"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0.6</w:t>
            </w:r>
          </w:p>
        </w:tc>
        <w:tc>
          <w:tcPr>
            <w:tcW w:w="1508"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4.8</w:t>
            </w:r>
          </w:p>
        </w:tc>
      </w:tr>
      <w:tr w:rsidR="004E0099" w:rsidRPr="00411E48" w:rsidTr="004E0099">
        <w:trPr>
          <w:trHeight w:val="327"/>
        </w:trPr>
        <w:tc>
          <w:tcPr>
            <w:tcW w:w="2665"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Personal de confianza</w:t>
            </w:r>
          </w:p>
        </w:tc>
        <w:tc>
          <w:tcPr>
            <w:tcW w:w="1803"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D2</w:t>
            </w:r>
          </w:p>
        </w:tc>
        <w:tc>
          <w:tcPr>
            <w:tcW w:w="108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6</w:t>
            </w:r>
          </w:p>
        </w:tc>
        <w:tc>
          <w:tcPr>
            <w:tcW w:w="2286"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0.5</w:t>
            </w:r>
          </w:p>
        </w:tc>
        <w:tc>
          <w:tcPr>
            <w:tcW w:w="1508"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3</w:t>
            </w:r>
          </w:p>
        </w:tc>
      </w:tr>
      <w:tr w:rsidR="004E0099" w:rsidRPr="00411E48" w:rsidTr="004E0099">
        <w:trPr>
          <w:trHeight w:val="327"/>
        </w:trPr>
        <w:tc>
          <w:tcPr>
            <w:tcW w:w="2665"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Falta de transporte del personal</w:t>
            </w:r>
          </w:p>
        </w:tc>
        <w:tc>
          <w:tcPr>
            <w:tcW w:w="1803"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D3</w:t>
            </w:r>
          </w:p>
        </w:tc>
        <w:tc>
          <w:tcPr>
            <w:tcW w:w="108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5</w:t>
            </w:r>
          </w:p>
        </w:tc>
        <w:tc>
          <w:tcPr>
            <w:tcW w:w="2286"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0.4</w:t>
            </w:r>
          </w:p>
        </w:tc>
        <w:tc>
          <w:tcPr>
            <w:tcW w:w="1508"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2</w:t>
            </w:r>
          </w:p>
        </w:tc>
      </w:tr>
      <w:tr w:rsidR="004E0099" w:rsidRPr="00411E48" w:rsidTr="004E0099">
        <w:trPr>
          <w:trHeight w:val="327"/>
        </w:trPr>
        <w:tc>
          <w:tcPr>
            <w:tcW w:w="2665"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Falta de cursos de actualización</w:t>
            </w:r>
          </w:p>
        </w:tc>
        <w:tc>
          <w:tcPr>
            <w:tcW w:w="1803"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D4</w:t>
            </w:r>
          </w:p>
        </w:tc>
        <w:tc>
          <w:tcPr>
            <w:tcW w:w="108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7</w:t>
            </w:r>
          </w:p>
        </w:tc>
        <w:tc>
          <w:tcPr>
            <w:tcW w:w="2286"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0.6</w:t>
            </w:r>
          </w:p>
        </w:tc>
        <w:tc>
          <w:tcPr>
            <w:tcW w:w="1508"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4.2</w:t>
            </w:r>
          </w:p>
        </w:tc>
      </w:tr>
      <w:tr w:rsidR="004E0099" w:rsidRPr="00411E48" w:rsidTr="004E0099">
        <w:trPr>
          <w:trHeight w:val="327"/>
        </w:trPr>
        <w:tc>
          <w:tcPr>
            <w:tcW w:w="2665"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p>
        </w:tc>
        <w:tc>
          <w:tcPr>
            <w:tcW w:w="1803"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b/>
                <w:bCs/>
                <w:color w:val="000000"/>
                <w:lang w:eastAsia="es-MX"/>
              </w:rPr>
            </w:pPr>
            <w:r w:rsidRPr="00411E48">
              <w:rPr>
                <w:rFonts w:ascii="Arial" w:eastAsia="Times New Roman" w:hAnsi="Arial" w:cs="Arial"/>
                <w:b/>
                <w:bCs/>
                <w:color w:val="000000"/>
                <w:lang w:eastAsia="es-MX"/>
              </w:rPr>
              <w:t>TOTAL</w:t>
            </w:r>
          </w:p>
        </w:tc>
        <w:tc>
          <w:tcPr>
            <w:tcW w:w="1082"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b/>
                <w:bCs/>
                <w:color w:val="000000"/>
                <w:lang w:eastAsia="es-MX"/>
              </w:rPr>
            </w:pPr>
          </w:p>
        </w:tc>
        <w:tc>
          <w:tcPr>
            <w:tcW w:w="2286"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2.1</w:t>
            </w:r>
          </w:p>
        </w:tc>
        <w:tc>
          <w:tcPr>
            <w:tcW w:w="1508" w:type="dxa"/>
            <w:shd w:val="clear" w:color="DDEBF7" w:fill="DDEBF7"/>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14</w:t>
            </w:r>
          </w:p>
        </w:tc>
      </w:tr>
      <w:tr w:rsidR="004E0099" w:rsidRPr="00411E48" w:rsidTr="004E0099">
        <w:trPr>
          <w:trHeight w:val="327"/>
        </w:trPr>
        <w:tc>
          <w:tcPr>
            <w:tcW w:w="2665"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p>
        </w:tc>
        <w:tc>
          <w:tcPr>
            <w:tcW w:w="1803"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/N</w:t>
            </w:r>
          </w:p>
        </w:tc>
        <w:tc>
          <w:tcPr>
            <w:tcW w:w="1082"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color w:val="000000"/>
                <w:lang w:eastAsia="es-MX"/>
              </w:rPr>
            </w:pPr>
          </w:p>
        </w:tc>
        <w:tc>
          <w:tcPr>
            <w:tcW w:w="2286"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lang w:eastAsia="es-MX"/>
              </w:rPr>
            </w:pPr>
          </w:p>
        </w:tc>
        <w:tc>
          <w:tcPr>
            <w:tcW w:w="1508" w:type="dxa"/>
            <w:shd w:val="clear" w:color="auto" w:fill="auto"/>
            <w:noWrap/>
            <w:vAlign w:val="center"/>
            <w:hideMark/>
          </w:tcPr>
          <w:p w:rsidR="00486B58" w:rsidRPr="00411E48" w:rsidRDefault="00486B58" w:rsidP="004E0099">
            <w:pPr>
              <w:spacing w:after="0" w:line="276" w:lineRule="auto"/>
              <w:jc w:val="center"/>
              <w:rPr>
                <w:rFonts w:ascii="Arial" w:eastAsia="Times New Roman" w:hAnsi="Arial" w:cs="Arial"/>
                <w:b/>
                <w:bCs/>
                <w:color w:val="000000"/>
                <w:lang w:eastAsia="es-MX"/>
              </w:rPr>
            </w:pPr>
            <w:r w:rsidRPr="00411E48">
              <w:rPr>
                <w:rFonts w:ascii="Arial" w:eastAsia="Times New Roman" w:hAnsi="Arial" w:cs="Arial"/>
                <w:b/>
                <w:bCs/>
                <w:color w:val="000000"/>
                <w:lang w:eastAsia="es-MX"/>
              </w:rPr>
              <w:t>3.5</w:t>
            </w:r>
          </w:p>
        </w:tc>
      </w:tr>
    </w:tbl>
    <w:p w:rsidR="00DB589E" w:rsidRPr="00411E48" w:rsidRDefault="00DB589E" w:rsidP="00486B58">
      <w:pPr>
        <w:rPr>
          <w:rFonts w:ascii="Arial" w:hAnsi="Arial" w:cs="Arial"/>
        </w:rPr>
      </w:pPr>
    </w:p>
    <w:tbl>
      <w:tblPr>
        <w:tblW w:w="9351"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70" w:type="dxa"/>
          <w:right w:w="70" w:type="dxa"/>
        </w:tblCellMar>
        <w:tblLook w:val="04A0" w:firstRow="1" w:lastRow="0" w:firstColumn="1" w:lastColumn="0" w:noHBand="0" w:noVBand="1"/>
      </w:tblPr>
      <w:tblGrid>
        <w:gridCol w:w="3256"/>
        <w:gridCol w:w="1559"/>
        <w:gridCol w:w="1417"/>
        <w:gridCol w:w="1701"/>
        <w:gridCol w:w="1418"/>
      </w:tblGrid>
      <w:tr w:rsidR="00486B58" w:rsidRPr="00411E48" w:rsidTr="00D37A5B">
        <w:trPr>
          <w:trHeight w:val="508"/>
        </w:trPr>
        <w:tc>
          <w:tcPr>
            <w:tcW w:w="3256"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lang w:eastAsia="es-MX"/>
              </w:rPr>
            </w:pPr>
            <w:r w:rsidRPr="00411E48">
              <w:rPr>
                <w:rFonts w:ascii="Arial" w:eastAsia="Times New Roman" w:hAnsi="Arial" w:cs="Arial"/>
                <w:b/>
                <w:bCs/>
                <w:color w:val="FFFFFF"/>
                <w:sz w:val="20"/>
                <w:lang w:eastAsia="es-MX"/>
              </w:rPr>
              <w:t>DESCRIPCIÓN</w:t>
            </w:r>
          </w:p>
        </w:tc>
        <w:tc>
          <w:tcPr>
            <w:tcW w:w="1559"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lang w:eastAsia="es-MX"/>
              </w:rPr>
            </w:pPr>
            <w:r w:rsidRPr="00411E48">
              <w:rPr>
                <w:rFonts w:ascii="Arial" w:eastAsia="Times New Roman" w:hAnsi="Arial" w:cs="Arial"/>
                <w:b/>
                <w:bCs/>
                <w:color w:val="FFFFFF"/>
                <w:sz w:val="20"/>
                <w:lang w:eastAsia="es-MX"/>
              </w:rPr>
              <w:t>OPORTU-NIDADES</w:t>
            </w:r>
          </w:p>
        </w:tc>
        <w:tc>
          <w:tcPr>
            <w:tcW w:w="1417"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lang w:eastAsia="es-MX"/>
              </w:rPr>
            </w:pPr>
            <w:r w:rsidRPr="00411E48">
              <w:rPr>
                <w:rFonts w:ascii="Arial" w:eastAsia="Times New Roman" w:hAnsi="Arial" w:cs="Arial"/>
                <w:b/>
                <w:bCs/>
                <w:color w:val="FFFFFF"/>
                <w:sz w:val="20"/>
                <w:lang w:eastAsia="es-MX"/>
              </w:rPr>
              <w:t>IMPACTO</w:t>
            </w:r>
          </w:p>
        </w:tc>
        <w:tc>
          <w:tcPr>
            <w:tcW w:w="1701"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lang w:eastAsia="es-MX"/>
              </w:rPr>
            </w:pPr>
            <w:r w:rsidRPr="00411E48">
              <w:rPr>
                <w:rFonts w:ascii="Arial" w:eastAsia="Times New Roman" w:hAnsi="Arial" w:cs="Arial"/>
                <w:b/>
                <w:bCs/>
                <w:color w:val="FFFFFF"/>
                <w:sz w:val="20"/>
                <w:lang w:eastAsia="es-MX"/>
              </w:rPr>
              <w:t>PROBABILIDAD DE OCURRENCIA</w:t>
            </w:r>
          </w:p>
        </w:tc>
        <w:tc>
          <w:tcPr>
            <w:tcW w:w="1418"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lang w:eastAsia="es-MX"/>
              </w:rPr>
            </w:pPr>
            <w:r w:rsidRPr="00411E48">
              <w:rPr>
                <w:rFonts w:ascii="Arial" w:eastAsia="Times New Roman" w:hAnsi="Arial" w:cs="Arial"/>
                <w:b/>
                <w:bCs/>
                <w:color w:val="FFFFFF"/>
                <w:sz w:val="20"/>
                <w:lang w:eastAsia="es-MX"/>
              </w:rPr>
              <w:t>RESULTADO</w:t>
            </w:r>
          </w:p>
        </w:tc>
      </w:tr>
      <w:tr w:rsidR="00486B58" w:rsidRPr="00411E48" w:rsidTr="00D37A5B">
        <w:trPr>
          <w:trHeight w:val="254"/>
        </w:trPr>
        <w:tc>
          <w:tcPr>
            <w:tcW w:w="3256"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No. de habitantes del municipio de Tapachula</w:t>
            </w:r>
          </w:p>
        </w:tc>
        <w:tc>
          <w:tcPr>
            <w:tcW w:w="1559"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O1</w:t>
            </w:r>
          </w:p>
        </w:tc>
        <w:tc>
          <w:tcPr>
            <w:tcW w:w="1417"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10</w:t>
            </w:r>
          </w:p>
        </w:tc>
        <w:tc>
          <w:tcPr>
            <w:tcW w:w="1701"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0.9</w:t>
            </w:r>
          </w:p>
        </w:tc>
        <w:tc>
          <w:tcPr>
            <w:tcW w:w="1418"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9</w:t>
            </w:r>
          </w:p>
        </w:tc>
      </w:tr>
      <w:tr w:rsidR="00486B58" w:rsidRPr="00411E48" w:rsidTr="00D37A5B">
        <w:trPr>
          <w:trHeight w:val="254"/>
        </w:trPr>
        <w:tc>
          <w:tcPr>
            <w:tcW w:w="3256"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Normatividad estatal y federal favorable</w:t>
            </w:r>
          </w:p>
        </w:tc>
        <w:tc>
          <w:tcPr>
            <w:tcW w:w="1559"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O2</w:t>
            </w:r>
          </w:p>
        </w:tc>
        <w:tc>
          <w:tcPr>
            <w:tcW w:w="1417"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9</w:t>
            </w:r>
          </w:p>
        </w:tc>
        <w:tc>
          <w:tcPr>
            <w:tcW w:w="1701"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0.8</w:t>
            </w:r>
          </w:p>
        </w:tc>
        <w:tc>
          <w:tcPr>
            <w:tcW w:w="1418"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7.2</w:t>
            </w:r>
          </w:p>
        </w:tc>
      </w:tr>
      <w:tr w:rsidR="00486B58" w:rsidRPr="00411E48" w:rsidTr="00D37A5B">
        <w:trPr>
          <w:trHeight w:val="254"/>
        </w:trPr>
        <w:tc>
          <w:tcPr>
            <w:tcW w:w="3256"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Reglamentación y manuales municipales</w:t>
            </w:r>
          </w:p>
        </w:tc>
        <w:tc>
          <w:tcPr>
            <w:tcW w:w="1559"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O3</w:t>
            </w:r>
          </w:p>
        </w:tc>
        <w:tc>
          <w:tcPr>
            <w:tcW w:w="1417"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8</w:t>
            </w:r>
          </w:p>
        </w:tc>
        <w:tc>
          <w:tcPr>
            <w:tcW w:w="1701"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0.6</w:t>
            </w:r>
          </w:p>
        </w:tc>
        <w:tc>
          <w:tcPr>
            <w:tcW w:w="1418"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4.8</w:t>
            </w:r>
          </w:p>
        </w:tc>
      </w:tr>
      <w:tr w:rsidR="00486B58" w:rsidRPr="00411E48" w:rsidTr="00D37A5B">
        <w:trPr>
          <w:trHeight w:val="254"/>
        </w:trPr>
        <w:tc>
          <w:tcPr>
            <w:tcW w:w="3256"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lang w:eastAsia="es-MX"/>
              </w:rPr>
            </w:pPr>
            <w:r w:rsidRPr="00411E48">
              <w:rPr>
                <w:rFonts w:ascii="Arial" w:eastAsia="Times New Roman" w:hAnsi="Arial" w:cs="Arial"/>
                <w:color w:val="000000"/>
                <w:lang w:eastAsia="es-MX"/>
              </w:rPr>
              <w:t>Sistematización de procesos de trabajo</w:t>
            </w:r>
          </w:p>
        </w:tc>
        <w:tc>
          <w:tcPr>
            <w:tcW w:w="1559"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O4</w:t>
            </w:r>
          </w:p>
        </w:tc>
        <w:tc>
          <w:tcPr>
            <w:tcW w:w="1417"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9</w:t>
            </w:r>
          </w:p>
        </w:tc>
        <w:tc>
          <w:tcPr>
            <w:tcW w:w="1701"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0.9</w:t>
            </w:r>
          </w:p>
        </w:tc>
        <w:tc>
          <w:tcPr>
            <w:tcW w:w="1418"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8.1</w:t>
            </w:r>
          </w:p>
        </w:tc>
      </w:tr>
      <w:tr w:rsidR="00486B58" w:rsidRPr="00411E48" w:rsidTr="00D37A5B">
        <w:trPr>
          <w:trHeight w:val="254"/>
        </w:trPr>
        <w:tc>
          <w:tcPr>
            <w:tcW w:w="3256"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p>
        </w:tc>
        <w:tc>
          <w:tcPr>
            <w:tcW w:w="1559"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b/>
                <w:bCs/>
                <w:color w:val="000000"/>
                <w:sz w:val="20"/>
                <w:lang w:eastAsia="es-MX"/>
              </w:rPr>
            </w:pPr>
            <w:r w:rsidRPr="00411E48">
              <w:rPr>
                <w:rFonts w:ascii="Arial" w:eastAsia="Times New Roman" w:hAnsi="Arial" w:cs="Arial"/>
                <w:b/>
                <w:bCs/>
                <w:color w:val="000000"/>
                <w:sz w:val="20"/>
                <w:lang w:eastAsia="es-MX"/>
              </w:rPr>
              <w:t>TOTAL</w:t>
            </w:r>
          </w:p>
        </w:tc>
        <w:tc>
          <w:tcPr>
            <w:tcW w:w="1417"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b/>
                <w:bCs/>
                <w:color w:val="000000"/>
                <w:sz w:val="20"/>
                <w:lang w:eastAsia="es-MX"/>
              </w:rPr>
            </w:pPr>
          </w:p>
        </w:tc>
        <w:tc>
          <w:tcPr>
            <w:tcW w:w="1701"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3.2</w:t>
            </w:r>
          </w:p>
        </w:tc>
        <w:tc>
          <w:tcPr>
            <w:tcW w:w="1418"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29.1</w:t>
            </w:r>
          </w:p>
        </w:tc>
      </w:tr>
      <w:tr w:rsidR="00486B58" w:rsidRPr="00411E48" w:rsidTr="00D37A5B">
        <w:trPr>
          <w:trHeight w:val="254"/>
        </w:trPr>
        <w:tc>
          <w:tcPr>
            <w:tcW w:w="3256"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p>
        </w:tc>
        <w:tc>
          <w:tcPr>
            <w:tcW w:w="1559"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r w:rsidRPr="00411E48">
              <w:rPr>
                <w:rFonts w:ascii="Arial" w:eastAsia="Times New Roman" w:hAnsi="Arial" w:cs="Arial"/>
                <w:color w:val="000000"/>
                <w:sz w:val="20"/>
                <w:lang w:eastAsia="es-MX"/>
              </w:rPr>
              <w:t>/N</w:t>
            </w:r>
          </w:p>
        </w:tc>
        <w:tc>
          <w:tcPr>
            <w:tcW w:w="1417"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lang w:eastAsia="es-MX"/>
              </w:rPr>
            </w:pPr>
          </w:p>
        </w:tc>
        <w:tc>
          <w:tcPr>
            <w:tcW w:w="1701"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sz w:val="20"/>
                <w:szCs w:val="20"/>
                <w:lang w:eastAsia="es-MX"/>
              </w:rPr>
            </w:pPr>
          </w:p>
        </w:tc>
        <w:tc>
          <w:tcPr>
            <w:tcW w:w="1418"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b/>
                <w:bCs/>
                <w:color w:val="000000"/>
                <w:sz w:val="20"/>
                <w:lang w:eastAsia="es-MX"/>
              </w:rPr>
            </w:pPr>
            <w:r w:rsidRPr="00411E48">
              <w:rPr>
                <w:rFonts w:ascii="Arial" w:eastAsia="Times New Roman" w:hAnsi="Arial" w:cs="Arial"/>
                <w:b/>
                <w:bCs/>
                <w:color w:val="000000"/>
                <w:sz w:val="20"/>
                <w:lang w:eastAsia="es-MX"/>
              </w:rPr>
              <w:t>7.275</w:t>
            </w:r>
          </w:p>
        </w:tc>
      </w:tr>
    </w:tbl>
    <w:p w:rsidR="00486B58" w:rsidRPr="00411E48" w:rsidRDefault="00486B58" w:rsidP="00486B58">
      <w:pPr>
        <w:rPr>
          <w:rFonts w:ascii="Arial" w:hAnsi="Arial" w:cs="Arial"/>
        </w:rPr>
      </w:pPr>
    </w:p>
    <w:tbl>
      <w:tblPr>
        <w:tblW w:w="939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left w:w="70" w:type="dxa"/>
          <w:right w:w="70" w:type="dxa"/>
        </w:tblCellMar>
        <w:tblLook w:val="04A0" w:firstRow="1" w:lastRow="0" w:firstColumn="1" w:lastColumn="0" w:noHBand="0" w:noVBand="1"/>
      </w:tblPr>
      <w:tblGrid>
        <w:gridCol w:w="2830"/>
        <w:gridCol w:w="1418"/>
        <w:gridCol w:w="1559"/>
        <w:gridCol w:w="2202"/>
        <w:gridCol w:w="1385"/>
      </w:tblGrid>
      <w:tr w:rsidR="00486B58" w:rsidRPr="00411E48" w:rsidTr="00D37A5B">
        <w:trPr>
          <w:trHeight w:val="600"/>
        </w:trPr>
        <w:tc>
          <w:tcPr>
            <w:tcW w:w="2830"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szCs w:val="20"/>
                <w:lang w:eastAsia="es-MX"/>
              </w:rPr>
            </w:pPr>
            <w:r w:rsidRPr="00411E48">
              <w:rPr>
                <w:rFonts w:ascii="Arial" w:eastAsia="Times New Roman" w:hAnsi="Arial" w:cs="Arial"/>
                <w:b/>
                <w:bCs/>
                <w:color w:val="FFFFFF"/>
                <w:sz w:val="20"/>
                <w:szCs w:val="20"/>
                <w:lang w:eastAsia="es-MX"/>
              </w:rPr>
              <w:lastRenderedPageBreak/>
              <w:t>DESCRIPCIÓN</w:t>
            </w:r>
          </w:p>
        </w:tc>
        <w:tc>
          <w:tcPr>
            <w:tcW w:w="1418"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szCs w:val="20"/>
                <w:lang w:eastAsia="es-MX"/>
              </w:rPr>
            </w:pPr>
            <w:r w:rsidRPr="00411E48">
              <w:rPr>
                <w:rFonts w:ascii="Arial" w:eastAsia="Times New Roman" w:hAnsi="Arial" w:cs="Arial"/>
                <w:b/>
                <w:bCs/>
                <w:color w:val="FFFFFF"/>
                <w:sz w:val="20"/>
                <w:szCs w:val="20"/>
                <w:lang w:eastAsia="es-MX"/>
              </w:rPr>
              <w:t>AMENAZAS</w:t>
            </w:r>
          </w:p>
        </w:tc>
        <w:tc>
          <w:tcPr>
            <w:tcW w:w="1559"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szCs w:val="20"/>
                <w:lang w:eastAsia="es-MX"/>
              </w:rPr>
            </w:pPr>
            <w:r w:rsidRPr="00411E48">
              <w:rPr>
                <w:rFonts w:ascii="Arial" w:eastAsia="Times New Roman" w:hAnsi="Arial" w:cs="Arial"/>
                <w:b/>
                <w:bCs/>
                <w:color w:val="FFFFFF"/>
                <w:sz w:val="20"/>
                <w:szCs w:val="20"/>
                <w:lang w:eastAsia="es-MX"/>
              </w:rPr>
              <w:t>IMPACTO</w:t>
            </w:r>
          </w:p>
        </w:tc>
        <w:tc>
          <w:tcPr>
            <w:tcW w:w="2202" w:type="dxa"/>
            <w:shd w:val="clear" w:color="5B9BD5" w:fill="5B9BD5"/>
            <w:vAlign w:val="center"/>
            <w:hideMark/>
          </w:tcPr>
          <w:p w:rsidR="00486B58" w:rsidRPr="00411E48" w:rsidRDefault="00486B58" w:rsidP="00D37A5B">
            <w:pPr>
              <w:spacing w:after="0" w:line="276" w:lineRule="auto"/>
              <w:jc w:val="center"/>
              <w:rPr>
                <w:rFonts w:ascii="Arial" w:eastAsia="Times New Roman" w:hAnsi="Arial" w:cs="Arial"/>
                <w:b/>
                <w:bCs/>
                <w:color w:val="FFFFFF"/>
                <w:sz w:val="20"/>
                <w:szCs w:val="20"/>
                <w:lang w:eastAsia="es-MX"/>
              </w:rPr>
            </w:pPr>
            <w:r w:rsidRPr="00411E48">
              <w:rPr>
                <w:rFonts w:ascii="Arial" w:eastAsia="Times New Roman" w:hAnsi="Arial" w:cs="Arial"/>
                <w:b/>
                <w:bCs/>
                <w:color w:val="FFFFFF"/>
                <w:sz w:val="20"/>
                <w:szCs w:val="20"/>
                <w:lang w:eastAsia="es-MX"/>
              </w:rPr>
              <w:t>PROBABILIDAD DE OCURRENCIA</w:t>
            </w:r>
          </w:p>
        </w:tc>
        <w:tc>
          <w:tcPr>
            <w:tcW w:w="1385" w:type="dxa"/>
            <w:shd w:val="clear" w:color="5B9BD5" w:fill="5B9BD5"/>
            <w:noWrap/>
            <w:vAlign w:val="center"/>
            <w:hideMark/>
          </w:tcPr>
          <w:p w:rsidR="00486B58" w:rsidRPr="00411E48" w:rsidRDefault="00486B58" w:rsidP="00D37A5B">
            <w:pPr>
              <w:spacing w:after="0" w:line="276" w:lineRule="auto"/>
              <w:jc w:val="center"/>
              <w:rPr>
                <w:rFonts w:ascii="Arial" w:eastAsia="Times New Roman" w:hAnsi="Arial" w:cs="Arial"/>
                <w:b/>
                <w:bCs/>
                <w:color w:val="FFFFFF"/>
                <w:sz w:val="20"/>
                <w:szCs w:val="20"/>
                <w:lang w:eastAsia="es-MX"/>
              </w:rPr>
            </w:pPr>
            <w:r w:rsidRPr="00411E48">
              <w:rPr>
                <w:rFonts w:ascii="Arial" w:eastAsia="Times New Roman" w:hAnsi="Arial" w:cs="Arial"/>
                <w:b/>
                <w:bCs/>
                <w:color w:val="FFFFFF"/>
                <w:sz w:val="20"/>
                <w:szCs w:val="20"/>
                <w:lang w:eastAsia="es-MX"/>
              </w:rPr>
              <w:t>RESULTADO</w:t>
            </w:r>
          </w:p>
        </w:tc>
      </w:tr>
      <w:tr w:rsidR="00486B58" w:rsidRPr="00411E48" w:rsidTr="00D37A5B">
        <w:trPr>
          <w:trHeight w:val="300"/>
        </w:trPr>
        <w:tc>
          <w:tcPr>
            <w:tcW w:w="2830"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Manifestaciones sociales</w:t>
            </w:r>
          </w:p>
        </w:tc>
        <w:tc>
          <w:tcPr>
            <w:tcW w:w="1418"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A1</w:t>
            </w:r>
          </w:p>
        </w:tc>
        <w:tc>
          <w:tcPr>
            <w:tcW w:w="1559"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6</w:t>
            </w:r>
          </w:p>
        </w:tc>
        <w:tc>
          <w:tcPr>
            <w:tcW w:w="2202"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0.5</w:t>
            </w:r>
          </w:p>
        </w:tc>
        <w:tc>
          <w:tcPr>
            <w:tcW w:w="1385"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3</w:t>
            </w:r>
          </w:p>
        </w:tc>
      </w:tr>
      <w:tr w:rsidR="00486B58" w:rsidRPr="00411E48" w:rsidTr="00D37A5B">
        <w:trPr>
          <w:trHeight w:val="300"/>
        </w:trPr>
        <w:tc>
          <w:tcPr>
            <w:tcW w:w="2830"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Periodo de gobierno</w:t>
            </w:r>
          </w:p>
        </w:tc>
        <w:tc>
          <w:tcPr>
            <w:tcW w:w="1418"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A2</w:t>
            </w:r>
          </w:p>
        </w:tc>
        <w:tc>
          <w:tcPr>
            <w:tcW w:w="1559"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10</w:t>
            </w:r>
          </w:p>
        </w:tc>
        <w:tc>
          <w:tcPr>
            <w:tcW w:w="2202"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0.9</w:t>
            </w:r>
          </w:p>
        </w:tc>
        <w:tc>
          <w:tcPr>
            <w:tcW w:w="1385"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9</w:t>
            </w:r>
          </w:p>
        </w:tc>
      </w:tr>
      <w:tr w:rsidR="00486B58" w:rsidRPr="00411E48" w:rsidTr="00D37A5B">
        <w:trPr>
          <w:trHeight w:val="300"/>
        </w:trPr>
        <w:tc>
          <w:tcPr>
            <w:tcW w:w="2830"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Inversión en desarrollo tecnológico</w:t>
            </w:r>
          </w:p>
        </w:tc>
        <w:tc>
          <w:tcPr>
            <w:tcW w:w="1418"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A3</w:t>
            </w:r>
          </w:p>
        </w:tc>
        <w:tc>
          <w:tcPr>
            <w:tcW w:w="1559"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8</w:t>
            </w:r>
          </w:p>
        </w:tc>
        <w:tc>
          <w:tcPr>
            <w:tcW w:w="2202"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0.7</w:t>
            </w:r>
          </w:p>
        </w:tc>
        <w:tc>
          <w:tcPr>
            <w:tcW w:w="1385"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5.6</w:t>
            </w:r>
          </w:p>
        </w:tc>
      </w:tr>
      <w:tr w:rsidR="00486B58" w:rsidRPr="00411E48" w:rsidTr="00D37A5B">
        <w:trPr>
          <w:trHeight w:val="300"/>
        </w:trPr>
        <w:tc>
          <w:tcPr>
            <w:tcW w:w="2830"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Desastres naturales</w:t>
            </w:r>
          </w:p>
        </w:tc>
        <w:tc>
          <w:tcPr>
            <w:tcW w:w="1418"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A4</w:t>
            </w:r>
          </w:p>
        </w:tc>
        <w:tc>
          <w:tcPr>
            <w:tcW w:w="1559"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5</w:t>
            </w:r>
          </w:p>
        </w:tc>
        <w:tc>
          <w:tcPr>
            <w:tcW w:w="2202"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0.6</w:t>
            </w:r>
          </w:p>
        </w:tc>
        <w:tc>
          <w:tcPr>
            <w:tcW w:w="1385"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3</w:t>
            </w:r>
          </w:p>
        </w:tc>
      </w:tr>
      <w:tr w:rsidR="00486B58" w:rsidRPr="00411E48" w:rsidTr="00D37A5B">
        <w:trPr>
          <w:trHeight w:val="300"/>
        </w:trPr>
        <w:tc>
          <w:tcPr>
            <w:tcW w:w="2830"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p>
        </w:tc>
        <w:tc>
          <w:tcPr>
            <w:tcW w:w="1418"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b/>
                <w:bCs/>
                <w:color w:val="000000"/>
                <w:sz w:val="20"/>
                <w:szCs w:val="20"/>
                <w:lang w:eastAsia="es-MX"/>
              </w:rPr>
            </w:pPr>
            <w:r w:rsidRPr="00411E48">
              <w:rPr>
                <w:rFonts w:ascii="Arial" w:eastAsia="Times New Roman" w:hAnsi="Arial" w:cs="Arial"/>
                <w:b/>
                <w:bCs/>
                <w:color w:val="000000"/>
                <w:sz w:val="20"/>
                <w:szCs w:val="20"/>
                <w:lang w:eastAsia="es-MX"/>
              </w:rPr>
              <w:t>TOTAL</w:t>
            </w:r>
          </w:p>
        </w:tc>
        <w:tc>
          <w:tcPr>
            <w:tcW w:w="1559"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b/>
                <w:bCs/>
                <w:color w:val="000000"/>
                <w:sz w:val="20"/>
                <w:szCs w:val="20"/>
                <w:lang w:eastAsia="es-MX"/>
              </w:rPr>
            </w:pPr>
          </w:p>
        </w:tc>
        <w:tc>
          <w:tcPr>
            <w:tcW w:w="2202"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2.7</w:t>
            </w:r>
          </w:p>
        </w:tc>
        <w:tc>
          <w:tcPr>
            <w:tcW w:w="1385" w:type="dxa"/>
            <w:shd w:val="clear" w:color="DDEBF7" w:fill="DDEBF7"/>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20.6</w:t>
            </w:r>
          </w:p>
        </w:tc>
      </w:tr>
      <w:tr w:rsidR="00486B58" w:rsidRPr="00411E48" w:rsidTr="00D37A5B">
        <w:trPr>
          <w:trHeight w:val="300"/>
        </w:trPr>
        <w:tc>
          <w:tcPr>
            <w:tcW w:w="2830"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p>
        </w:tc>
        <w:tc>
          <w:tcPr>
            <w:tcW w:w="1418"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/N</w:t>
            </w:r>
          </w:p>
        </w:tc>
        <w:tc>
          <w:tcPr>
            <w:tcW w:w="1559"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color w:val="000000"/>
                <w:sz w:val="20"/>
                <w:szCs w:val="20"/>
                <w:lang w:eastAsia="es-MX"/>
              </w:rPr>
            </w:pPr>
          </w:p>
        </w:tc>
        <w:tc>
          <w:tcPr>
            <w:tcW w:w="2202"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sz w:val="20"/>
                <w:szCs w:val="20"/>
                <w:lang w:eastAsia="es-MX"/>
              </w:rPr>
            </w:pPr>
          </w:p>
        </w:tc>
        <w:tc>
          <w:tcPr>
            <w:tcW w:w="1385" w:type="dxa"/>
            <w:shd w:val="clear" w:color="auto" w:fill="auto"/>
            <w:noWrap/>
            <w:vAlign w:val="center"/>
            <w:hideMark/>
          </w:tcPr>
          <w:p w:rsidR="00486B58" w:rsidRPr="00411E48" w:rsidRDefault="00486B58" w:rsidP="00D37A5B">
            <w:pPr>
              <w:spacing w:after="0" w:line="276" w:lineRule="auto"/>
              <w:jc w:val="center"/>
              <w:rPr>
                <w:rFonts w:ascii="Arial" w:eastAsia="Times New Roman" w:hAnsi="Arial" w:cs="Arial"/>
                <w:b/>
                <w:bCs/>
                <w:color w:val="000000"/>
                <w:sz w:val="20"/>
                <w:szCs w:val="20"/>
                <w:lang w:eastAsia="es-MX"/>
              </w:rPr>
            </w:pPr>
            <w:r w:rsidRPr="00411E48">
              <w:rPr>
                <w:rFonts w:ascii="Arial" w:eastAsia="Times New Roman" w:hAnsi="Arial" w:cs="Arial"/>
                <w:b/>
                <w:bCs/>
                <w:color w:val="000000"/>
                <w:sz w:val="20"/>
                <w:szCs w:val="20"/>
                <w:lang w:eastAsia="es-MX"/>
              </w:rPr>
              <w:t>5.15</w:t>
            </w:r>
          </w:p>
        </w:tc>
      </w:tr>
    </w:tbl>
    <w:p w:rsidR="00D37A5B" w:rsidRPr="00411E48" w:rsidRDefault="00D37A5B" w:rsidP="00486B58">
      <w:pPr>
        <w:spacing w:line="360" w:lineRule="auto"/>
        <w:rPr>
          <w:rFonts w:ascii="Arial" w:hAnsi="Arial" w:cs="Arial"/>
          <w:b/>
        </w:rPr>
      </w:pPr>
    </w:p>
    <w:p w:rsidR="00486B58" w:rsidRPr="00411E48" w:rsidRDefault="00486B58" w:rsidP="00B9144A">
      <w:pPr>
        <w:pStyle w:val="Prrafodelista"/>
        <w:numPr>
          <w:ilvl w:val="1"/>
          <w:numId w:val="6"/>
        </w:numPr>
        <w:spacing w:line="360" w:lineRule="auto"/>
        <w:rPr>
          <w:rFonts w:ascii="Arial" w:hAnsi="Arial" w:cs="Arial"/>
          <w:b/>
        </w:rPr>
      </w:pPr>
      <w:r w:rsidRPr="00411E48">
        <w:rPr>
          <w:rFonts w:ascii="Arial" w:hAnsi="Arial" w:cs="Arial"/>
          <w:b/>
        </w:rPr>
        <w:t>Matriz de Posicionamiento</w:t>
      </w:r>
    </w:p>
    <w:tbl>
      <w:tblPr>
        <w:tblStyle w:val="Tabladecuadrcula6concolores-nfasis1"/>
        <w:tblW w:w="4720" w:type="dxa"/>
        <w:shd w:val="clear" w:color="auto" w:fill="5B9BD5" w:themeFill="accent1"/>
        <w:tblLook w:val="04A0" w:firstRow="1" w:lastRow="0" w:firstColumn="1" w:lastColumn="0" w:noHBand="0" w:noVBand="1"/>
      </w:tblPr>
      <w:tblGrid>
        <w:gridCol w:w="1580"/>
        <w:gridCol w:w="1720"/>
        <w:gridCol w:w="1420"/>
      </w:tblGrid>
      <w:tr w:rsidR="00D37A5B" w:rsidRPr="00411E48" w:rsidTr="00D37A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shd w:val="clear" w:color="auto" w:fill="5B9BD5" w:themeFill="accent1"/>
            <w:noWrap/>
            <w:hideMark/>
          </w:tcPr>
          <w:p w:rsidR="00486B58" w:rsidRPr="00411E48" w:rsidRDefault="00486B58" w:rsidP="000209C5">
            <w:pPr>
              <w:rPr>
                <w:rFonts w:ascii="Arial" w:eastAsia="Times New Roman" w:hAnsi="Arial" w:cs="Arial"/>
                <w:b w:val="0"/>
                <w:color w:val="FFFFFF" w:themeColor="background1"/>
                <w:lang w:eastAsia="es-MX"/>
              </w:rPr>
            </w:pPr>
            <w:r w:rsidRPr="00411E48">
              <w:rPr>
                <w:rFonts w:ascii="Arial" w:eastAsia="Times New Roman" w:hAnsi="Arial" w:cs="Arial"/>
                <w:b w:val="0"/>
                <w:color w:val="FFFFFF" w:themeColor="background1"/>
                <w:lang w:eastAsia="es-MX"/>
              </w:rPr>
              <w:t>F-D</w:t>
            </w:r>
          </w:p>
        </w:tc>
        <w:tc>
          <w:tcPr>
            <w:tcW w:w="1720" w:type="dxa"/>
            <w:shd w:val="clear" w:color="auto" w:fill="5B9BD5" w:themeFill="accent1"/>
            <w:noWrap/>
            <w:hideMark/>
          </w:tcPr>
          <w:p w:rsidR="00486B58" w:rsidRPr="00411E48" w:rsidRDefault="00486B58" w:rsidP="000209C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FFFFFF" w:themeColor="background1"/>
                <w:lang w:eastAsia="es-MX"/>
              </w:rPr>
            </w:pPr>
            <w:r w:rsidRPr="00411E48">
              <w:rPr>
                <w:rFonts w:ascii="Arial" w:eastAsia="Times New Roman" w:hAnsi="Arial" w:cs="Arial"/>
                <w:b w:val="0"/>
                <w:color w:val="FFFFFF" w:themeColor="background1"/>
                <w:lang w:eastAsia="es-MX"/>
              </w:rPr>
              <w:t>Competitividad</w:t>
            </w:r>
          </w:p>
        </w:tc>
        <w:tc>
          <w:tcPr>
            <w:tcW w:w="1420" w:type="dxa"/>
            <w:shd w:val="clear" w:color="auto" w:fill="5B9BD5" w:themeFill="accent1"/>
            <w:noWrap/>
            <w:hideMark/>
          </w:tcPr>
          <w:p w:rsidR="00486B58" w:rsidRPr="00411E48" w:rsidRDefault="00486B58" w:rsidP="000209C5">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FFFFFF" w:themeColor="background1"/>
                <w:lang w:eastAsia="es-MX"/>
              </w:rPr>
            </w:pPr>
            <w:r w:rsidRPr="00411E48">
              <w:rPr>
                <w:rFonts w:ascii="Arial" w:eastAsia="Times New Roman" w:hAnsi="Arial" w:cs="Arial"/>
                <w:b w:val="0"/>
                <w:color w:val="FFFFFF" w:themeColor="background1"/>
                <w:lang w:eastAsia="es-MX"/>
              </w:rPr>
              <w:t>2.45</w:t>
            </w:r>
          </w:p>
        </w:tc>
      </w:tr>
      <w:tr w:rsidR="00D37A5B" w:rsidRPr="00411E48" w:rsidTr="00D37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shd w:val="clear" w:color="auto" w:fill="5B9BD5" w:themeFill="accent1"/>
            <w:noWrap/>
            <w:hideMark/>
          </w:tcPr>
          <w:p w:rsidR="00486B58" w:rsidRPr="00411E48" w:rsidRDefault="00486B58" w:rsidP="000209C5">
            <w:pPr>
              <w:rPr>
                <w:rFonts w:ascii="Arial" w:eastAsia="Times New Roman" w:hAnsi="Arial" w:cs="Arial"/>
                <w:b w:val="0"/>
                <w:color w:val="FFFFFF" w:themeColor="background1"/>
                <w:lang w:eastAsia="es-MX"/>
              </w:rPr>
            </w:pPr>
            <w:r w:rsidRPr="00411E48">
              <w:rPr>
                <w:rFonts w:ascii="Arial" w:eastAsia="Times New Roman" w:hAnsi="Arial" w:cs="Arial"/>
                <w:b w:val="0"/>
                <w:color w:val="FFFFFF" w:themeColor="background1"/>
                <w:lang w:eastAsia="es-MX"/>
              </w:rPr>
              <w:t>O-A</w:t>
            </w:r>
          </w:p>
        </w:tc>
        <w:tc>
          <w:tcPr>
            <w:tcW w:w="1720" w:type="dxa"/>
            <w:shd w:val="clear" w:color="auto" w:fill="5B9BD5" w:themeFill="accent1"/>
            <w:noWrap/>
            <w:hideMark/>
          </w:tcPr>
          <w:p w:rsidR="00486B58" w:rsidRPr="00411E48" w:rsidRDefault="00486B58" w:rsidP="000209C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lang w:eastAsia="es-MX"/>
              </w:rPr>
            </w:pPr>
            <w:r w:rsidRPr="00411E48">
              <w:rPr>
                <w:rFonts w:ascii="Arial" w:eastAsia="Times New Roman" w:hAnsi="Arial" w:cs="Arial"/>
                <w:color w:val="FFFFFF" w:themeColor="background1"/>
                <w:lang w:eastAsia="es-MX"/>
              </w:rPr>
              <w:t>Atractividad</w:t>
            </w:r>
          </w:p>
        </w:tc>
        <w:tc>
          <w:tcPr>
            <w:tcW w:w="1420" w:type="dxa"/>
            <w:shd w:val="clear" w:color="auto" w:fill="5B9BD5" w:themeFill="accent1"/>
            <w:noWrap/>
            <w:hideMark/>
          </w:tcPr>
          <w:p w:rsidR="00486B58" w:rsidRPr="00411E48" w:rsidRDefault="00486B58" w:rsidP="000209C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lang w:eastAsia="es-MX"/>
              </w:rPr>
            </w:pPr>
            <w:r w:rsidRPr="00411E48">
              <w:rPr>
                <w:rFonts w:ascii="Arial" w:eastAsia="Times New Roman" w:hAnsi="Arial" w:cs="Arial"/>
                <w:color w:val="FFFFFF" w:themeColor="background1"/>
                <w:lang w:eastAsia="es-MX"/>
              </w:rPr>
              <w:t>2.125</w:t>
            </w:r>
          </w:p>
        </w:tc>
      </w:tr>
    </w:tbl>
    <w:p w:rsidR="00486B58" w:rsidRPr="00411E48" w:rsidRDefault="00486B58" w:rsidP="00486B58">
      <w:pPr>
        <w:rPr>
          <w:rFonts w:ascii="Arial" w:hAnsi="Arial" w:cs="Arial"/>
        </w:rPr>
      </w:pPr>
    </w:p>
    <w:p w:rsidR="00486B58" w:rsidRPr="00411E48" w:rsidRDefault="00486B58" w:rsidP="00486B58">
      <w:pPr>
        <w:rPr>
          <w:rFonts w:ascii="Arial" w:hAnsi="Arial" w:cs="Arial"/>
        </w:rPr>
      </w:pPr>
      <w:r w:rsidRPr="00411E48">
        <w:rPr>
          <w:rFonts w:ascii="Arial" w:hAnsi="Arial" w:cs="Arial"/>
          <w:noProof/>
          <w:lang w:eastAsia="es-MX"/>
        </w:rPr>
        <w:drawing>
          <wp:inline distT="0" distB="0" distL="0" distR="0" wp14:anchorId="4F70002E" wp14:editId="16C3C466">
            <wp:extent cx="5827205" cy="4512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ractividad y competitivi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4571" cy="4534028"/>
                    </a:xfrm>
                    <a:prstGeom prst="rect">
                      <a:avLst/>
                    </a:prstGeom>
                  </pic:spPr>
                </pic:pic>
              </a:graphicData>
            </a:graphic>
          </wp:inline>
        </w:drawing>
      </w:r>
    </w:p>
    <w:p w:rsidR="00486B58" w:rsidRPr="00411E48" w:rsidRDefault="00486B58" w:rsidP="00486B58">
      <w:pPr>
        <w:spacing w:line="360" w:lineRule="auto"/>
        <w:ind w:firstLine="708"/>
        <w:jc w:val="both"/>
        <w:rPr>
          <w:rFonts w:ascii="Arial" w:hAnsi="Arial" w:cs="Arial"/>
        </w:rPr>
      </w:pPr>
      <w:r w:rsidRPr="00411E48">
        <w:rPr>
          <w:rFonts w:ascii="Arial" w:hAnsi="Arial" w:cs="Arial"/>
        </w:rPr>
        <w:lastRenderedPageBreak/>
        <w:t xml:space="preserve">De acuerdo al gráfico de posicionamiento podemos deducir que el Área de Gestión, Dirección de Desarrollo Administrativo, se encuentra en una posición de mantenimiento, debido a la necesidad de los productos que ofrece a la Administración Pública Municipal y el acelerado crecimiento poblacional que demanda más y mejores servicios públicos, por lo que se deben diversificar los productos que ofrece; en ese sentido, es urgente realizar la actualización del manual de organización, elaborar el manual de procedimientos, el tabulador salarial, la plantilla de plazas, el catálogo de puestos y agilizar la certificación de los procesos de trabajo, ante  la principal amenaza del cambio de gestión de las autoridades municipales.   </w:t>
      </w:r>
    </w:p>
    <w:p w:rsidR="00486B58" w:rsidRPr="00411E48" w:rsidRDefault="00486B58" w:rsidP="00486B58">
      <w:pPr>
        <w:rPr>
          <w:rFonts w:ascii="Arial" w:hAnsi="Arial" w:cs="Arial"/>
        </w:rPr>
      </w:pPr>
    </w:p>
    <w:p w:rsidR="00486B58" w:rsidRPr="00411E48" w:rsidRDefault="00486B58" w:rsidP="00B9144A">
      <w:pPr>
        <w:pStyle w:val="Prrafodelista"/>
        <w:numPr>
          <w:ilvl w:val="1"/>
          <w:numId w:val="6"/>
        </w:numPr>
        <w:spacing w:line="360" w:lineRule="auto"/>
        <w:rPr>
          <w:rFonts w:ascii="Arial" w:hAnsi="Arial" w:cs="Arial"/>
        </w:rPr>
      </w:pPr>
      <w:r w:rsidRPr="00411E48">
        <w:rPr>
          <w:rFonts w:ascii="Arial" w:hAnsi="Arial" w:cs="Arial"/>
          <w:b/>
        </w:rPr>
        <w:t>Diagnóstico de correlación FODA</w:t>
      </w:r>
    </w:p>
    <w:tbl>
      <w:tblPr>
        <w:tblStyle w:val="Tabladecuadrcula5oscura-nfasis1"/>
        <w:tblW w:w="0" w:type="auto"/>
        <w:tblLook w:val="04A0" w:firstRow="1" w:lastRow="0" w:firstColumn="1" w:lastColumn="0" w:noHBand="0" w:noVBand="1"/>
      </w:tblPr>
      <w:tblGrid>
        <w:gridCol w:w="3131"/>
        <w:gridCol w:w="3131"/>
        <w:gridCol w:w="3132"/>
      </w:tblGrid>
      <w:tr w:rsidR="00486B58" w:rsidRPr="00411E48" w:rsidTr="00D37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Borders>
              <w:right w:val="single" w:sz="12" w:space="0" w:color="FFFFFF" w:themeColor="background1"/>
              <w:tl2br w:val="single" w:sz="12" w:space="0" w:color="FFFFFF" w:themeColor="background1"/>
            </w:tcBorders>
            <w:vAlign w:val="center"/>
          </w:tcPr>
          <w:p w:rsidR="00486B58" w:rsidRPr="00411E48" w:rsidRDefault="00486B58" w:rsidP="00D37A5B">
            <w:pPr>
              <w:jc w:val="center"/>
              <w:rPr>
                <w:rFonts w:ascii="Arial" w:hAnsi="Arial" w:cs="Arial"/>
              </w:rPr>
            </w:pPr>
            <w:r w:rsidRPr="00411E48">
              <w:rPr>
                <w:rFonts w:ascii="Arial" w:hAnsi="Arial" w:cs="Arial"/>
                <w:noProof/>
                <w:lang w:eastAsia="es-MX"/>
              </w:rPr>
              <mc:AlternateContent>
                <mc:Choice Requires="wps">
                  <w:drawing>
                    <wp:anchor distT="45720" distB="45720" distL="114300" distR="114300" simplePos="0" relativeHeight="251659264" behindDoc="1" locked="0" layoutInCell="1" allowOverlap="1" wp14:anchorId="6F522ECE" wp14:editId="3EDA860E">
                      <wp:simplePos x="0" y="0"/>
                      <wp:positionH relativeFrom="column">
                        <wp:posOffset>792480</wp:posOffset>
                      </wp:positionH>
                      <wp:positionV relativeFrom="paragraph">
                        <wp:posOffset>39370</wp:posOffset>
                      </wp:positionV>
                      <wp:extent cx="1121410" cy="1404620"/>
                      <wp:effectExtent l="0" t="0" r="0" b="3810"/>
                      <wp:wrapThrough wrapText="bothSides">
                        <wp:wrapPolygon edited="0">
                          <wp:start x="1101" y="0"/>
                          <wp:lineTo x="1101" y="21000"/>
                          <wp:lineTo x="20181" y="21000"/>
                          <wp:lineTo x="20181" y="0"/>
                          <wp:lineTo x="1101"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404620"/>
                              </a:xfrm>
                              <a:prstGeom prst="rect">
                                <a:avLst/>
                              </a:prstGeom>
                              <a:noFill/>
                              <a:ln w="9525">
                                <a:noFill/>
                                <a:miter lim="800000"/>
                                <a:headEnd/>
                                <a:tailEnd/>
                              </a:ln>
                            </wps:spPr>
                            <wps:txbx>
                              <w:txbxContent>
                                <w:p w:rsidR="00EE5859" w:rsidRPr="00DE2349" w:rsidRDefault="00EE5859" w:rsidP="00486B58">
                                  <w:pPr>
                                    <w:jc w:val="center"/>
                                    <w:rPr>
                                      <w:rFonts w:ascii="Arial" w:hAnsi="Arial" w:cs="Arial"/>
                                      <w:b/>
                                      <w:color w:val="FFFFFF" w:themeColor="background1"/>
                                    </w:rPr>
                                  </w:pPr>
                                  <w:r w:rsidRPr="00DE2349">
                                    <w:rPr>
                                      <w:rFonts w:ascii="Arial" w:hAnsi="Arial" w:cs="Arial"/>
                                      <w:b/>
                                      <w:color w:val="FFFFFF" w:themeColor="background1"/>
                                    </w:rPr>
                                    <w:t>FACTORES INTERNOS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522ECE" id="_x0000_t202" coordsize="21600,21600" o:spt="202" path="m,l,21600r21600,l21600,xe">
                      <v:stroke joinstyle="miter"/>
                      <v:path gradientshapeok="t" o:connecttype="rect"/>
                    </v:shapetype>
                    <v:shape id="Cuadro de texto 2" o:spid="_x0000_s1026" type="#_x0000_t202" style="position:absolute;left:0;text-align:left;margin-left:62.4pt;margin-top:3.1pt;width:88.3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" filled="f" stroked="f">
                      <v:textbox style="mso-fit-shape-to-text:t">
                        <w:txbxContent>
                          <w:p w:rsidR="00EE5859" w:rsidRPr="00DE2349" w:rsidRDefault="00EE5859" w:rsidP="00486B58">
                            <w:pPr>
                              <w:jc w:val="center"/>
                              <w:rPr>
                                <w:rFonts w:ascii="Arial" w:hAnsi="Arial" w:cs="Arial"/>
                                <w:b/>
                                <w:color w:val="FFFFFF" w:themeColor="background1"/>
                              </w:rPr>
                            </w:pPr>
                            <w:r w:rsidRPr="00DE2349">
                              <w:rPr>
                                <w:rFonts w:ascii="Arial" w:hAnsi="Arial" w:cs="Arial"/>
                                <w:b/>
                                <w:color w:val="FFFFFF" w:themeColor="background1"/>
                              </w:rPr>
                              <w:t>FACTORES INTERNOS</w:t>
                            </w:r>
                          </w:p>
                        </w:txbxContent>
                      </v:textbox>
                      <w10:wrap type="through"/>
                    </v:shape>
                  </w:pict>
                </mc:Fallback>
              </mc:AlternateContent>
            </w:r>
          </w:p>
          <w:p w:rsidR="00486B58" w:rsidRPr="00411E48" w:rsidRDefault="00486B58" w:rsidP="00D37A5B">
            <w:pPr>
              <w:jc w:val="center"/>
              <w:rPr>
                <w:rFonts w:ascii="Arial" w:hAnsi="Arial" w:cs="Arial"/>
              </w:rPr>
            </w:pPr>
          </w:p>
          <w:p w:rsidR="00486B58" w:rsidRPr="00411E48" w:rsidRDefault="00486B58" w:rsidP="00D37A5B">
            <w:pPr>
              <w:jc w:val="center"/>
              <w:rPr>
                <w:rFonts w:ascii="Arial" w:hAnsi="Arial" w:cs="Arial"/>
                <w:sz w:val="20"/>
              </w:rPr>
            </w:pPr>
          </w:p>
          <w:p w:rsidR="00486B58" w:rsidRPr="00411E48" w:rsidRDefault="00486B58" w:rsidP="00D37A5B">
            <w:pPr>
              <w:jc w:val="center"/>
              <w:rPr>
                <w:rFonts w:ascii="Arial" w:hAnsi="Arial" w:cs="Arial"/>
              </w:rPr>
            </w:pPr>
            <w:r w:rsidRPr="00411E48">
              <w:rPr>
                <w:rFonts w:ascii="Arial" w:hAnsi="Arial" w:cs="Arial"/>
                <w:noProof/>
                <w:lang w:eastAsia="es-MX"/>
              </w:rPr>
              <mc:AlternateContent>
                <mc:Choice Requires="wps">
                  <w:drawing>
                    <wp:anchor distT="45720" distB="45720" distL="114300" distR="114300" simplePos="0" relativeHeight="251660288" behindDoc="1" locked="0" layoutInCell="1" allowOverlap="1" wp14:anchorId="60558C3E" wp14:editId="4CF21977">
                      <wp:simplePos x="0" y="0"/>
                      <wp:positionH relativeFrom="column">
                        <wp:posOffset>-65124</wp:posOffset>
                      </wp:positionH>
                      <wp:positionV relativeFrom="paragraph">
                        <wp:posOffset>156756</wp:posOffset>
                      </wp:positionV>
                      <wp:extent cx="1419225" cy="1404620"/>
                      <wp:effectExtent l="0" t="0" r="0" b="0"/>
                      <wp:wrapThrough wrapText="bothSides">
                        <wp:wrapPolygon edited="0">
                          <wp:start x="870" y="0"/>
                          <wp:lineTo x="870" y="20250"/>
                          <wp:lineTo x="20585" y="20250"/>
                          <wp:lineTo x="20585" y="0"/>
                          <wp:lineTo x="870" y="0"/>
                        </wp:wrapPolygon>
                      </wp:wrapThrough>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EE5859" w:rsidRPr="00DE2349" w:rsidRDefault="00EE5859" w:rsidP="00486B58">
                                  <w:pPr>
                                    <w:jc w:val="center"/>
                                    <w:rPr>
                                      <w:rFonts w:ascii="Arial" w:hAnsi="Arial" w:cs="Arial"/>
                                      <w:b/>
                                      <w:color w:val="FFFFFF" w:themeColor="background1"/>
                                    </w:rPr>
                                  </w:pPr>
                                  <w:r w:rsidRPr="00DE2349">
                                    <w:rPr>
                                      <w:rFonts w:ascii="Arial" w:hAnsi="Arial" w:cs="Arial"/>
                                      <w:b/>
                                      <w:color w:val="FFFFFF" w:themeColor="background1"/>
                                    </w:rPr>
                                    <w:t>FACTORES EXTERNOS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58C3E" id="Cuadro de texto 3" o:spid="_x0000_s1027" type="#_x0000_t202" style="position:absolute;left:0;text-align:left;margin-left:-5.15pt;margin-top:12.35pt;width:111.7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" filled="f" stroked="f">
                      <v:textbox style="mso-fit-shape-to-text:t">
                        <w:txbxContent>
                          <w:p w:rsidR="00EE5859" w:rsidRPr="00DE2349" w:rsidRDefault="00EE5859" w:rsidP="00486B58">
                            <w:pPr>
                              <w:jc w:val="center"/>
                              <w:rPr>
                                <w:rFonts w:ascii="Arial" w:hAnsi="Arial" w:cs="Arial"/>
                                <w:b/>
                                <w:color w:val="FFFFFF" w:themeColor="background1"/>
                              </w:rPr>
                            </w:pPr>
                            <w:r w:rsidRPr="00DE2349">
                              <w:rPr>
                                <w:rFonts w:ascii="Arial" w:hAnsi="Arial" w:cs="Arial"/>
                                <w:b/>
                                <w:color w:val="FFFFFF" w:themeColor="background1"/>
                              </w:rPr>
                              <w:t>FACTORES EXTERNOS</w:t>
                            </w:r>
                          </w:p>
                        </w:txbxContent>
                      </v:textbox>
                      <w10:wrap type="through"/>
                    </v:shape>
                  </w:pict>
                </mc:Fallback>
              </mc:AlternateContent>
            </w:r>
          </w:p>
        </w:tc>
        <w:tc>
          <w:tcPr>
            <w:tcW w:w="3131" w:type="dxa"/>
            <w:tcBorders>
              <w:left w:val="single" w:sz="12" w:space="0" w:color="FFFFFF" w:themeColor="background1"/>
              <w:right w:val="single" w:sz="12" w:space="0" w:color="FFFFFF" w:themeColor="background1"/>
            </w:tcBorders>
            <w:vAlign w:val="center"/>
          </w:tcPr>
          <w:p w:rsidR="00486B58" w:rsidRPr="00411E48" w:rsidRDefault="00486B58" w:rsidP="00D37A5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FORTALEZAS</w:t>
            </w:r>
          </w:p>
        </w:tc>
        <w:tc>
          <w:tcPr>
            <w:tcW w:w="3132" w:type="dxa"/>
            <w:tcBorders>
              <w:left w:val="single" w:sz="12" w:space="0" w:color="FFFFFF" w:themeColor="background1"/>
            </w:tcBorders>
            <w:vAlign w:val="center"/>
          </w:tcPr>
          <w:p w:rsidR="00486B58" w:rsidRPr="00411E48" w:rsidRDefault="00486B58" w:rsidP="00D37A5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DEBILIDADES</w:t>
            </w:r>
          </w:p>
        </w:tc>
      </w:tr>
      <w:tr w:rsidR="00486B58" w:rsidRPr="00411E48" w:rsidTr="00D3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rsidR="00486B58" w:rsidRPr="00411E48" w:rsidRDefault="00486B58" w:rsidP="00D37A5B">
            <w:pPr>
              <w:jc w:val="center"/>
              <w:rPr>
                <w:rFonts w:ascii="Arial" w:hAnsi="Arial" w:cs="Arial"/>
              </w:rPr>
            </w:pPr>
            <w:r w:rsidRPr="00411E48">
              <w:rPr>
                <w:rFonts w:ascii="Arial" w:hAnsi="Arial" w:cs="Arial"/>
              </w:rPr>
              <w:t>OPORTUNIDADES</w:t>
            </w:r>
          </w:p>
        </w:tc>
        <w:tc>
          <w:tcPr>
            <w:tcW w:w="3131" w:type="dxa"/>
            <w:vAlign w:val="center"/>
          </w:tcPr>
          <w:p w:rsidR="00486B58" w:rsidRPr="00411E48" w:rsidRDefault="00486B58" w:rsidP="00D37A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F1-O3</w:t>
            </w:r>
            <w:r w:rsidRPr="00411E48">
              <w:rPr>
                <w:rFonts w:ascii="Arial" w:hAnsi="Arial" w:cs="Arial"/>
              </w:rPr>
              <w:tab/>
              <w:t>F1-O4</w:t>
            </w:r>
          </w:p>
          <w:p w:rsidR="00486B58" w:rsidRPr="00411E48" w:rsidRDefault="00486B58" w:rsidP="00D37A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F2-O4</w:t>
            </w:r>
            <w:r w:rsidRPr="00411E48">
              <w:rPr>
                <w:rFonts w:ascii="Arial" w:hAnsi="Arial" w:cs="Arial"/>
              </w:rPr>
              <w:tab/>
              <w:t>F4-O1</w:t>
            </w:r>
          </w:p>
          <w:p w:rsidR="00486B58" w:rsidRPr="00411E48" w:rsidRDefault="00486B58" w:rsidP="00D37A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F4-04</w:t>
            </w:r>
          </w:p>
        </w:tc>
        <w:tc>
          <w:tcPr>
            <w:tcW w:w="3132" w:type="dxa"/>
            <w:vAlign w:val="center"/>
          </w:tcPr>
          <w:p w:rsidR="00486B58" w:rsidRPr="00411E48" w:rsidRDefault="00486B58" w:rsidP="00D37A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11E48">
              <w:rPr>
                <w:rFonts w:ascii="Arial" w:hAnsi="Arial" w:cs="Arial"/>
                <w:color w:val="000000"/>
              </w:rPr>
              <w:t>D4-O4</w:t>
            </w:r>
          </w:p>
          <w:p w:rsidR="00486B58" w:rsidRPr="00411E48" w:rsidRDefault="00486B58" w:rsidP="00D37A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86B58" w:rsidRPr="00411E48" w:rsidTr="00D37A5B">
        <w:tc>
          <w:tcPr>
            <w:cnfStyle w:val="001000000000" w:firstRow="0" w:lastRow="0" w:firstColumn="1" w:lastColumn="0" w:oddVBand="0" w:evenVBand="0" w:oddHBand="0" w:evenHBand="0" w:firstRowFirstColumn="0" w:firstRowLastColumn="0" w:lastRowFirstColumn="0" w:lastRowLastColumn="0"/>
            <w:tcW w:w="3131" w:type="dxa"/>
            <w:vAlign w:val="center"/>
          </w:tcPr>
          <w:p w:rsidR="00486B58" w:rsidRPr="00411E48" w:rsidRDefault="00486B58" w:rsidP="00D37A5B">
            <w:pPr>
              <w:jc w:val="center"/>
              <w:rPr>
                <w:rFonts w:ascii="Arial" w:hAnsi="Arial" w:cs="Arial"/>
              </w:rPr>
            </w:pPr>
            <w:r w:rsidRPr="00411E48">
              <w:rPr>
                <w:rFonts w:ascii="Arial" w:hAnsi="Arial" w:cs="Arial"/>
              </w:rPr>
              <w:t>AMENAZAS</w:t>
            </w:r>
          </w:p>
        </w:tc>
        <w:tc>
          <w:tcPr>
            <w:tcW w:w="3131" w:type="dxa"/>
            <w:vAlign w:val="center"/>
          </w:tcPr>
          <w:p w:rsidR="00486B58" w:rsidRPr="00411E48" w:rsidRDefault="00486B58" w:rsidP="00D37A5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F1- A2</w:t>
            </w:r>
            <w:r w:rsidRPr="00411E48">
              <w:rPr>
                <w:rFonts w:ascii="Arial" w:hAnsi="Arial" w:cs="Arial"/>
              </w:rPr>
              <w:tab/>
              <w:t>F2-A3</w:t>
            </w:r>
          </w:p>
          <w:p w:rsidR="00486B58" w:rsidRPr="00411E48" w:rsidRDefault="00486B58" w:rsidP="00D37A5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F3-A2</w:t>
            </w:r>
            <w:r w:rsidRPr="00411E48">
              <w:rPr>
                <w:rFonts w:ascii="Arial" w:hAnsi="Arial" w:cs="Arial"/>
              </w:rPr>
              <w:tab/>
              <w:t>F4-A3</w:t>
            </w:r>
          </w:p>
          <w:p w:rsidR="00486B58" w:rsidRPr="00411E48" w:rsidRDefault="00486B58" w:rsidP="00D37A5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32" w:type="dxa"/>
            <w:vAlign w:val="center"/>
          </w:tcPr>
          <w:p w:rsidR="00486B58" w:rsidRPr="00411E48" w:rsidRDefault="00486B58" w:rsidP="00D37A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11E48">
              <w:rPr>
                <w:rFonts w:ascii="Arial" w:hAnsi="Arial" w:cs="Arial"/>
                <w:color w:val="000000"/>
              </w:rPr>
              <w:t>D4-A3</w:t>
            </w:r>
          </w:p>
          <w:p w:rsidR="00486B58" w:rsidRPr="00411E48" w:rsidRDefault="00486B58" w:rsidP="00D37A5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86B58" w:rsidRPr="00411E48" w:rsidRDefault="00486B58" w:rsidP="00486B58">
      <w:pPr>
        <w:tabs>
          <w:tab w:val="left" w:pos="520"/>
        </w:tabs>
        <w:spacing w:line="360" w:lineRule="auto"/>
        <w:jc w:val="both"/>
        <w:rPr>
          <w:rFonts w:ascii="Arial" w:hAnsi="Arial" w:cs="Arial"/>
        </w:rPr>
      </w:pPr>
      <w:r w:rsidRPr="00411E48">
        <w:rPr>
          <w:rFonts w:ascii="Arial" w:hAnsi="Arial" w:cs="Arial"/>
        </w:rPr>
        <w:tab/>
      </w:r>
    </w:p>
    <w:p w:rsidR="00486B58" w:rsidRPr="00411E48" w:rsidRDefault="00486B58" w:rsidP="00486B58">
      <w:pPr>
        <w:tabs>
          <w:tab w:val="left" w:pos="520"/>
        </w:tabs>
        <w:spacing w:line="360" w:lineRule="auto"/>
        <w:jc w:val="both"/>
        <w:rPr>
          <w:rFonts w:ascii="Arial" w:hAnsi="Arial" w:cs="Arial"/>
        </w:rPr>
      </w:pPr>
      <w:r w:rsidRPr="00411E48">
        <w:rPr>
          <w:rFonts w:ascii="Arial" w:hAnsi="Arial" w:cs="Arial"/>
        </w:rPr>
        <w:tab/>
        <w:t>De acuerdo a la interpretación del análisis del primer cuadrante superior izquierdo, nos indica que estamos en una situación maxi-maxi, que se interpreta como la situación donde podemos maximizar nuestras fortalezas y oportunidades que se presentan en al ambiente interno y externo del Área de Gestión Dirección de Desarrollo Administrativo.</w:t>
      </w:r>
    </w:p>
    <w:p w:rsidR="00486B58" w:rsidRPr="00411E48" w:rsidRDefault="00486B58" w:rsidP="00486B58">
      <w:pPr>
        <w:tabs>
          <w:tab w:val="left" w:pos="520"/>
        </w:tabs>
        <w:spacing w:line="360" w:lineRule="auto"/>
        <w:jc w:val="both"/>
        <w:rPr>
          <w:rFonts w:ascii="Arial" w:hAnsi="Arial" w:cs="Arial"/>
        </w:rPr>
      </w:pPr>
      <w:r w:rsidRPr="00411E48">
        <w:rPr>
          <w:rFonts w:ascii="Arial" w:hAnsi="Arial" w:cs="Arial"/>
        </w:rPr>
        <w:tab/>
        <w:t>En base a la segunda situación de correlación de importancia, encontramos una situación maxi-mini, que nos indica que con nuestras fortalezas podemos minimizar las amenazas externas del medio ambiente.</w:t>
      </w:r>
    </w:p>
    <w:p w:rsidR="003338CF" w:rsidRDefault="003338CF" w:rsidP="00486B58">
      <w:pPr>
        <w:tabs>
          <w:tab w:val="left" w:pos="520"/>
        </w:tabs>
        <w:spacing w:line="360" w:lineRule="auto"/>
        <w:jc w:val="both"/>
        <w:rPr>
          <w:rFonts w:ascii="Arial" w:hAnsi="Arial" w:cs="Arial"/>
        </w:rPr>
      </w:pPr>
    </w:p>
    <w:p w:rsidR="00EE5859" w:rsidRDefault="00EE5859" w:rsidP="00486B58">
      <w:pPr>
        <w:tabs>
          <w:tab w:val="left" w:pos="520"/>
        </w:tabs>
        <w:spacing w:line="360" w:lineRule="auto"/>
        <w:jc w:val="both"/>
        <w:rPr>
          <w:rFonts w:ascii="Arial" w:hAnsi="Arial" w:cs="Arial"/>
        </w:rPr>
      </w:pPr>
    </w:p>
    <w:p w:rsidR="00EE5859" w:rsidRDefault="00EE5859" w:rsidP="00486B58">
      <w:pPr>
        <w:tabs>
          <w:tab w:val="left" w:pos="520"/>
        </w:tabs>
        <w:spacing w:line="360" w:lineRule="auto"/>
        <w:jc w:val="both"/>
        <w:rPr>
          <w:rFonts w:ascii="Arial" w:hAnsi="Arial" w:cs="Arial"/>
        </w:rPr>
      </w:pPr>
    </w:p>
    <w:p w:rsidR="00EE5859" w:rsidRPr="00411E48" w:rsidRDefault="00EE5859" w:rsidP="00486B58">
      <w:pPr>
        <w:tabs>
          <w:tab w:val="left" w:pos="520"/>
        </w:tabs>
        <w:spacing w:line="360" w:lineRule="auto"/>
        <w:jc w:val="both"/>
        <w:rPr>
          <w:rFonts w:ascii="Arial" w:hAnsi="Arial" w:cs="Arial"/>
        </w:rPr>
      </w:pPr>
    </w:p>
    <w:p w:rsidR="003338CF" w:rsidRPr="00411E48" w:rsidRDefault="003338CF" w:rsidP="003338CF">
      <w:pPr>
        <w:pStyle w:val="Prrafodelista"/>
        <w:numPr>
          <w:ilvl w:val="0"/>
          <w:numId w:val="6"/>
        </w:numPr>
        <w:tabs>
          <w:tab w:val="left" w:pos="520"/>
        </w:tabs>
        <w:spacing w:line="360" w:lineRule="auto"/>
        <w:jc w:val="both"/>
        <w:rPr>
          <w:rFonts w:ascii="Arial" w:hAnsi="Arial" w:cs="Arial"/>
        </w:rPr>
      </w:pPr>
      <w:r w:rsidRPr="00411E48">
        <w:rPr>
          <w:rFonts w:ascii="Arial" w:hAnsi="Arial" w:cs="Arial"/>
          <w:b/>
          <w:bCs/>
        </w:rPr>
        <w:lastRenderedPageBreak/>
        <w:t>PLAN ESTRATÉGICO</w:t>
      </w:r>
    </w:p>
    <w:p w:rsidR="003338CF" w:rsidRPr="00411E48" w:rsidRDefault="003338CF" w:rsidP="00B9144A">
      <w:pPr>
        <w:rPr>
          <w:rFonts w:ascii="Arial" w:hAnsi="Arial" w:cs="Arial"/>
          <w:b/>
        </w:rPr>
      </w:pPr>
    </w:p>
    <w:p w:rsidR="003338CF" w:rsidRDefault="003338CF" w:rsidP="00B9144A">
      <w:pPr>
        <w:pStyle w:val="Prrafodelista"/>
        <w:numPr>
          <w:ilvl w:val="1"/>
          <w:numId w:val="6"/>
        </w:numPr>
        <w:spacing w:line="360" w:lineRule="auto"/>
        <w:rPr>
          <w:rFonts w:ascii="Arial" w:hAnsi="Arial" w:cs="Arial"/>
          <w:b/>
        </w:rPr>
      </w:pPr>
      <w:r w:rsidRPr="00411E48">
        <w:rPr>
          <w:rFonts w:ascii="Arial" w:hAnsi="Arial" w:cs="Arial"/>
          <w:b/>
        </w:rPr>
        <w:t>Misión</w:t>
      </w:r>
    </w:p>
    <w:p w:rsidR="00B5584F" w:rsidRPr="00411E48" w:rsidRDefault="00B5584F" w:rsidP="00B5584F">
      <w:pPr>
        <w:pStyle w:val="Prrafodelista"/>
        <w:spacing w:line="360" w:lineRule="auto"/>
        <w:ind w:left="1080"/>
        <w:rPr>
          <w:rFonts w:ascii="Arial" w:hAnsi="Arial" w:cs="Arial"/>
          <w:b/>
        </w:rPr>
      </w:pPr>
    </w:p>
    <w:p w:rsidR="003338CF" w:rsidRDefault="003338CF" w:rsidP="003338CF">
      <w:pPr>
        <w:spacing w:line="360" w:lineRule="auto"/>
        <w:jc w:val="both"/>
        <w:rPr>
          <w:rFonts w:ascii="Arial" w:hAnsi="Arial" w:cs="Arial"/>
        </w:rPr>
      </w:pPr>
      <w:r w:rsidRPr="00411E48">
        <w:rPr>
          <w:rFonts w:ascii="Arial" w:hAnsi="Arial" w:cs="Arial"/>
        </w:rPr>
        <w:t>Somos una Dirección del Ayuntamiento de Tapachula, encargada de organizar el funcionamiento de la Administración Pública Municipal, a través de la integración e implementación de los instrumentos de organización del trabajo, que le permitan a las dependencias proporcionar mejores servicios a la ciudadanía.</w:t>
      </w:r>
    </w:p>
    <w:p w:rsidR="001437C7" w:rsidRPr="00411E48" w:rsidRDefault="001437C7" w:rsidP="003338CF">
      <w:pPr>
        <w:spacing w:line="360" w:lineRule="auto"/>
        <w:jc w:val="both"/>
        <w:rPr>
          <w:rFonts w:ascii="Arial" w:hAnsi="Arial" w:cs="Arial"/>
        </w:rPr>
      </w:pPr>
    </w:p>
    <w:p w:rsidR="003338CF" w:rsidRDefault="003338CF" w:rsidP="00B9144A">
      <w:pPr>
        <w:pStyle w:val="Prrafodelista"/>
        <w:numPr>
          <w:ilvl w:val="1"/>
          <w:numId w:val="6"/>
        </w:numPr>
        <w:spacing w:line="360" w:lineRule="auto"/>
        <w:rPr>
          <w:rFonts w:ascii="Arial" w:hAnsi="Arial" w:cs="Arial"/>
          <w:b/>
        </w:rPr>
      </w:pPr>
      <w:r w:rsidRPr="00411E48">
        <w:rPr>
          <w:rFonts w:ascii="Arial" w:hAnsi="Arial" w:cs="Arial"/>
          <w:b/>
        </w:rPr>
        <w:t xml:space="preserve">Visión </w:t>
      </w:r>
    </w:p>
    <w:p w:rsidR="00B5584F" w:rsidRPr="00411E48" w:rsidRDefault="00B5584F" w:rsidP="00B5584F">
      <w:pPr>
        <w:pStyle w:val="Prrafodelista"/>
        <w:spacing w:line="360" w:lineRule="auto"/>
        <w:ind w:left="1080"/>
        <w:rPr>
          <w:rFonts w:ascii="Arial" w:hAnsi="Arial" w:cs="Arial"/>
          <w:b/>
        </w:rPr>
      </w:pPr>
    </w:p>
    <w:p w:rsidR="003338CF" w:rsidRPr="00411E48" w:rsidRDefault="003338CF" w:rsidP="003338CF">
      <w:pPr>
        <w:spacing w:line="360" w:lineRule="auto"/>
        <w:jc w:val="both"/>
        <w:rPr>
          <w:rFonts w:ascii="Arial" w:hAnsi="Arial" w:cs="Arial"/>
        </w:rPr>
      </w:pPr>
      <w:r w:rsidRPr="00411E48">
        <w:rPr>
          <w:rFonts w:ascii="Arial" w:hAnsi="Arial" w:cs="Arial"/>
        </w:rPr>
        <w:t>Ser una Dirección estratégica innovadora y competitiva dentro de la estructura orgánica municipal con procesos de trabajo certificados en ISO 9001-2008, impulsando a las dependencias del Ayuntamiento de Tapachula a eficientar y transparentar sus procesos y servicios para la satisfacción de las necesidades de la sociedad.</w:t>
      </w:r>
    </w:p>
    <w:p w:rsidR="003338CF" w:rsidRPr="00411E48" w:rsidRDefault="003338CF" w:rsidP="003338CF">
      <w:pPr>
        <w:spacing w:line="360" w:lineRule="auto"/>
        <w:jc w:val="both"/>
        <w:rPr>
          <w:rFonts w:ascii="Arial" w:hAnsi="Arial" w:cs="Arial"/>
        </w:rPr>
      </w:pPr>
    </w:p>
    <w:p w:rsidR="003338CF" w:rsidRDefault="003338CF" w:rsidP="00B9144A">
      <w:pPr>
        <w:pStyle w:val="Prrafodelista"/>
        <w:numPr>
          <w:ilvl w:val="1"/>
          <w:numId w:val="6"/>
        </w:numPr>
        <w:spacing w:line="360" w:lineRule="auto"/>
        <w:rPr>
          <w:rFonts w:ascii="Arial" w:hAnsi="Arial" w:cs="Arial"/>
          <w:b/>
        </w:rPr>
      </w:pPr>
      <w:r w:rsidRPr="00411E48">
        <w:rPr>
          <w:rFonts w:ascii="Arial" w:hAnsi="Arial" w:cs="Arial"/>
          <w:b/>
        </w:rPr>
        <w:t>Valores</w:t>
      </w:r>
    </w:p>
    <w:p w:rsidR="00B5584F" w:rsidRPr="00411E48" w:rsidRDefault="00B5584F" w:rsidP="00B5584F">
      <w:pPr>
        <w:pStyle w:val="Prrafodelista"/>
        <w:spacing w:line="360" w:lineRule="auto"/>
        <w:ind w:left="1080"/>
        <w:rPr>
          <w:rFonts w:ascii="Arial" w:hAnsi="Arial" w:cs="Arial"/>
          <w:b/>
        </w:rPr>
      </w:pPr>
    </w:p>
    <w:p w:rsidR="004771CC" w:rsidRDefault="004771CC" w:rsidP="004771CC">
      <w:pPr>
        <w:pStyle w:val="Prrafodelista"/>
        <w:numPr>
          <w:ilvl w:val="0"/>
          <w:numId w:val="9"/>
        </w:numPr>
        <w:spacing w:line="360" w:lineRule="auto"/>
        <w:jc w:val="both"/>
        <w:rPr>
          <w:rFonts w:ascii="Arial" w:hAnsi="Arial" w:cs="Arial"/>
          <w:color w:val="000000" w:themeColor="text1"/>
        </w:rPr>
      </w:pPr>
      <w:r w:rsidRPr="00411E48">
        <w:rPr>
          <w:rFonts w:ascii="Arial" w:hAnsi="Arial" w:cs="Arial"/>
          <w:b/>
          <w:color w:val="000000" w:themeColor="text1"/>
        </w:rPr>
        <w:t>Honestidad:</w:t>
      </w:r>
      <w:r w:rsidRPr="00411E48">
        <w:rPr>
          <w:rFonts w:ascii="Arial" w:hAnsi="Arial" w:cs="Arial"/>
          <w:color w:val="000000" w:themeColor="text1"/>
        </w:rPr>
        <w:t xml:space="preserve"> es un valor o cualidad propio de los seres humanos que tiene una estrecha relación con los principios de verdad y justicia y con la integridad moral.</w:t>
      </w:r>
    </w:p>
    <w:p w:rsidR="00B5584F" w:rsidRPr="00411E48" w:rsidRDefault="00B5584F" w:rsidP="00B5584F">
      <w:pPr>
        <w:pStyle w:val="Prrafodelista"/>
        <w:spacing w:line="360" w:lineRule="auto"/>
        <w:jc w:val="both"/>
        <w:rPr>
          <w:rFonts w:ascii="Arial" w:hAnsi="Arial" w:cs="Arial"/>
          <w:color w:val="000000" w:themeColor="text1"/>
        </w:rPr>
      </w:pPr>
    </w:p>
    <w:p w:rsidR="004771CC" w:rsidRDefault="004771CC" w:rsidP="004771CC">
      <w:pPr>
        <w:pStyle w:val="Prrafodelista"/>
        <w:numPr>
          <w:ilvl w:val="0"/>
          <w:numId w:val="9"/>
        </w:numPr>
        <w:spacing w:line="360" w:lineRule="auto"/>
        <w:jc w:val="both"/>
        <w:rPr>
          <w:rFonts w:ascii="Arial" w:hAnsi="Arial" w:cs="Arial"/>
          <w:color w:val="000000" w:themeColor="text1"/>
        </w:rPr>
      </w:pPr>
      <w:r w:rsidRPr="00411E48">
        <w:rPr>
          <w:rFonts w:ascii="Arial" w:hAnsi="Arial" w:cs="Arial"/>
          <w:b/>
          <w:color w:val="000000" w:themeColor="text1"/>
        </w:rPr>
        <w:t>Transparencia:</w:t>
      </w:r>
      <w:r w:rsidRPr="00411E48">
        <w:rPr>
          <w:rFonts w:ascii="Arial" w:hAnsi="Arial" w:cs="Arial"/>
          <w:color w:val="000000" w:themeColor="text1"/>
        </w:rPr>
        <w:t xml:space="preserve"> Conjunto de disposiciones y actos mediante los cuales los sujetos obligados tienen el deber de poner a disposición de las personas solicitantes la información pública que poseen y dan a conocer, en su caso, el proceso y la toma de decisiones de acuerdo a su competencia, así como las acciones en el ejercicio de sus funciones.</w:t>
      </w:r>
    </w:p>
    <w:p w:rsidR="00B5584F" w:rsidRPr="00B5584F" w:rsidRDefault="00B5584F" w:rsidP="00B5584F">
      <w:pPr>
        <w:pStyle w:val="Prrafodelista"/>
        <w:rPr>
          <w:rFonts w:ascii="Arial" w:hAnsi="Arial" w:cs="Arial"/>
          <w:color w:val="000000" w:themeColor="text1"/>
        </w:rPr>
      </w:pPr>
    </w:p>
    <w:p w:rsidR="004771CC" w:rsidRPr="00B5584F" w:rsidRDefault="004771CC" w:rsidP="004771CC">
      <w:pPr>
        <w:pStyle w:val="Prrafodelista"/>
        <w:numPr>
          <w:ilvl w:val="0"/>
          <w:numId w:val="9"/>
        </w:numPr>
        <w:spacing w:line="360" w:lineRule="auto"/>
        <w:jc w:val="both"/>
        <w:rPr>
          <w:rFonts w:ascii="Arial" w:hAnsi="Arial" w:cs="Arial"/>
          <w:b/>
          <w:color w:val="000000" w:themeColor="text1"/>
        </w:rPr>
      </w:pPr>
      <w:r w:rsidRPr="00411E48">
        <w:rPr>
          <w:rFonts w:ascii="Arial" w:hAnsi="Arial" w:cs="Arial"/>
          <w:b/>
          <w:color w:val="000000" w:themeColor="text1"/>
        </w:rPr>
        <w:t xml:space="preserve">Responsabilidad: </w:t>
      </w:r>
      <w:r w:rsidRPr="00411E48">
        <w:rPr>
          <w:rFonts w:ascii="Arial" w:hAnsi="Arial" w:cs="Arial"/>
          <w:color w:val="000000" w:themeColor="text1"/>
          <w:lang w:val="es-ES"/>
        </w:rPr>
        <w:t xml:space="preserve">es un </w:t>
      </w:r>
      <w:hyperlink r:id="rId11" w:tooltip="Valor (axiología)" w:history="1">
        <w:r w:rsidRPr="00411E48">
          <w:rPr>
            <w:rStyle w:val="Hipervnculo"/>
            <w:rFonts w:ascii="Arial" w:hAnsi="Arial" w:cs="Arial"/>
            <w:color w:val="000000" w:themeColor="text1"/>
            <w:lang w:val="es-ES"/>
          </w:rPr>
          <w:t>valor</w:t>
        </w:r>
      </w:hyperlink>
      <w:r w:rsidRPr="00411E48">
        <w:rPr>
          <w:rFonts w:ascii="Arial" w:hAnsi="Arial" w:cs="Arial"/>
          <w:color w:val="000000" w:themeColor="text1"/>
          <w:lang w:val="es-ES"/>
        </w:rPr>
        <w:t xml:space="preserve"> que está en la </w:t>
      </w:r>
      <w:hyperlink r:id="rId12" w:tooltip="Conciencia" w:history="1">
        <w:r w:rsidRPr="00411E48">
          <w:rPr>
            <w:rStyle w:val="Hipervnculo"/>
            <w:rFonts w:ascii="Arial" w:hAnsi="Arial" w:cs="Arial"/>
            <w:color w:val="000000" w:themeColor="text1"/>
            <w:lang w:val="es-ES"/>
          </w:rPr>
          <w:t>conciencia</w:t>
        </w:r>
      </w:hyperlink>
      <w:r w:rsidRPr="00411E48">
        <w:rPr>
          <w:rFonts w:ascii="Arial" w:hAnsi="Arial" w:cs="Arial"/>
          <w:color w:val="000000" w:themeColor="text1"/>
          <w:lang w:val="es-ES"/>
        </w:rPr>
        <w:t xml:space="preserve"> de la persona, que le permite reflexionar, administrar, orientar y valorar las consecuencias de sus actos, siempre en el plano de lo moral.</w:t>
      </w:r>
    </w:p>
    <w:p w:rsidR="00B5584F" w:rsidRPr="00B5584F" w:rsidRDefault="00B5584F" w:rsidP="00B5584F">
      <w:pPr>
        <w:pStyle w:val="Prrafodelista"/>
        <w:rPr>
          <w:rFonts w:ascii="Arial" w:hAnsi="Arial" w:cs="Arial"/>
          <w:b/>
          <w:color w:val="000000" w:themeColor="text1"/>
        </w:rPr>
      </w:pPr>
    </w:p>
    <w:p w:rsidR="004771CC" w:rsidRPr="00411E48" w:rsidRDefault="004771CC" w:rsidP="004771CC">
      <w:pPr>
        <w:pStyle w:val="Prrafodelista"/>
        <w:numPr>
          <w:ilvl w:val="0"/>
          <w:numId w:val="9"/>
        </w:numPr>
        <w:spacing w:line="360" w:lineRule="auto"/>
        <w:jc w:val="both"/>
        <w:rPr>
          <w:rFonts w:ascii="Arial" w:hAnsi="Arial" w:cs="Arial"/>
          <w:color w:val="000000" w:themeColor="text1"/>
          <w:lang w:val="es-ES"/>
        </w:rPr>
      </w:pPr>
      <w:r w:rsidRPr="00411E48">
        <w:rPr>
          <w:rFonts w:ascii="Arial" w:hAnsi="Arial" w:cs="Arial"/>
          <w:b/>
          <w:color w:val="000000" w:themeColor="text1"/>
        </w:rPr>
        <w:lastRenderedPageBreak/>
        <w:t xml:space="preserve">Lealtad: </w:t>
      </w:r>
      <w:r w:rsidRPr="00411E48">
        <w:rPr>
          <w:rFonts w:ascii="Arial" w:hAnsi="Arial" w:cs="Arial"/>
          <w:color w:val="000000" w:themeColor="text1"/>
          <w:lang w:val="es-ES"/>
        </w:rPr>
        <w:t xml:space="preserve">es un </w:t>
      </w:r>
      <w:hyperlink r:id="rId13" w:tooltip="Valor (axiología)" w:history="1">
        <w:r w:rsidRPr="00411E48">
          <w:rPr>
            <w:rStyle w:val="Hipervnculo"/>
            <w:rFonts w:ascii="Arial" w:hAnsi="Arial" w:cs="Arial"/>
            <w:color w:val="000000" w:themeColor="text1"/>
            <w:lang w:val="es-ES"/>
          </w:rPr>
          <w:t>valor</w:t>
        </w:r>
      </w:hyperlink>
      <w:r w:rsidRPr="00411E48">
        <w:rPr>
          <w:rFonts w:ascii="Arial" w:hAnsi="Arial" w:cs="Arial"/>
          <w:color w:val="000000" w:themeColor="text1"/>
          <w:lang w:val="es-ES"/>
        </w:rPr>
        <w:t xml:space="preserve"> que básicamente consiste en nunca darle la espalda a determinada </w:t>
      </w:r>
      <w:hyperlink r:id="rId14" w:tooltip="Persona" w:history="1">
        <w:r w:rsidRPr="00411E48">
          <w:rPr>
            <w:rStyle w:val="Hipervnculo"/>
            <w:rFonts w:ascii="Arial" w:hAnsi="Arial" w:cs="Arial"/>
            <w:color w:val="000000" w:themeColor="text1"/>
            <w:lang w:val="es-ES"/>
          </w:rPr>
          <w:t>persona</w:t>
        </w:r>
      </w:hyperlink>
      <w:r w:rsidRPr="00411E48">
        <w:rPr>
          <w:rFonts w:ascii="Arial" w:hAnsi="Arial" w:cs="Arial"/>
          <w:color w:val="000000" w:themeColor="text1"/>
          <w:lang w:val="es-ES"/>
        </w:rPr>
        <w:t xml:space="preserve"> o grupo social que están unidos por lazos de </w:t>
      </w:r>
      <w:hyperlink r:id="rId15" w:tooltip="Amistad" w:history="1">
        <w:r w:rsidRPr="00411E48">
          <w:rPr>
            <w:rStyle w:val="Hipervnculo"/>
            <w:rFonts w:ascii="Arial" w:hAnsi="Arial" w:cs="Arial"/>
            <w:color w:val="000000" w:themeColor="text1"/>
            <w:lang w:val="es-ES"/>
          </w:rPr>
          <w:t>amistad</w:t>
        </w:r>
      </w:hyperlink>
      <w:r w:rsidRPr="00411E48">
        <w:rPr>
          <w:rFonts w:ascii="Arial" w:hAnsi="Arial" w:cs="Arial"/>
          <w:color w:val="000000" w:themeColor="text1"/>
          <w:lang w:val="es-ES"/>
        </w:rPr>
        <w:t xml:space="preserve"> o por alguna relación social, es decir, el cumplimiento de </w:t>
      </w:r>
      <w:hyperlink r:id="rId16" w:tooltip="Honor" w:history="1">
        <w:r w:rsidRPr="00411E48">
          <w:rPr>
            <w:rStyle w:val="Hipervnculo"/>
            <w:rFonts w:ascii="Arial" w:hAnsi="Arial" w:cs="Arial"/>
            <w:color w:val="000000" w:themeColor="text1"/>
            <w:lang w:val="es-ES"/>
          </w:rPr>
          <w:t>honor</w:t>
        </w:r>
      </w:hyperlink>
      <w:r w:rsidRPr="00411E48">
        <w:rPr>
          <w:rFonts w:ascii="Arial" w:hAnsi="Arial" w:cs="Arial"/>
          <w:color w:val="000000" w:themeColor="text1"/>
          <w:lang w:val="es-ES"/>
        </w:rPr>
        <w:t xml:space="preserve"> y </w:t>
      </w:r>
      <w:hyperlink r:id="rId17" w:tooltip="Gratitud" w:history="1">
        <w:r w:rsidRPr="00411E48">
          <w:rPr>
            <w:rStyle w:val="Hipervnculo"/>
            <w:rFonts w:ascii="Arial" w:hAnsi="Arial" w:cs="Arial"/>
            <w:color w:val="000000" w:themeColor="text1"/>
            <w:lang w:val="es-ES"/>
          </w:rPr>
          <w:t>gratitud</w:t>
        </w:r>
      </w:hyperlink>
      <w:r w:rsidRPr="00411E48">
        <w:rPr>
          <w:rFonts w:ascii="Arial" w:hAnsi="Arial" w:cs="Arial"/>
          <w:color w:val="000000" w:themeColor="text1"/>
          <w:lang w:val="es-ES"/>
        </w:rPr>
        <w:t>, la lealtad está más apegada a la relación en grupo.</w:t>
      </w:r>
    </w:p>
    <w:p w:rsidR="004771CC" w:rsidRPr="00411E48" w:rsidRDefault="004771CC" w:rsidP="004771CC">
      <w:pPr>
        <w:pStyle w:val="Prrafodelista"/>
        <w:numPr>
          <w:ilvl w:val="0"/>
          <w:numId w:val="9"/>
        </w:numPr>
        <w:spacing w:line="360" w:lineRule="auto"/>
        <w:jc w:val="both"/>
        <w:rPr>
          <w:rFonts w:ascii="Arial" w:hAnsi="Arial" w:cs="Arial"/>
        </w:rPr>
      </w:pPr>
      <w:r w:rsidRPr="00411E48">
        <w:rPr>
          <w:rFonts w:ascii="Arial" w:hAnsi="Arial" w:cs="Arial"/>
          <w:b/>
        </w:rPr>
        <w:t>Legalidad:</w:t>
      </w:r>
      <w:r w:rsidRPr="00411E48">
        <w:rPr>
          <w:rFonts w:ascii="Arial" w:hAnsi="Arial" w:cs="Arial"/>
        </w:rPr>
        <w:t xml:space="preserve"> principio fundamental conforme al cual todo ejercicio del poder público debería estar sometido a la voluntad de la ley y de su jurisdicción y no a la voluntad de las personas.</w:t>
      </w:r>
    </w:p>
    <w:p w:rsidR="004771CC" w:rsidRPr="00411E48" w:rsidRDefault="004771CC" w:rsidP="004771CC">
      <w:pPr>
        <w:pStyle w:val="Prrafodelista"/>
        <w:numPr>
          <w:ilvl w:val="0"/>
          <w:numId w:val="9"/>
        </w:numPr>
        <w:spacing w:line="360" w:lineRule="auto"/>
        <w:jc w:val="both"/>
        <w:rPr>
          <w:rFonts w:ascii="Arial" w:hAnsi="Arial" w:cs="Arial"/>
        </w:rPr>
      </w:pPr>
      <w:r w:rsidRPr="00411E48">
        <w:rPr>
          <w:rFonts w:ascii="Arial" w:hAnsi="Arial" w:cs="Arial"/>
          <w:b/>
        </w:rPr>
        <w:t>Compromiso:</w:t>
      </w:r>
      <w:r w:rsidRPr="00411E48">
        <w:rPr>
          <w:rFonts w:ascii="Arial" w:hAnsi="Arial" w:cs="Arial"/>
        </w:rPr>
        <w:t xml:space="preserve"> promesa o declaración de principios en cumplimiento a las obligaciones que se ha propuesto.</w:t>
      </w:r>
    </w:p>
    <w:p w:rsidR="004771CC" w:rsidRPr="00411E48" w:rsidRDefault="004771CC" w:rsidP="004771CC">
      <w:pPr>
        <w:pStyle w:val="Prrafodelista"/>
        <w:numPr>
          <w:ilvl w:val="0"/>
          <w:numId w:val="9"/>
        </w:numPr>
        <w:spacing w:line="360" w:lineRule="auto"/>
        <w:jc w:val="both"/>
        <w:rPr>
          <w:rFonts w:ascii="Arial" w:hAnsi="Arial" w:cs="Arial"/>
        </w:rPr>
      </w:pPr>
      <w:r w:rsidRPr="00411E48">
        <w:rPr>
          <w:rFonts w:ascii="Arial" w:hAnsi="Arial" w:cs="Arial"/>
          <w:b/>
        </w:rPr>
        <w:t>Colaboración:</w:t>
      </w:r>
      <w:r w:rsidRPr="00411E48">
        <w:rPr>
          <w:rFonts w:ascii="Arial" w:hAnsi="Arial" w:cs="Arial"/>
        </w:rPr>
        <w:t xml:space="preserve"> todo proceso donde se involucre el trabajo de varias personas en conjunto tanto para conseguir un resultado muy difícil de realizar individualmente como para ayudar a conseguir algo a quien por sí mismo no podría.</w:t>
      </w:r>
    </w:p>
    <w:p w:rsidR="004771CC" w:rsidRDefault="004771CC" w:rsidP="004771CC">
      <w:pPr>
        <w:pStyle w:val="Prrafodelista"/>
        <w:numPr>
          <w:ilvl w:val="0"/>
          <w:numId w:val="9"/>
        </w:numPr>
        <w:spacing w:line="360" w:lineRule="auto"/>
        <w:jc w:val="both"/>
        <w:rPr>
          <w:rFonts w:ascii="Arial" w:hAnsi="Arial" w:cs="Arial"/>
          <w:color w:val="000000" w:themeColor="text1"/>
          <w:lang w:val="es-ES"/>
        </w:rPr>
      </w:pPr>
      <w:r w:rsidRPr="00411E48">
        <w:rPr>
          <w:rFonts w:ascii="Arial" w:hAnsi="Arial" w:cs="Arial"/>
          <w:b/>
          <w:color w:val="000000" w:themeColor="text1"/>
          <w:lang w:val="es-ES"/>
        </w:rPr>
        <w:t>Orden:</w:t>
      </w:r>
      <w:r w:rsidRPr="00411E48">
        <w:rPr>
          <w:rFonts w:ascii="Arial" w:hAnsi="Arial" w:cs="Arial"/>
          <w:color w:val="000000" w:themeColor="text1"/>
          <w:lang w:val="es-ES"/>
        </w:rPr>
        <w:t xml:space="preserve"> ejecución de las acciones bajo una forma coordinada las remiten a la idea de coordinación, acción conjunta antemano, sucesión y establecimiento de un escenario de armonía y equilibrio.</w:t>
      </w:r>
    </w:p>
    <w:p w:rsidR="00EE5859" w:rsidRPr="00411E48" w:rsidRDefault="00EE5859" w:rsidP="00EE5859">
      <w:pPr>
        <w:pStyle w:val="Prrafodelista"/>
        <w:spacing w:line="360" w:lineRule="auto"/>
        <w:jc w:val="both"/>
        <w:rPr>
          <w:rFonts w:ascii="Arial" w:hAnsi="Arial" w:cs="Arial"/>
          <w:color w:val="000000" w:themeColor="text1"/>
          <w:lang w:val="es-ES"/>
        </w:rPr>
      </w:pPr>
    </w:p>
    <w:p w:rsidR="003338CF" w:rsidRPr="00411E48" w:rsidRDefault="003338CF" w:rsidP="003338CF">
      <w:pPr>
        <w:pStyle w:val="Prrafodelista"/>
        <w:spacing w:line="360" w:lineRule="auto"/>
        <w:rPr>
          <w:rFonts w:ascii="Arial" w:hAnsi="Arial" w:cs="Arial"/>
        </w:rPr>
      </w:pPr>
    </w:p>
    <w:p w:rsidR="003338CF" w:rsidRDefault="003338CF" w:rsidP="004771CC">
      <w:pPr>
        <w:pStyle w:val="Prrafodelista"/>
        <w:numPr>
          <w:ilvl w:val="1"/>
          <w:numId w:val="6"/>
        </w:numPr>
        <w:spacing w:line="360" w:lineRule="auto"/>
        <w:jc w:val="both"/>
        <w:rPr>
          <w:rFonts w:ascii="Arial" w:hAnsi="Arial" w:cs="Arial"/>
          <w:b/>
        </w:rPr>
      </w:pPr>
      <w:r w:rsidRPr="00411E48">
        <w:rPr>
          <w:rFonts w:ascii="Arial" w:hAnsi="Arial" w:cs="Arial"/>
          <w:b/>
        </w:rPr>
        <w:t>Políticas</w:t>
      </w:r>
    </w:p>
    <w:p w:rsidR="00F55CE8" w:rsidRPr="00411E48" w:rsidRDefault="00F55CE8" w:rsidP="00F55CE8">
      <w:pPr>
        <w:pStyle w:val="Prrafodelista"/>
        <w:spacing w:line="360" w:lineRule="auto"/>
        <w:ind w:left="1080"/>
        <w:jc w:val="both"/>
        <w:rPr>
          <w:rFonts w:ascii="Arial" w:hAnsi="Arial" w:cs="Arial"/>
          <w:b/>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Las propuestas de modificación de estructura orgánica que presenten las dependencias para su autorización, deberán estar debidamente justificadas y observar criterios de racionalidad presupuestaria.</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La Dirección de Desarrollo Administrativo, por cada propuesta de modificación de estructura orgánica que presenten las dependencias, deberá emitir un dictamen técnico.</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Los dictámenes técnicos para su validación, deberán estar firmados por el Presidente Municipal y aprobados por el Cabildo.</w:t>
      </w:r>
    </w:p>
    <w:p w:rsidR="003338CF" w:rsidRPr="00411E48" w:rsidRDefault="003338CF" w:rsidP="003338CF">
      <w:pPr>
        <w:pStyle w:val="Prrafodelista"/>
        <w:spacing w:line="360" w:lineRule="auto"/>
        <w:ind w:firstLine="60"/>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La elaboración y actualización de los Manuales de Organización y de Procedimientos deberán realizarse con base en las guías técnicas que para tal efecto emita la Dirección de Desarrollo Administrativo.</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lastRenderedPageBreak/>
        <w:t>Para la elaboración y actualización de los Manuales Administrativos, las dependencias deberán nombrar un enlace, que será el responsable de la recopilación, integración y validación de la información.</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Los acuerdos y compromisos establecidos para la elaboración y actualización de los manuales administrativos, entre el enlace de la dependencia y la Dirección de Desarrollo Administrativo, deberán asentarse en minuta de trabajo suscrita por ambas partes.</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Los manuales administrativos deberán ser observados y aplicados por las dependencias, en el desarrollo de sus actividades.</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La Dirección de Desarrollo Administrativo deberá difundir los manuales administrativos, para conocimiento de los servidores públicos del Ayuntamiento y de la sociedad en general.</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La elaboración y actualización del Catálogo de Puestos, se realizará de manera conjunta entre la Dirección de Desarrollo Administrativo y la Dirección de Recursos Humanos.</w:t>
      </w:r>
    </w:p>
    <w:p w:rsidR="003338CF" w:rsidRPr="00411E48" w:rsidRDefault="003338CF" w:rsidP="003338CF">
      <w:pPr>
        <w:pStyle w:val="Prrafodelista"/>
        <w:spacing w:line="360" w:lineRule="auto"/>
        <w:jc w:val="both"/>
        <w:rPr>
          <w:rFonts w:ascii="Arial" w:hAnsi="Arial" w:cs="Arial"/>
          <w:color w:val="000000" w:themeColor="text1"/>
        </w:rPr>
      </w:pPr>
    </w:p>
    <w:p w:rsidR="003338CF" w:rsidRPr="00411E48" w:rsidRDefault="003338CF" w:rsidP="003338CF">
      <w:pPr>
        <w:pStyle w:val="Prrafodelista"/>
        <w:numPr>
          <w:ilvl w:val="0"/>
          <w:numId w:val="8"/>
        </w:numPr>
        <w:spacing w:line="360" w:lineRule="auto"/>
        <w:jc w:val="both"/>
        <w:rPr>
          <w:rFonts w:ascii="Arial" w:hAnsi="Arial" w:cs="Arial"/>
          <w:color w:val="000000" w:themeColor="text1"/>
        </w:rPr>
      </w:pPr>
      <w:r w:rsidRPr="00411E48">
        <w:rPr>
          <w:rFonts w:ascii="Arial" w:hAnsi="Arial" w:cs="Arial"/>
          <w:color w:val="000000" w:themeColor="text1"/>
        </w:rPr>
        <w:t xml:space="preserve"> Para la contratación, capacitación y movilidad del personal, la Dirección de Recursos Humanos deberá observar y aplicar el Catálogo de Puestos.</w:t>
      </w: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4771CC">
      <w:pPr>
        <w:pStyle w:val="Prrafodelista"/>
        <w:numPr>
          <w:ilvl w:val="1"/>
          <w:numId w:val="6"/>
        </w:numPr>
        <w:spacing w:line="360" w:lineRule="auto"/>
        <w:rPr>
          <w:rFonts w:ascii="Arial" w:hAnsi="Arial" w:cs="Arial"/>
          <w:b/>
        </w:rPr>
      </w:pPr>
      <w:r w:rsidRPr="00411E48">
        <w:rPr>
          <w:rFonts w:ascii="Arial" w:hAnsi="Arial" w:cs="Arial"/>
          <w:b/>
        </w:rPr>
        <w:lastRenderedPageBreak/>
        <w:t>Establecimiento de objetivos, estrategias y metas</w:t>
      </w:r>
    </w:p>
    <w:tbl>
      <w:tblPr>
        <w:tblStyle w:val="Tablaconcuadrcula"/>
        <w:tblpPr w:leftFromText="141" w:rightFromText="141" w:vertAnchor="text" w:horzAnchor="margin" w:tblpYSpec="inside"/>
        <w:tblOverlap w:val="never"/>
        <w:tblW w:w="877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2305"/>
        <w:gridCol w:w="2155"/>
        <w:gridCol w:w="2514"/>
        <w:gridCol w:w="1796"/>
      </w:tblGrid>
      <w:tr w:rsidR="00B5584F" w:rsidRPr="00852A34" w:rsidTr="00B5584F">
        <w:trPr>
          <w:trHeight w:val="1225"/>
        </w:trPr>
        <w:tc>
          <w:tcPr>
            <w:tcW w:w="2305" w:type="dxa"/>
            <w:shd w:val="clear" w:color="auto" w:fill="1F4E79" w:themeFill="accent1" w:themeFillShade="80"/>
            <w:vAlign w:val="center"/>
          </w:tcPr>
          <w:p w:rsidR="00B5584F" w:rsidRPr="00852A34" w:rsidRDefault="00B5584F" w:rsidP="004B4AE4">
            <w:pPr>
              <w:jc w:val="center"/>
              <w:rPr>
                <w:rFonts w:ascii="Arial" w:hAnsi="Arial" w:cs="Arial"/>
                <w:b/>
                <w:color w:val="FFFFFF" w:themeColor="background1"/>
                <w:sz w:val="20"/>
              </w:rPr>
            </w:pPr>
            <w:r w:rsidRPr="00852A34">
              <w:rPr>
                <w:rFonts w:ascii="Arial" w:hAnsi="Arial" w:cs="Arial"/>
                <w:b/>
                <w:color w:val="FFFFFF" w:themeColor="background1"/>
                <w:sz w:val="20"/>
              </w:rPr>
              <w:t>Objetivos  Estratégicos</w:t>
            </w:r>
          </w:p>
        </w:tc>
        <w:tc>
          <w:tcPr>
            <w:tcW w:w="2155" w:type="dxa"/>
            <w:shd w:val="clear" w:color="auto" w:fill="2E74B5" w:themeFill="accent1" w:themeFillShade="BF"/>
            <w:vAlign w:val="center"/>
          </w:tcPr>
          <w:p w:rsidR="00B5584F" w:rsidRPr="00852A34" w:rsidRDefault="00B5584F" w:rsidP="004B4AE4">
            <w:pPr>
              <w:jc w:val="center"/>
              <w:rPr>
                <w:rFonts w:ascii="Arial" w:hAnsi="Arial" w:cs="Arial"/>
                <w:b/>
                <w:color w:val="FFFFFF" w:themeColor="background1"/>
                <w:sz w:val="20"/>
              </w:rPr>
            </w:pPr>
            <w:r w:rsidRPr="00852A34">
              <w:rPr>
                <w:rFonts w:ascii="Arial" w:hAnsi="Arial" w:cs="Arial"/>
                <w:b/>
                <w:color w:val="FFFFFF" w:themeColor="background1"/>
                <w:sz w:val="20"/>
              </w:rPr>
              <w:t>Estrategias</w:t>
            </w:r>
          </w:p>
        </w:tc>
        <w:tc>
          <w:tcPr>
            <w:tcW w:w="2514" w:type="dxa"/>
            <w:shd w:val="clear" w:color="auto" w:fill="9CC2E5" w:themeFill="accent1" w:themeFillTint="99"/>
            <w:vAlign w:val="center"/>
          </w:tcPr>
          <w:p w:rsidR="00B5584F" w:rsidRPr="00852A34" w:rsidRDefault="00B5584F" w:rsidP="004B4AE4">
            <w:pPr>
              <w:jc w:val="center"/>
              <w:rPr>
                <w:rFonts w:ascii="Arial" w:hAnsi="Arial" w:cs="Arial"/>
                <w:b/>
                <w:color w:val="FFFFFF" w:themeColor="background1"/>
                <w:sz w:val="20"/>
              </w:rPr>
            </w:pPr>
            <w:r w:rsidRPr="00852A34">
              <w:rPr>
                <w:rFonts w:ascii="Arial" w:hAnsi="Arial" w:cs="Arial"/>
                <w:b/>
                <w:color w:val="FFFFFF" w:themeColor="background1"/>
                <w:sz w:val="20"/>
              </w:rPr>
              <w:t>Metas</w:t>
            </w:r>
          </w:p>
        </w:tc>
        <w:tc>
          <w:tcPr>
            <w:tcW w:w="1796" w:type="dxa"/>
            <w:shd w:val="clear" w:color="auto" w:fill="9CC2E5" w:themeFill="accent1" w:themeFillTint="99"/>
            <w:vAlign w:val="center"/>
          </w:tcPr>
          <w:p w:rsidR="00B5584F" w:rsidRPr="00852A34" w:rsidRDefault="00B5584F" w:rsidP="004B4AE4">
            <w:pPr>
              <w:jc w:val="center"/>
              <w:rPr>
                <w:rFonts w:ascii="Arial" w:hAnsi="Arial" w:cs="Arial"/>
                <w:b/>
                <w:color w:val="FFFFFF" w:themeColor="background1"/>
                <w:sz w:val="20"/>
              </w:rPr>
            </w:pPr>
            <w:r w:rsidRPr="00852A34">
              <w:rPr>
                <w:rFonts w:ascii="Arial" w:hAnsi="Arial" w:cs="Arial"/>
                <w:b/>
                <w:color w:val="FFFFFF" w:themeColor="background1"/>
                <w:sz w:val="20"/>
              </w:rPr>
              <w:t>Unidad de Medida</w:t>
            </w:r>
          </w:p>
        </w:tc>
      </w:tr>
      <w:tr w:rsidR="00B5584F" w:rsidRPr="00852A34" w:rsidTr="00B5584F">
        <w:trPr>
          <w:trHeight w:val="981"/>
        </w:trPr>
        <w:tc>
          <w:tcPr>
            <w:tcW w:w="2305" w:type="dxa"/>
            <w:vMerge w:val="restart"/>
            <w:shd w:val="clear" w:color="auto" w:fill="1F4E79" w:themeFill="accent1" w:themeFillShade="80"/>
            <w:vAlign w:val="center"/>
          </w:tcPr>
          <w:p w:rsidR="00B5584F" w:rsidRPr="00852A34" w:rsidRDefault="00B5584F" w:rsidP="004B4AE4">
            <w:pPr>
              <w:spacing w:line="360" w:lineRule="auto"/>
              <w:jc w:val="center"/>
              <w:rPr>
                <w:rFonts w:ascii="Arial" w:hAnsi="Arial" w:cs="Arial"/>
                <w:color w:val="FFFFFF" w:themeColor="background1"/>
                <w:sz w:val="20"/>
              </w:rPr>
            </w:pPr>
            <w:r w:rsidRPr="00852A34">
              <w:rPr>
                <w:rFonts w:ascii="Arial" w:hAnsi="Arial" w:cs="Arial"/>
                <w:color w:val="FFFFFF" w:themeColor="background1"/>
                <w:sz w:val="20"/>
              </w:rPr>
              <w:t>1.- Certificar los procesos de trabajo de la Administración Pública Municipal en la Norma ISO 9001-2008.</w:t>
            </w:r>
          </w:p>
        </w:tc>
        <w:tc>
          <w:tcPr>
            <w:tcW w:w="2155" w:type="dxa"/>
            <w:vMerge w:val="restart"/>
            <w:shd w:val="clear" w:color="auto" w:fill="2E74B5" w:themeFill="accent1" w:themeFillShade="BF"/>
            <w:vAlign w:val="center"/>
          </w:tcPr>
          <w:p w:rsidR="00B5584F" w:rsidRPr="00852A34" w:rsidRDefault="00B5584F" w:rsidP="004B4AE4">
            <w:pPr>
              <w:spacing w:line="360" w:lineRule="auto"/>
              <w:jc w:val="center"/>
              <w:rPr>
                <w:rFonts w:ascii="Arial" w:hAnsi="Arial" w:cs="Arial"/>
                <w:color w:val="FFFFFF" w:themeColor="background1"/>
                <w:sz w:val="20"/>
              </w:rPr>
            </w:pPr>
            <w:r w:rsidRPr="00852A34">
              <w:rPr>
                <w:rFonts w:ascii="Arial" w:hAnsi="Arial" w:cs="Arial"/>
                <w:color w:val="FFFFFF" w:themeColor="background1"/>
                <w:sz w:val="20"/>
              </w:rPr>
              <w:t>1</w:t>
            </w:r>
            <w:r>
              <w:rPr>
                <w:rFonts w:ascii="Arial" w:hAnsi="Arial" w:cs="Arial"/>
                <w:color w:val="FFFFFF" w:themeColor="background1"/>
                <w:sz w:val="20"/>
              </w:rPr>
              <w:t>.1</w:t>
            </w:r>
            <w:r w:rsidRPr="00852A34">
              <w:rPr>
                <w:rFonts w:ascii="Arial" w:hAnsi="Arial" w:cs="Arial"/>
                <w:color w:val="FFFFFF" w:themeColor="background1"/>
                <w:sz w:val="20"/>
              </w:rPr>
              <w:t>.-Dictaminar los cambios de estructura orgánica y actualizar el Manual de Organización, en coordinación con las dependencias.</w:t>
            </w:r>
          </w:p>
        </w:tc>
        <w:tc>
          <w:tcPr>
            <w:tcW w:w="2514" w:type="dxa"/>
            <w:shd w:val="clear" w:color="auto" w:fill="9CC2E5" w:themeFill="accent1" w:themeFillTint="99"/>
            <w:vAlign w:val="center"/>
          </w:tcPr>
          <w:p w:rsidR="00B5584F" w:rsidRPr="00852A34" w:rsidRDefault="00B5584F" w:rsidP="004B4AE4">
            <w:pPr>
              <w:spacing w:line="360" w:lineRule="auto"/>
              <w:jc w:val="center"/>
              <w:rPr>
                <w:rFonts w:ascii="Arial" w:hAnsi="Arial" w:cs="Arial"/>
                <w:sz w:val="20"/>
              </w:rPr>
            </w:pPr>
            <w:r>
              <w:rPr>
                <w:rFonts w:ascii="Arial" w:hAnsi="Arial" w:cs="Arial"/>
                <w:sz w:val="20"/>
              </w:rPr>
              <w:t>1.1.</w:t>
            </w:r>
            <w:r w:rsidRPr="00852A34">
              <w:rPr>
                <w:rFonts w:ascii="Arial" w:hAnsi="Arial" w:cs="Arial"/>
                <w:sz w:val="20"/>
              </w:rPr>
              <w:t xml:space="preserve">1.-Emitir </w:t>
            </w:r>
            <w:r>
              <w:rPr>
                <w:rFonts w:ascii="Arial" w:hAnsi="Arial" w:cs="Arial"/>
                <w:sz w:val="20"/>
              </w:rPr>
              <w:t xml:space="preserve">15 </w:t>
            </w:r>
            <w:r w:rsidRPr="00852A34">
              <w:rPr>
                <w:rFonts w:ascii="Arial" w:hAnsi="Arial" w:cs="Arial"/>
                <w:sz w:val="20"/>
              </w:rPr>
              <w:t xml:space="preserve">dictámenes de modificación de estructura </w:t>
            </w:r>
            <w:r>
              <w:rPr>
                <w:rFonts w:ascii="Arial" w:hAnsi="Arial" w:cs="Arial"/>
                <w:sz w:val="20"/>
              </w:rPr>
              <w:t>orgánica.</w:t>
            </w:r>
          </w:p>
        </w:tc>
        <w:tc>
          <w:tcPr>
            <w:tcW w:w="1796" w:type="dxa"/>
            <w:shd w:val="clear" w:color="auto" w:fill="9CC2E5" w:themeFill="accent1" w:themeFillTint="99"/>
            <w:vAlign w:val="center"/>
          </w:tcPr>
          <w:p w:rsidR="00B5584F" w:rsidRPr="00852A34" w:rsidRDefault="00B5584F" w:rsidP="004B4AE4">
            <w:pPr>
              <w:spacing w:line="360" w:lineRule="auto"/>
              <w:jc w:val="center"/>
              <w:rPr>
                <w:rFonts w:ascii="Arial" w:hAnsi="Arial" w:cs="Arial"/>
                <w:sz w:val="20"/>
              </w:rPr>
            </w:pPr>
            <w:r>
              <w:rPr>
                <w:rFonts w:ascii="Arial" w:hAnsi="Arial" w:cs="Arial"/>
                <w:sz w:val="20"/>
              </w:rPr>
              <w:t>Cantidad</w:t>
            </w:r>
          </w:p>
        </w:tc>
      </w:tr>
      <w:tr w:rsidR="00B5584F" w:rsidRPr="00852A34" w:rsidTr="00B5584F">
        <w:trPr>
          <w:trHeight w:val="1246"/>
        </w:trPr>
        <w:tc>
          <w:tcPr>
            <w:tcW w:w="2305" w:type="dxa"/>
            <w:vMerge/>
            <w:shd w:val="clear" w:color="auto" w:fill="1F4E79" w:themeFill="accent1" w:themeFillShade="80"/>
            <w:vAlign w:val="center"/>
          </w:tcPr>
          <w:p w:rsidR="00B5584F" w:rsidRPr="00852A34" w:rsidRDefault="00B5584F" w:rsidP="004B4AE4">
            <w:pPr>
              <w:spacing w:line="360" w:lineRule="auto"/>
              <w:jc w:val="center"/>
              <w:rPr>
                <w:rFonts w:ascii="Arial" w:hAnsi="Arial" w:cs="Arial"/>
                <w:sz w:val="20"/>
              </w:rPr>
            </w:pPr>
          </w:p>
        </w:tc>
        <w:tc>
          <w:tcPr>
            <w:tcW w:w="2155" w:type="dxa"/>
            <w:vMerge/>
            <w:shd w:val="clear" w:color="auto" w:fill="2E74B5" w:themeFill="accent1" w:themeFillShade="BF"/>
            <w:vAlign w:val="center"/>
          </w:tcPr>
          <w:p w:rsidR="00B5584F" w:rsidRPr="00852A34" w:rsidRDefault="00B5584F" w:rsidP="004B4AE4">
            <w:pPr>
              <w:spacing w:line="360" w:lineRule="auto"/>
              <w:jc w:val="center"/>
              <w:rPr>
                <w:rFonts w:ascii="Arial" w:hAnsi="Arial" w:cs="Arial"/>
                <w:color w:val="FFFFFF" w:themeColor="background1"/>
                <w:sz w:val="20"/>
              </w:rPr>
            </w:pPr>
          </w:p>
        </w:tc>
        <w:tc>
          <w:tcPr>
            <w:tcW w:w="2514" w:type="dxa"/>
            <w:shd w:val="clear" w:color="auto" w:fill="9CC2E5" w:themeFill="accent1" w:themeFillTint="99"/>
            <w:vAlign w:val="center"/>
          </w:tcPr>
          <w:p w:rsidR="00B5584F" w:rsidRPr="00852A34" w:rsidRDefault="00B5584F" w:rsidP="004B4AE4">
            <w:pPr>
              <w:spacing w:line="360" w:lineRule="auto"/>
              <w:jc w:val="center"/>
              <w:rPr>
                <w:rFonts w:ascii="Arial" w:hAnsi="Arial" w:cs="Arial"/>
                <w:sz w:val="20"/>
              </w:rPr>
            </w:pPr>
            <w:r>
              <w:rPr>
                <w:rFonts w:ascii="Arial" w:hAnsi="Arial" w:cs="Arial"/>
                <w:sz w:val="20"/>
              </w:rPr>
              <w:t>1.1.</w:t>
            </w:r>
            <w:r w:rsidRPr="00852A34">
              <w:rPr>
                <w:rFonts w:ascii="Arial" w:hAnsi="Arial" w:cs="Arial"/>
                <w:sz w:val="20"/>
              </w:rPr>
              <w:t>2.-</w:t>
            </w:r>
            <w:r>
              <w:rPr>
                <w:rFonts w:ascii="Arial" w:hAnsi="Arial" w:cs="Arial"/>
                <w:sz w:val="20"/>
              </w:rPr>
              <w:t>Realizar 06 a</w:t>
            </w:r>
            <w:r w:rsidRPr="00852A34">
              <w:rPr>
                <w:rFonts w:ascii="Arial" w:hAnsi="Arial" w:cs="Arial"/>
                <w:sz w:val="20"/>
              </w:rPr>
              <w:t>ctualiza</w:t>
            </w:r>
            <w:r>
              <w:rPr>
                <w:rFonts w:ascii="Arial" w:hAnsi="Arial" w:cs="Arial"/>
                <w:sz w:val="20"/>
              </w:rPr>
              <w:t>ciones d</w:t>
            </w:r>
            <w:r w:rsidRPr="00852A34">
              <w:rPr>
                <w:rFonts w:ascii="Arial" w:hAnsi="Arial" w:cs="Arial"/>
                <w:sz w:val="20"/>
              </w:rPr>
              <w:t>el Manual de Organización</w:t>
            </w:r>
          </w:p>
        </w:tc>
        <w:tc>
          <w:tcPr>
            <w:tcW w:w="1796" w:type="dxa"/>
            <w:shd w:val="clear" w:color="auto" w:fill="9CC2E5" w:themeFill="accent1" w:themeFillTint="99"/>
            <w:vAlign w:val="center"/>
          </w:tcPr>
          <w:p w:rsidR="00B5584F" w:rsidRPr="00852A34" w:rsidRDefault="00B5584F" w:rsidP="004B4AE4">
            <w:pPr>
              <w:spacing w:line="360" w:lineRule="auto"/>
              <w:jc w:val="center"/>
              <w:rPr>
                <w:rFonts w:ascii="Arial" w:hAnsi="Arial" w:cs="Arial"/>
                <w:sz w:val="20"/>
              </w:rPr>
            </w:pPr>
            <w:r>
              <w:rPr>
                <w:rFonts w:ascii="Arial" w:hAnsi="Arial" w:cs="Arial"/>
                <w:sz w:val="20"/>
              </w:rPr>
              <w:t>Cantidad</w:t>
            </w:r>
          </w:p>
        </w:tc>
      </w:tr>
    </w:tbl>
    <w:p w:rsidR="003338CF" w:rsidRDefault="003338C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tbl>
      <w:tblPr>
        <w:tblStyle w:val="Tablaconcuadrcula"/>
        <w:tblpPr w:leftFromText="141" w:rightFromText="141" w:vertAnchor="text" w:horzAnchor="margin" w:tblpY="319"/>
        <w:tblW w:w="879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2310"/>
        <w:gridCol w:w="2160"/>
        <w:gridCol w:w="2520"/>
        <w:gridCol w:w="1800"/>
      </w:tblGrid>
      <w:tr w:rsidR="00B5584F" w:rsidRPr="007F5FDB" w:rsidTr="004B4AE4">
        <w:trPr>
          <w:trHeight w:val="1220"/>
        </w:trPr>
        <w:tc>
          <w:tcPr>
            <w:tcW w:w="2310" w:type="dxa"/>
            <w:vMerge w:val="restart"/>
            <w:shd w:val="clear" w:color="auto" w:fill="1F4E79" w:themeFill="accent1" w:themeFillShade="80"/>
            <w:vAlign w:val="center"/>
          </w:tcPr>
          <w:p w:rsidR="00B5584F" w:rsidRPr="007F5FDB" w:rsidRDefault="00B5584F" w:rsidP="004B4AE4">
            <w:pPr>
              <w:spacing w:line="360" w:lineRule="auto"/>
              <w:jc w:val="center"/>
              <w:rPr>
                <w:rFonts w:ascii="Arial" w:hAnsi="Arial" w:cs="Arial"/>
                <w:color w:val="FFFFFF" w:themeColor="background1"/>
                <w:sz w:val="20"/>
                <w:szCs w:val="20"/>
              </w:rPr>
            </w:pPr>
            <w:r w:rsidRPr="007F5FDB">
              <w:rPr>
                <w:rFonts w:ascii="Arial" w:hAnsi="Arial" w:cs="Arial"/>
                <w:color w:val="FFFFFF" w:themeColor="background1"/>
                <w:sz w:val="20"/>
                <w:szCs w:val="20"/>
              </w:rPr>
              <w:t>1.- Certificar los procesos de trabajo de la Administración Pública Municipal en la Norma ISO 9001-2008.</w:t>
            </w:r>
          </w:p>
        </w:tc>
        <w:tc>
          <w:tcPr>
            <w:tcW w:w="2160" w:type="dxa"/>
            <w:vMerge w:val="restart"/>
            <w:shd w:val="clear" w:color="auto" w:fill="2E74B5" w:themeFill="accent1" w:themeFillShade="BF"/>
            <w:vAlign w:val="center"/>
          </w:tcPr>
          <w:p w:rsidR="00B5584F" w:rsidRPr="007F5FDB" w:rsidRDefault="00B5584F" w:rsidP="004B4AE4">
            <w:pPr>
              <w:spacing w:line="360" w:lineRule="auto"/>
              <w:jc w:val="center"/>
              <w:rPr>
                <w:rFonts w:ascii="Arial" w:hAnsi="Arial" w:cs="Arial"/>
                <w:color w:val="FFFFFF" w:themeColor="background1"/>
                <w:sz w:val="20"/>
                <w:szCs w:val="20"/>
              </w:rPr>
            </w:pPr>
            <w:r w:rsidRPr="007F5FDB">
              <w:rPr>
                <w:rFonts w:ascii="Arial" w:hAnsi="Arial" w:cs="Arial"/>
                <w:color w:val="FFFFFF" w:themeColor="background1"/>
                <w:sz w:val="20"/>
                <w:szCs w:val="20"/>
              </w:rPr>
              <w:t>2.-Integrar y actualizar el Manual de Procedimientos y el Catálogo de Puestos.</w:t>
            </w:r>
          </w:p>
        </w:tc>
        <w:tc>
          <w:tcPr>
            <w:tcW w:w="252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1.2.1.-</w:t>
            </w:r>
            <w:r w:rsidRPr="007F5FDB">
              <w:rPr>
                <w:rFonts w:ascii="Arial" w:hAnsi="Arial" w:cs="Arial"/>
                <w:sz w:val="20"/>
                <w:szCs w:val="20"/>
              </w:rPr>
              <w:t xml:space="preserve">Integrar </w:t>
            </w:r>
            <w:r>
              <w:rPr>
                <w:rFonts w:ascii="Arial" w:hAnsi="Arial" w:cs="Arial"/>
                <w:sz w:val="20"/>
                <w:szCs w:val="20"/>
              </w:rPr>
              <w:t xml:space="preserve">01 </w:t>
            </w:r>
            <w:r w:rsidRPr="007F5FDB">
              <w:rPr>
                <w:rFonts w:ascii="Arial" w:hAnsi="Arial" w:cs="Arial"/>
                <w:sz w:val="20"/>
                <w:szCs w:val="20"/>
              </w:rPr>
              <w:t xml:space="preserve"> Manual de Procedimientos</w:t>
            </w:r>
          </w:p>
        </w:tc>
        <w:tc>
          <w:tcPr>
            <w:tcW w:w="1800" w:type="dxa"/>
            <w:shd w:val="clear" w:color="auto" w:fill="9CC2E5" w:themeFill="accent1" w:themeFillTint="99"/>
            <w:vAlign w:val="center"/>
          </w:tcPr>
          <w:p w:rsidR="00B5584F" w:rsidRDefault="00B5584F" w:rsidP="004B4AE4">
            <w:pPr>
              <w:spacing w:line="360" w:lineRule="auto"/>
              <w:jc w:val="center"/>
              <w:rPr>
                <w:rFonts w:ascii="Arial" w:hAnsi="Arial" w:cs="Arial"/>
                <w:sz w:val="20"/>
                <w:szCs w:val="20"/>
              </w:rPr>
            </w:pPr>
            <w:r>
              <w:rPr>
                <w:rFonts w:ascii="Arial" w:hAnsi="Arial" w:cs="Arial"/>
                <w:sz w:val="20"/>
                <w:szCs w:val="20"/>
              </w:rPr>
              <w:t>Porcentaje</w:t>
            </w:r>
          </w:p>
          <w:p w:rsidR="00B5584F" w:rsidRPr="007F5FDB" w:rsidRDefault="00B5584F" w:rsidP="004B4AE4">
            <w:pPr>
              <w:spacing w:line="360" w:lineRule="auto"/>
              <w:jc w:val="center"/>
              <w:rPr>
                <w:rFonts w:ascii="Arial" w:hAnsi="Arial" w:cs="Arial"/>
                <w:sz w:val="20"/>
                <w:szCs w:val="20"/>
              </w:rPr>
            </w:pPr>
          </w:p>
        </w:tc>
      </w:tr>
      <w:tr w:rsidR="00B5584F" w:rsidRPr="007F5FDB" w:rsidTr="004B4AE4">
        <w:trPr>
          <w:trHeight w:val="791"/>
        </w:trPr>
        <w:tc>
          <w:tcPr>
            <w:tcW w:w="2310" w:type="dxa"/>
            <w:vMerge/>
            <w:shd w:val="clear" w:color="auto" w:fill="1F4E79" w:themeFill="accent1" w:themeFillShade="80"/>
            <w:vAlign w:val="center"/>
          </w:tcPr>
          <w:p w:rsidR="00B5584F" w:rsidRPr="007F5FDB" w:rsidRDefault="00B5584F" w:rsidP="004B4AE4">
            <w:pPr>
              <w:spacing w:line="360" w:lineRule="auto"/>
              <w:jc w:val="center"/>
              <w:rPr>
                <w:rFonts w:ascii="Arial" w:hAnsi="Arial" w:cs="Arial"/>
                <w:sz w:val="20"/>
                <w:szCs w:val="20"/>
              </w:rPr>
            </w:pPr>
          </w:p>
        </w:tc>
        <w:tc>
          <w:tcPr>
            <w:tcW w:w="2160" w:type="dxa"/>
            <w:vMerge/>
            <w:shd w:val="clear" w:color="auto" w:fill="2E74B5" w:themeFill="accent1" w:themeFillShade="BF"/>
            <w:vAlign w:val="center"/>
          </w:tcPr>
          <w:p w:rsidR="00B5584F" w:rsidRPr="007F5FDB" w:rsidRDefault="00B5584F" w:rsidP="004B4AE4">
            <w:pPr>
              <w:spacing w:line="360" w:lineRule="auto"/>
              <w:jc w:val="center"/>
              <w:rPr>
                <w:rFonts w:ascii="Arial" w:hAnsi="Arial" w:cs="Arial"/>
                <w:color w:val="FFFFFF" w:themeColor="background1"/>
                <w:sz w:val="20"/>
                <w:szCs w:val="20"/>
              </w:rPr>
            </w:pPr>
          </w:p>
        </w:tc>
        <w:tc>
          <w:tcPr>
            <w:tcW w:w="252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1.2.2.-</w:t>
            </w:r>
            <w:r w:rsidRPr="007F5FDB">
              <w:rPr>
                <w:rFonts w:ascii="Arial" w:hAnsi="Arial" w:cs="Arial"/>
                <w:sz w:val="20"/>
                <w:szCs w:val="20"/>
              </w:rPr>
              <w:t xml:space="preserve">Integrar </w:t>
            </w:r>
            <w:r>
              <w:rPr>
                <w:rFonts w:ascii="Arial" w:hAnsi="Arial" w:cs="Arial"/>
                <w:sz w:val="20"/>
                <w:szCs w:val="20"/>
              </w:rPr>
              <w:t>01</w:t>
            </w:r>
            <w:r w:rsidRPr="007F5FDB">
              <w:rPr>
                <w:rFonts w:ascii="Arial" w:hAnsi="Arial" w:cs="Arial"/>
                <w:sz w:val="20"/>
                <w:szCs w:val="20"/>
              </w:rPr>
              <w:t xml:space="preserve"> Catálogo de Puestos</w:t>
            </w:r>
          </w:p>
        </w:tc>
        <w:tc>
          <w:tcPr>
            <w:tcW w:w="180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Porcentaje</w:t>
            </w:r>
          </w:p>
        </w:tc>
      </w:tr>
      <w:tr w:rsidR="00B5584F" w:rsidRPr="007F5FDB" w:rsidTr="004B4AE4">
        <w:trPr>
          <w:trHeight w:val="1678"/>
        </w:trPr>
        <w:tc>
          <w:tcPr>
            <w:tcW w:w="2310" w:type="dxa"/>
            <w:vMerge/>
            <w:shd w:val="clear" w:color="auto" w:fill="1F4E79" w:themeFill="accent1" w:themeFillShade="80"/>
            <w:vAlign w:val="center"/>
          </w:tcPr>
          <w:p w:rsidR="00B5584F" w:rsidRPr="007F5FDB" w:rsidRDefault="00B5584F" w:rsidP="004B4AE4">
            <w:pPr>
              <w:spacing w:line="360" w:lineRule="auto"/>
              <w:jc w:val="center"/>
              <w:rPr>
                <w:rFonts w:ascii="Arial" w:hAnsi="Arial" w:cs="Arial"/>
                <w:sz w:val="20"/>
                <w:szCs w:val="20"/>
              </w:rPr>
            </w:pPr>
          </w:p>
        </w:tc>
        <w:tc>
          <w:tcPr>
            <w:tcW w:w="2160" w:type="dxa"/>
            <w:vMerge/>
            <w:shd w:val="clear" w:color="auto" w:fill="2E74B5" w:themeFill="accent1" w:themeFillShade="BF"/>
            <w:vAlign w:val="center"/>
          </w:tcPr>
          <w:p w:rsidR="00B5584F" w:rsidRPr="007F5FDB" w:rsidRDefault="00B5584F" w:rsidP="004B4AE4">
            <w:pPr>
              <w:spacing w:line="360" w:lineRule="auto"/>
              <w:jc w:val="center"/>
              <w:rPr>
                <w:rFonts w:ascii="Arial" w:hAnsi="Arial" w:cs="Arial"/>
                <w:color w:val="FFFFFF" w:themeColor="background1"/>
                <w:sz w:val="20"/>
                <w:szCs w:val="20"/>
              </w:rPr>
            </w:pPr>
          </w:p>
        </w:tc>
        <w:tc>
          <w:tcPr>
            <w:tcW w:w="252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 xml:space="preserve">1.2.3.-Realizar 02 actualizaciones del  </w:t>
            </w:r>
            <w:r w:rsidRPr="007F5FDB">
              <w:rPr>
                <w:rFonts w:ascii="Arial" w:hAnsi="Arial" w:cs="Arial"/>
                <w:sz w:val="20"/>
                <w:szCs w:val="20"/>
              </w:rPr>
              <w:t xml:space="preserve">Manual de Procedimientos y </w:t>
            </w:r>
            <w:r>
              <w:rPr>
                <w:rFonts w:ascii="Arial" w:hAnsi="Arial" w:cs="Arial"/>
                <w:sz w:val="20"/>
                <w:szCs w:val="20"/>
              </w:rPr>
              <w:t xml:space="preserve">02 del </w:t>
            </w:r>
            <w:r w:rsidRPr="007F5FDB">
              <w:rPr>
                <w:rFonts w:ascii="Arial" w:hAnsi="Arial" w:cs="Arial"/>
                <w:sz w:val="20"/>
                <w:szCs w:val="20"/>
              </w:rPr>
              <w:t>Catálogo de Puestos</w:t>
            </w:r>
          </w:p>
        </w:tc>
        <w:tc>
          <w:tcPr>
            <w:tcW w:w="180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Cantidad</w:t>
            </w:r>
          </w:p>
        </w:tc>
      </w:tr>
      <w:tr w:rsidR="00B5584F" w:rsidRPr="007F5FDB" w:rsidTr="004B4AE4">
        <w:trPr>
          <w:trHeight w:val="2144"/>
        </w:trPr>
        <w:tc>
          <w:tcPr>
            <w:tcW w:w="2310" w:type="dxa"/>
            <w:vMerge/>
            <w:shd w:val="clear" w:color="auto" w:fill="1F4E79" w:themeFill="accent1" w:themeFillShade="80"/>
            <w:vAlign w:val="center"/>
          </w:tcPr>
          <w:p w:rsidR="00B5584F" w:rsidRPr="007F5FDB" w:rsidRDefault="00B5584F" w:rsidP="004B4AE4">
            <w:pPr>
              <w:spacing w:line="360" w:lineRule="auto"/>
              <w:jc w:val="center"/>
              <w:rPr>
                <w:rFonts w:ascii="Arial" w:hAnsi="Arial" w:cs="Arial"/>
                <w:sz w:val="20"/>
                <w:szCs w:val="20"/>
              </w:rPr>
            </w:pPr>
          </w:p>
        </w:tc>
        <w:tc>
          <w:tcPr>
            <w:tcW w:w="2160" w:type="dxa"/>
            <w:vMerge w:val="restart"/>
            <w:shd w:val="clear" w:color="auto" w:fill="2E74B5" w:themeFill="accent1" w:themeFillShade="BF"/>
            <w:vAlign w:val="center"/>
          </w:tcPr>
          <w:p w:rsidR="00B5584F" w:rsidRDefault="00B5584F" w:rsidP="004B4AE4">
            <w:pPr>
              <w:spacing w:line="360" w:lineRule="auto"/>
              <w:jc w:val="center"/>
              <w:rPr>
                <w:rFonts w:ascii="Arial" w:hAnsi="Arial" w:cs="Arial"/>
                <w:color w:val="FFFFFF" w:themeColor="background1"/>
                <w:sz w:val="20"/>
                <w:szCs w:val="20"/>
              </w:rPr>
            </w:pPr>
            <w:r w:rsidRPr="007F5FDB">
              <w:rPr>
                <w:rFonts w:ascii="Arial" w:hAnsi="Arial" w:cs="Arial"/>
                <w:color w:val="FFFFFF" w:themeColor="background1"/>
                <w:sz w:val="20"/>
                <w:szCs w:val="20"/>
              </w:rPr>
              <w:t>3.-Integra</w:t>
            </w:r>
            <w:r>
              <w:rPr>
                <w:rFonts w:ascii="Arial" w:hAnsi="Arial" w:cs="Arial"/>
                <w:color w:val="FFFFFF" w:themeColor="background1"/>
                <w:sz w:val="20"/>
                <w:szCs w:val="20"/>
              </w:rPr>
              <w:t>r</w:t>
            </w:r>
            <w:r w:rsidRPr="007F5FDB">
              <w:rPr>
                <w:rFonts w:ascii="Arial" w:hAnsi="Arial" w:cs="Arial"/>
                <w:color w:val="FFFFFF" w:themeColor="background1"/>
                <w:sz w:val="20"/>
                <w:szCs w:val="20"/>
              </w:rPr>
              <w:t xml:space="preserve"> el Sistema de Gestión de la Calidad y certifica</w:t>
            </w:r>
            <w:r>
              <w:rPr>
                <w:rFonts w:ascii="Arial" w:hAnsi="Arial" w:cs="Arial"/>
                <w:color w:val="FFFFFF" w:themeColor="background1"/>
                <w:sz w:val="20"/>
                <w:szCs w:val="20"/>
              </w:rPr>
              <w:t>r</w:t>
            </w:r>
            <w:r w:rsidRPr="007F5FDB">
              <w:rPr>
                <w:rFonts w:ascii="Arial" w:hAnsi="Arial" w:cs="Arial"/>
                <w:color w:val="FFFFFF" w:themeColor="background1"/>
                <w:sz w:val="20"/>
                <w:szCs w:val="20"/>
              </w:rPr>
              <w:t xml:space="preserve"> los procesos de trabajo</w:t>
            </w: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p>
          <w:p w:rsidR="00B5584F" w:rsidRDefault="00B5584F" w:rsidP="004B4AE4">
            <w:pPr>
              <w:spacing w:line="360" w:lineRule="auto"/>
              <w:jc w:val="center"/>
              <w:rPr>
                <w:rFonts w:ascii="Arial" w:hAnsi="Arial" w:cs="Arial"/>
                <w:color w:val="FFFFFF" w:themeColor="background1"/>
                <w:sz w:val="20"/>
                <w:szCs w:val="20"/>
              </w:rPr>
            </w:pPr>
            <w:r w:rsidRPr="007F5FDB">
              <w:rPr>
                <w:rFonts w:ascii="Arial" w:hAnsi="Arial" w:cs="Arial"/>
                <w:color w:val="FFFFFF" w:themeColor="background1"/>
                <w:sz w:val="20"/>
                <w:szCs w:val="20"/>
              </w:rPr>
              <w:t>3.-Integra</w:t>
            </w:r>
            <w:r>
              <w:rPr>
                <w:rFonts w:ascii="Arial" w:hAnsi="Arial" w:cs="Arial"/>
                <w:color w:val="FFFFFF" w:themeColor="background1"/>
                <w:sz w:val="20"/>
                <w:szCs w:val="20"/>
              </w:rPr>
              <w:t>r</w:t>
            </w:r>
            <w:r w:rsidRPr="007F5FDB">
              <w:rPr>
                <w:rFonts w:ascii="Arial" w:hAnsi="Arial" w:cs="Arial"/>
                <w:color w:val="FFFFFF" w:themeColor="background1"/>
                <w:sz w:val="20"/>
                <w:szCs w:val="20"/>
              </w:rPr>
              <w:t xml:space="preserve"> el Sistema de Gestión de la Calidad y certifica</w:t>
            </w:r>
            <w:r>
              <w:rPr>
                <w:rFonts w:ascii="Arial" w:hAnsi="Arial" w:cs="Arial"/>
                <w:color w:val="FFFFFF" w:themeColor="background1"/>
                <w:sz w:val="20"/>
                <w:szCs w:val="20"/>
              </w:rPr>
              <w:t>r</w:t>
            </w:r>
            <w:r w:rsidRPr="007F5FDB">
              <w:rPr>
                <w:rFonts w:ascii="Arial" w:hAnsi="Arial" w:cs="Arial"/>
                <w:color w:val="FFFFFF" w:themeColor="background1"/>
                <w:sz w:val="20"/>
                <w:szCs w:val="20"/>
              </w:rPr>
              <w:t xml:space="preserve"> los procesos de trabajo</w:t>
            </w:r>
          </w:p>
          <w:p w:rsidR="00B5584F" w:rsidRPr="007F5FDB" w:rsidRDefault="00B5584F" w:rsidP="004B4AE4">
            <w:pPr>
              <w:spacing w:line="360" w:lineRule="auto"/>
              <w:jc w:val="center"/>
              <w:rPr>
                <w:rFonts w:ascii="Arial" w:hAnsi="Arial" w:cs="Arial"/>
                <w:color w:val="FFFFFF" w:themeColor="background1"/>
                <w:sz w:val="20"/>
                <w:szCs w:val="20"/>
              </w:rPr>
            </w:pPr>
          </w:p>
        </w:tc>
        <w:tc>
          <w:tcPr>
            <w:tcW w:w="252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lastRenderedPageBreak/>
              <w:t>1.3.1.-</w:t>
            </w:r>
            <w:r w:rsidRPr="007F5FDB">
              <w:rPr>
                <w:rFonts w:ascii="Arial" w:hAnsi="Arial" w:cs="Arial"/>
                <w:sz w:val="20"/>
                <w:szCs w:val="20"/>
              </w:rPr>
              <w:t>Integra</w:t>
            </w:r>
            <w:r>
              <w:rPr>
                <w:rFonts w:ascii="Arial" w:hAnsi="Arial" w:cs="Arial"/>
                <w:sz w:val="20"/>
                <w:szCs w:val="20"/>
              </w:rPr>
              <w:t>r</w:t>
            </w:r>
            <w:r w:rsidRPr="007F5FDB">
              <w:rPr>
                <w:rFonts w:ascii="Arial" w:hAnsi="Arial" w:cs="Arial"/>
                <w:sz w:val="20"/>
                <w:szCs w:val="20"/>
              </w:rPr>
              <w:t xml:space="preserve"> </w:t>
            </w:r>
            <w:r>
              <w:rPr>
                <w:rFonts w:ascii="Arial" w:hAnsi="Arial" w:cs="Arial"/>
                <w:sz w:val="20"/>
                <w:szCs w:val="20"/>
              </w:rPr>
              <w:t>01</w:t>
            </w:r>
            <w:r w:rsidRPr="007F5FDB">
              <w:rPr>
                <w:rFonts w:ascii="Arial" w:hAnsi="Arial" w:cs="Arial"/>
                <w:sz w:val="20"/>
                <w:szCs w:val="20"/>
              </w:rPr>
              <w:t xml:space="preserve"> sistema de gestión de la calidad por conducto del Instituto Tecnológico de Tapachula.</w:t>
            </w:r>
          </w:p>
        </w:tc>
        <w:tc>
          <w:tcPr>
            <w:tcW w:w="180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Porcentaje</w:t>
            </w:r>
          </w:p>
        </w:tc>
      </w:tr>
      <w:tr w:rsidR="00B5584F" w:rsidRPr="007F5FDB" w:rsidTr="004B4AE4">
        <w:trPr>
          <w:trHeight w:val="3045"/>
        </w:trPr>
        <w:tc>
          <w:tcPr>
            <w:tcW w:w="2310" w:type="dxa"/>
            <w:vMerge/>
            <w:shd w:val="clear" w:color="auto" w:fill="1F4E79" w:themeFill="accent1" w:themeFillShade="80"/>
            <w:vAlign w:val="center"/>
          </w:tcPr>
          <w:p w:rsidR="00B5584F" w:rsidRPr="007F5FDB" w:rsidRDefault="00B5584F" w:rsidP="004B4AE4">
            <w:pPr>
              <w:spacing w:line="360" w:lineRule="auto"/>
              <w:jc w:val="center"/>
              <w:rPr>
                <w:rFonts w:ascii="Arial" w:hAnsi="Arial" w:cs="Arial"/>
                <w:sz w:val="20"/>
                <w:szCs w:val="20"/>
              </w:rPr>
            </w:pPr>
          </w:p>
        </w:tc>
        <w:tc>
          <w:tcPr>
            <w:tcW w:w="2160" w:type="dxa"/>
            <w:vMerge/>
            <w:shd w:val="clear" w:color="auto" w:fill="2E74B5" w:themeFill="accent1" w:themeFillShade="BF"/>
            <w:vAlign w:val="center"/>
          </w:tcPr>
          <w:p w:rsidR="00B5584F" w:rsidRPr="007F5FDB" w:rsidRDefault="00B5584F" w:rsidP="004B4AE4">
            <w:pPr>
              <w:spacing w:line="360" w:lineRule="auto"/>
              <w:jc w:val="center"/>
              <w:rPr>
                <w:rFonts w:ascii="Arial" w:hAnsi="Arial" w:cs="Arial"/>
                <w:sz w:val="20"/>
                <w:szCs w:val="20"/>
              </w:rPr>
            </w:pPr>
          </w:p>
        </w:tc>
        <w:tc>
          <w:tcPr>
            <w:tcW w:w="252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 xml:space="preserve">1.3.2.-Presentar la documentación del </w:t>
            </w:r>
            <w:r w:rsidRPr="007F5FDB">
              <w:rPr>
                <w:rFonts w:ascii="Arial" w:hAnsi="Arial" w:cs="Arial"/>
                <w:sz w:val="20"/>
                <w:szCs w:val="20"/>
              </w:rPr>
              <w:t xml:space="preserve">sistema de gestión de calidad </w:t>
            </w:r>
            <w:r>
              <w:rPr>
                <w:rFonts w:ascii="Arial" w:hAnsi="Arial" w:cs="Arial"/>
                <w:sz w:val="20"/>
                <w:szCs w:val="20"/>
              </w:rPr>
              <w:t xml:space="preserve">municipal </w:t>
            </w:r>
            <w:r w:rsidRPr="007F5FDB">
              <w:rPr>
                <w:rFonts w:ascii="Arial" w:hAnsi="Arial" w:cs="Arial"/>
                <w:sz w:val="20"/>
                <w:szCs w:val="20"/>
              </w:rPr>
              <w:t xml:space="preserve">ante la </w:t>
            </w:r>
            <w:r>
              <w:rPr>
                <w:rFonts w:ascii="Arial" w:hAnsi="Arial" w:cs="Arial"/>
                <w:sz w:val="20"/>
                <w:szCs w:val="20"/>
              </w:rPr>
              <w:t>Instancia certificadora.</w:t>
            </w:r>
          </w:p>
        </w:tc>
        <w:tc>
          <w:tcPr>
            <w:tcW w:w="180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Porcentaje</w:t>
            </w:r>
          </w:p>
        </w:tc>
      </w:tr>
      <w:tr w:rsidR="00B5584F" w:rsidRPr="007F5FDB" w:rsidTr="004B4AE4">
        <w:trPr>
          <w:trHeight w:val="3061"/>
        </w:trPr>
        <w:tc>
          <w:tcPr>
            <w:tcW w:w="2310" w:type="dxa"/>
            <w:vMerge/>
            <w:shd w:val="clear" w:color="auto" w:fill="1F4E79" w:themeFill="accent1" w:themeFillShade="80"/>
            <w:vAlign w:val="center"/>
          </w:tcPr>
          <w:p w:rsidR="00B5584F" w:rsidRPr="007F5FDB" w:rsidRDefault="00B5584F" w:rsidP="004B4AE4">
            <w:pPr>
              <w:spacing w:line="360" w:lineRule="auto"/>
              <w:jc w:val="center"/>
              <w:rPr>
                <w:rFonts w:ascii="Arial" w:hAnsi="Arial" w:cs="Arial"/>
                <w:sz w:val="20"/>
                <w:szCs w:val="20"/>
              </w:rPr>
            </w:pPr>
          </w:p>
        </w:tc>
        <w:tc>
          <w:tcPr>
            <w:tcW w:w="2160" w:type="dxa"/>
            <w:vMerge/>
            <w:shd w:val="clear" w:color="auto" w:fill="2E74B5" w:themeFill="accent1" w:themeFillShade="BF"/>
            <w:vAlign w:val="center"/>
          </w:tcPr>
          <w:p w:rsidR="00B5584F" w:rsidRPr="007F5FDB" w:rsidRDefault="00B5584F" w:rsidP="004B4AE4">
            <w:pPr>
              <w:spacing w:line="360" w:lineRule="auto"/>
              <w:jc w:val="center"/>
              <w:rPr>
                <w:rFonts w:ascii="Arial" w:hAnsi="Arial" w:cs="Arial"/>
                <w:sz w:val="20"/>
                <w:szCs w:val="20"/>
              </w:rPr>
            </w:pPr>
          </w:p>
        </w:tc>
        <w:tc>
          <w:tcPr>
            <w:tcW w:w="2520" w:type="dxa"/>
            <w:shd w:val="clear" w:color="auto" w:fill="9CC2E5" w:themeFill="accent1" w:themeFillTint="99"/>
            <w:vAlign w:val="center"/>
          </w:tcPr>
          <w:p w:rsidR="00B5584F" w:rsidRDefault="00B5584F" w:rsidP="004B4AE4">
            <w:pPr>
              <w:spacing w:line="360" w:lineRule="auto"/>
              <w:jc w:val="center"/>
              <w:rPr>
                <w:rFonts w:ascii="Arial" w:hAnsi="Arial" w:cs="Arial"/>
                <w:sz w:val="20"/>
                <w:szCs w:val="20"/>
              </w:rPr>
            </w:pPr>
            <w:r>
              <w:rPr>
                <w:rFonts w:ascii="Arial" w:hAnsi="Arial" w:cs="Arial"/>
                <w:sz w:val="20"/>
                <w:szCs w:val="20"/>
              </w:rPr>
              <w:t>1.3.3.- Obtener</w:t>
            </w:r>
          </w:p>
          <w:p w:rsidR="00B5584F" w:rsidRPr="007F5FDB" w:rsidRDefault="00B5584F" w:rsidP="004B4AE4">
            <w:pPr>
              <w:spacing w:line="360" w:lineRule="auto"/>
              <w:jc w:val="center"/>
              <w:rPr>
                <w:rFonts w:ascii="Arial" w:hAnsi="Arial" w:cs="Arial"/>
                <w:sz w:val="20"/>
                <w:szCs w:val="20"/>
              </w:rPr>
            </w:pPr>
            <w:r w:rsidRPr="007F5FDB">
              <w:rPr>
                <w:rFonts w:ascii="Arial" w:hAnsi="Arial" w:cs="Arial"/>
                <w:sz w:val="20"/>
                <w:szCs w:val="20"/>
              </w:rPr>
              <w:t xml:space="preserve">Constancia de certificación de los procesos de trabajo de la Administración Pública </w:t>
            </w:r>
            <w:r>
              <w:rPr>
                <w:rFonts w:ascii="Arial" w:hAnsi="Arial" w:cs="Arial"/>
                <w:sz w:val="20"/>
                <w:szCs w:val="20"/>
              </w:rPr>
              <w:t>Municipal.</w:t>
            </w:r>
          </w:p>
        </w:tc>
        <w:tc>
          <w:tcPr>
            <w:tcW w:w="1800" w:type="dxa"/>
            <w:shd w:val="clear" w:color="auto" w:fill="9CC2E5" w:themeFill="accent1" w:themeFillTint="99"/>
            <w:vAlign w:val="center"/>
          </w:tcPr>
          <w:p w:rsidR="00B5584F" w:rsidRPr="007F5FDB" w:rsidRDefault="00B5584F" w:rsidP="004B4AE4">
            <w:pPr>
              <w:spacing w:line="360" w:lineRule="auto"/>
              <w:jc w:val="center"/>
              <w:rPr>
                <w:rFonts w:ascii="Arial" w:hAnsi="Arial" w:cs="Arial"/>
                <w:sz w:val="20"/>
                <w:szCs w:val="20"/>
              </w:rPr>
            </w:pPr>
            <w:r>
              <w:rPr>
                <w:rFonts w:ascii="Arial" w:hAnsi="Arial" w:cs="Arial"/>
                <w:sz w:val="20"/>
                <w:szCs w:val="20"/>
              </w:rPr>
              <w:t>Porcentaje</w:t>
            </w:r>
          </w:p>
        </w:tc>
      </w:tr>
    </w:tbl>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3338CF" w:rsidRPr="00411E48" w:rsidRDefault="003338CF" w:rsidP="004771CC">
      <w:pPr>
        <w:pStyle w:val="Prrafodelista"/>
        <w:numPr>
          <w:ilvl w:val="1"/>
          <w:numId w:val="6"/>
        </w:numPr>
        <w:spacing w:line="360" w:lineRule="auto"/>
        <w:rPr>
          <w:rFonts w:ascii="Arial" w:hAnsi="Arial" w:cs="Arial"/>
          <w:b/>
        </w:rPr>
      </w:pPr>
      <w:r w:rsidRPr="00411E48">
        <w:rPr>
          <w:rFonts w:ascii="Arial" w:hAnsi="Arial" w:cs="Arial"/>
          <w:b/>
        </w:rPr>
        <w:t>Establecimiento de tácticas, complejidad e impacto en su ejecución</w:t>
      </w:r>
    </w:p>
    <w:tbl>
      <w:tblPr>
        <w:tblStyle w:val="Tablaconcuadrcula"/>
        <w:tblpPr w:leftFromText="141" w:rightFromText="141" w:vertAnchor="text" w:tblpY="1"/>
        <w:tblOverlap w:val="never"/>
        <w:tblW w:w="879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670"/>
        <w:gridCol w:w="2970"/>
        <w:gridCol w:w="1843"/>
        <w:gridCol w:w="1307"/>
      </w:tblGrid>
      <w:tr w:rsidR="00B5584F" w:rsidRPr="00D87427" w:rsidTr="00B5584F">
        <w:tc>
          <w:tcPr>
            <w:tcW w:w="2670" w:type="dxa"/>
            <w:shd w:val="clear" w:color="auto" w:fill="2E74B5" w:themeFill="accent1" w:themeFillShade="BF"/>
            <w:vAlign w:val="center"/>
          </w:tcPr>
          <w:p w:rsidR="00B5584F" w:rsidRPr="00D87427" w:rsidRDefault="00B5584F" w:rsidP="004B4AE4">
            <w:pPr>
              <w:spacing w:line="360" w:lineRule="auto"/>
              <w:jc w:val="center"/>
              <w:rPr>
                <w:rFonts w:ascii="Arial" w:hAnsi="Arial" w:cs="Arial"/>
                <w:b/>
                <w:color w:val="FFFFFF" w:themeColor="background1"/>
              </w:rPr>
            </w:pPr>
            <w:r w:rsidRPr="00D87427">
              <w:rPr>
                <w:rFonts w:ascii="Arial" w:hAnsi="Arial" w:cs="Arial"/>
                <w:b/>
                <w:color w:val="FFFFFF" w:themeColor="background1"/>
              </w:rPr>
              <w:t>Estrategias</w:t>
            </w:r>
          </w:p>
        </w:tc>
        <w:tc>
          <w:tcPr>
            <w:tcW w:w="2970" w:type="dxa"/>
            <w:shd w:val="clear" w:color="auto" w:fill="2E74B5" w:themeFill="accent1" w:themeFillShade="BF"/>
            <w:vAlign w:val="center"/>
          </w:tcPr>
          <w:p w:rsidR="00B5584F" w:rsidRPr="00D87427" w:rsidRDefault="00B5584F" w:rsidP="004B4AE4">
            <w:pPr>
              <w:spacing w:line="360" w:lineRule="auto"/>
              <w:jc w:val="center"/>
              <w:rPr>
                <w:rFonts w:ascii="Arial" w:hAnsi="Arial" w:cs="Arial"/>
                <w:b/>
                <w:color w:val="FFFFFF" w:themeColor="background1"/>
              </w:rPr>
            </w:pPr>
            <w:r>
              <w:rPr>
                <w:rFonts w:ascii="Arial" w:hAnsi="Arial" w:cs="Arial"/>
                <w:b/>
                <w:color w:val="FFFFFF" w:themeColor="background1"/>
              </w:rPr>
              <w:t>Tácticas</w:t>
            </w:r>
          </w:p>
        </w:tc>
        <w:tc>
          <w:tcPr>
            <w:tcW w:w="1843" w:type="dxa"/>
            <w:shd w:val="clear" w:color="auto" w:fill="2E74B5" w:themeFill="accent1" w:themeFillShade="BF"/>
            <w:vAlign w:val="center"/>
          </w:tcPr>
          <w:p w:rsidR="00B5584F" w:rsidRDefault="00B5584F" w:rsidP="004B4AE4">
            <w:pPr>
              <w:spacing w:line="360" w:lineRule="auto"/>
              <w:jc w:val="center"/>
              <w:rPr>
                <w:rFonts w:ascii="Arial" w:hAnsi="Arial" w:cs="Arial"/>
                <w:b/>
                <w:color w:val="FFFFFF" w:themeColor="background1"/>
              </w:rPr>
            </w:pPr>
            <w:r>
              <w:rPr>
                <w:rFonts w:ascii="Arial" w:hAnsi="Arial" w:cs="Arial"/>
                <w:b/>
                <w:color w:val="FFFFFF" w:themeColor="background1"/>
              </w:rPr>
              <w:t>Complejidad en la ejecución</w:t>
            </w:r>
          </w:p>
        </w:tc>
        <w:tc>
          <w:tcPr>
            <w:tcW w:w="1307" w:type="dxa"/>
            <w:shd w:val="clear" w:color="auto" w:fill="2E74B5" w:themeFill="accent1" w:themeFillShade="BF"/>
            <w:vAlign w:val="center"/>
          </w:tcPr>
          <w:p w:rsidR="00B5584F" w:rsidRDefault="00B5584F" w:rsidP="004B4AE4">
            <w:pPr>
              <w:spacing w:line="360" w:lineRule="auto"/>
              <w:jc w:val="center"/>
              <w:rPr>
                <w:rFonts w:ascii="Arial" w:hAnsi="Arial" w:cs="Arial"/>
                <w:b/>
                <w:color w:val="FFFFFF" w:themeColor="background1"/>
              </w:rPr>
            </w:pPr>
            <w:r>
              <w:rPr>
                <w:rFonts w:ascii="Arial" w:hAnsi="Arial" w:cs="Arial"/>
                <w:b/>
                <w:color w:val="FFFFFF" w:themeColor="background1"/>
              </w:rPr>
              <w:t>Impacto</w:t>
            </w:r>
          </w:p>
        </w:tc>
      </w:tr>
      <w:tr w:rsidR="00B5584F" w:rsidRPr="00D87427" w:rsidTr="00B5584F">
        <w:trPr>
          <w:trHeight w:val="823"/>
        </w:trPr>
        <w:tc>
          <w:tcPr>
            <w:tcW w:w="2670" w:type="dxa"/>
            <w:vMerge w:val="restart"/>
            <w:shd w:val="clear" w:color="auto" w:fill="2E74B5" w:themeFill="accent1" w:themeFillShade="BF"/>
            <w:vAlign w:val="center"/>
          </w:tcPr>
          <w:p w:rsidR="00B5584F" w:rsidRPr="00D87427" w:rsidRDefault="00B5584F" w:rsidP="004B4AE4">
            <w:pPr>
              <w:spacing w:line="360" w:lineRule="auto"/>
              <w:jc w:val="center"/>
              <w:rPr>
                <w:rFonts w:ascii="Arial" w:hAnsi="Arial" w:cs="Arial"/>
                <w:b/>
                <w:color w:val="FFFFFF" w:themeColor="background1"/>
              </w:rPr>
            </w:pPr>
            <w:r>
              <w:rPr>
                <w:rFonts w:ascii="Arial" w:hAnsi="Arial" w:cs="Arial"/>
                <w:color w:val="FFFFFF" w:themeColor="background1"/>
              </w:rPr>
              <w:t>A.-</w:t>
            </w:r>
            <w:r w:rsidRPr="00D87579">
              <w:rPr>
                <w:rFonts w:ascii="Arial" w:hAnsi="Arial" w:cs="Arial"/>
                <w:color w:val="FFFFFF" w:themeColor="background1"/>
              </w:rPr>
              <w:t>Dictaminar los cambios de estructura orgánica</w:t>
            </w:r>
            <w:r>
              <w:rPr>
                <w:rFonts w:ascii="Arial" w:hAnsi="Arial" w:cs="Arial"/>
                <w:color w:val="FFFFFF" w:themeColor="background1"/>
              </w:rPr>
              <w:t xml:space="preserve"> y actualizar </w:t>
            </w:r>
            <w:r w:rsidRPr="00D87427">
              <w:rPr>
                <w:rFonts w:ascii="Arial" w:hAnsi="Arial" w:cs="Arial"/>
                <w:color w:val="FFFFFF" w:themeColor="background1"/>
              </w:rPr>
              <w:t>el Manual de Organización</w:t>
            </w:r>
            <w:r>
              <w:rPr>
                <w:rFonts w:ascii="Arial" w:hAnsi="Arial" w:cs="Arial"/>
                <w:color w:val="FFFFFF" w:themeColor="background1"/>
              </w:rPr>
              <w:t>, en coordinación con las dependencias</w:t>
            </w:r>
            <w:r w:rsidRPr="00D87427">
              <w:rPr>
                <w:rFonts w:ascii="Arial" w:hAnsi="Arial" w:cs="Arial"/>
                <w:color w:val="FFFFFF" w:themeColor="background1"/>
              </w:rPr>
              <w:t>.</w:t>
            </w:r>
          </w:p>
        </w:tc>
        <w:tc>
          <w:tcPr>
            <w:tcW w:w="2970" w:type="dxa"/>
            <w:shd w:val="clear" w:color="auto" w:fill="5B9BD5" w:themeFill="accent1"/>
            <w:vAlign w:val="center"/>
          </w:tcPr>
          <w:p w:rsidR="00B5584F" w:rsidRPr="00DC0B4D" w:rsidRDefault="00B5584F" w:rsidP="004B4AE4">
            <w:pPr>
              <w:spacing w:line="360" w:lineRule="auto"/>
              <w:rPr>
                <w:rFonts w:ascii="Arial" w:hAnsi="Arial" w:cs="Arial"/>
              </w:rPr>
            </w:pPr>
            <w:r>
              <w:rPr>
                <w:rFonts w:ascii="Arial" w:hAnsi="Arial" w:cs="Arial"/>
              </w:rPr>
              <w:t>A1.- Diagnóstico y a</w:t>
            </w:r>
            <w:r w:rsidRPr="00DC0B4D">
              <w:rPr>
                <w:rFonts w:ascii="Arial" w:hAnsi="Arial" w:cs="Arial"/>
              </w:rPr>
              <w:t>nálisis de la estructura orgánica</w:t>
            </w:r>
            <w:r>
              <w:rPr>
                <w:rFonts w:ascii="Arial" w:hAnsi="Arial" w:cs="Arial"/>
              </w:rPr>
              <w:t>.</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2</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2</w:t>
            </w:r>
          </w:p>
        </w:tc>
      </w:tr>
      <w:tr w:rsidR="00B5584F" w:rsidRPr="00D87427" w:rsidTr="00B5584F">
        <w:trPr>
          <w:trHeight w:val="788"/>
        </w:trPr>
        <w:tc>
          <w:tcPr>
            <w:tcW w:w="2670" w:type="dxa"/>
            <w:vMerge/>
            <w:shd w:val="clear" w:color="auto" w:fill="2E74B5" w:themeFill="accent1" w:themeFillShade="BF"/>
          </w:tcPr>
          <w:p w:rsidR="00B5584F" w:rsidRPr="00D87427" w:rsidRDefault="00B5584F" w:rsidP="004B4AE4">
            <w:pPr>
              <w:spacing w:line="360" w:lineRule="auto"/>
              <w:jc w:val="center"/>
              <w:rPr>
                <w:rFonts w:ascii="Arial" w:hAnsi="Arial" w:cs="Arial"/>
                <w:b/>
                <w:color w:val="FFFFFF" w:themeColor="background1"/>
              </w:rPr>
            </w:pPr>
          </w:p>
        </w:tc>
        <w:tc>
          <w:tcPr>
            <w:tcW w:w="2970" w:type="dxa"/>
            <w:shd w:val="clear" w:color="auto" w:fill="5B9BD5" w:themeFill="accent1"/>
            <w:vAlign w:val="center"/>
          </w:tcPr>
          <w:p w:rsidR="00B5584F" w:rsidRPr="00D87427" w:rsidRDefault="00B5584F" w:rsidP="004B4AE4">
            <w:pPr>
              <w:spacing w:line="360" w:lineRule="auto"/>
              <w:rPr>
                <w:rFonts w:ascii="Arial" w:hAnsi="Arial" w:cs="Arial"/>
                <w:b/>
                <w:color w:val="FFFFFF" w:themeColor="background1"/>
              </w:rPr>
            </w:pPr>
            <w:r>
              <w:rPr>
                <w:rFonts w:ascii="Arial" w:hAnsi="Arial" w:cs="Arial"/>
              </w:rPr>
              <w:t>A2.- Integración de dictamen técnico.</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2</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3</w:t>
            </w:r>
          </w:p>
        </w:tc>
      </w:tr>
      <w:tr w:rsidR="00B5584F" w:rsidRPr="00D87427" w:rsidTr="00B5584F">
        <w:trPr>
          <w:trHeight w:val="820"/>
        </w:trPr>
        <w:tc>
          <w:tcPr>
            <w:tcW w:w="2670" w:type="dxa"/>
            <w:vMerge/>
            <w:shd w:val="clear" w:color="auto" w:fill="2E74B5" w:themeFill="accent1" w:themeFillShade="BF"/>
          </w:tcPr>
          <w:p w:rsidR="00B5584F" w:rsidRPr="00D87427" w:rsidRDefault="00B5584F" w:rsidP="004B4AE4">
            <w:pPr>
              <w:spacing w:line="360" w:lineRule="auto"/>
              <w:jc w:val="center"/>
              <w:rPr>
                <w:rFonts w:ascii="Arial" w:hAnsi="Arial" w:cs="Arial"/>
                <w:b/>
                <w:color w:val="FFFFFF" w:themeColor="background1"/>
              </w:rPr>
            </w:pPr>
          </w:p>
        </w:tc>
        <w:tc>
          <w:tcPr>
            <w:tcW w:w="2970" w:type="dxa"/>
            <w:shd w:val="clear" w:color="auto" w:fill="5B9BD5" w:themeFill="accent1"/>
            <w:vAlign w:val="center"/>
          </w:tcPr>
          <w:p w:rsidR="00B5584F" w:rsidRDefault="00B5584F" w:rsidP="004B4AE4">
            <w:pPr>
              <w:spacing w:line="360" w:lineRule="auto"/>
              <w:rPr>
                <w:rFonts w:ascii="Arial" w:hAnsi="Arial" w:cs="Arial"/>
              </w:rPr>
            </w:pPr>
            <w:r>
              <w:rPr>
                <w:rFonts w:ascii="Arial" w:hAnsi="Arial" w:cs="Arial"/>
              </w:rPr>
              <w:t>A3.- Recopilación, análisis e integración del manual.</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4</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5</w:t>
            </w:r>
          </w:p>
        </w:tc>
      </w:tr>
      <w:tr w:rsidR="00B5584F" w:rsidTr="00B5584F">
        <w:trPr>
          <w:trHeight w:val="686"/>
        </w:trPr>
        <w:tc>
          <w:tcPr>
            <w:tcW w:w="2670" w:type="dxa"/>
            <w:vMerge w:val="restart"/>
            <w:shd w:val="clear" w:color="auto" w:fill="2E74B5" w:themeFill="accent1" w:themeFillShade="BF"/>
            <w:vAlign w:val="center"/>
          </w:tcPr>
          <w:p w:rsidR="00B5584F" w:rsidRDefault="00B5584F" w:rsidP="004B4AE4">
            <w:pPr>
              <w:spacing w:line="360" w:lineRule="auto"/>
              <w:jc w:val="center"/>
              <w:rPr>
                <w:rFonts w:ascii="Arial" w:hAnsi="Arial" w:cs="Arial"/>
                <w:color w:val="FFFFFF" w:themeColor="background1"/>
              </w:rPr>
            </w:pPr>
            <w:r>
              <w:rPr>
                <w:rFonts w:ascii="Arial" w:hAnsi="Arial" w:cs="Arial"/>
                <w:color w:val="FFFFFF" w:themeColor="background1"/>
              </w:rPr>
              <w:t>B.-Integrar y actualizar el Manual de Procedimientos y e</w:t>
            </w:r>
            <w:r w:rsidRPr="008A3EC9">
              <w:rPr>
                <w:rFonts w:ascii="Arial" w:hAnsi="Arial" w:cs="Arial"/>
                <w:color w:val="FFFFFF" w:themeColor="background1"/>
              </w:rPr>
              <w:t>l Catálogo de Puestos.</w:t>
            </w:r>
          </w:p>
          <w:p w:rsidR="00B5584F" w:rsidRDefault="00B5584F" w:rsidP="004B4AE4">
            <w:pPr>
              <w:spacing w:line="360" w:lineRule="auto"/>
              <w:jc w:val="center"/>
              <w:rPr>
                <w:rFonts w:ascii="Arial" w:hAnsi="Arial" w:cs="Arial"/>
                <w:color w:val="FFFFFF" w:themeColor="background1"/>
              </w:rPr>
            </w:pPr>
          </w:p>
          <w:p w:rsidR="00B5584F" w:rsidRDefault="00B5584F" w:rsidP="004B4AE4">
            <w:pPr>
              <w:spacing w:line="360" w:lineRule="auto"/>
              <w:jc w:val="center"/>
              <w:rPr>
                <w:rFonts w:ascii="Arial" w:hAnsi="Arial" w:cs="Arial"/>
                <w:color w:val="FFFFFF" w:themeColor="background1"/>
              </w:rPr>
            </w:pPr>
          </w:p>
          <w:p w:rsidR="00B5584F" w:rsidRDefault="00B5584F" w:rsidP="004B4AE4">
            <w:pPr>
              <w:spacing w:line="360" w:lineRule="auto"/>
              <w:jc w:val="center"/>
              <w:rPr>
                <w:rFonts w:ascii="Arial" w:hAnsi="Arial" w:cs="Arial"/>
                <w:color w:val="FFFFFF" w:themeColor="background1"/>
              </w:rPr>
            </w:pPr>
          </w:p>
          <w:p w:rsidR="00B5584F" w:rsidRPr="00D87427" w:rsidRDefault="00B5584F" w:rsidP="004B4AE4">
            <w:pPr>
              <w:spacing w:line="360" w:lineRule="auto"/>
              <w:jc w:val="center"/>
              <w:rPr>
                <w:rFonts w:ascii="Arial" w:hAnsi="Arial" w:cs="Arial"/>
                <w:color w:val="FFFFFF" w:themeColor="background1"/>
              </w:rPr>
            </w:pPr>
            <w:r>
              <w:rPr>
                <w:rFonts w:ascii="Arial" w:hAnsi="Arial" w:cs="Arial"/>
                <w:color w:val="FFFFFF" w:themeColor="background1"/>
              </w:rPr>
              <w:t>B.-Integrar y actualizar el Manual de Procedimientos y e</w:t>
            </w:r>
            <w:r w:rsidRPr="008A3EC9">
              <w:rPr>
                <w:rFonts w:ascii="Arial" w:hAnsi="Arial" w:cs="Arial"/>
                <w:color w:val="FFFFFF" w:themeColor="background1"/>
              </w:rPr>
              <w:t>l Catálogo de Puestos.</w:t>
            </w:r>
          </w:p>
        </w:tc>
        <w:tc>
          <w:tcPr>
            <w:tcW w:w="2970" w:type="dxa"/>
            <w:shd w:val="clear" w:color="auto" w:fill="5B9BD5" w:themeFill="accent1"/>
          </w:tcPr>
          <w:p w:rsidR="00B5584F" w:rsidRDefault="00B5584F" w:rsidP="004B4AE4">
            <w:pPr>
              <w:spacing w:line="360" w:lineRule="auto"/>
              <w:rPr>
                <w:rFonts w:ascii="Arial" w:hAnsi="Arial" w:cs="Arial"/>
              </w:rPr>
            </w:pPr>
            <w:r>
              <w:rPr>
                <w:rFonts w:ascii="Arial" w:hAnsi="Arial" w:cs="Arial"/>
              </w:rPr>
              <w:lastRenderedPageBreak/>
              <w:t>B1.- Diseño de los formatos para recopilar información del Manual de Procedimientos y Catálogo de Puestos.</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4</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3</w:t>
            </w:r>
          </w:p>
        </w:tc>
      </w:tr>
      <w:tr w:rsidR="00B5584F" w:rsidTr="00B5584F">
        <w:trPr>
          <w:trHeight w:val="661"/>
        </w:trPr>
        <w:tc>
          <w:tcPr>
            <w:tcW w:w="2670" w:type="dxa"/>
            <w:vMerge/>
            <w:shd w:val="clear" w:color="auto" w:fill="2E74B5" w:themeFill="accent1" w:themeFillShade="BF"/>
          </w:tcPr>
          <w:p w:rsidR="00B5584F" w:rsidRPr="00D87427" w:rsidRDefault="00B5584F" w:rsidP="004B4AE4">
            <w:pPr>
              <w:spacing w:line="360" w:lineRule="auto"/>
              <w:jc w:val="center"/>
              <w:rPr>
                <w:rFonts w:ascii="Arial" w:hAnsi="Arial" w:cs="Arial"/>
                <w:color w:val="FFFFFF" w:themeColor="background1"/>
              </w:rPr>
            </w:pPr>
          </w:p>
        </w:tc>
        <w:tc>
          <w:tcPr>
            <w:tcW w:w="2970" w:type="dxa"/>
            <w:shd w:val="clear" w:color="auto" w:fill="5B9BD5" w:themeFill="accent1"/>
          </w:tcPr>
          <w:p w:rsidR="00B5584F" w:rsidRDefault="00B5584F" w:rsidP="004B4AE4">
            <w:pPr>
              <w:spacing w:line="360" w:lineRule="auto"/>
              <w:rPr>
                <w:rFonts w:ascii="Arial" w:hAnsi="Arial" w:cs="Arial"/>
              </w:rPr>
            </w:pPr>
            <w:r>
              <w:rPr>
                <w:rFonts w:ascii="Arial" w:hAnsi="Arial" w:cs="Arial"/>
              </w:rPr>
              <w:t>B2.- Diseño del sistema para la recopilación de información del Catálogo de Puestos.</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5</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5</w:t>
            </w:r>
          </w:p>
        </w:tc>
      </w:tr>
      <w:tr w:rsidR="00B5584F" w:rsidTr="00B5584F">
        <w:trPr>
          <w:trHeight w:val="272"/>
        </w:trPr>
        <w:tc>
          <w:tcPr>
            <w:tcW w:w="2670" w:type="dxa"/>
            <w:vMerge/>
            <w:shd w:val="clear" w:color="auto" w:fill="2E74B5" w:themeFill="accent1" w:themeFillShade="BF"/>
          </w:tcPr>
          <w:p w:rsidR="00B5584F" w:rsidRPr="00D87427" w:rsidRDefault="00B5584F" w:rsidP="004B4AE4">
            <w:pPr>
              <w:spacing w:line="360" w:lineRule="auto"/>
              <w:jc w:val="center"/>
              <w:rPr>
                <w:rFonts w:ascii="Arial" w:hAnsi="Arial" w:cs="Arial"/>
                <w:color w:val="FFFFFF" w:themeColor="background1"/>
              </w:rPr>
            </w:pPr>
          </w:p>
        </w:tc>
        <w:tc>
          <w:tcPr>
            <w:tcW w:w="2970" w:type="dxa"/>
            <w:shd w:val="clear" w:color="auto" w:fill="5B9BD5" w:themeFill="accent1"/>
          </w:tcPr>
          <w:p w:rsidR="00B5584F" w:rsidRDefault="00B5584F" w:rsidP="004B4AE4">
            <w:pPr>
              <w:spacing w:line="360" w:lineRule="auto"/>
              <w:rPr>
                <w:rFonts w:ascii="Arial" w:hAnsi="Arial" w:cs="Arial"/>
              </w:rPr>
            </w:pPr>
            <w:r>
              <w:rPr>
                <w:rFonts w:ascii="Arial" w:hAnsi="Arial" w:cs="Arial"/>
              </w:rPr>
              <w:t>B3.- Recopilar y analizar la información de los procedimientos de acuerdo a la estructura autorizada.</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6</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6</w:t>
            </w:r>
          </w:p>
        </w:tc>
      </w:tr>
      <w:tr w:rsidR="00B5584F" w:rsidTr="00B5584F">
        <w:trPr>
          <w:trHeight w:val="326"/>
        </w:trPr>
        <w:tc>
          <w:tcPr>
            <w:tcW w:w="2670" w:type="dxa"/>
            <w:vMerge w:val="restart"/>
            <w:shd w:val="clear" w:color="auto" w:fill="2E74B5" w:themeFill="accent1" w:themeFillShade="BF"/>
            <w:vAlign w:val="center"/>
          </w:tcPr>
          <w:p w:rsidR="00B5584F" w:rsidRPr="00D87427" w:rsidRDefault="00B5584F" w:rsidP="004B4AE4">
            <w:pPr>
              <w:spacing w:line="360" w:lineRule="auto"/>
              <w:jc w:val="center"/>
              <w:rPr>
                <w:rFonts w:ascii="Arial" w:hAnsi="Arial" w:cs="Arial"/>
                <w:color w:val="FFFFFF" w:themeColor="background1"/>
              </w:rPr>
            </w:pPr>
            <w:r>
              <w:rPr>
                <w:rFonts w:ascii="Arial" w:hAnsi="Arial" w:cs="Arial"/>
                <w:color w:val="FFFFFF" w:themeColor="background1"/>
              </w:rPr>
              <w:t>C.-</w:t>
            </w:r>
            <w:r w:rsidRPr="008A3EC9">
              <w:rPr>
                <w:rFonts w:ascii="Arial" w:hAnsi="Arial" w:cs="Arial"/>
                <w:color w:val="FFFFFF" w:themeColor="background1"/>
              </w:rPr>
              <w:t>Integra</w:t>
            </w:r>
            <w:r>
              <w:rPr>
                <w:rFonts w:ascii="Arial" w:hAnsi="Arial" w:cs="Arial"/>
                <w:color w:val="FFFFFF" w:themeColor="background1"/>
              </w:rPr>
              <w:t>r</w:t>
            </w:r>
            <w:r w:rsidRPr="008A3EC9">
              <w:rPr>
                <w:rFonts w:ascii="Arial" w:hAnsi="Arial" w:cs="Arial"/>
                <w:color w:val="FFFFFF" w:themeColor="background1"/>
              </w:rPr>
              <w:t xml:space="preserve"> </w:t>
            </w:r>
            <w:r>
              <w:rPr>
                <w:rFonts w:ascii="Arial" w:hAnsi="Arial" w:cs="Arial"/>
                <w:color w:val="FFFFFF" w:themeColor="background1"/>
              </w:rPr>
              <w:t>el Sistema de Gestión de la Calidad y certificar los procesos de trabajo.</w:t>
            </w:r>
          </w:p>
        </w:tc>
        <w:tc>
          <w:tcPr>
            <w:tcW w:w="2970" w:type="dxa"/>
            <w:shd w:val="clear" w:color="auto" w:fill="5B9BD5" w:themeFill="accent1"/>
          </w:tcPr>
          <w:p w:rsidR="00B5584F" w:rsidRDefault="00B5584F" w:rsidP="004B4AE4">
            <w:pPr>
              <w:spacing w:line="360" w:lineRule="auto"/>
              <w:rPr>
                <w:rFonts w:ascii="Arial" w:hAnsi="Arial" w:cs="Arial"/>
              </w:rPr>
            </w:pPr>
            <w:r>
              <w:rPr>
                <w:rFonts w:ascii="Arial" w:hAnsi="Arial" w:cs="Arial"/>
              </w:rPr>
              <w:t xml:space="preserve">C1.- Integración del personal al sistema de Gestión de la Calidad. </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6</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7</w:t>
            </w:r>
          </w:p>
        </w:tc>
      </w:tr>
      <w:tr w:rsidR="00B5584F" w:rsidTr="00B5584F">
        <w:trPr>
          <w:trHeight w:val="780"/>
        </w:trPr>
        <w:tc>
          <w:tcPr>
            <w:tcW w:w="2670" w:type="dxa"/>
            <w:vMerge/>
            <w:shd w:val="clear" w:color="auto" w:fill="2E74B5" w:themeFill="accent1" w:themeFillShade="BF"/>
          </w:tcPr>
          <w:p w:rsidR="00B5584F" w:rsidRDefault="00B5584F" w:rsidP="004B4AE4">
            <w:pPr>
              <w:spacing w:line="360" w:lineRule="auto"/>
              <w:jc w:val="center"/>
              <w:rPr>
                <w:rFonts w:ascii="Arial" w:hAnsi="Arial" w:cs="Arial"/>
              </w:rPr>
            </w:pPr>
          </w:p>
        </w:tc>
        <w:tc>
          <w:tcPr>
            <w:tcW w:w="2970" w:type="dxa"/>
            <w:shd w:val="clear" w:color="auto" w:fill="5B9BD5" w:themeFill="accent1"/>
          </w:tcPr>
          <w:p w:rsidR="00B5584F" w:rsidRDefault="00B5584F" w:rsidP="004B4AE4">
            <w:pPr>
              <w:spacing w:line="360" w:lineRule="auto"/>
              <w:rPr>
                <w:rFonts w:ascii="Arial" w:hAnsi="Arial" w:cs="Arial"/>
              </w:rPr>
            </w:pPr>
            <w:r>
              <w:rPr>
                <w:rFonts w:ascii="Arial" w:hAnsi="Arial" w:cs="Arial"/>
              </w:rPr>
              <w:t xml:space="preserve">C2.- Capacitación del personal en auditoria y conocimiento de las normas. </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6</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8</w:t>
            </w:r>
          </w:p>
        </w:tc>
      </w:tr>
      <w:tr w:rsidR="00B5584F" w:rsidTr="00B5584F">
        <w:trPr>
          <w:trHeight w:val="404"/>
        </w:trPr>
        <w:tc>
          <w:tcPr>
            <w:tcW w:w="2670" w:type="dxa"/>
            <w:vMerge/>
            <w:shd w:val="clear" w:color="auto" w:fill="2E74B5" w:themeFill="accent1" w:themeFillShade="BF"/>
          </w:tcPr>
          <w:p w:rsidR="00B5584F" w:rsidRDefault="00B5584F" w:rsidP="004B4AE4">
            <w:pPr>
              <w:spacing w:line="360" w:lineRule="auto"/>
              <w:jc w:val="center"/>
              <w:rPr>
                <w:rFonts w:ascii="Arial" w:hAnsi="Arial" w:cs="Arial"/>
              </w:rPr>
            </w:pPr>
          </w:p>
        </w:tc>
        <w:tc>
          <w:tcPr>
            <w:tcW w:w="2970" w:type="dxa"/>
            <w:shd w:val="clear" w:color="auto" w:fill="5B9BD5" w:themeFill="accent1"/>
          </w:tcPr>
          <w:p w:rsidR="00B5584F" w:rsidRDefault="00B5584F" w:rsidP="004B4AE4">
            <w:pPr>
              <w:spacing w:line="360" w:lineRule="auto"/>
              <w:rPr>
                <w:rFonts w:ascii="Arial" w:hAnsi="Arial" w:cs="Arial"/>
              </w:rPr>
            </w:pPr>
            <w:r>
              <w:rPr>
                <w:rFonts w:ascii="Arial" w:hAnsi="Arial" w:cs="Arial"/>
              </w:rPr>
              <w:t xml:space="preserve">C3.- Elaboración del Manual de Calidad. </w:t>
            </w:r>
          </w:p>
        </w:tc>
        <w:tc>
          <w:tcPr>
            <w:tcW w:w="1843"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8</w:t>
            </w:r>
          </w:p>
        </w:tc>
        <w:tc>
          <w:tcPr>
            <w:tcW w:w="1307" w:type="dxa"/>
            <w:shd w:val="clear" w:color="auto" w:fill="5B9BD5" w:themeFill="accent1"/>
            <w:vAlign w:val="center"/>
          </w:tcPr>
          <w:p w:rsidR="00B5584F" w:rsidRDefault="00B5584F" w:rsidP="004B4AE4">
            <w:pPr>
              <w:spacing w:line="360" w:lineRule="auto"/>
              <w:jc w:val="center"/>
              <w:rPr>
                <w:rFonts w:ascii="Arial" w:hAnsi="Arial" w:cs="Arial"/>
              </w:rPr>
            </w:pPr>
            <w:r>
              <w:rPr>
                <w:rFonts w:ascii="Arial" w:hAnsi="Arial" w:cs="Arial"/>
              </w:rPr>
              <w:t>9</w:t>
            </w:r>
          </w:p>
        </w:tc>
      </w:tr>
    </w:tbl>
    <w:p w:rsidR="003338CF" w:rsidRPr="00411E48" w:rsidRDefault="003338CF" w:rsidP="003338CF">
      <w:pPr>
        <w:spacing w:line="360" w:lineRule="auto"/>
        <w:rPr>
          <w:rFonts w:ascii="Arial" w:hAnsi="Arial" w:cs="Arial"/>
        </w:rPr>
      </w:pPr>
    </w:p>
    <w:p w:rsidR="00B5584F" w:rsidRDefault="00B5584F" w:rsidP="00B5584F">
      <w:pPr>
        <w:pStyle w:val="Prrafodelista"/>
        <w:spacing w:line="360" w:lineRule="auto"/>
        <w:ind w:left="1080"/>
        <w:rPr>
          <w:rFonts w:ascii="Arial" w:hAnsi="Arial" w:cs="Arial"/>
          <w:b/>
        </w:rPr>
      </w:pPr>
    </w:p>
    <w:p w:rsidR="00B5584F" w:rsidRPr="00B5584F" w:rsidRDefault="00B5584F" w:rsidP="00B5584F">
      <w:pPr>
        <w:spacing w:line="360" w:lineRule="auto"/>
        <w:ind w:left="360"/>
        <w:rPr>
          <w:rFonts w:ascii="Arial" w:hAnsi="Arial" w:cs="Arial"/>
          <w:b/>
        </w:rPr>
      </w:pPr>
    </w:p>
    <w:p w:rsidR="00B5584F" w:rsidRDefault="00B5584F" w:rsidP="00B5584F">
      <w:pPr>
        <w:pStyle w:val="Prrafodelista"/>
        <w:spacing w:line="360" w:lineRule="auto"/>
        <w:ind w:left="108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B5584F" w:rsidRDefault="00B5584F" w:rsidP="00B5584F">
      <w:pPr>
        <w:pStyle w:val="Prrafodelista"/>
        <w:numPr>
          <w:ilvl w:val="1"/>
          <w:numId w:val="6"/>
        </w:numPr>
        <w:spacing w:line="360" w:lineRule="auto"/>
        <w:rPr>
          <w:rFonts w:ascii="Arial" w:hAnsi="Arial" w:cs="Arial"/>
          <w:b/>
        </w:rPr>
      </w:pPr>
      <w:r w:rsidRPr="00411E48">
        <w:rPr>
          <w:rFonts w:ascii="Arial" w:hAnsi="Arial" w:cs="Arial"/>
          <w:noProof/>
          <w:lang w:eastAsia="es-MX"/>
        </w:rPr>
        <w:drawing>
          <wp:anchor distT="0" distB="0" distL="114300" distR="114300" simplePos="0" relativeHeight="251661312" behindDoc="1" locked="0" layoutInCell="1" allowOverlap="1" wp14:anchorId="6199F60F" wp14:editId="6A817E08">
            <wp:simplePos x="0" y="0"/>
            <wp:positionH relativeFrom="column">
              <wp:posOffset>247650</wp:posOffset>
            </wp:positionH>
            <wp:positionV relativeFrom="paragraph">
              <wp:posOffset>269240</wp:posOffset>
            </wp:positionV>
            <wp:extent cx="4895215" cy="3188970"/>
            <wp:effectExtent l="0" t="0" r="635" b="0"/>
            <wp:wrapTight wrapText="bothSides">
              <wp:wrapPolygon edited="0">
                <wp:start x="0" y="0"/>
                <wp:lineTo x="0" y="21419"/>
                <wp:lineTo x="21519" y="21419"/>
                <wp:lineTo x="21519"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RIZ DE PRIOR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215" cy="3188970"/>
                    </a:xfrm>
                    <a:prstGeom prst="rect">
                      <a:avLst/>
                    </a:prstGeom>
                  </pic:spPr>
                </pic:pic>
              </a:graphicData>
            </a:graphic>
            <wp14:sizeRelH relativeFrom="margin">
              <wp14:pctWidth>0</wp14:pctWidth>
            </wp14:sizeRelH>
            <wp14:sizeRelV relativeFrom="margin">
              <wp14:pctHeight>0</wp14:pctHeight>
            </wp14:sizeRelV>
          </wp:anchor>
        </w:drawing>
      </w:r>
      <w:r w:rsidRPr="00B5584F">
        <w:rPr>
          <w:rFonts w:ascii="Arial" w:hAnsi="Arial" w:cs="Arial"/>
          <w:b/>
        </w:rPr>
        <w:t>Matriz de Prioridades</w:t>
      </w: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jc w:val="center"/>
        <w:rPr>
          <w:rFonts w:ascii="Arial" w:hAnsi="Arial" w:cs="Arial"/>
          <w:b/>
        </w:rPr>
        <w:sectPr w:rsidR="003338CF" w:rsidRPr="00411E48" w:rsidSect="00B1606C">
          <w:pgSz w:w="12240" w:h="15840"/>
          <w:pgMar w:top="1418" w:right="1418" w:bottom="1418" w:left="1418" w:header="709" w:footer="709" w:gutter="0"/>
          <w:pgNumType w:start="0"/>
          <w:cols w:space="708"/>
          <w:titlePg/>
          <w:docGrid w:linePitch="360"/>
        </w:sectPr>
      </w:pPr>
    </w:p>
    <w:p w:rsidR="00B9144A" w:rsidRDefault="00F55CE8" w:rsidP="004771CC">
      <w:pPr>
        <w:pStyle w:val="Prrafodelista"/>
        <w:numPr>
          <w:ilvl w:val="0"/>
          <w:numId w:val="6"/>
        </w:numPr>
        <w:spacing w:line="360" w:lineRule="auto"/>
        <w:rPr>
          <w:rFonts w:ascii="Arial" w:hAnsi="Arial" w:cs="Arial"/>
          <w:b/>
        </w:rPr>
      </w:pPr>
      <w:r>
        <w:rPr>
          <w:rFonts w:ascii="Arial" w:hAnsi="Arial" w:cs="Arial"/>
          <w:b/>
        </w:rPr>
        <w:lastRenderedPageBreak/>
        <w:t xml:space="preserve">ELABORACIÓN DE LOS </w:t>
      </w:r>
      <w:r w:rsidR="00B9144A" w:rsidRPr="00411E48">
        <w:rPr>
          <w:rFonts w:ascii="Arial" w:hAnsi="Arial" w:cs="Arial"/>
          <w:b/>
        </w:rPr>
        <w:t>MECANISMOS DE EVALUACIÓN</w:t>
      </w:r>
      <w:r>
        <w:rPr>
          <w:rFonts w:ascii="Arial" w:hAnsi="Arial" w:cs="Arial"/>
          <w:b/>
        </w:rPr>
        <w:t xml:space="preserve"> DEL PLAN ESTRATÉGICO</w:t>
      </w:r>
      <w:r w:rsidR="00B9144A" w:rsidRPr="00411E48">
        <w:rPr>
          <w:rFonts w:ascii="Arial" w:hAnsi="Arial" w:cs="Arial"/>
          <w:b/>
        </w:rPr>
        <w:t xml:space="preserve"> </w:t>
      </w:r>
    </w:p>
    <w:p w:rsidR="00F55CE8" w:rsidRPr="00411E48" w:rsidRDefault="00F55CE8" w:rsidP="00F55CE8">
      <w:pPr>
        <w:pStyle w:val="Prrafodelista"/>
        <w:spacing w:line="360" w:lineRule="auto"/>
        <w:rPr>
          <w:rFonts w:ascii="Arial" w:hAnsi="Arial" w:cs="Arial"/>
          <w:b/>
        </w:rPr>
      </w:pPr>
    </w:p>
    <w:p w:rsidR="00B5584F" w:rsidRDefault="00B5584F" w:rsidP="00D16852">
      <w:pPr>
        <w:pStyle w:val="Prrafodelista"/>
        <w:numPr>
          <w:ilvl w:val="1"/>
          <w:numId w:val="6"/>
        </w:numPr>
        <w:spacing w:line="360" w:lineRule="auto"/>
        <w:rPr>
          <w:rFonts w:ascii="Arial" w:hAnsi="Arial" w:cs="Arial"/>
          <w:b/>
        </w:rPr>
      </w:pPr>
      <w:r w:rsidRPr="00B5584F">
        <w:rPr>
          <w:rFonts w:ascii="Arial" w:hAnsi="Arial" w:cs="Arial"/>
          <w:b/>
        </w:rPr>
        <w:t xml:space="preserve">Rangos de control de indicadores </w:t>
      </w:r>
    </w:p>
    <w:p w:rsidR="00B5584F" w:rsidRDefault="00B5584F" w:rsidP="00B5584F">
      <w:pPr>
        <w:spacing w:line="360" w:lineRule="auto"/>
        <w:rPr>
          <w:rFonts w:ascii="Arial" w:hAnsi="Arial" w:cs="Arial"/>
          <w:b/>
        </w:rPr>
      </w:pPr>
    </w:p>
    <w:tbl>
      <w:tblPr>
        <w:tblStyle w:val="Tablaconcuadrcula"/>
        <w:tblpPr w:leftFromText="141" w:rightFromText="141" w:vertAnchor="page" w:horzAnchor="margin" w:tblpY="2489"/>
        <w:tblW w:w="12968" w:type="dxa"/>
        <w:tblLayout w:type="fixed"/>
        <w:tblLook w:val="04A0" w:firstRow="1" w:lastRow="0" w:firstColumn="1" w:lastColumn="0" w:noHBand="0" w:noVBand="1"/>
      </w:tblPr>
      <w:tblGrid>
        <w:gridCol w:w="1893"/>
        <w:gridCol w:w="1639"/>
        <w:gridCol w:w="1657"/>
        <w:gridCol w:w="1466"/>
        <w:gridCol w:w="1459"/>
        <w:gridCol w:w="1040"/>
        <w:gridCol w:w="1459"/>
        <w:gridCol w:w="1040"/>
        <w:gridCol w:w="1315"/>
      </w:tblGrid>
      <w:tr w:rsidR="00B5584F" w:rsidRPr="002E7B8D" w:rsidTr="00F55CE8">
        <w:trPr>
          <w:trHeight w:val="552"/>
        </w:trPr>
        <w:tc>
          <w:tcPr>
            <w:tcW w:w="1893" w:type="dxa"/>
            <w:vMerge w:val="restart"/>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Estrategia</w:t>
            </w:r>
          </w:p>
        </w:tc>
        <w:tc>
          <w:tcPr>
            <w:tcW w:w="1639" w:type="dxa"/>
            <w:vMerge w:val="restart"/>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Meta</w:t>
            </w:r>
          </w:p>
        </w:tc>
        <w:tc>
          <w:tcPr>
            <w:tcW w:w="1657" w:type="dxa"/>
            <w:vMerge w:val="restart"/>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Indicador</w:t>
            </w:r>
          </w:p>
        </w:tc>
        <w:tc>
          <w:tcPr>
            <w:tcW w:w="1466" w:type="dxa"/>
            <w:vMerge w:val="restart"/>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Formula del Indicador</w:t>
            </w:r>
          </w:p>
        </w:tc>
        <w:tc>
          <w:tcPr>
            <w:tcW w:w="1459" w:type="dxa"/>
            <w:vMerge w:val="restart"/>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Fuente</w:t>
            </w:r>
          </w:p>
        </w:tc>
        <w:tc>
          <w:tcPr>
            <w:tcW w:w="3539" w:type="dxa"/>
            <w:gridSpan w:val="3"/>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Rango</w:t>
            </w:r>
          </w:p>
        </w:tc>
        <w:tc>
          <w:tcPr>
            <w:tcW w:w="1315" w:type="dxa"/>
            <w:vMerge w:val="restart"/>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Método de Análisis</w:t>
            </w:r>
          </w:p>
        </w:tc>
      </w:tr>
      <w:tr w:rsidR="00B5584F" w:rsidRPr="002E7B8D" w:rsidTr="00F55CE8">
        <w:trPr>
          <w:trHeight w:val="434"/>
        </w:trPr>
        <w:tc>
          <w:tcPr>
            <w:tcW w:w="1893" w:type="dxa"/>
            <w:vMerge/>
            <w:vAlign w:val="center"/>
          </w:tcPr>
          <w:p w:rsidR="00B5584F" w:rsidRPr="002E7B8D" w:rsidRDefault="00B5584F" w:rsidP="00F55CE8">
            <w:pPr>
              <w:jc w:val="center"/>
              <w:rPr>
                <w:rFonts w:ascii="Arial" w:hAnsi="Arial" w:cs="Arial"/>
                <w:sz w:val="20"/>
                <w:szCs w:val="20"/>
              </w:rPr>
            </w:pPr>
          </w:p>
        </w:tc>
        <w:tc>
          <w:tcPr>
            <w:tcW w:w="1639" w:type="dxa"/>
            <w:vMerge/>
            <w:vAlign w:val="center"/>
          </w:tcPr>
          <w:p w:rsidR="00B5584F" w:rsidRPr="002E7B8D" w:rsidRDefault="00B5584F" w:rsidP="00F55CE8">
            <w:pPr>
              <w:jc w:val="center"/>
              <w:rPr>
                <w:rFonts w:ascii="Arial" w:hAnsi="Arial" w:cs="Arial"/>
                <w:sz w:val="20"/>
                <w:szCs w:val="20"/>
              </w:rPr>
            </w:pPr>
          </w:p>
        </w:tc>
        <w:tc>
          <w:tcPr>
            <w:tcW w:w="1657" w:type="dxa"/>
            <w:vMerge/>
            <w:vAlign w:val="center"/>
          </w:tcPr>
          <w:p w:rsidR="00B5584F" w:rsidRPr="002E7B8D" w:rsidRDefault="00B5584F" w:rsidP="00F55CE8">
            <w:pPr>
              <w:jc w:val="center"/>
              <w:rPr>
                <w:rFonts w:ascii="Arial" w:hAnsi="Arial" w:cs="Arial"/>
                <w:sz w:val="20"/>
                <w:szCs w:val="20"/>
              </w:rPr>
            </w:pPr>
          </w:p>
        </w:tc>
        <w:tc>
          <w:tcPr>
            <w:tcW w:w="1466" w:type="dxa"/>
            <w:vMerge/>
            <w:vAlign w:val="center"/>
          </w:tcPr>
          <w:p w:rsidR="00B5584F" w:rsidRPr="002E7B8D" w:rsidRDefault="00B5584F" w:rsidP="00F55CE8">
            <w:pPr>
              <w:jc w:val="center"/>
              <w:rPr>
                <w:rFonts w:ascii="Arial" w:hAnsi="Arial" w:cs="Arial"/>
                <w:sz w:val="20"/>
                <w:szCs w:val="20"/>
              </w:rPr>
            </w:pPr>
          </w:p>
        </w:tc>
        <w:tc>
          <w:tcPr>
            <w:tcW w:w="1459" w:type="dxa"/>
            <w:vMerge/>
            <w:vAlign w:val="center"/>
          </w:tcPr>
          <w:p w:rsidR="00B5584F" w:rsidRPr="002E7B8D" w:rsidRDefault="00B5584F" w:rsidP="00F55CE8">
            <w:pPr>
              <w:jc w:val="center"/>
              <w:rPr>
                <w:rFonts w:ascii="Arial" w:hAnsi="Arial" w:cs="Arial"/>
                <w:sz w:val="20"/>
                <w:szCs w:val="20"/>
              </w:rPr>
            </w:pPr>
          </w:p>
        </w:tc>
        <w:tc>
          <w:tcPr>
            <w:tcW w:w="1040" w:type="dxa"/>
            <w:shd w:val="clear" w:color="auto" w:fill="A8D08D" w:themeFill="accent6" w:themeFillTint="99"/>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Verde</w:t>
            </w:r>
          </w:p>
        </w:tc>
        <w:tc>
          <w:tcPr>
            <w:tcW w:w="1459" w:type="dxa"/>
            <w:shd w:val="clear" w:color="auto" w:fill="FFFF00"/>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Amarillo</w:t>
            </w:r>
          </w:p>
        </w:tc>
        <w:tc>
          <w:tcPr>
            <w:tcW w:w="1040" w:type="dxa"/>
            <w:shd w:val="clear" w:color="auto" w:fill="FF0000"/>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Rojo</w:t>
            </w:r>
          </w:p>
        </w:tc>
        <w:tc>
          <w:tcPr>
            <w:tcW w:w="1315" w:type="dxa"/>
            <w:vMerge/>
            <w:vAlign w:val="center"/>
          </w:tcPr>
          <w:p w:rsidR="00B5584F" w:rsidRPr="002E7B8D" w:rsidRDefault="00B5584F" w:rsidP="00F55CE8">
            <w:pPr>
              <w:jc w:val="center"/>
              <w:rPr>
                <w:rFonts w:ascii="Arial" w:hAnsi="Arial" w:cs="Arial"/>
                <w:sz w:val="20"/>
                <w:szCs w:val="20"/>
              </w:rPr>
            </w:pPr>
          </w:p>
        </w:tc>
      </w:tr>
      <w:tr w:rsidR="00B5584F" w:rsidRPr="002E7B8D" w:rsidTr="00F55CE8">
        <w:trPr>
          <w:trHeight w:val="2241"/>
        </w:trPr>
        <w:tc>
          <w:tcPr>
            <w:tcW w:w="1893" w:type="dxa"/>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Dictaminar los cambios de estructura orgánica y actualizar el Manual de Organización, en coordinación con las dependencias</w:t>
            </w:r>
          </w:p>
        </w:tc>
        <w:tc>
          <w:tcPr>
            <w:tcW w:w="1639" w:type="dxa"/>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Emitir 15 dictámenes de modificación de estructura orgánica.</w:t>
            </w:r>
          </w:p>
        </w:tc>
        <w:tc>
          <w:tcPr>
            <w:tcW w:w="1657"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Porcentaje de avance de dictámenes</w:t>
            </w:r>
          </w:p>
        </w:tc>
        <w:tc>
          <w:tcPr>
            <w:tcW w:w="1466" w:type="dxa"/>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(No de dictámenes emitidos/ dictámenes programados)*100</w:t>
            </w:r>
          </w:p>
        </w:tc>
        <w:tc>
          <w:tcPr>
            <w:tcW w:w="1459"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Formato de seguimiento de avance</w:t>
            </w:r>
          </w:p>
        </w:tc>
        <w:tc>
          <w:tcPr>
            <w:tcW w:w="1040" w:type="dxa"/>
            <w:shd w:val="clear" w:color="auto" w:fill="A8D08D" w:themeFill="accent6" w:themeFillTint="99"/>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16.5%</w:t>
            </w:r>
            <w:r>
              <w:rPr>
                <w:rFonts w:ascii="Arial" w:hAnsi="Arial" w:cs="Arial"/>
                <w:sz w:val="20"/>
                <w:szCs w:val="20"/>
              </w:rPr>
              <w:t xml:space="preserve"> - 13%</w:t>
            </w:r>
            <w:r w:rsidRPr="002E7B8D">
              <w:rPr>
                <w:rFonts w:ascii="Arial" w:hAnsi="Arial" w:cs="Arial"/>
                <w:sz w:val="20"/>
                <w:szCs w:val="20"/>
              </w:rPr>
              <w:t xml:space="preserve"> </w:t>
            </w:r>
          </w:p>
        </w:tc>
        <w:tc>
          <w:tcPr>
            <w:tcW w:w="1459" w:type="dxa"/>
            <w:shd w:val="clear" w:color="auto" w:fill="FFFF00"/>
            <w:vAlign w:val="center"/>
          </w:tcPr>
          <w:p w:rsidR="00B5584F" w:rsidRDefault="00B5584F" w:rsidP="00F55CE8">
            <w:pPr>
              <w:jc w:val="center"/>
              <w:rPr>
                <w:rFonts w:ascii="Arial" w:hAnsi="Arial" w:cs="Arial"/>
                <w:sz w:val="20"/>
                <w:szCs w:val="20"/>
              </w:rPr>
            </w:pPr>
            <w:r w:rsidRPr="002E7B8D">
              <w:rPr>
                <w:rFonts w:ascii="Arial" w:hAnsi="Arial" w:cs="Arial"/>
                <w:sz w:val="20"/>
                <w:szCs w:val="20"/>
              </w:rPr>
              <w:t xml:space="preserve">12.9% </w:t>
            </w:r>
            <w:r>
              <w:rPr>
                <w:rFonts w:ascii="Arial" w:hAnsi="Arial" w:cs="Arial"/>
                <w:sz w:val="20"/>
                <w:szCs w:val="20"/>
              </w:rPr>
              <w:t>-</w:t>
            </w:r>
          </w:p>
          <w:p w:rsidR="00B5584F" w:rsidRPr="002E7B8D" w:rsidRDefault="00B5584F" w:rsidP="00F55CE8">
            <w:pPr>
              <w:jc w:val="center"/>
              <w:rPr>
                <w:rFonts w:ascii="Arial" w:hAnsi="Arial" w:cs="Arial"/>
                <w:sz w:val="20"/>
                <w:szCs w:val="20"/>
              </w:rPr>
            </w:pPr>
            <w:r>
              <w:rPr>
                <w:rFonts w:ascii="Arial" w:hAnsi="Arial" w:cs="Arial"/>
                <w:sz w:val="20"/>
                <w:szCs w:val="20"/>
              </w:rPr>
              <w:t>10%</w:t>
            </w:r>
          </w:p>
        </w:tc>
        <w:tc>
          <w:tcPr>
            <w:tcW w:w="1040" w:type="dxa"/>
            <w:shd w:val="clear" w:color="auto" w:fill="FF0000"/>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&gt;9.9%</w:t>
            </w:r>
          </w:p>
        </w:tc>
        <w:tc>
          <w:tcPr>
            <w:tcW w:w="1315"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Gráfica de Puntos</w:t>
            </w:r>
          </w:p>
          <w:p w:rsidR="00B5584F" w:rsidRPr="002E7B8D" w:rsidRDefault="00B5584F" w:rsidP="00F55CE8">
            <w:pPr>
              <w:jc w:val="center"/>
              <w:rPr>
                <w:rFonts w:ascii="Arial" w:hAnsi="Arial" w:cs="Arial"/>
                <w:sz w:val="20"/>
                <w:szCs w:val="20"/>
              </w:rPr>
            </w:pPr>
          </w:p>
        </w:tc>
      </w:tr>
      <w:tr w:rsidR="00B5584F" w:rsidRPr="002E7B8D" w:rsidTr="00F55CE8">
        <w:trPr>
          <w:trHeight w:val="2248"/>
        </w:trPr>
        <w:tc>
          <w:tcPr>
            <w:tcW w:w="1893" w:type="dxa"/>
            <w:vAlign w:val="center"/>
          </w:tcPr>
          <w:p w:rsidR="00B5584F" w:rsidRPr="002E7B8D" w:rsidRDefault="00B5584F" w:rsidP="00F55CE8">
            <w:pPr>
              <w:jc w:val="center"/>
              <w:rPr>
                <w:rFonts w:ascii="Arial" w:hAnsi="Arial" w:cs="Arial"/>
                <w:sz w:val="20"/>
                <w:szCs w:val="20"/>
              </w:rPr>
            </w:pPr>
            <w:r w:rsidRPr="00842838">
              <w:rPr>
                <w:rFonts w:ascii="Arial" w:hAnsi="Arial" w:cs="Arial"/>
                <w:sz w:val="20"/>
                <w:szCs w:val="20"/>
              </w:rPr>
              <w:t xml:space="preserve">Integrar y actualizar el Manual de Procedimientos y el Catálogo de Puestos. </w:t>
            </w:r>
          </w:p>
        </w:tc>
        <w:tc>
          <w:tcPr>
            <w:tcW w:w="1639" w:type="dxa"/>
            <w:vAlign w:val="center"/>
          </w:tcPr>
          <w:p w:rsidR="00B5584F" w:rsidRPr="002E7B8D" w:rsidRDefault="00B5584F" w:rsidP="00F55CE8">
            <w:pPr>
              <w:jc w:val="center"/>
              <w:rPr>
                <w:rFonts w:ascii="Arial" w:hAnsi="Arial" w:cs="Arial"/>
                <w:sz w:val="20"/>
                <w:szCs w:val="20"/>
              </w:rPr>
            </w:pPr>
            <w:r>
              <w:rPr>
                <w:rFonts w:ascii="Arial" w:hAnsi="Arial" w:cs="Arial"/>
                <w:sz w:val="20"/>
              </w:rPr>
              <w:t>Realizar 06 a</w:t>
            </w:r>
            <w:r w:rsidRPr="00852A34">
              <w:rPr>
                <w:rFonts w:ascii="Arial" w:hAnsi="Arial" w:cs="Arial"/>
                <w:sz w:val="20"/>
              </w:rPr>
              <w:t>ctualiza</w:t>
            </w:r>
            <w:r>
              <w:rPr>
                <w:rFonts w:ascii="Arial" w:hAnsi="Arial" w:cs="Arial"/>
                <w:sz w:val="20"/>
              </w:rPr>
              <w:t>ciones d</w:t>
            </w:r>
            <w:r w:rsidRPr="00852A34">
              <w:rPr>
                <w:rFonts w:ascii="Arial" w:hAnsi="Arial" w:cs="Arial"/>
                <w:sz w:val="20"/>
              </w:rPr>
              <w:t>el Manual de Organización</w:t>
            </w:r>
          </w:p>
        </w:tc>
        <w:tc>
          <w:tcPr>
            <w:tcW w:w="1657"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 xml:space="preserve">Porcentaje de avance de integración </w:t>
            </w:r>
          </w:p>
        </w:tc>
        <w:tc>
          <w:tcPr>
            <w:tcW w:w="1466"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 xml:space="preserve"> (No</w:t>
            </w:r>
            <w:r w:rsidRPr="007F5FDB">
              <w:rPr>
                <w:rFonts w:ascii="Arial" w:hAnsi="Arial" w:cs="Arial"/>
                <w:sz w:val="20"/>
                <w:szCs w:val="20"/>
              </w:rPr>
              <w:t xml:space="preserve"> de </w:t>
            </w:r>
            <w:r>
              <w:rPr>
                <w:rFonts w:ascii="Arial" w:hAnsi="Arial" w:cs="Arial"/>
                <w:sz w:val="20"/>
                <w:szCs w:val="20"/>
              </w:rPr>
              <w:t>actualizaciones</w:t>
            </w:r>
            <w:r w:rsidRPr="007F5FDB">
              <w:rPr>
                <w:rFonts w:ascii="Arial" w:hAnsi="Arial" w:cs="Arial"/>
                <w:sz w:val="20"/>
                <w:szCs w:val="20"/>
              </w:rPr>
              <w:t xml:space="preserve">/ </w:t>
            </w:r>
            <w:r>
              <w:rPr>
                <w:rFonts w:ascii="Arial" w:hAnsi="Arial" w:cs="Arial"/>
                <w:sz w:val="20"/>
                <w:szCs w:val="20"/>
              </w:rPr>
              <w:t>actualizaciones programadas</w:t>
            </w:r>
            <w:r w:rsidRPr="007F5FDB">
              <w:rPr>
                <w:rFonts w:ascii="Arial" w:hAnsi="Arial" w:cs="Arial"/>
                <w:sz w:val="20"/>
                <w:szCs w:val="20"/>
              </w:rPr>
              <w:t>) *100</w:t>
            </w:r>
          </w:p>
        </w:tc>
        <w:tc>
          <w:tcPr>
            <w:tcW w:w="1459"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Formato de seguimiento de avance</w:t>
            </w:r>
          </w:p>
        </w:tc>
        <w:tc>
          <w:tcPr>
            <w:tcW w:w="1040" w:type="dxa"/>
            <w:shd w:val="clear" w:color="auto" w:fill="A8D08D" w:themeFill="accent6" w:themeFillTint="99"/>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16.5%</w:t>
            </w:r>
            <w:r>
              <w:rPr>
                <w:rFonts w:ascii="Arial" w:hAnsi="Arial" w:cs="Arial"/>
                <w:sz w:val="20"/>
                <w:szCs w:val="20"/>
              </w:rPr>
              <w:t xml:space="preserve"> - 13%</w:t>
            </w:r>
          </w:p>
        </w:tc>
        <w:tc>
          <w:tcPr>
            <w:tcW w:w="1459" w:type="dxa"/>
            <w:shd w:val="clear" w:color="auto" w:fill="FFFF00"/>
            <w:vAlign w:val="center"/>
          </w:tcPr>
          <w:p w:rsidR="00B5584F" w:rsidRDefault="00B5584F" w:rsidP="00F55CE8">
            <w:pPr>
              <w:jc w:val="center"/>
              <w:rPr>
                <w:rFonts w:ascii="Arial" w:hAnsi="Arial" w:cs="Arial"/>
                <w:sz w:val="20"/>
                <w:szCs w:val="20"/>
              </w:rPr>
            </w:pPr>
            <w:r w:rsidRPr="002E7B8D">
              <w:rPr>
                <w:rFonts w:ascii="Arial" w:hAnsi="Arial" w:cs="Arial"/>
                <w:sz w:val="20"/>
                <w:szCs w:val="20"/>
              </w:rPr>
              <w:t xml:space="preserve">12.9% </w:t>
            </w:r>
            <w:r>
              <w:rPr>
                <w:rFonts w:ascii="Arial" w:hAnsi="Arial" w:cs="Arial"/>
                <w:sz w:val="20"/>
                <w:szCs w:val="20"/>
              </w:rPr>
              <w:t>-</w:t>
            </w:r>
          </w:p>
          <w:p w:rsidR="00B5584F" w:rsidRPr="002E7B8D" w:rsidRDefault="00B5584F" w:rsidP="00F55CE8">
            <w:pPr>
              <w:jc w:val="center"/>
              <w:rPr>
                <w:rFonts w:ascii="Arial" w:hAnsi="Arial" w:cs="Arial"/>
                <w:sz w:val="20"/>
                <w:szCs w:val="20"/>
              </w:rPr>
            </w:pPr>
            <w:r>
              <w:rPr>
                <w:rFonts w:ascii="Arial" w:hAnsi="Arial" w:cs="Arial"/>
                <w:sz w:val="20"/>
                <w:szCs w:val="20"/>
              </w:rPr>
              <w:t>10%</w:t>
            </w:r>
          </w:p>
        </w:tc>
        <w:tc>
          <w:tcPr>
            <w:tcW w:w="1040" w:type="dxa"/>
            <w:shd w:val="clear" w:color="auto" w:fill="FF0000"/>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&gt;9.9%</w:t>
            </w:r>
          </w:p>
        </w:tc>
        <w:tc>
          <w:tcPr>
            <w:tcW w:w="1315" w:type="dxa"/>
            <w:vAlign w:val="center"/>
          </w:tcPr>
          <w:p w:rsidR="00B5584F" w:rsidRPr="002E7B8D" w:rsidRDefault="00B5584F" w:rsidP="00F55CE8">
            <w:pPr>
              <w:jc w:val="center"/>
              <w:rPr>
                <w:rFonts w:ascii="Arial" w:hAnsi="Arial" w:cs="Arial"/>
                <w:sz w:val="20"/>
                <w:szCs w:val="20"/>
              </w:rPr>
            </w:pPr>
            <w:r w:rsidRPr="002E7B8D">
              <w:rPr>
                <w:rFonts w:ascii="Arial" w:hAnsi="Arial" w:cs="Arial"/>
                <w:sz w:val="20"/>
                <w:szCs w:val="20"/>
              </w:rPr>
              <w:t xml:space="preserve"> </w:t>
            </w:r>
            <w:r>
              <w:rPr>
                <w:rFonts w:ascii="Arial" w:hAnsi="Arial" w:cs="Arial"/>
                <w:sz w:val="20"/>
                <w:szCs w:val="20"/>
              </w:rPr>
              <w:t xml:space="preserve"> Gráfica de Puntos</w:t>
            </w:r>
          </w:p>
          <w:p w:rsidR="00B5584F" w:rsidRPr="002E7B8D" w:rsidRDefault="00B5584F" w:rsidP="00F55CE8">
            <w:pPr>
              <w:jc w:val="center"/>
              <w:rPr>
                <w:rFonts w:ascii="Arial" w:hAnsi="Arial" w:cs="Arial"/>
                <w:sz w:val="20"/>
                <w:szCs w:val="20"/>
              </w:rPr>
            </w:pPr>
          </w:p>
        </w:tc>
      </w:tr>
      <w:tr w:rsidR="00B5584F" w:rsidRPr="002E7B8D" w:rsidTr="00F55CE8">
        <w:trPr>
          <w:trHeight w:val="270"/>
        </w:trPr>
        <w:tc>
          <w:tcPr>
            <w:tcW w:w="1893" w:type="dxa"/>
            <w:vAlign w:val="center"/>
          </w:tcPr>
          <w:p w:rsidR="00B5584F" w:rsidRPr="00842838" w:rsidRDefault="00B5584F" w:rsidP="00F55CE8">
            <w:pPr>
              <w:jc w:val="center"/>
              <w:rPr>
                <w:rFonts w:ascii="Arial" w:hAnsi="Arial" w:cs="Arial"/>
                <w:sz w:val="20"/>
                <w:szCs w:val="20"/>
              </w:rPr>
            </w:pPr>
            <w:r w:rsidRPr="00B97A9D">
              <w:rPr>
                <w:rFonts w:ascii="Arial" w:hAnsi="Arial" w:cs="Arial"/>
                <w:sz w:val="20"/>
                <w:szCs w:val="20"/>
              </w:rPr>
              <w:t>Integrar el Sistema de Gestión de la Calidad y certificar los procesos de trabajo</w:t>
            </w:r>
            <w:r>
              <w:rPr>
                <w:rFonts w:ascii="Arial" w:hAnsi="Arial" w:cs="Arial"/>
                <w:sz w:val="20"/>
                <w:szCs w:val="20"/>
              </w:rPr>
              <w:t>.</w:t>
            </w:r>
          </w:p>
        </w:tc>
        <w:tc>
          <w:tcPr>
            <w:tcW w:w="1639" w:type="dxa"/>
            <w:vAlign w:val="center"/>
          </w:tcPr>
          <w:p w:rsidR="00B5584F" w:rsidRDefault="00B5584F" w:rsidP="00F55CE8">
            <w:pPr>
              <w:jc w:val="center"/>
              <w:rPr>
                <w:rFonts w:ascii="Arial" w:hAnsi="Arial" w:cs="Arial"/>
                <w:sz w:val="20"/>
              </w:rPr>
            </w:pPr>
            <w:r>
              <w:rPr>
                <w:rFonts w:ascii="Arial" w:hAnsi="Arial" w:cs="Arial"/>
                <w:sz w:val="20"/>
                <w:szCs w:val="20"/>
              </w:rPr>
              <w:t>Obtener</w:t>
            </w:r>
            <w:r w:rsidRPr="007F5FDB">
              <w:rPr>
                <w:rFonts w:ascii="Arial" w:hAnsi="Arial" w:cs="Arial"/>
                <w:sz w:val="20"/>
                <w:szCs w:val="20"/>
              </w:rPr>
              <w:t xml:space="preserve"> la constancia de certificación de los procesos de trabajo de la Administración Pública </w:t>
            </w:r>
            <w:r>
              <w:rPr>
                <w:rFonts w:ascii="Arial" w:hAnsi="Arial" w:cs="Arial"/>
                <w:sz w:val="20"/>
                <w:szCs w:val="20"/>
              </w:rPr>
              <w:t>Municipal.</w:t>
            </w:r>
          </w:p>
        </w:tc>
        <w:tc>
          <w:tcPr>
            <w:tcW w:w="1657"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Porcentaje de avance</w:t>
            </w:r>
          </w:p>
        </w:tc>
        <w:tc>
          <w:tcPr>
            <w:tcW w:w="1466" w:type="dxa"/>
            <w:vAlign w:val="center"/>
          </w:tcPr>
          <w:p w:rsidR="00B5584F" w:rsidRDefault="00B5584F" w:rsidP="00F55CE8">
            <w:pPr>
              <w:jc w:val="center"/>
              <w:rPr>
                <w:rFonts w:ascii="Arial" w:hAnsi="Arial" w:cs="Arial"/>
                <w:sz w:val="20"/>
                <w:szCs w:val="20"/>
              </w:rPr>
            </w:pPr>
            <w:r>
              <w:rPr>
                <w:rFonts w:ascii="Arial" w:hAnsi="Arial" w:cs="Arial"/>
                <w:sz w:val="20"/>
              </w:rPr>
              <w:t xml:space="preserve">(constancia recibida </w:t>
            </w:r>
            <w:r w:rsidRPr="00852A34">
              <w:rPr>
                <w:rFonts w:ascii="Arial" w:hAnsi="Arial" w:cs="Arial"/>
                <w:sz w:val="20"/>
              </w:rPr>
              <w:t xml:space="preserve">/ </w:t>
            </w:r>
            <w:r>
              <w:rPr>
                <w:rFonts w:ascii="Arial" w:hAnsi="Arial" w:cs="Arial"/>
                <w:sz w:val="20"/>
              </w:rPr>
              <w:t>11 meses</w:t>
            </w:r>
            <w:r w:rsidRPr="00852A34">
              <w:rPr>
                <w:rFonts w:ascii="Arial" w:hAnsi="Arial" w:cs="Arial"/>
                <w:sz w:val="20"/>
              </w:rPr>
              <w:t>)*100</w:t>
            </w:r>
          </w:p>
        </w:tc>
        <w:tc>
          <w:tcPr>
            <w:tcW w:w="1459" w:type="dxa"/>
            <w:vAlign w:val="center"/>
          </w:tcPr>
          <w:p w:rsidR="00B5584F" w:rsidRDefault="00B5584F" w:rsidP="00F55CE8">
            <w:pPr>
              <w:jc w:val="center"/>
              <w:rPr>
                <w:rFonts w:ascii="Arial" w:hAnsi="Arial" w:cs="Arial"/>
                <w:sz w:val="20"/>
                <w:szCs w:val="20"/>
              </w:rPr>
            </w:pPr>
            <w:r>
              <w:rPr>
                <w:rFonts w:ascii="Arial" w:hAnsi="Arial" w:cs="Arial"/>
                <w:sz w:val="20"/>
                <w:szCs w:val="20"/>
              </w:rPr>
              <w:t>Formato de seguimiento</w:t>
            </w:r>
          </w:p>
          <w:p w:rsidR="00B5584F" w:rsidRPr="002E7B8D" w:rsidRDefault="00B5584F" w:rsidP="00F55CE8">
            <w:pPr>
              <w:jc w:val="center"/>
              <w:rPr>
                <w:rFonts w:ascii="Arial" w:hAnsi="Arial" w:cs="Arial"/>
                <w:sz w:val="20"/>
                <w:szCs w:val="20"/>
              </w:rPr>
            </w:pPr>
            <w:r>
              <w:rPr>
                <w:rFonts w:ascii="Arial" w:hAnsi="Arial" w:cs="Arial"/>
                <w:sz w:val="20"/>
                <w:szCs w:val="20"/>
              </w:rPr>
              <w:t>de avance</w:t>
            </w:r>
          </w:p>
        </w:tc>
        <w:tc>
          <w:tcPr>
            <w:tcW w:w="1040" w:type="dxa"/>
            <w:shd w:val="clear" w:color="auto" w:fill="A8D08D" w:themeFill="accent6" w:themeFillTint="99"/>
            <w:vAlign w:val="center"/>
          </w:tcPr>
          <w:p w:rsidR="00B5584F" w:rsidRDefault="00B5584F" w:rsidP="00F55CE8">
            <w:pPr>
              <w:jc w:val="center"/>
              <w:rPr>
                <w:rFonts w:ascii="Arial" w:hAnsi="Arial" w:cs="Arial"/>
                <w:sz w:val="20"/>
                <w:szCs w:val="20"/>
              </w:rPr>
            </w:pPr>
            <w:r>
              <w:rPr>
                <w:rFonts w:ascii="Arial" w:hAnsi="Arial" w:cs="Arial"/>
                <w:sz w:val="20"/>
                <w:szCs w:val="20"/>
              </w:rPr>
              <w:t>9% -</w:t>
            </w:r>
          </w:p>
          <w:p w:rsidR="00B5584F" w:rsidRDefault="00B5584F" w:rsidP="00F55CE8">
            <w:pPr>
              <w:jc w:val="center"/>
              <w:rPr>
                <w:rFonts w:ascii="Arial" w:hAnsi="Arial" w:cs="Arial"/>
                <w:sz w:val="20"/>
                <w:szCs w:val="20"/>
              </w:rPr>
            </w:pPr>
            <w:r>
              <w:rPr>
                <w:rFonts w:ascii="Arial" w:hAnsi="Arial" w:cs="Arial"/>
                <w:sz w:val="20"/>
                <w:szCs w:val="20"/>
              </w:rPr>
              <w:t>7.1%</w:t>
            </w:r>
          </w:p>
        </w:tc>
        <w:tc>
          <w:tcPr>
            <w:tcW w:w="1459" w:type="dxa"/>
            <w:shd w:val="clear" w:color="auto" w:fill="FFFF00"/>
            <w:vAlign w:val="center"/>
          </w:tcPr>
          <w:p w:rsidR="00B5584F" w:rsidRDefault="00B5584F" w:rsidP="00F55CE8">
            <w:pPr>
              <w:jc w:val="center"/>
              <w:rPr>
                <w:rFonts w:ascii="Arial" w:hAnsi="Arial" w:cs="Arial"/>
                <w:sz w:val="20"/>
                <w:szCs w:val="20"/>
              </w:rPr>
            </w:pPr>
            <w:r>
              <w:rPr>
                <w:rFonts w:ascii="Arial" w:hAnsi="Arial" w:cs="Arial"/>
                <w:sz w:val="20"/>
                <w:szCs w:val="20"/>
              </w:rPr>
              <w:t>7% -</w:t>
            </w:r>
          </w:p>
          <w:p w:rsidR="00B5584F" w:rsidRPr="002E7B8D" w:rsidRDefault="00B5584F" w:rsidP="00F55CE8">
            <w:pPr>
              <w:jc w:val="center"/>
              <w:rPr>
                <w:rFonts w:ascii="Arial" w:hAnsi="Arial" w:cs="Arial"/>
                <w:sz w:val="20"/>
                <w:szCs w:val="20"/>
              </w:rPr>
            </w:pPr>
            <w:r>
              <w:rPr>
                <w:rFonts w:ascii="Arial" w:hAnsi="Arial" w:cs="Arial"/>
                <w:sz w:val="20"/>
                <w:szCs w:val="20"/>
              </w:rPr>
              <w:t>5.1%</w:t>
            </w:r>
          </w:p>
        </w:tc>
        <w:tc>
          <w:tcPr>
            <w:tcW w:w="1040" w:type="dxa"/>
            <w:shd w:val="clear" w:color="auto" w:fill="FF0000"/>
            <w:vAlign w:val="center"/>
          </w:tcPr>
          <w:p w:rsidR="00B5584F" w:rsidRPr="002E7B8D" w:rsidRDefault="00B5584F" w:rsidP="00F55CE8">
            <w:pPr>
              <w:jc w:val="center"/>
              <w:rPr>
                <w:rFonts w:ascii="Arial" w:hAnsi="Arial" w:cs="Arial"/>
                <w:sz w:val="20"/>
                <w:szCs w:val="20"/>
              </w:rPr>
            </w:pPr>
            <w:r>
              <w:rPr>
                <w:rFonts w:ascii="Arial" w:hAnsi="Arial" w:cs="Arial"/>
                <w:sz w:val="20"/>
                <w:szCs w:val="20"/>
              </w:rPr>
              <w:t>&gt;5%</w:t>
            </w:r>
          </w:p>
        </w:tc>
        <w:tc>
          <w:tcPr>
            <w:tcW w:w="1315" w:type="dxa"/>
            <w:vAlign w:val="center"/>
          </w:tcPr>
          <w:p w:rsidR="00B5584F" w:rsidRPr="002E7B8D" w:rsidRDefault="00B5584F" w:rsidP="00F55CE8">
            <w:pPr>
              <w:jc w:val="center"/>
              <w:rPr>
                <w:rFonts w:ascii="Arial" w:hAnsi="Arial" w:cs="Arial"/>
                <w:sz w:val="20"/>
                <w:szCs w:val="20"/>
              </w:rPr>
            </w:pPr>
            <w:r>
              <w:rPr>
                <w:rFonts w:ascii="Arial" w:hAnsi="Arial" w:cs="Arial"/>
                <w:sz w:val="20"/>
                <w:szCs w:val="20"/>
              </w:rPr>
              <w:t>Gráfica de Puntos</w:t>
            </w:r>
            <w:r w:rsidRPr="002E7B8D">
              <w:rPr>
                <w:rFonts w:ascii="Arial" w:hAnsi="Arial" w:cs="Arial"/>
                <w:sz w:val="20"/>
                <w:szCs w:val="20"/>
              </w:rPr>
              <w:t>.</w:t>
            </w:r>
          </w:p>
        </w:tc>
      </w:tr>
    </w:tbl>
    <w:p w:rsidR="00B5584F" w:rsidRPr="00B5584F" w:rsidRDefault="00B5584F" w:rsidP="00B5584F">
      <w:pPr>
        <w:spacing w:line="360" w:lineRule="auto"/>
        <w:rPr>
          <w:rFonts w:ascii="Arial" w:hAnsi="Arial" w:cs="Arial"/>
          <w:b/>
        </w:rPr>
        <w:sectPr w:rsidR="00B5584F" w:rsidRPr="00B5584F" w:rsidSect="00B5584F">
          <w:footerReference w:type="default" r:id="rId19"/>
          <w:pgSz w:w="15840" w:h="12240" w:orient="landscape"/>
          <w:pgMar w:top="1418" w:right="1418" w:bottom="1418" w:left="1418" w:header="709" w:footer="709" w:gutter="0"/>
          <w:cols w:space="708"/>
          <w:docGrid w:linePitch="360"/>
        </w:sectPr>
      </w:pPr>
    </w:p>
    <w:p w:rsidR="00B5584F" w:rsidRPr="00B5584F" w:rsidRDefault="00B5584F" w:rsidP="00B5584F">
      <w:pPr>
        <w:pStyle w:val="Prrafodelista"/>
        <w:numPr>
          <w:ilvl w:val="1"/>
          <w:numId w:val="6"/>
        </w:numPr>
        <w:spacing w:line="360" w:lineRule="auto"/>
        <w:rPr>
          <w:rFonts w:ascii="Arial" w:hAnsi="Arial" w:cs="Arial"/>
          <w:b/>
        </w:rPr>
      </w:pPr>
      <w:r w:rsidRPr="00B5584F">
        <w:rPr>
          <w:rFonts w:ascii="Arial" w:hAnsi="Arial" w:cs="Arial"/>
          <w:b/>
        </w:rPr>
        <w:lastRenderedPageBreak/>
        <w:t>Evaluación de Riesgos</w:t>
      </w:r>
    </w:p>
    <w:tbl>
      <w:tblPr>
        <w:tblStyle w:val="Tablaconcuadrcula"/>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1594"/>
        <w:gridCol w:w="1461"/>
        <w:gridCol w:w="1593"/>
        <w:gridCol w:w="806"/>
        <w:gridCol w:w="1462"/>
        <w:gridCol w:w="851"/>
        <w:gridCol w:w="1577"/>
      </w:tblGrid>
      <w:tr w:rsidR="00B5584F" w:rsidRPr="00D87427" w:rsidTr="00B5584F">
        <w:trPr>
          <w:trHeight w:val="495"/>
        </w:trPr>
        <w:tc>
          <w:tcPr>
            <w:tcW w:w="1594" w:type="dxa"/>
            <w:vMerge w:val="restart"/>
            <w:shd w:val="clear" w:color="auto" w:fill="2E74B5" w:themeFill="accent1" w:themeFillShade="BF"/>
            <w:vAlign w:val="center"/>
          </w:tcPr>
          <w:p w:rsidR="00B5584F" w:rsidRPr="00D87427" w:rsidRDefault="00B5584F" w:rsidP="004B4AE4">
            <w:pPr>
              <w:jc w:val="center"/>
              <w:rPr>
                <w:rFonts w:ascii="Arial" w:hAnsi="Arial" w:cs="Arial"/>
                <w:b/>
                <w:color w:val="FFFFFF" w:themeColor="background1"/>
              </w:rPr>
            </w:pPr>
            <w:r>
              <w:rPr>
                <w:rFonts w:ascii="Arial" w:hAnsi="Arial" w:cs="Arial"/>
                <w:b/>
                <w:color w:val="FFFFFF" w:themeColor="background1"/>
              </w:rPr>
              <w:t>Estrategias</w:t>
            </w:r>
          </w:p>
        </w:tc>
        <w:tc>
          <w:tcPr>
            <w:tcW w:w="1461" w:type="dxa"/>
            <w:vMerge w:val="restart"/>
            <w:shd w:val="clear" w:color="auto" w:fill="2E74B5" w:themeFill="accent1" w:themeFillShade="BF"/>
            <w:vAlign w:val="center"/>
          </w:tcPr>
          <w:p w:rsidR="00B5584F" w:rsidRDefault="00B5584F" w:rsidP="004B4AE4">
            <w:pPr>
              <w:jc w:val="center"/>
              <w:rPr>
                <w:rFonts w:ascii="Arial" w:hAnsi="Arial" w:cs="Arial"/>
                <w:b/>
                <w:color w:val="FFFFFF" w:themeColor="background1"/>
              </w:rPr>
            </w:pPr>
            <w:r>
              <w:rPr>
                <w:rFonts w:ascii="Arial" w:hAnsi="Arial" w:cs="Arial"/>
                <w:b/>
                <w:color w:val="FFFFFF" w:themeColor="background1"/>
              </w:rPr>
              <w:t>Riesgos</w:t>
            </w:r>
          </w:p>
        </w:tc>
        <w:tc>
          <w:tcPr>
            <w:tcW w:w="2399" w:type="dxa"/>
            <w:gridSpan w:val="2"/>
            <w:shd w:val="clear" w:color="auto" w:fill="2E74B5" w:themeFill="accent1" w:themeFillShade="BF"/>
            <w:vAlign w:val="center"/>
          </w:tcPr>
          <w:p w:rsidR="00B5584F" w:rsidRDefault="00B5584F" w:rsidP="004B4AE4">
            <w:pPr>
              <w:jc w:val="center"/>
              <w:rPr>
                <w:rFonts w:ascii="Arial" w:hAnsi="Arial" w:cs="Arial"/>
                <w:b/>
                <w:color w:val="FFFFFF" w:themeColor="background1"/>
              </w:rPr>
            </w:pPr>
            <w:r>
              <w:rPr>
                <w:rFonts w:ascii="Arial" w:hAnsi="Arial" w:cs="Arial"/>
                <w:b/>
                <w:color w:val="FFFFFF" w:themeColor="background1"/>
              </w:rPr>
              <w:t>Impacto</w:t>
            </w:r>
          </w:p>
        </w:tc>
        <w:tc>
          <w:tcPr>
            <w:tcW w:w="2313" w:type="dxa"/>
            <w:gridSpan w:val="2"/>
            <w:shd w:val="clear" w:color="auto" w:fill="2E74B5" w:themeFill="accent1" w:themeFillShade="BF"/>
            <w:vAlign w:val="center"/>
          </w:tcPr>
          <w:p w:rsidR="00B5584F" w:rsidRDefault="00B5584F" w:rsidP="004B4AE4">
            <w:pPr>
              <w:jc w:val="center"/>
              <w:rPr>
                <w:rFonts w:ascii="Arial" w:hAnsi="Arial" w:cs="Arial"/>
                <w:b/>
                <w:color w:val="FFFFFF" w:themeColor="background1"/>
              </w:rPr>
            </w:pPr>
            <w:r>
              <w:rPr>
                <w:rFonts w:ascii="Arial" w:hAnsi="Arial" w:cs="Arial"/>
                <w:b/>
                <w:color w:val="FFFFFF" w:themeColor="background1"/>
              </w:rPr>
              <w:t>Probabilidad</w:t>
            </w:r>
          </w:p>
        </w:tc>
        <w:tc>
          <w:tcPr>
            <w:tcW w:w="1577" w:type="dxa"/>
            <w:shd w:val="clear" w:color="auto" w:fill="2E74B5" w:themeFill="accent1" w:themeFillShade="BF"/>
            <w:vAlign w:val="center"/>
          </w:tcPr>
          <w:p w:rsidR="00B5584F" w:rsidRDefault="00B5584F" w:rsidP="004B4AE4">
            <w:pPr>
              <w:jc w:val="center"/>
              <w:rPr>
                <w:rFonts w:ascii="Arial" w:hAnsi="Arial" w:cs="Arial"/>
                <w:b/>
                <w:color w:val="FFFFFF" w:themeColor="background1"/>
              </w:rPr>
            </w:pPr>
            <w:r>
              <w:rPr>
                <w:rFonts w:ascii="Arial" w:hAnsi="Arial" w:cs="Arial"/>
                <w:b/>
                <w:color w:val="FFFFFF" w:themeColor="background1"/>
              </w:rPr>
              <w:t>Importancia</w:t>
            </w:r>
          </w:p>
        </w:tc>
      </w:tr>
      <w:tr w:rsidR="00B5584F" w:rsidRPr="00D87427" w:rsidTr="00B5584F">
        <w:trPr>
          <w:trHeight w:val="711"/>
        </w:trPr>
        <w:tc>
          <w:tcPr>
            <w:tcW w:w="1594" w:type="dxa"/>
            <w:vMerge/>
            <w:shd w:val="clear" w:color="auto" w:fill="2E74B5" w:themeFill="accent1" w:themeFillShade="BF"/>
            <w:vAlign w:val="center"/>
          </w:tcPr>
          <w:p w:rsidR="00B5584F" w:rsidRPr="00D87427" w:rsidRDefault="00B5584F" w:rsidP="004B4AE4">
            <w:pPr>
              <w:jc w:val="center"/>
              <w:rPr>
                <w:rFonts w:ascii="Arial" w:hAnsi="Arial" w:cs="Arial"/>
                <w:b/>
                <w:color w:val="FFFFFF" w:themeColor="background1"/>
              </w:rPr>
            </w:pPr>
          </w:p>
        </w:tc>
        <w:tc>
          <w:tcPr>
            <w:tcW w:w="1461" w:type="dxa"/>
            <w:vMerge/>
            <w:shd w:val="clear" w:color="auto" w:fill="2E74B5" w:themeFill="accent1" w:themeFillShade="BF"/>
            <w:vAlign w:val="center"/>
          </w:tcPr>
          <w:p w:rsidR="00B5584F" w:rsidRDefault="00B5584F" w:rsidP="004B4AE4">
            <w:pPr>
              <w:jc w:val="center"/>
              <w:rPr>
                <w:rFonts w:ascii="Arial" w:hAnsi="Arial" w:cs="Arial"/>
                <w:b/>
                <w:color w:val="FFFFFF" w:themeColor="background1"/>
              </w:rPr>
            </w:pPr>
          </w:p>
        </w:tc>
        <w:tc>
          <w:tcPr>
            <w:tcW w:w="1593" w:type="dxa"/>
            <w:shd w:val="clear" w:color="auto" w:fill="2E74B5" w:themeFill="accent1" w:themeFillShade="BF"/>
            <w:vAlign w:val="center"/>
          </w:tcPr>
          <w:p w:rsidR="00B5584F" w:rsidRPr="00BC060E" w:rsidRDefault="00B5584F" w:rsidP="004B4AE4">
            <w:pPr>
              <w:jc w:val="center"/>
              <w:rPr>
                <w:rFonts w:ascii="Arial" w:hAnsi="Arial" w:cs="Arial"/>
                <w:b/>
                <w:color w:val="FFFFFF" w:themeColor="background1"/>
                <w:sz w:val="18"/>
              </w:rPr>
            </w:pPr>
            <w:r w:rsidRPr="00BC060E">
              <w:rPr>
                <w:rFonts w:ascii="Arial" w:hAnsi="Arial" w:cs="Arial"/>
                <w:b/>
                <w:color w:val="FFFFFF" w:themeColor="background1"/>
                <w:sz w:val="18"/>
              </w:rPr>
              <w:t>Consecuencias en caso de materializar el riego</w:t>
            </w:r>
          </w:p>
        </w:tc>
        <w:tc>
          <w:tcPr>
            <w:tcW w:w="806" w:type="dxa"/>
            <w:shd w:val="clear" w:color="auto" w:fill="2E74B5" w:themeFill="accent1" w:themeFillShade="BF"/>
            <w:vAlign w:val="center"/>
          </w:tcPr>
          <w:p w:rsidR="00B5584F" w:rsidRPr="00BC060E" w:rsidRDefault="00B5584F" w:rsidP="004B4AE4">
            <w:pPr>
              <w:jc w:val="center"/>
              <w:rPr>
                <w:rFonts w:ascii="Arial" w:hAnsi="Arial" w:cs="Arial"/>
                <w:b/>
                <w:color w:val="FFFFFF" w:themeColor="background1"/>
                <w:sz w:val="18"/>
              </w:rPr>
            </w:pPr>
            <w:r w:rsidRPr="00BC060E">
              <w:rPr>
                <w:rFonts w:ascii="Arial" w:hAnsi="Arial" w:cs="Arial"/>
                <w:b/>
                <w:color w:val="FFFFFF" w:themeColor="background1"/>
                <w:sz w:val="18"/>
              </w:rPr>
              <w:t>Valor</w:t>
            </w:r>
          </w:p>
        </w:tc>
        <w:tc>
          <w:tcPr>
            <w:tcW w:w="1462" w:type="dxa"/>
            <w:shd w:val="clear" w:color="auto" w:fill="2E74B5" w:themeFill="accent1" w:themeFillShade="BF"/>
            <w:vAlign w:val="center"/>
          </w:tcPr>
          <w:p w:rsidR="00B5584F" w:rsidRPr="00BC060E" w:rsidRDefault="00B5584F" w:rsidP="004B4AE4">
            <w:pPr>
              <w:jc w:val="center"/>
              <w:rPr>
                <w:rFonts w:ascii="Arial" w:hAnsi="Arial" w:cs="Arial"/>
                <w:b/>
                <w:color w:val="FFFFFF" w:themeColor="background1"/>
                <w:sz w:val="18"/>
              </w:rPr>
            </w:pPr>
            <w:r w:rsidRPr="00BC060E">
              <w:rPr>
                <w:rFonts w:ascii="Arial" w:hAnsi="Arial" w:cs="Arial"/>
                <w:b/>
                <w:color w:val="FFFFFF" w:themeColor="background1"/>
                <w:sz w:val="18"/>
              </w:rPr>
              <w:t>Consideraciones para determinar la probabilidad</w:t>
            </w:r>
          </w:p>
        </w:tc>
        <w:tc>
          <w:tcPr>
            <w:tcW w:w="851" w:type="dxa"/>
            <w:shd w:val="clear" w:color="auto" w:fill="2E74B5" w:themeFill="accent1" w:themeFillShade="BF"/>
            <w:vAlign w:val="center"/>
          </w:tcPr>
          <w:p w:rsidR="00B5584F" w:rsidRPr="00BC060E" w:rsidRDefault="00B5584F" w:rsidP="004B4AE4">
            <w:pPr>
              <w:jc w:val="center"/>
              <w:rPr>
                <w:rFonts w:ascii="Arial" w:hAnsi="Arial" w:cs="Arial"/>
                <w:b/>
                <w:color w:val="FFFFFF" w:themeColor="background1"/>
                <w:sz w:val="18"/>
              </w:rPr>
            </w:pPr>
            <w:r w:rsidRPr="00BC060E">
              <w:rPr>
                <w:rFonts w:ascii="Arial" w:hAnsi="Arial" w:cs="Arial"/>
                <w:b/>
                <w:color w:val="FFFFFF" w:themeColor="background1"/>
                <w:sz w:val="18"/>
              </w:rPr>
              <w:t>Valor</w:t>
            </w:r>
          </w:p>
        </w:tc>
        <w:tc>
          <w:tcPr>
            <w:tcW w:w="1577" w:type="dxa"/>
            <w:shd w:val="clear" w:color="auto" w:fill="2E74B5" w:themeFill="accent1" w:themeFillShade="BF"/>
            <w:vAlign w:val="center"/>
          </w:tcPr>
          <w:p w:rsidR="00B5584F" w:rsidRPr="00BC060E" w:rsidRDefault="00B5584F" w:rsidP="004B4AE4">
            <w:pPr>
              <w:jc w:val="center"/>
              <w:rPr>
                <w:rFonts w:ascii="Arial" w:hAnsi="Arial" w:cs="Arial"/>
                <w:b/>
                <w:color w:val="FFFFFF" w:themeColor="background1"/>
                <w:sz w:val="18"/>
              </w:rPr>
            </w:pPr>
            <w:r w:rsidRPr="00BC060E">
              <w:rPr>
                <w:rFonts w:ascii="Arial" w:hAnsi="Arial" w:cs="Arial"/>
                <w:b/>
                <w:color w:val="FFFFFF" w:themeColor="background1"/>
                <w:sz w:val="18"/>
              </w:rPr>
              <w:t>Valor</w:t>
            </w:r>
          </w:p>
        </w:tc>
      </w:tr>
      <w:tr w:rsidR="00B5584F" w:rsidRPr="00D87427" w:rsidTr="004B4AE4">
        <w:trPr>
          <w:trHeight w:val="990"/>
        </w:trPr>
        <w:tc>
          <w:tcPr>
            <w:tcW w:w="1594" w:type="dxa"/>
            <w:vMerge w:val="restart"/>
            <w:shd w:val="clear" w:color="auto" w:fill="2E74B5" w:themeFill="accent1" w:themeFillShade="BF"/>
            <w:vAlign w:val="center"/>
          </w:tcPr>
          <w:p w:rsidR="00B5584F" w:rsidRPr="00D87427" w:rsidRDefault="00B5584F" w:rsidP="004B4AE4">
            <w:pPr>
              <w:spacing w:line="360" w:lineRule="auto"/>
              <w:jc w:val="center"/>
              <w:rPr>
                <w:rFonts w:ascii="Arial" w:hAnsi="Arial" w:cs="Arial"/>
                <w:b/>
                <w:color w:val="FFFFFF" w:themeColor="background1"/>
              </w:rPr>
            </w:pPr>
            <w:r>
              <w:rPr>
                <w:rFonts w:ascii="Arial" w:hAnsi="Arial" w:cs="Arial"/>
                <w:color w:val="FFFFFF" w:themeColor="background1"/>
              </w:rPr>
              <w:t>1.-</w:t>
            </w:r>
            <w:r w:rsidRPr="00D87579">
              <w:rPr>
                <w:rFonts w:ascii="Arial" w:hAnsi="Arial" w:cs="Arial"/>
                <w:color w:val="FFFFFF" w:themeColor="background1"/>
              </w:rPr>
              <w:t>Dictaminar los cambios de estructura orgánica</w:t>
            </w:r>
            <w:r>
              <w:rPr>
                <w:rFonts w:ascii="Arial" w:hAnsi="Arial" w:cs="Arial"/>
                <w:color w:val="FFFFFF" w:themeColor="background1"/>
              </w:rPr>
              <w:t xml:space="preserve"> y actualizar </w:t>
            </w:r>
            <w:r w:rsidRPr="00D87427">
              <w:rPr>
                <w:rFonts w:ascii="Arial" w:hAnsi="Arial" w:cs="Arial"/>
                <w:color w:val="FFFFFF" w:themeColor="background1"/>
              </w:rPr>
              <w:t>el Manual de Organización</w:t>
            </w:r>
            <w:r>
              <w:rPr>
                <w:rFonts w:ascii="Arial" w:hAnsi="Arial" w:cs="Arial"/>
                <w:color w:val="FFFFFF" w:themeColor="background1"/>
              </w:rPr>
              <w:t>, en coordinación con las dependencias</w:t>
            </w:r>
            <w:r w:rsidRPr="00D87427">
              <w:rPr>
                <w:rFonts w:ascii="Arial" w:hAnsi="Arial" w:cs="Arial"/>
                <w:color w:val="FFFFFF" w:themeColor="background1"/>
              </w:rPr>
              <w:t>.</w:t>
            </w:r>
          </w:p>
        </w:tc>
        <w:tc>
          <w:tcPr>
            <w:tcW w:w="1461" w:type="dxa"/>
            <w:shd w:val="clear" w:color="auto" w:fill="ACB9CA" w:themeFill="text2" w:themeFillTint="66"/>
            <w:vAlign w:val="center"/>
          </w:tcPr>
          <w:p w:rsidR="00B5584F" w:rsidRPr="00DC0B4D" w:rsidRDefault="00B5584F" w:rsidP="004B4AE4">
            <w:pPr>
              <w:spacing w:line="360" w:lineRule="auto"/>
              <w:rPr>
                <w:rFonts w:ascii="Arial" w:hAnsi="Arial" w:cs="Arial"/>
              </w:rPr>
            </w:pPr>
            <w:r>
              <w:rPr>
                <w:rFonts w:ascii="Arial" w:hAnsi="Arial" w:cs="Arial"/>
              </w:rPr>
              <w:t>1.Desacuerdo del órgano colegiado (cabildo municipal)</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No autorización del documento</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3</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Falta de consenso</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4</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9</w:t>
            </w:r>
          </w:p>
        </w:tc>
      </w:tr>
      <w:tr w:rsidR="00B5584F" w:rsidRPr="00D87427" w:rsidTr="004B4AE4">
        <w:trPr>
          <w:trHeight w:val="1299"/>
        </w:trPr>
        <w:tc>
          <w:tcPr>
            <w:tcW w:w="1594" w:type="dxa"/>
            <w:vMerge/>
            <w:shd w:val="clear" w:color="auto" w:fill="2E74B5" w:themeFill="accent1" w:themeFillShade="BF"/>
          </w:tcPr>
          <w:p w:rsidR="00B5584F" w:rsidRPr="00D87427" w:rsidRDefault="00B5584F" w:rsidP="004B4AE4">
            <w:pPr>
              <w:spacing w:line="360" w:lineRule="auto"/>
              <w:jc w:val="center"/>
              <w:rPr>
                <w:rFonts w:ascii="Arial" w:hAnsi="Arial" w:cs="Arial"/>
                <w:b/>
                <w:color w:val="FFFFFF" w:themeColor="background1"/>
              </w:rPr>
            </w:pP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2.Falta de presupuesto para implementar los cambios estructurales</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No autorización de la restructura</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2</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Recursos financieros deficientes</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6</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9</w:t>
            </w:r>
          </w:p>
        </w:tc>
      </w:tr>
      <w:tr w:rsidR="00B5584F" w:rsidRPr="00D87427" w:rsidTr="004B4AE4">
        <w:trPr>
          <w:trHeight w:val="927"/>
        </w:trPr>
        <w:tc>
          <w:tcPr>
            <w:tcW w:w="1594" w:type="dxa"/>
            <w:vMerge/>
            <w:shd w:val="clear" w:color="auto" w:fill="2E74B5" w:themeFill="accent1" w:themeFillShade="BF"/>
          </w:tcPr>
          <w:p w:rsidR="00B5584F" w:rsidRPr="00D87427" w:rsidRDefault="00B5584F" w:rsidP="004B4AE4">
            <w:pPr>
              <w:spacing w:line="360" w:lineRule="auto"/>
              <w:jc w:val="center"/>
              <w:rPr>
                <w:rFonts w:ascii="Arial" w:hAnsi="Arial" w:cs="Arial"/>
                <w:b/>
                <w:color w:val="FFFFFF" w:themeColor="background1"/>
              </w:rPr>
            </w:pP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3.Cambio de titulares</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Dificultad para llevar a cabo la restructura</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1</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Situación política</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2</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5</w:t>
            </w:r>
          </w:p>
        </w:tc>
      </w:tr>
      <w:tr w:rsidR="00B5584F" w:rsidTr="004B4AE4">
        <w:trPr>
          <w:trHeight w:val="928"/>
        </w:trPr>
        <w:tc>
          <w:tcPr>
            <w:tcW w:w="1594" w:type="dxa"/>
            <w:vMerge w:val="restart"/>
            <w:shd w:val="clear" w:color="auto" w:fill="2E74B5" w:themeFill="accent1" w:themeFillShade="BF"/>
            <w:vAlign w:val="center"/>
          </w:tcPr>
          <w:p w:rsidR="00B5584F" w:rsidRPr="00D87427" w:rsidRDefault="00B5584F" w:rsidP="004B4AE4">
            <w:pPr>
              <w:spacing w:line="360" w:lineRule="auto"/>
              <w:jc w:val="center"/>
              <w:rPr>
                <w:rFonts w:ascii="Arial" w:hAnsi="Arial" w:cs="Arial"/>
                <w:color w:val="FFFFFF" w:themeColor="background1"/>
              </w:rPr>
            </w:pPr>
            <w:r>
              <w:rPr>
                <w:rFonts w:ascii="Arial" w:hAnsi="Arial" w:cs="Arial"/>
                <w:color w:val="FFFFFF" w:themeColor="background1"/>
              </w:rPr>
              <w:t>2.-Integrar y actualizar el Manual de Procedimientos y e</w:t>
            </w:r>
            <w:r w:rsidRPr="008A3EC9">
              <w:rPr>
                <w:rFonts w:ascii="Arial" w:hAnsi="Arial" w:cs="Arial"/>
                <w:color w:val="FFFFFF" w:themeColor="background1"/>
              </w:rPr>
              <w:t>l Catálogo de Puestos.</w:t>
            </w: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4.Falta de herramientas tecnológicas</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Dificultad para integrar la información</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8</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Fallos en la página del municipio</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7</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7</w:t>
            </w:r>
          </w:p>
        </w:tc>
      </w:tr>
      <w:tr w:rsidR="00B5584F" w:rsidTr="004B4AE4">
        <w:trPr>
          <w:trHeight w:val="814"/>
        </w:trPr>
        <w:tc>
          <w:tcPr>
            <w:tcW w:w="1594" w:type="dxa"/>
            <w:vMerge/>
            <w:shd w:val="clear" w:color="auto" w:fill="2E74B5" w:themeFill="accent1" w:themeFillShade="BF"/>
          </w:tcPr>
          <w:p w:rsidR="00B5584F" w:rsidRPr="00D87427" w:rsidRDefault="00B5584F" w:rsidP="004B4AE4">
            <w:pPr>
              <w:spacing w:line="360" w:lineRule="auto"/>
              <w:jc w:val="center"/>
              <w:rPr>
                <w:rFonts w:ascii="Arial" w:hAnsi="Arial" w:cs="Arial"/>
                <w:color w:val="FFFFFF" w:themeColor="background1"/>
              </w:rPr>
            </w:pP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5.Reducción de personal</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Calidad en la información</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1</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Intereses personales</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5</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4</w:t>
            </w:r>
          </w:p>
        </w:tc>
      </w:tr>
      <w:tr w:rsidR="00B5584F" w:rsidTr="004B4AE4">
        <w:trPr>
          <w:trHeight w:val="810"/>
        </w:trPr>
        <w:tc>
          <w:tcPr>
            <w:tcW w:w="1594" w:type="dxa"/>
            <w:vMerge/>
            <w:shd w:val="clear" w:color="auto" w:fill="2E74B5" w:themeFill="accent1" w:themeFillShade="BF"/>
          </w:tcPr>
          <w:p w:rsidR="00B5584F" w:rsidRPr="00D87427" w:rsidRDefault="00B5584F" w:rsidP="004B4AE4">
            <w:pPr>
              <w:spacing w:line="360" w:lineRule="auto"/>
              <w:jc w:val="center"/>
              <w:rPr>
                <w:rFonts w:ascii="Arial" w:hAnsi="Arial" w:cs="Arial"/>
                <w:color w:val="FFFFFF" w:themeColor="background1"/>
              </w:rPr>
            </w:pP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 xml:space="preserve">6.Cambio de enlaces en las </w:t>
            </w:r>
            <w:r>
              <w:rPr>
                <w:rFonts w:ascii="Arial" w:hAnsi="Arial" w:cs="Arial"/>
              </w:rPr>
              <w:lastRenderedPageBreak/>
              <w:t>dependencias</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lastRenderedPageBreak/>
              <w:t>Retraso en la recopilación de información</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6</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Cargas de trabajo</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3</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6</w:t>
            </w:r>
          </w:p>
        </w:tc>
      </w:tr>
      <w:tr w:rsidR="00B5584F" w:rsidTr="004B4AE4">
        <w:trPr>
          <w:trHeight w:val="326"/>
        </w:trPr>
        <w:tc>
          <w:tcPr>
            <w:tcW w:w="1594" w:type="dxa"/>
            <w:vMerge w:val="restart"/>
            <w:shd w:val="clear" w:color="auto" w:fill="2E74B5" w:themeFill="accent1" w:themeFillShade="BF"/>
            <w:vAlign w:val="center"/>
          </w:tcPr>
          <w:p w:rsidR="00B5584F" w:rsidRPr="00D87427" w:rsidRDefault="00B5584F" w:rsidP="004B4AE4">
            <w:pPr>
              <w:spacing w:line="360" w:lineRule="auto"/>
              <w:jc w:val="center"/>
              <w:rPr>
                <w:rFonts w:ascii="Arial" w:hAnsi="Arial" w:cs="Arial"/>
                <w:color w:val="FFFFFF" w:themeColor="background1"/>
              </w:rPr>
            </w:pPr>
            <w:r>
              <w:rPr>
                <w:rFonts w:ascii="Arial" w:hAnsi="Arial" w:cs="Arial"/>
                <w:color w:val="FFFFFF" w:themeColor="background1"/>
              </w:rPr>
              <w:lastRenderedPageBreak/>
              <w:t>3.-</w:t>
            </w:r>
            <w:r w:rsidRPr="008A3EC9">
              <w:rPr>
                <w:rFonts w:ascii="Arial" w:hAnsi="Arial" w:cs="Arial"/>
                <w:color w:val="FFFFFF" w:themeColor="background1"/>
              </w:rPr>
              <w:t>Integra</w:t>
            </w:r>
            <w:r>
              <w:rPr>
                <w:rFonts w:ascii="Arial" w:hAnsi="Arial" w:cs="Arial"/>
                <w:color w:val="FFFFFF" w:themeColor="background1"/>
              </w:rPr>
              <w:t>r el Sistema de Gestión de la Calidad y certificar los procesos de trabajo.</w:t>
            </w: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7.Falta de disponibilidad de la instancia de apoyo a la certificación</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Retraso en la certificación</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1</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Problemas sociales</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2</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9</w:t>
            </w:r>
          </w:p>
        </w:tc>
      </w:tr>
      <w:tr w:rsidR="00B5584F" w:rsidTr="004B4AE4">
        <w:trPr>
          <w:trHeight w:val="1035"/>
        </w:trPr>
        <w:tc>
          <w:tcPr>
            <w:tcW w:w="1594" w:type="dxa"/>
            <w:vMerge/>
            <w:shd w:val="clear" w:color="auto" w:fill="2E74B5" w:themeFill="accent1" w:themeFillShade="BF"/>
          </w:tcPr>
          <w:p w:rsidR="00B5584F" w:rsidRDefault="00B5584F" w:rsidP="004B4AE4">
            <w:pPr>
              <w:spacing w:line="360" w:lineRule="auto"/>
              <w:jc w:val="center"/>
              <w:rPr>
                <w:rFonts w:ascii="Arial" w:hAnsi="Arial" w:cs="Arial"/>
              </w:rPr>
            </w:pP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8.Falta de presupuesto para pago de certificación</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Falta de la calidad en los servicios</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8</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Compromisos financieros</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5</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10</w:t>
            </w:r>
          </w:p>
        </w:tc>
      </w:tr>
      <w:tr w:rsidR="00B5584F" w:rsidTr="004B4AE4">
        <w:trPr>
          <w:trHeight w:val="1034"/>
        </w:trPr>
        <w:tc>
          <w:tcPr>
            <w:tcW w:w="1594" w:type="dxa"/>
            <w:vMerge/>
            <w:shd w:val="clear" w:color="auto" w:fill="2E74B5" w:themeFill="accent1" w:themeFillShade="BF"/>
          </w:tcPr>
          <w:p w:rsidR="00B5584F" w:rsidRDefault="00B5584F" w:rsidP="004B4AE4">
            <w:pPr>
              <w:spacing w:line="360" w:lineRule="auto"/>
              <w:jc w:val="center"/>
              <w:rPr>
                <w:rFonts w:ascii="Arial" w:hAnsi="Arial" w:cs="Arial"/>
              </w:rPr>
            </w:pPr>
          </w:p>
        </w:tc>
        <w:tc>
          <w:tcPr>
            <w:tcW w:w="1461" w:type="dxa"/>
            <w:shd w:val="clear" w:color="auto" w:fill="ACB9CA" w:themeFill="text2" w:themeFillTint="66"/>
            <w:vAlign w:val="center"/>
          </w:tcPr>
          <w:p w:rsidR="00B5584F" w:rsidRDefault="00B5584F" w:rsidP="004B4AE4">
            <w:pPr>
              <w:spacing w:line="360" w:lineRule="auto"/>
              <w:rPr>
                <w:rFonts w:ascii="Arial" w:hAnsi="Arial" w:cs="Arial"/>
              </w:rPr>
            </w:pPr>
            <w:r>
              <w:rPr>
                <w:rFonts w:ascii="Arial" w:hAnsi="Arial" w:cs="Arial"/>
              </w:rPr>
              <w:t>9.Otros proyectos prioritarios</w:t>
            </w:r>
          </w:p>
        </w:tc>
        <w:tc>
          <w:tcPr>
            <w:tcW w:w="1593"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No certificación</w:t>
            </w:r>
          </w:p>
        </w:tc>
        <w:tc>
          <w:tcPr>
            <w:tcW w:w="806"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7</w:t>
            </w:r>
          </w:p>
        </w:tc>
        <w:tc>
          <w:tcPr>
            <w:tcW w:w="1462" w:type="dxa"/>
            <w:shd w:val="clear" w:color="auto" w:fill="ACB9CA" w:themeFill="text2" w:themeFillTint="66"/>
          </w:tcPr>
          <w:p w:rsidR="00B5584F" w:rsidRDefault="00B5584F" w:rsidP="004B4AE4">
            <w:pPr>
              <w:spacing w:line="360" w:lineRule="auto"/>
              <w:rPr>
                <w:rFonts w:ascii="Arial" w:hAnsi="Arial" w:cs="Arial"/>
              </w:rPr>
            </w:pPr>
            <w:r>
              <w:rPr>
                <w:rFonts w:ascii="Arial" w:hAnsi="Arial" w:cs="Arial"/>
              </w:rPr>
              <w:t xml:space="preserve">Compromisos políticos </w:t>
            </w:r>
          </w:p>
        </w:tc>
        <w:tc>
          <w:tcPr>
            <w:tcW w:w="851"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6</w:t>
            </w:r>
          </w:p>
        </w:tc>
        <w:tc>
          <w:tcPr>
            <w:tcW w:w="1577" w:type="dxa"/>
            <w:shd w:val="clear" w:color="auto" w:fill="ACB9CA" w:themeFill="text2" w:themeFillTint="66"/>
          </w:tcPr>
          <w:p w:rsidR="00B5584F" w:rsidRDefault="00B5584F" w:rsidP="004B4AE4">
            <w:pPr>
              <w:spacing w:line="360" w:lineRule="auto"/>
              <w:jc w:val="center"/>
              <w:rPr>
                <w:rFonts w:ascii="Arial" w:hAnsi="Arial" w:cs="Arial"/>
              </w:rPr>
            </w:pPr>
            <w:r>
              <w:rPr>
                <w:rFonts w:ascii="Arial" w:hAnsi="Arial" w:cs="Arial"/>
              </w:rPr>
              <w:t>8</w:t>
            </w:r>
          </w:p>
        </w:tc>
      </w:tr>
    </w:tbl>
    <w:p w:rsidR="00B5584F" w:rsidRDefault="00B5584F" w:rsidP="00B5584F">
      <w:pPr>
        <w:spacing w:line="360" w:lineRule="auto"/>
        <w:rPr>
          <w:rFonts w:ascii="Arial" w:hAnsi="Arial" w:cs="Arial"/>
          <w:b/>
        </w:rPr>
      </w:pPr>
    </w:p>
    <w:p w:rsidR="00B5584F" w:rsidRPr="00B5584F" w:rsidRDefault="00B5584F" w:rsidP="00B5584F">
      <w:pPr>
        <w:pStyle w:val="Prrafodelista"/>
        <w:numPr>
          <w:ilvl w:val="1"/>
          <w:numId w:val="6"/>
        </w:numPr>
        <w:spacing w:line="360" w:lineRule="auto"/>
        <w:rPr>
          <w:rFonts w:ascii="Arial" w:hAnsi="Arial" w:cs="Arial"/>
          <w:b/>
        </w:rPr>
      </w:pPr>
      <w:r w:rsidRPr="00B5584F">
        <w:rPr>
          <w:rFonts w:ascii="Arial" w:hAnsi="Arial" w:cs="Arial"/>
          <w:b/>
        </w:rPr>
        <w:t>Mapa de Riesgos</w:t>
      </w:r>
    </w:p>
    <w:p w:rsidR="00B5584F" w:rsidRDefault="00B5584F" w:rsidP="00B5584F">
      <w:pPr>
        <w:spacing w:line="360" w:lineRule="auto"/>
        <w:jc w:val="center"/>
        <w:rPr>
          <w:rFonts w:ascii="Arial" w:hAnsi="Arial" w:cs="Arial"/>
        </w:rPr>
      </w:pPr>
      <w:r>
        <w:rPr>
          <w:rFonts w:ascii="Arial" w:hAnsi="Arial" w:cs="Arial"/>
        </w:rPr>
        <w:object w:dxaOrig="8366" w:dyaOrig="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46.75pt" o:ole="">
            <v:imagedata r:id="rId20" o:title=""/>
          </v:shape>
          <o:OLEObject Type="Embed" ProgID="Excel.Sheet.12" ShapeID="_x0000_i1025" DrawAspect="Content" ObjectID="_1478882794" r:id="rId21"/>
        </w:object>
      </w:r>
    </w:p>
    <w:p w:rsidR="00B5584F" w:rsidRDefault="00B5584F" w:rsidP="00B5584F">
      <w:pPr>
        <w:spacing w:line="360" w:lineRule="auto"/>
        <w:jc w:val="center"/>
        <w:rPr>
          <w:rFonts w:ascii="Arial" w:hAnsi="Arial" w:cs="Arial"/>
        </w:rPr>
      </w:pPr>
    </w:p>
    <w:p w:rsidR="00F55CE8" w:rsidRPr="00B5584F" w:rsidRDefault="00F55CE8" w:rsidP="00F55CE8">
      <w:pPr>
        <w:pStyle w:val="Prrafodelista"/>
        <w:numPr>
          <w:ilvl w:val="1"/>
          <w:numId w:val="6"/>
        </w:numPr>
        <w:spacing w:line="360" w:lineRule="auto"/>
        <w:rPr>
          <w:rFonts w:ascii="Arial" w:hAnsi="Arial" w:cs="Arial"/>
          <w:b/>
        </w:rPr>
      </w:pPr>
      <w:r w:rsidRPr="00B5584F">
        <w:rPr>
          <w:rFonts w:ascii="Arial" w:hAnsi="Arial" w:cs="Arial"/>
          <w:b/>
        </w:rPr>
        <w:lastRenderedPageBreak/>
        <w:t>Plan de Contingencias</w:t>
      </w:r>
    </w:p>
    <w:tbl>
      <w:tblPr>
        <w:tblStyle w:val="Tablaconcuadrcula"/>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2130"/>
        <w:gridCol w:w="1800"/>
        <w:gridCol w:w="1483"/>
        <w:gridCol w:w="1239"/>
        <w:gridCol w:w="991"/>
        <w:gridCol w:w="1701"/>
      </w:tblGrid>
      <w:tr w:rsidR="00F55CE8" w:rsidRPr="00F55CE8" w:rsidTr="004B4AE4">
        <w:trPr>
          <w:trHeight w:val="711"/>
        </w:trPr>
        <w:tc>
          <w:tcPr>
            <w:tcW w:w="2130" w:type="dxa"/>
            <w:shd w:val="clear" w:color="auto" w:fill="2E74B5" w:themeFill="accent1" w:themeFillShade="BF"/>
            <w:vAlign w:val="center"/>
          </w:tcPr>
          <w:p w:rsidR="00F55CE8" w:rsidRPr="00F55CE8" w:rsidRDefault="00F55CE8" w:rsidP="004B4AE4">
            <w:pPr>
              <w:jc w:val="center"/>
              <w:rPr>
                <w:rFonts w:ascii="Arial" w:hAnsi="Arial" w:cs="Arial"/>
                <w:b/>
                <w:color w:val="FFFFFF" w:themeColor="background1"/>
                <w:sz w:val="20"/>
                <w:szCs w:val="20"/>
              </w:rPr>
            </w:pPr>
            <w:r w:rsidRPr="00F55CE8">
              <w:rPr>
                <w:rFonts w:ascii="Arial" w:hAnsi="Arial" w:cs="Arial"/>
                <w:b/>
                <w:color w:val="FFFFFF" w:themeColor="background1"/>
                <w:sz w:val="20"/>
                <w:szCs w:val="20"/>
              </w:rPr>
              <w:t>Estrategias</w:t>
            </w:r>
          </w:p>
        </w:tc>
        <w:tc>
          <w:tcPr>
            <w:tcW w:w="1800" w:type="dxa"/>
            <w:shd w:val="clear" w:color="auto" w:fill="2E74B5" w:themeFill="accent1" w:themeFillShade="BF"/>
            <w:vAlign w:val="center"/>
          </w:tcPr>
          <w:p w:rsidR="00F55CE8" w:rsidRPr="00F55CE8" w:rsidRDefault="00F55CE8" w:rsidP="004B4AE4">
            <w:pPr>
              <w:jc w:val="center"/>
              <w:rPr>
                <w:rFonts w:ascii="Arial" w:hAnsi="Arial" w:cs="Arial"/>
                <w:b/>
                <w:color w:val="FFFFFF" w:themeColor="background1"/>
                <w:sz w:val="20"/>
                <w:szCs w:val="20"/>
              </w:rPr>
            </w:pPr>
            <w:r w:rsidRPr="00F55CE8">
              <w:rPr>
                <w:rFonts w:ascii="Arial" w:hAnsi="Arial" w:cs="Arial"/>
                <w:b/>
                <w:color w:val="FFFFFF" w:themeColor="background1"/>
                <w:sz w:val="20"/>
                <w:szCs w:val="20"/>
              </w:rPr>
              <w:t>Restricciones</w:t>
            </w:r>
          </w:p>
        </w:tc>
        <w:tc>
          <w:tcPr>
            <w:tcW w:w="1483" w:type="dxa"/>
            <w:shd w:val="clear" w:color="auto" w:fill="2E74B5" w:themeFill="accent1" w:themeFillShade="BF"/>
            <w:vAlign w:val="center"/>
          </w:tcPr>
          <w:p w:rsidR="00F55CE8" w:rsidRPr="00F55CE8" w:rsidRDefault="00F55CE8" w:rsidP="004B4AE4">
            <w:pPr>
              <w:jc w:val="center"/>
              <w:rPr>
                <w:rFonts w:ascii="Arial" w:hAnsi="Arial" w:cs="Arial"/>
                <w:b/>
                <w:color w:val="FFFFFF" w:themeColor="background1"/>
                <w:sz w:val="20"/>
                <w:szCs w:val="20"/>
              </w:rPr>
            </w:pPr>
            <w:r w:rsidRPr="00F55CE8">
              <w:rPr>
                <w:rFonts w:ascii="Arial" w:hAnsi="Arial" w:cs="Arial"/>
                <w:b/>
                <w:color w:val="FFFFFF" w:themeColor="background1"/>
                <w:sz w:val="20"/>
                <w:szCs w:val="20"/>
              </w:rPr>
              <w:t>Riesgos</w:t>
            </w:r>
          </w:p>
        </w:tc>
        <w:tc>
          <w:tcPr>
            <w:tcW w:w="1239" w:type="dxa"/>
            <w:shd w:val="clear" w:color="auto" w:fill="2E74B5" w:themeFill="accent1" w:themeFillShade="BF"/>
            <w:vAlign w:val="center"/>
          </w:tcPr>
          <w:p w:rsidR="00F55CE8" w:rsidRPr="00F55CE8" w:rsidRDefault="00F55CE8" w:rsidP="004B4AE4">
            <w:pPr>
              <w:jc w:val="center"/>
              <w:rPr>
                <w:rFonts w:ascii="Arial" w:hAnsi="Arial" w:cs="Arial"/>
                <w:b/>
                <w:color w:val="FFFFFF" w:themeColor="background1"/>
                <w:sz w:val="20"/>
                <w:szCs w:val="20"/>
              </w:rPr>
            </w:pPr>
            <w:r w:rsidRPr="00F55CE8">
              <w:rPr>
                <w:rFonts w:ascii="Arial" w:hAnsi="Arial" w:cs="Arial"/>
                <w:b/>
                <w:color w:val="FFFFFF" w:themeColor="background1"/>
                <w:sz w:val="20"/>
                <w:szCs w:val="20"/>
              </w:rPr>
              <w:t>indicador</w:t>
            </w:r>
          </w:p>
        </w:tc>
        <w:tc>
          <w:tcPr>
            <w:tcW w:w="991" w:type="dxa"/>
            <w:shd w:val="clear" w:color="auto" w:fill="2E74B5" w:themeFill="accent1" w:themeFillShade="BF"/>
            <w:vAlign w:val="center"/>
          </w:tcPr>
          <w:p w:rsidR="00F55CE8" w:rsidRPr="00F55CE8" w:rsidRDefault="00F55CE8" w:rsidP="004B4AE4">
            <w:pPr>
              <w:jc w:val="center"/>
              <w:rPr>
                <w:rFonts w:ascii="Arial" w:hAnsi="Arial" w:cs="Arial"/>
                <w:b/>
                <w:color w:val="FFFFFF" w:themeColor="background1"/>
                <w:sz w:val="20"/>
                <w:szCs w:val="20"/>
              </w:rPr>
            </w:pPr>
            <w:r w:rsidRPr="00F55CE8">
              <w:rPr>
                <w:rFonts w:ascii="Arial" w:hAnsi="Arial" w:cs="Arial"/>
                <w:b/>
                <w:color w:val="FFFFFF" w:themeColor="background1"/>
                <w:sz w:val="20"/>
                <w:szCs w:val="20"/>
              </w:rPr>
              <w:t>Fuera de Rango</w:t>
            </w:r>
          </w:p>
        </w:tc>
        <w:tc>
          <w:tcPr>
            <w:tcW w:w="1701" w:type="dxa"/>
            <w:shd w:val="clear" w:color="auto" w:fill="2E74B5" w:themeFill="accent1" w:themeFillShade="BF"/>
            <w:vAlign w:val="center"/>
          </w:tcPr>
          <w:p w:rsidR="00F55CE8" w:rsidRPr="00F55CE8" w:rsidRDefault="00F55CE8" w:rsidP="004B4AE4">
            <w:pPr>
              <w:jc w:val="center"/>
              <w:rPr>
                <w:rFonts w:ascii="Arial" w:hAnsi="Arial" w:cs="Arial"/>
                <w:b/>
                <w:color w:val="FFFFFF" w:themeColor="background1"/>
                <w:sz w:val="20"/>
                <w:szCs w:val="20"/>
              </w:rPr>
            </w:pPr>
            <w:r w:rsidRPr="00F55CE8">
              <w:rPr>
                <w:rFonts w:ascii="Arial" w:hAnsi="Arial" w:cs="Arial"/>
                <w:b/>
                <w:color w:val="FFFFFF" w:themeColor="background1"/>
                <w:sz w:val="20"/>
                <w:szCs w:val="20"/>
              </w:rPr>
              <w:t>Plan de contingencia</w:t>
            </w:r>
          </w:p>
        </w:tc>
      </w:tr>
      <w:tr w:rsidR="00F55CE8" w:rsidRPr="00F55CE8" w:rsidTr="00F55CE8">
        <w:trPr>
          <w:trHeight w:val="2745"/>
        </w:trPr>
        <w:tc>
          <w:tcPr>
            <w:tcW w:w="2130" w:type="dxa"/>
            <w:shd w:val="clear" w:color="auto" w:fill="2E74B5" w:themeFill="accent1" w:themeFillShade="BF"/>
            <w:vAlign w:val="center"/>
          </w:tcPr>
          <w:p w:rsidR="00F55CE8" w:rsidRPr="00F55CE8" w:rsidRDefault="00F55CE8" w:rsidP="004B4AE4">
            <w:pPr>
              <w:spacing w:line="360" w:lineRule="auto"/>
              <w:jc w:val="center"/>
              <w:rPr>
                <w:rFonts w:ascii="Arial" w:hAnsi="Arial" w:cs="Arial"/>
                <w:b/>
                <w:color w:val="FFFFFF" w:themeColor="background1"/>
                <w:sz w:val="20"/>
                <w:szCs w:val="20"/>
              </w:rPr>
            </w:pPr>
            <w:r w:rsidRPr="00F55CE8">
              <w:rPr>
                <w:rFonts w:ascii="Arial" w:hAnsi="Arial" w:cs="Arial"/>
                <w:color w:val="FFFFFF" w:themeColor="background1"/>
                <w:sz w:val="20"/>
                <w:szCs w:val="20"/>
              </w:rPr>
              <w:t>1.-Dictaminar los cambios de estructura orgánica y actualizar el Manual de Organización, en coordinación con las dependencias.</w:t>
            </w:r>
          </w:p>
        </w:tc>
        <w:tc>
          <w:tcPr>
            <w:tcW w:w="1800"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Desinterés y falta de apoyo de los titulares</w:t>
            </w:r>
          </w:p>
        </w:tc>
        <w:tc>
          <w:tcPr>
            <w:tcW w:w="1483"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Desacuerdo del órgano colegiado (cabildo municipal)</w:t>
            </w:r>
          </w:p>
        </w:tc>
        <w:tc>
          <w:tcPr>
            <w:tcW w:w="1239"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Porcentaje de avance de dictámenes</w:t>
            </w:r>
          </w:p>
        </w:tc>
        <w:tc>
          <w:tcPr>
            <w:tcW w:w="99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&gt;13%</w:t>
            </w:r>
          </w:p>
        </w:tc>
        <w:tc>
          <w:tcPr>
            <w:tcW w:w="170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Justificar el proyecto</w:t>
            </w:r>
          </w:p>
        </w:tc>
      </w:tr>
      <w:tr w:rsidR="00F55CE8" w:rsidRPr="00F55CE8" w:rsidTr="004B4AE4">
        <w:trPr>
          <w:trHeight w:val="1361"/>
        </w:trPr>
        <w:tc>
          <w:tcPr>
            <w:tcW w:w="2130" w:type="dxa"/>
            <w:vMerge w:val="restart"/>
            <w:shd w:val="clear" w:color="auto" w:fill="2E74B5" w:themeFill="accent1" w:themeFillShade="BF"/>
            <w:vAlign w:val="center"/>
          </w:tcPr>
          <w:p w:rsidR="00F55CE8" w:rsidRPr="00F55CE8" w:rsidRDefault="00F55CE8" w:rsidP="004B4AE4">
            <w:pPr>
              <w:spacing w:line="360" w:lineRule="auto"/>
              <w:jc w:val="center"/>
              <w:rPr>
                <w:rFonts w:ascii="Arial" w:hAnsi="Arial" w:cs="Arial"/>
                <w:color w:val="FFFFFF" w:themeColor="background1"/>
                <w:sz w:val="20"/>
                <w:szCs w:val="20"/>
              </w:rPr>
            </w:pPr>
            <w:r w:rsidRPr="00F55CE8">
              <w:rPr>
                <w:rFonts w:ascii="Arial" w:hAnsi="Arial" w:cs="Arial"/>
                <w:color w:val="FFFFFF" w:themeColor="background1"/>
                <w:sz w:val="20"/>
                <w:szCs w:val="20"/>
              </w:rPr>
              <w:t>2.-Integrar y actualizar el Manual de Procedimientos y el Catálogo de Puestos.</w:t>
            </w:r>
          </w:p>
        </w:tc>
        <w:tc>
          <w:tcPr>
            <w:tcW w:w="1800"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Falta de apoyo institucional</w:t>
            </w:r>
          </w:p>
        </w:tc>
        <w:tc>
          <w:tcPr>
            <w:tcW w:w="1483"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Reducción de personal</w:t>
            </w:r>
          </w:p>
        </w:tc>
        <w:tc>
          <w:tcPr>
            <w:tcW w:w="1239"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Porcentaje de avance de integración</w:t>
            </w:r>
          </w:p>
        </w:tc>
        <w:tc>
          <w:tcPr>
            <w:tcW w:w="99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&gt;13%</w:t>
            </w:r>
          </w:p>
        </w:tc>
        <w:tc>
          <w:tcPr>
            <w:tcW w:w="170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Comisionar personal de otras áreas</w:t>
            </w:r>
          </w:p>
        </w:tc>
      </w:tr>
      <w:tr w:rsidR="00F55CE8" w:rsidRPr="00F55CE8" w:rsidTr="004B4AE4">
        <w:trPr>
          <w:trHeight w:val="1719"/>
        </w:trPr>
        <w:tc>
          <w:tcPr>
            <w:tcW w:w="2130" w:type="dxa"/>
            <w:vMerge/>
            <w:shd w:val="clear" w:color="auto" w:fill="2E74B5" w:themeFill="accent1" w:themeFillShade="BF"/>
            <w:vAlign w:val="center"/>
          </w:tcPr>
          <w:p w:rsidR="00F55CE8" w:rsidRPr="00F55CE8" w:rsidRDefault="00F55CE8" w:rsidP="004B4AE4">
            <w:pPr>
              <w:spacing w:line="360" w:lineRule="auto"/>
              <w:jc w:val="center"/>
              <w:rPr>
                <w:rFonts w:ascii="Arial" w:hAnsi="Arial" w:cs="Arial"/>
                <w:color w:val="FFFFFF" w:themeColor="background1"/>
                <w:sz w:val="20"/>
                <w:szCs w:val="20"/>
              </w:rPr>
            </w:pPr>
          </w:p>
        </w:tc>
        <w:tc>
          <w:tcPr>
            <w:tcW w:w="1800"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Falta de capacitación del personal</w:t>
            </w:r>
          </w:p>
        </w:tc>
        <w:tc>
          <w:tcPr>
            <w:tcW w:w="1483"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Cambio de enlaces en las dependencia</w:t>
            </w:r>
          </w:p>
        </w:tc>
        <w:tc>
          <w:tcPr>
            <w:tcW w:w="1239"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Porcentaje de avance de integración</w:t>
            </w:r>
          </w:p>
        </w:tc>
        <w:tc>
          <w:tcPr>
            <w:tcW w:w="99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&gt;13%</w:t>
            </w:r>
          </w:p>
        </w:tc>
        <w:tc>
          <w:tcPr>
            <w:tcW w:w="170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Capacitación al personal</w:t>
            </w:r>
          </w:p>
        </w:tc>
      </w:tr>
      <w:tr w:rsidR="00F55CE8" w:rsidRPr="00F55CE8" w:rsidTr="004B4AE4">
        <w:trPr>
          <w:trHeight w:val="326"/>
        </w:trPr>
        <w:tc>
          <w:tcPr>
            <w:tcW w:w="2130" w:type="dxa"/>
            <w:vMerge w:val="restart"/>
            <w:shd w:val="clear" w:color="auto" w:fill="2E74B5" w:themeFill="accent1" w:themeFillShade="BF"/>
            <w:vAlign w:val="center"/>
          </w:tcPr>
          <w:p w:rsidR="00F55CE8" w:rsidRPr="00F55CE8" w:rsidRDefault="00F55CE8" w:rsidP="004B4AE4">
            <w:pPr>
              <w:spacing w:line="360" w:lineRule="auto"/>
              <w:jc w:val="center"/>
              <w:rPr>
                <w:rFonts w:ascii="Arial" w:hAnsi="Arial" w:cs="Arial"/>
                <w:color w:val="FFFFFF" w:themeColor="background1"/>
                <w:sz w:val="20"/>
                <w:szCs w:val="20"/>
              </w:rPr>
            </w:pPr>
            <w:r w:rsidRPr="00F55CE8">
              <w:rPr>
                <w:rFonts w:ascii="Arial" w:hAnsi="Arial" w:cs="Arial"/>
                <w:color w:val="FFFFFF" w:themeColor="background1"/>
                <w:sz w:val="20"/>
                <w:szCs w:val="20"/>
              </w:rPr>
              <w:t>3.-Integrar el Sistema de Gestión de la Calidad y certificar los procesos de trabajo.</w:t>
            </w:r>
          </w:p>
        </w:tc>
        <w:tc>
          <w:tcPr>
            <w:tcW w:w="1800"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Desconocimiento de las normas</w:t>
            </w:r>
          </w:p>
        </w:tc>
        <w:tc>
          <w:tcPr>
            <w:tcW w:w="1483"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Falta de disponibilidad de la instancia de apoyo a la certificación</w:t>
            </w:r>
          </w:p>
        </w:tc>
        <w:tc>
          <w:tcPr>
            <w:tcW w:w="1239"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Porcentaje de avance</w:t>
            </w:r>
          </w:p>
        </w:tc>
        <w:tc>
          <w:tcPr>
            <w:tcW w:w="99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&gt;7.1%</w:t>
            </w:r>
          </w:p>
        </w:tc>
        <w:tc>
          <w:tcPr>
            <w:tcW w:w="170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Prever una alternativa de apoyo de certificación</w:t>
            </w:r>
          </w:p>
        </w:tc>
      </w:tr>
      <w:tr w:rsidR="00F55CE8" w:rsidRPr="00F55CE8" w:rsidTr="004B4AE4">
        <w:trPr>
          <w:trHeight w:val="1035"/>
        </w:trPr>
        <w:tc>
          <w:tcPr>
            <w:tcW w:w="2130" w:type="dxa"/>
            <w:vMerge/>
            <w:shd w:val="clear" w:color="auto" w:fill="2E74B5" w:themeFill="accent1" w:themeFillShade="BF"/>
            <w:vAlign w:val="center"/>
          </w:tcPr>
          <w:p w:rsidR="00F55CE8" w:rsidRPr="00F55CE8" w:rsidRDefault="00F55CE8" w:rsidP="004B4AE4">
            <w:pPr>
              <w:spacing w:line="360" w:lineRule="auto"/>
              <w:jc w:val="center"/>
              <w:rPr>
                <w:rFonts w:ascii="Arial" w:hAnsi="Arial" w:cs="Arial"/>
                <w:sz w:val="20"/>
                <w:szCs w:val="20"/>
              </w:rPr>
            </w:pPr>
          </w:p>
        </w:tc>
        <w:tc>
          <w:tcPr>
            <w:tcW w:w="1800"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Falta de personal capacitado en la norma ISO</w:t>
            </w:r>
          </w:p>
        </w:tc>
        <w:tc>
          <w:tcPr>
            <w:tcW w:w="1483"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Falta de presupuesto para pago de certificación</w:t>
            </w:r>
          </w:p>
        </w:tc>
        <w:tc>
          <w:tcPr>
            <w:tcW w:w="1239"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Porcentaje de avance</w:t>
            </w:r>
          </w:p>
        </w:tc>
        <w:tc>
          <w:tcPr>
            <w:tcW w:w="99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&gt;7.1%</w:t>
            </w:r>
          </w:p>
        </w:tc>
        <w:tc>
          <w:tcPr>
            <w:tcW w:w="170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Contar con una fuente alterna de financiamiento</w:t>
            </w:r>
          </w:p>
        </w:tc>
      </w:tr>
      <w:tr w:rsidR="00F55CE8" w:rsidRPr="00F55CE8" w:rsidTr="004B4AE4">
        <w:trPr>
          <w:trHeight w:val="1034"/>
        </w:trPr>
        <w:tc>
          <w:tcPr>
            <w:tcW w:w="2130" w:type="dxa"/>
            <w:vMerge/>
            <w:shd w:val="clear" w:color="auto" w:fill="2E74B5" w:themeFill="accent1" w:themeFillShade="BF"/>
            <w:vAlign w:val="center"/>
          </w:tcPr>
          <w:p w:rsidR="00F55CE8" w:rsidRPr="00F55CE8" w:rsidRDefault="00F55CE8" w:rsidP="004B4AE4">
            <w:pPr>
              <w:spacing w:line="360" w:lineRule="auto"/>
              <w:jc w:val="center"/>
              <w:rPr>
                <w:rFonts w:ascii="Arial" w:hAnsi="Arial" w:cs="Arial"/>
                <w:sz w:val="20"/>
                <w:szCs w:val="20"/>
              </w:rPr>
            </w:pPr>
          </w:p>
        </w:tc>
        <w:tc>
          <w:tcPr>
            <w:tcW w:w="1800"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Disponibilidad de tiempo de los integrantes del Sistema</w:t>
            </w:r>
          </w:p>
        </w:tc>
        <w:tc>
          <w:tcPr>
            <w:tcW w:w="1483"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Otros proyectos prioritarios</w:t>
            </w:r>
          </w:p>
        </w:tc>
        <w:tc>
          <w:tcPr>
            <w:tcW w:w="1239"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Porcentaje de avance</w:t>
            </w:r>
          </w:p>
        </w:tc>
        <w:tc>
          <w:tcPr>
            <w:tcW w:w="99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&gt;7.1%</w:t>
            </w:r>
          </w:p>
        </w:tc>
        <w:tc>
          <w:tcPr>
            <w:tcW w:w="1701" w:type="dxa"/>
            <w:shd w:val="clear" w:color="auto" w:fill="ACB9CA" w:themeFill="text2" w:themeFillTint="66"/>
            <w:vAlign w:val="center"/>
          </w:tcPr>
          <w:p w:rsidR="00F55CE8" w:rsidRPr="00F55CE8" w:rsidRDefault="00F55CE8" w:rsidP="004B4AE4">
            <w:pPr>
              <w:spacing w:line="360" w:lineRule="auto"/>
              <w:jc w:val="center"/>
              <w:rPr>
                <w:rFonts w:ascii="Arial" w:hAnsi="Arial" w:cs="Arial"/>
                <w:sz w:val="20"/>
                <w:szCs w:val="20"/>
              </w:rPr>
            </w:pPr>
            <w:r w:rsidRPr="00F55CE8">
              <w:rPr>
                <w:rFonts w:ascii="Arial" w:hAnsi="Arial" w:cs="Arial"/>
                <w:sz w:val="20"/>
                <w:szCs w:val="20"/>
              </w:rPr>
              <w:t>Defender la importancia de la certificación</w:t>
            </w:r>
          </w:p>
        </w:tc>
      </w:tr>
    </w:tbl>
    <w:p w:rsidR="00C95AF4" w:rsidRPr="00411E48" w:rsidRDefault="00C95AF4" w:rsidP="00F55CE8">
      <w:pPr>
        <w:rPr>
          <w:rFonts w:ascii="Arial" w:hAnsi="Arial" w:cs="Arial"/>
        </w:rPr>
      </w:pPr>
    </w:p>
    <w:sectPr w:rsidR="00C95AF4" w:rsidRPr="00411E48" w:rsidSect="000209C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CB2" w:rsidRDefault="007F6CB2" w:rsidP="006C4103">
      <w:pPr>
        <w:spacing w:after="0" w:line="240" w:lineRule="auto"/>
      </w:pPr>
      <w:r>
        <w:separator/>
      </w:r>
    </w:p>
  </w:endnote>
  <w:endnote w:type="continuationSeparator" w:id="0">
    <w:p w:rsidR="007F6CB2" w:rsidRDefault="007F6CB2" w:rsidP="006C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6C" w:rsidRDefault="00B1606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615D1" w:rsidRPr="000615D1">
      <w:rPr>
        <w:caps/>
        <w:noProof/>
        <w:color w:val="5B9BD5" w:themeColor="accent1"/>
        <w:lang w:val="es-ES"/>
      </w:rPr>
      <w:t>0</w:t>
    </w:r>
    <w:r>
      <w:rPr>
        <w:caps/>
        <w:color w:val="5B9BD5" w:themeColor="accent1"/>
      </w:rPr>
      <w:fldChar w:fldCharType="end"/>
    </w:r>
  </w:p>
  <w:p w:rsidR="00EE5859" w:rsidRDefault="00EE58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58300"/>
      <w:docPartObj>
        <w:docPartGallery w:val="Page Numbers (Bottom of Page)"/>
        <w:docPartUnique/>
      </w:docPartObj>
    </w:sdtPr>
    <w:sdtEndPr/>
    <w:sdtContent>
      <w:p w:rsidR="00EE5859" w:rsidRDefault="00EE5859">
        <w:pPr>
          <w:pStyle w:val="Piedepgina"/>
          <w:jc w:val="right"/>
        </w:pPr>
        <w:r>
          <w:fldChar w:fldCharType="begin"/>
        </w:r>
        <w:r>
          <w:instrText>PAGE   \* MERGEFORMAT</w:instrText>
        </w:r>
        <w:r>
          <w:fldChar w:fldCharType="separate"/>
        </w:r>
        <w:r w:rsidR="000615D1" w:rsidRPr="000615D1">
          <w:rPr>
            <w:noProof/>
            <w:lang w:val="es-ES"/>
          </w:rPr>
          <w:t>19</w:t>
        </w:r>
        <w:r>
          <w:fldChar w:fldCharType="end"/>
        </w:r>
      </w:p>
    </w:sdtContent>
  </w:sdt>
  <w:p w:rsidR="00EE5859" w:rsidRDefault="00EE58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CB2" w:rsidRDefault="007F6CB2" w:rsidP="006C4103">
      <w:pPr>
        <w:spacing w:after="0" w:line="240" w:lineRule="auto"/>
      </w:pPr>
      <w:r>
        <w:separator/>
      </w:r>
    </w:p>
  </w:footnote>
  <w:footnote w:type="continuationSeparator" w:id="0">
    <w:p w:rsidR="007F6CB2" w:rsidRDefault="007F6CB2" w:rsidP="006C4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75E"/>
    <w:multiLevelType w:val="hybridMultilevel"/>
    <w:tmpl w:val="B920A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745635"/>
    <w:multiLevelType w:val="hybridMultilevel"/>
    <w:tmpl w:val="0B52C72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DC317F"/>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492099"/>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D9106E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9073F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3E55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4A31F5"/>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14B29D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C47E3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5"/>
  </w:num>
  <w:num w:numId="4">
    <w:abstractNumId w:val="9"/>
  </w:num>
  <w:num w:numId="5">
    <w:abstractNumId w:val="8"/>
  </w:num>
  <w:num w:numId="6">
    <w:abstractNumId w:val="2"/>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6"/>
    <w:rsid w:val="00004411"/>
    <w:rsid w:val="000209C5"/>
    <w:rsid w:val="000615D1"/>
    <w:rsid w:val="00064D96"/>
    <w:rsid w:val="00086113"/>
    <w:rsid w:val="00095786"/>
    <w:rsid w:val="001069EE"/>
    <w:rsid w:val="001437C7"/>
    <w:rsid w:val="00150992"/>
    <w:rsid w:val="00181D08"/>
    <w:rsid w:val="001A5D99"/>
    <w:rsid w:val="001B0017"/>
    <w:rsid w:val="001D3EF7"/>
    <w:rsid w:val="00294869"/>
    <w:rsid w:val="002F2812"/>
    <w:rsid w:val="002F64E2"/>
    <w:rsid w:val="003338CF"/>
    <w:rsid w:val="003504FA"/>
    <w:rsid w:val="00381793"/>
    <w:rsid w:val="00386C24"/>
    <w:rsid w:val="00400309"/>
    <w:rsid w:val="00405156"/>
    <w:rsid w:val="00411E48"/>
    <w:rsid w:val="004771CC"/>
    <w:rsid w:val="00486B58"/>
    <w:rsid w:val="004C47C9"/>
    <w:rsid w:val="004E0099"/>
    <w:rsid w:val="00516EBB"/>
    <w:rsid w:val="00535F4B"/>
    <w:rsid w:val="005A371A"/>
    <w:rsid w:val="005C60E9"/>
    <w:rsid w:val="005E0913"/>
    <w:rsid w:val="006413E7"/>
    <w:rsid w:val="00682CA5"/>
    <w:rsid w:val="006A4426"/>
    <w:rsid w:val="006B2688"/>
    <w:rsid w:val="006C4103"/>
    <w:rsid w:val="00731DEE"/>
    <w:rsid w:val="007B576A"/>
    <w:rsid w:val="007D4D57"/>
    <w:rsid w:val="007F6CB2"/>
    <w:rsid w:val="00807D11"/>
    <w:rsid w:val="008369D3"/>
    <w:rsid w:val="00836A9D"/>
    <w:rsid w:val="008F39ED"/>
    <w:rsid w:val="00910EB5"/>
    <w:rsid w:val="0092315B"/>
    <w:rsid w:val="009B2F12"/>
    <w:rsid w:val="009B7F0F"/>
    <w:rsid w:val="009C6066"/>
    <w:rsid w:val="009E4C14"/>
    <w:rsid w:val="009F32B1"/>
    <w:rsid w:val="00A13C4F"/>
    <w:rsid w:val="00A46FB7"/>
    <w:rsid w:val="00A875B9"/>
    <w:rsid w:val="00A97A4A"/>
    <w:rsid w:val="00AD2FFB"/>
    <w:rsid w:val="00B1606C"/>
    <w:rsid w:val="00B32D4D"/>
    <w:rsid w:val="00B351E6"/>
    <w:rsid w:val="00B5584F"/>
    <w:rsid w:val="00B57020"/>
    <w:rsid w:val="00B85B4D"/>
    <w:rsid w:val="00B9144A"/>
    <w:rsid w:val="00C055A5"/>
    <w:rsid w:val="00C20676"/>
    <w:rsid w:val="00C53AAE"/>
    <w:rsid w:val="00C94021"/>
    <w:rsid w:val="00C95AF4"/>
    <w:rsid w:val="00CA3178"/>
    <w:rsid w:val="00CD4DF9"/>
    <w:rsid w:val="00D35FB0"/>
    <w:rsid w:val="00D37A5B"/>
    <w:rsid w:val="00DA5156"/>
    <w:rsid w:val="00DB589E"/>
    <w:rsid w:val="00DD0880"/>
    <w:rsid w:val="00DF00F3"/>
    <w:rsid w:val="00DF4A01"/>
    <w:rsid w:val="00E138CD"/>
    <w:rsid w:val="00E374E7"/>
    <w:rsid w:val="00E71511"/>
    <w:rsid w:val="00E776AC"/>
    <w:rsid w:val="00EB50D6"/>
    <w:rsid w:val="00EE5859"/>
    <w:rsid w:val="00F21890"/>
    <w:rsid w:val="00F226C6"/>
    <w:rsid w:val="00F42233"/>
    <w:rsid w:val="00F55CE8"/>
    <w:rsid w:val="00F66864"/>
    <w:rsid w:val="00F902EB"/>
    <w:rsid w:val="00FA49F9"/>
    <w:rsid w:val="00FA7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E46741-9D30-44AB-9016-07E19F78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F42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910E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0EB5"/>
    <w:rPr>
      <w:rFonts w:ascii="Segoe UI" w:hAnsi="Segoe UI" w:cs="Segoe UI"/>
      <w:sz w:val="18"/>
      <w:szCs w:val="18"/>
    </w:rPr>
  </w:style>
  <w:style w:type="paragraph" w:styleId="Encabezado">
    <w:name w:val="header"/>
    <w:basedOn w:val="Normal"/>
    <w:link w:val="EncabezadoCar"/>
    <w:uiPriority w:val="99"/>
    <w:unhideWhenUsed/>
    <w:rsid w:val="006C4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103"/>
  </w:style>
  <w:style w:type="paragraph" w:styleId="Piedepgina">
    <w:name w:val="footer"/>
    <w:basedOn w:val="Normal"/>
    <w:link w:val="PiedepginaCar"/>
    <w:uiPriority w:val="99"/>
    <w:unhideWhenUsed/>
    <w:rsid w:val="006C4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103"/>
  </w:style>
  <w:style w:type="paragraph" w:styleId="Prrafodelista">
    <w:name w:val="List Paragraph"/>
    <w:basedOn w:val="Normal"/>
    <w:uiPriority w:val="34"/>
    <w:qFormat/>
    <w:rsid w:val="009E4C14"/>
    <w:pPr>
      <w:ind w:left="720"/>
      <w:contextualSpacing/>
    </w:pPr>
  </w:style>
  <w:style w:type="table" w:styleId="Tabladecuadrcula5oscura-nfasis1">
    <w:name w:val="Grid Table 5 Dark Accent 1"/>
    <w:basedOn w:val="Tablanormal"/>
    <w:uiPriority w:val="50"/>
    <w:rsid w:val="009E4C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5">
    <w:name w:val="Grid Table 5 Dark Accent 5"/>
    <w:basedOn w:val="Tablanormal"/>
    <w:uiPriority w:val="50"/>
    <w:rsid w:val="009E4C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1">
    <w:name w:val="Grid Table 6 Colorful Accent 1"/>
    <w:basedOn w:val="Tablanormal"/>
    <w:uiPriority w:val="51"/>
    <w:rsid w:val="00486B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semiHidden/>
    <w:unhideWhenUsed/>
    <w:rsid w:val="004771CC"/>
    <w:rPr>
      <w:strike w:val="0"/>
      <w:dstrike w:val="0"/>
      <w:color w:val="0000FF"/>
      <w:sz w:val="24"/>
      <w:szCs w:val="24"/>
      <w:u w:val="none"/>
      <w:effect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Valor_(axiolog%C3%ADa)"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package" Target="embeddings/Hoja_de_c_lculo_de_Microsoft_Excel1.xlsx"/><Relationship Id="rId7" Type="http://schemas.openxmlformats.org/officeDocument/2006/relationships/endnotes" Target="endnotes.xml"/><Relationship Id="rId12" Type="http://schemas.openxmlformats.org/officeDocument/2006/relationships/hyperlink" Target="http://es.wikipedia.org/wiki/Conciencia" TargetMode="External"/><Relationship Id="rId17" Type="http://schemas.openxmlformats.org/officeDocument/2006/relationships/hyperlink" Target="http://es.wikipedia.org/wiki/Gratitud" TargetMode="External"/><Relationship Id="rId2" Type="http://schemas.openxmlformats.org/officeDocument/2006/relationships/numbering" Target="numbering.xml"/><Relationship Id="rId16" Type="http://schemas.openxmlformats.org/officeDocument/2006/relationships/hyperlink" Target="http://es.wikipedia.org/wiki/Honor"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Valor_(axiolog%C3%ADa)" TargetMode="External"/><Relationship Id="rId5" Type="http://schemas.openxmlformats.org/officeDocument/2006/relationships/webSettings" Target="webSettings.xml"/><Relationship Id="rId15" Type="http://schemas.openxmlformats.org/officeDocument/2006/relationships/hyperlink" Target="http://es.wikipedia.org/wiki/Amista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s.wikipedia.org/wiki/Person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4712-FF1C-4460-B064-7D028FC1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24</Pages>
  <Words>4604</Words>
  <Characters>25323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usuario</cp:lastModifiedBy>
  <cp:revision>4</cp:revision>
  <cp:lastPrinted>2014-11-16T01:45:00Z</cp:lastPrinted>
  <dcterms:created xsi:type="dcterms:W3CDTF">2014-11-30T05:01:00Z</dcterms:created>
  <dcterms:modified xsi:type="dcterms:W3CDTF">2014-12-01T02:00:00Z</dcterms:modified>
</cp:coreProperties>
</file>