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EFA" w:rsidRDefault="005A1EFA" w:rsidP="005A1EFA">
      <w:pPr>
        <w:spacing w:line="276" w:lineRule="auto"/>
        <w:jc w:val="both"/>
        <w:rPr>
          <w:rFonts w:ascii="Arial" w:hAnsi="Arial" w:cs="Arial"/>
          <w:b/>
          <w:sz w:val="24"/>
          <w:szCs w:val="24"/>
        </w:rPr>
      </w:pPr>
      <w:r>
        <w:rPr>
          <w:noProof/>
          <w:lang w:eastAsia="es-MX"/>
        </w:rPr>
        <w:drawing>
          <wp:anchor distT="0" distB="0" distL="114300" distR="114300" simplePos="0" relativeHeight="251658240" behindDoc="1" locked="0" layoutInCell="1" allowOverlap="1">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pic:spPr>
                </pic:pic>
              </a:graphicData>
            </a:graphic>
            <wp14:sizeRelH relativeFrom="page">
              <wp14:pctWidth>0</wp14:pctWidth>
            </wp14:sizeRelH>
            <wp14:sizeRelV relativeFrom="page">
              <wp14:pctHeight>0</wp14:pctHeight>
            </wp14:sizeRelV>
          </wp:anchor>
        </w:drawing>
      </w:r>
    </w:p>
    <w:p w:rsidR="005A1EFA" w:rsidRDefault="005A1EFA" w:rsidP="005A1EFA">
      <w:pPr>
        <w:spacing w:line="276" w:lineRule="auto"/>
        <w:jc w:val="both"/>
        <w:rPr>
          <w:rFonts w:ascii="Arial" w:hAnsi="Arial" w:cs="Arial"/>
          <w:b/>
          <w:sz w:val="24"/>
          <w:szCs w:val="24"/>
        </w:rPr>
      </w:pPr>
    </w:p>
    <w:p w:rsidR="005A1EFA" w:rsidRDefault="005A1EFA" w:rsidP="005A1EFA">
      <w:pPr>
        <w:spacing w:line="276" w:lineRule="auto"/>
        <w:jc w:val="both"/>
        <w:rPr>
          <w:rFonts w:ascii="Arial" w:hAnsi="Arial" w:cs="Arial"/>
          <w:b/>
          <w:sz w:val="24"/>
          <w:szCs w:val="24"/>
        </w:rPr>
      </w:pPr>
    </w:p>
    <w:p w:rsidR="005A1EFA" w:rsidRDefault="005A1EFA" w:rsidP="005A1EFA">
      <w:pPr>
        <w:spacing w:line="276" w:lineRule="auto"/>
        <w:jc w:val="both"/>
        <w:rPr>
          <w:rFonts w:ascii="Arial" w:hAnsi="Arial" w:cs="Arial"/>
          <w:b/>
          <w:sz w:val="24"/>
          <w:szCs w:val="24"/>
        </w:rPr>
      </w:pPr>
    </w:p>
    <w:p w:rsidR="005A1EFA" w:rsidRDefault="005A1EFA" w:rsidP="005A1EFA">
      <w:pPr>
        <w:spacing w:line="276" w:lineRule="auto"/>
        <w:jc w:val="both"/>
        <w:rPr>
          <w:rFonts w:ascii="Arial" w:hAnsi="Arial" w:cs="Arial"/>
          <w:b/>
          <w:sz w:val="24"/>
          <w:szCs w:val="24"/>
        </w:rPr>
      </w:pPr>
    </w:p>
    <w:p w:rsidR="005A1EFA" w:rsidRDefault="005A1EFA" w:rsidP="005A1EFA">
      <w:pPr>
        <w:spacing w:line="276" w:lineRule="auto"/>
        <w:jc w:val="center"/>
        <w:rPr>
          <w:rFonts w:ascii="Arial" w:hAnsi="Arial" w:cs="Arial"/>
          <w:b/>
          <w:sz w:val="28"/>
          <w:szCs w:val="24"/>
        </w:rPr>
      </w:pPr>
      <w:r>
        <w:rPr>
          <w:rFonts w:ascii="Arial" w:hAnsi="Arial" w:cs="Arial"/>
          <w:b/>
          <w:sz w:val="28"/>
          <w:szCs w:val="24"/>
        </w:rPr>
        <w:t>MAESTRÍA EN ADMINISTRACIÓN Y POLÍTICAS PÚBLICAS</w:t>
      </w: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r>
        <w:rPr>
          <w:rFonts w:ascii="Arial" w:hAnsi="Arial" w:cs="Arial"/>
          <w:b/>
          <w:sz w:val="24"/>
          <w:szCs w:val="24"/>
        </w:rPr>
        <w:t>ESTADÍSTICA ADMINISTRATIVA</w:t>
      </w:r>
    </w:p>
    <w:p w:rsidR="005A1EFA" w:rsidRDefault="005A1EFA" w:rsidP="005A1EFA">
      <w:pPr>
        <w:spacing w:line="276" w:lineRule="auto"/>
        <w:jc w:val="center"/>
        <w:rPr>
          <w:rFonts w:ascii="Arial" w:hAnsi="Arial" w:cs="Arial"/>
          <w:b/>
          <w:sz w:val="24"/>
          <w:szCs w:val="24"/>
        </w:rPr>
      </w:pPr>
      <w:r>
        <w:rPr>
          <w:rFonts w:ascii="Arial" w:hAnsi="Arial" w:cs="Arial"/>
          <w:b/>
          <w:sz w:val="24"/>
          <w:szCs w:val="24"/>
        </w:rPr>
        <w:t>DR. ENRIQUE</w:t>
      </w:r>
      <w:r w:rsidR="00A30C7C">
        <w:rPr>
          <w:rFonts w:ascii="Arial" w:hAnsi="Arial" w:cs="Arial"/>
          <w:b/>
          <w:sz w:val="24"/>
          <w:szCs w:val="24"/>
        </w:rPr>
        <w:t xml:space="preserve"> ANTONIO</w:t>
      </w:r>
      <w:r>
        <w:rPr>
          <w:rFonts w:ascii="Arial" w:hAnsi="Arial" w:cs="Arial"/>
          <w:b/>
          <w:sz w:val="24"/>
          <w:szCs w:val="24"/>
        </w:rPr>
        <w:t xml:space="preserve"> PANIAGUA</w:t>
      </w:r>
      <w:r w:rsidR="00A30C7C">
        <w:rPr>
          <w:rFonts w:ascii="Arial" w:hAnsi="Arial" w:cs="Arial"/>
          <w:b/>
          <w:sz w:val="24"/>
          <w:szCs w:val="24"/>
        </w:rPr>
        <w:t xml:space="preserve"> MOLINA</w:t>
      </w: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r>
        <w:rPr>
          <w:rFonts w:ascii="Arial" w:hAnsi="Arial" w:cs="Arial"/>
          <w:b/>
          <w:sz w:val="24"/>
          <w:szCs w:val="24"/>
        </w:rPr>
        <w:t xml:space="preserve">ACTIVIDAD 2: </w:t>
      </w:r>
    </w:p>
    <w:p w:rsidR="005A1EFA" w:rsidRDefault="00A30C7C" w:rsidP="005A1EFA">
      <w:pPr>
        <w:spacing w:line="276" w:lineRule="auto"/>
        <w:jc w:val="center"/>
        <w:rPr>
          <w:rFonts w:ascii="Arial" w:hAnsi="Arial" w:cs="Arial"/>
          <w:b/>
          <w:sz w:val="24"/>
          <w:szCs w:val="24"/>
        </w:rPr>
      </w:pPr>
      <w:r>
        <w:rPr>
          <w:rFonts w:ascii="Arial" w:hAnsi="Arial" w:cs="Arial"/>
          <w:b/>
          <w:sz w:val="24"/>
          <w:szCs w:val="24"/>
        </w:rPr>
        <w:t>EJERCICIO</w:t>
      </w:r>
      <w:r>
        <w:rPr>
          <w:rFonts w:ascii="Arial" w:hAnsi="Arial" w:cs="Arial"/>
          <w:b/>
          <w:sz w:val="24"/>
          <w:szCs w:val="24"/>
        </w:rPr>
        <w:t xml:space="preserve">S DE PROBABILIDAD Y </w:t>
      </w:r>
      <w:r w:rsidR="005A1EFA">
        <w:rPr>
          <w:rFonts w:ascii="Arial" w:hAnsi="Arial" w:cs="Arial"/>
          <w:b/>
          <w:sz w:val="24"/>
          <w:szCs w:val="24"/>
        </w:rPr>
        <w:t xml:space="preserve">CONTROL DE LECTURA </w:t>
      </w: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r>
        <w:rPr>
          <w:rFonts w:ascii="Arial" w:hAnsi="Arial" w:cs="Arial"/>
          <w:b/>
          <w:sz w:val="24"/>
          <w:szCs w:val="24"/>
        </w:rPr>
        <w:t>NADIA PAOLA VELAZQUEZ VELASCO</w:t>
      </w: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p>
    <w:p w:rsidR="005A1EFA" w:rsidRDefault="005A1EFA" w:rsidP="005A1EFA">
      <w:pPr>
        <w:spacing w:line="276" w:lineRule="auto"/>
        <w:jc w:val="center"/>
        <w:rPr>
          <w:rFonts w:ascii="Arial" w:hAnsi="Arial" w:cs="Arial"/>
          <w:b/>
          <w:sz w:val="24"/>
          <w:szCs w:val="24"/>
        </w:rPr>
      </w:pPr>
      <w:r>
        <w:rPr>
          <w:rFonts w:ascii="Arial" w:hAnsi="Arial" w:cs="Arial"/>
          <w:b/>
          <w:sz w:val="24"/>
          <w:szCs w:val="24"/>
        </w:rPr>
        <w:t>T</w:t>
      </w:r>
      <w:r w:rsidR="00A30C7C">
        <w:rPr>
          <w:rFonts w:ascii="Arial" w:hAnsi="Arial" w:cs="Arial"/>
          <w:b/>
          <w:sz w:val="24"/>
          <w:szCs w:val="24"/>
        </w:rPr>
        <w:t>APACHULA, CHIAPAS</w:t>
      </w:r>
    </w:p>
    <w:p w:rsidR="005A1EFA" w:rsidRDefault="00A30C7C" w:rsidP="005A1EFA">
      <w:pPr>
        <w:spacing w:line="276" w:lineRule="auto"/>
        <w:jc w:val="center"/>
        <w:rPr>
          <w:rFonts w:ascii="Arial" w:hAnsi="Arial" w:cs="Arial"/>
          <w:b/>
          <w:sz w:val="24"/>
          <w:szCs w:val="24"/>
        </w:rPr>
      </w:pPr>
      <w:r>
        <w:rPr>
          <w:rFonts w:ascii="Arial" w:hAnsi="Arial" w:cs="Arial"/>
          <w:b/>
          <w:sz w:val="24"/>
          <w:szCs w:val="24"/>
        </w:rPr>
        <w:t>11 DE SEPTIEMBRE DE</w:t>
      </w:r>
      <w:r w:rsidR="005A1EFA">
        <w:rPr>
          <w:rFonts w:ascii="Arial" w:hAnsi="Arial" w:cs="Arial"/>
          <w:b/>
          <w:sz w:val="24"/>
          <w:szCs w:val="24"/>
        </w:rPr>
        <w:t xml:space="preserve"> 2015</w:t>
      </w:r>
    </w:p>
    <w:p w:rsidR="005A1EFA" w:rsidRDefault="005A1EFA" w:rsidP="005A1EFA">
      <w:pPr>
        <w:spacing w:line="276" w:lineRule="auto"/>
        <w:jc w:val="both"/>
        <w:rPr>
          <w:rFonts w:ascii="Arial" w:hAnsi="Arial" w:cs="Arial"/>
          <w:b/>
          <w:sz w:val="24"/>
          <w:szCs w:val="24"/>
        </w:rPr>
      </w:pPr>
    </w:p>
    <w:p w:rsidR="00204898" w:rsidRPr="00926DC5" w:rsidRDefault="006E2118" w:rsidP="00926DC5">
      <w:pPr>
        <w:jc w:val="center"/>
        <w:rPr>
          <w:rFonts w:ascii="Arial" w:hAnsi="Arial" w:cs="Arial"/>
          <w:sz w:val="24"/>
          <w:szCs w:val="24"/>
        </w:rPr>
      </w:pPr>
      <w:r w:rsidRPr="00926DC5">
        <w:rPr>
          <w:rFonts w:ascii="Arial" w:hAnsi="Arial" w:cs="Arial"/>
          <w:sz w:val="24"/>
          <w:szCs w:val="24"/>
        </w:rPr>
        <w:lastRenderedPageBreak/>
        <w:t xml:space="preserve">Capítulo 3.- </w:t>
      </w:r>
      <w:r w:rsidR="008B47D2" w:rsidRPr="00926DC5">
        <w:rPr>
          <w:rFonts w:ascii="Arial" w:hAnsi="Arial" w:cs="Arial"/>
          <w:sz w:val="24"/>
          <w:szCs w:val="24"/>
        </w:rPr>
        <w:t>Planteamiento del problema cuantitativo</w:t>
      </w:r>
      <w:r w:rsidR="002C0911" w:rsidRPr="00926DC5">
        <w:rPr>
          <w:rFonts w:ascii="Arial" w:hAnsi="Arial" w:cs="Arial"/>
          <w:sz w:val="24"/>
          <w:szCs w:val="24"/>
        </w:rPr>
        <w:t>.</w:t>
      </w:r>
    </w:p>
    <w:p w:rsidR="009B2D7E" w:rsidRDefault="00FD713F" w:rsidP="00406280">
      <w:pPr>
        <w:jc w:val="both"/>
        <w:rPr>
          <w:rFonts w:ascii="Arial" w:hAnsi="Arial" w:cs="Arial"/>
        </w:rPr>
      </w:pPr>
      <w:r w:rsidRPr="00406280">
        <w:rPr>
          <w:rFonts w:ascii="Arial" w:hAnsi="Arial" w:cs="Arial"/>
        </w:rPr>
        <w:t>Plantear el problema</w:t>
      </w:r>
      <w:r w:rsidR="009B2D7E">
        <w:rPr>
          <w:rFonts w:ascii="Arial" w:hAnsi="Arial" w:cs="Arial"/>
        </w:rPr>
        <w:t xml:space="preserve"> significa </w:t>
      </w:r>
      <w:r w:rsidRPr="00406280">
        <w:rPr>
          <w:rFonts w:ascii="Arial" w:hAnsi="Arial" w:cs="Arial"/>
        </w:rPr>
        <w:t>afinar y estructurar</w:t>
      </w:r>
      <w:r w:rsidR="009B2D7E">
        <w:rPr>
          <w:rFonts w:ascii="Arial" w:hAnsi="Arial" w:cs="Arial"/>
        </w:rPr>
        <w:t xml:space="preserve"> de manera</w:t>
      </w:r>
      <w:r w:rsidRPr="00406280">
        <w:rPr>
          <w:rFonts w:ascii="Arial" w:hAnsi="Arial" w:cs="Arial"/>
        </w:rPr>
        <w:t xml:space="preserve"> formal la idea de investigación. De nada</w:t>
      </w:r>
      <w:r w:rsidR="009B2D7E">
        <w:rPr>
          <w:rFonts w:ascii="Arial" w:hAnsi="Arial" w:cs="Arial"/>
        </w:rPr>
        <w:t xml:space="preserve"> nos</w:t>
      </w:r>
      <w:r w:rsidRPr="00406280">
        <w:rPr>
          <w:rFonts w:ascii="Arial" w:hAnsi="Arial" w:cs="Arial"/>
        </w:rPr>
        <w:t xml:space="preserve"> sirve c</w:t>
      </w:r>
      <w:r w:rsidR="009B2D7E">
        <w:rPr>
          <w:rFonts w:ascii="Arial" w:hAnsi="Arial" w:cs="Arial"/>
        </w:rPr>
        <w:t>ontar con un buen método y</w:t>
      </w:r>
      <w:r w:rsidRPr="00406280">
        <w:rPr>
          <w:rFonts w:ascii="Arial" w:hAnsi="Arial" w:cs="Arial"/>
        </w:rPr>
        <w:t xml:space="preserve"> entusias</w:t>
      </w:r>
      <w:r w:rsidR="007A4A11" w:rsidRPr="00406280">
        <w:rPr>
          <w:rFonts w:ascii="Arial" w:hAnsi="Arial" w:cs="Arial"/>
        </w:rPr>
        <w:t xml:space="preserve">mo si no sabemos qué investigar. </w:t>
      </w:r>
    </w:p>
    <w:p w:rsidR="009A47CC" w:rsidRDefault="007A4A11" w:rsidP="00406280">
      <w:pPr>
        <w:jc w:val="both"/>
        <w:rPr>
          <w:rFonts w:ascii="Arial" w:hAnsi="Arial" w:cs="Arial"/>
        </w:rPr>
      </w:pPr>
      <w:r w:rsidRPr="00406280">
        <w:rPr>
          <w:rFonts w:ascii="Arial" w:hAnsi="Arial" w:cs="Arial"/>
        </w:rPr>
        <w:t>Ackoff (1967) señala, un problema correctamente planteado está parcialmente resuelto; a mayor exactitud corresponden más posibilidades de obtener una solución satisfactoria</w:t>
      </w:r>
      <w:r w:rsidR="00A30C7C">
        <w:rPr>
          <w:rFonts w:ascii="Arial" w:hAnsi="Arial" w:cs="Arial"/>
        </w:rPr>
        <w:t>.</w:t>
      </w:r>
    </w:p>
    <w:p w:rsidR="006E720C" w:rsidRPr="00406280" w:rsidRDefault="006E720C" w:rsidP="00406280">
      <w:pPr>
        <w:jc w:val="both"/>
        <w:rPr>
          <w:rFonts w:ascii="Arial" w:hAnsi="Arial" w:cs="Arial"/>
        </w:rPr>
      </w:pPr>
      <w:r w:rsidRPr="00406280">
        <w:rPr>
          <w:rFonts w:ascii="Arial" w:hAnsi="Arial" w:cs="Arial"/>
        </w:rPr>
        <w:t xml:space="preserve">Los criterios para plantear un problema </w:t>
      </w:r>
      <w:r w:rsidR="00926DC5">
        <w:rPr>
          <w:rFonts w:ascii="Arial" w:hAnsi="Arial" w:cs="Arial"/>
        </w:rPr>
        <w:t>son: delimitar el problema,</w:t>
      </w:r>
      <w:r w:rsidRPr="00406280">
        <w:rPr>
          <w:rFonts w:ascii="Arial" w:hAnsi="Arial" w:cs="Arial"/>
        </w:rPr>
        <w:t xml:space="preserve"> expresar relación entre vari</w:t>
      </w:r>
      <w:r w:rsidR="00926DC5">
        <w:rPr>
          <w:rFonts w:ascii="Arial" w:hAnsi="Arial" w:cs="Arial"/>
        </w:rPr>
        <w:t>ables, formularlo como pregunta y</w:t>
      </w:r>
      <w:r w:rsidRPr="00406280">
        <w:rPr>
          <w:rFonts w:ascii="Arial" w:hAnsi="Arial" w:cs="Arial"/>
        </w:rPr>
        <w:t xml:space="preserve"> tratar un problema medible u observable.</w:t>
      </w:r>
    </w:p>
    <w:p w:rsidR="006E720C" w:rsidRPr="00406280" w:rsidRDefault="008B47D2" w:rsidP="00406280">
      <w:pPr>
        <w:jc w:val="both"/>
        <w:rPr>
          <w:rFonts w:ascii="Arial" w:hAnsi="Arial" w:cs="Arial"/>
        </w:rPr>
      </w:pPr>
      <w:r w:rsidRPr="00406280">
        <w:rPr>
          <w:rFonts w:ascii="Arial" w:hAnsi="Arial" w:cs="Arial"/>
        </w:rPr>
        <w:t>Elementos</w:t>
      </w:r>
      <w:r w:rsidR="00926DC5">
        <w:rPr>
          <w:rFonts w:ascii="Arial" w:hAnsi="Arial" w:cs="Arial"/>
        </w:rPr>
        <w:t xml:space="preserve"> para plantear el problema de investi</w:t>
      </w:r>
      <w:bookmarkStart w:id="0" w:name="_GoBack"/>
      <w:bookmarkEnd w:id="0"/>
      <w:r w:rsidR="00926DC5">
        <w:rPr>
          <w:rFonts w:ascii="Arial" w:hAnsi="Arial" w:cs="Arial"/>
        </w:rPr>
        <w:t>gación</w:t>
      </w:r>
      <w:r w:rsidRPr="00406280">
        <w:rPr>
          <w:rFonts w:ascii="Arial" w:hAnsi="Arial" w:cs="Arial"/>
        </w:rPr>
        <w:t xml:space="preserve">: </w:t>
      </w:r>
    </w:p>
    <w:p w:rsidR="006E720C" w:rsidRPr="00406280" w:rsidRDefault="006E720C" w:rsidP="00406280">
      <w:pPr>
        <w:jc w:val="both"/>
        <w:rPr>
          <w:rFonts w:ascii="Arial" w:hAnsi="Arial" w:cs="Arial"/>
        </w:rPr>
      </w:pPr>
      <w:r w:rsidRPr="00406280">
        <w:rPr>
          <w:rFonts w:ascii="Arial" w:hAnsi="Arial" w:cs="Arial"/>
          <w:b/>
        </w:rPr>
        <w:t>O</w:t>
      </w:r>
      <w:r w:rsidR="008B47D2" w:rsidRPr="00406280">
        <w:rPr>
          <w:rFonts w:ascii="Arial" w:hAnsi="Arial" w:cs="Arial"/>
          <w:b/>
        </w:rPr>
        <w:t>bjetivos</w:t>
      </w:r>
      <w:r w:rsidRPr="00406280">
        <w:rPr>
          <w:rFonts w:ascii="Arial" w:hAnsi="Arial" w:cs="Arial"/>
          <w:b/>
        </w:rPr>
        <w:t xml:space="preserve"> de la investigación</w:t>
      </w:r>
      <w:r w:rsidRPr="00406280">
        <w:rPr>
          <w:rFonts w:ascii="Arial" w:hAnsi="Arial" w:cs="Arial"/>
        </w:rPr>
        <w:t>: señalan lo que se aspira en la investigación, deb</w:t>
      </w:r>
      <w:r w:rsidR="0071381C" w:rsidRPr="00406280">
        <w:rPr>
          <w:rFonts w:ascii="Arial" w:hAnsi="Arial" w:cs="Arial"/>
        </w:rPr>
        <w:t>en ser expresados con claridad,</w:t>
      </w:r>
      <w:r w:rsidRPr="00406280">
        <w:rPr>
          <w:rFonts w:ascii="Arial" w:hAnsi="Arial" w:cs="Arial"/>
        </w:rPr>
        <w:t xml:space="preserve"> susceptibles de alcanzarse</w:t>
      </w:r>
      <w:r w:rsidR="0071381C" w:rsidRPr="00406280">
        <w:rPr>
          <w:rFonts w:ascii="Arial" w:hAnsi="Arial" w:cs="Arial"/>
        </w:rPr>
        <w:t xml:space="preserve"> y congruentes</w:t>
      </w:r>
      <w:r w:rsidRPr="00406280">
        <w:rPr>
          <w:rFonts w:ascii="Arial" w:hAnsi="Arial" w:cs="Arial"/>
        </w:rPr>
        <w:t>.</w:t>
      </w:r>
    </w:p>
    <w:p w:rsidR="0071381C" w:rsidRPr="00406280" w:rsidRDefault="0071381C" w:rsidP="00406280">
      <w:pPr>
        <w:jc w:val="both"/>
        <w:rPr>
          <w:rFonts w:ascii="Arial" w:hAnsi="Arial" w:cs="Arial"/>
        </w:rPr>
      </w:pPr>
      <w:r w:rsidRPr="00406280">
        <w:rPr>
          <w:rFonts w:ascii="Arial" w:hAnsi="Arial" w:cs="Arial"/>
          <w:b/>
        </w:rPr>
        <w:t>P</w:t>
      </w:r>
      <w:r w:rsidR="008B47D2" w:rsidRPr="00406280">
        <w:rPr>
          <w:rFonts w:ascii="Arial" w:hAnsi="Arial" w:cs="Arial"/>
          <w:b/>
        </w:rPr>
        <w:t>reguntas de investigación</w:t>
      </w:r>
      <w:r w:rsidRPr="00406280">
        <w:rPr>
          <w:rFonts w:ascii="Arial" w:hAnsi="Arial" w:cs="Arial"/>
          <w:b/>
        </w:rPr>
        <w:t>:</w:t>
      </w:r>
      <w:r w:rsidRPr="00406280">
        <w:rPr>
          <w:rFonts w:ascii="Arial" w:hAnsi="Arial" w:cs="Arial"/>
        </w:rPr>
        <w:t xml:space="preserve"> es conveniente plantear por medio de preguntas el problema a estudiar para minimizar la distorsión de la investigación</w:t>
      </w:r>
      <w:r w:rsidR="00DC16D6" w:rsidRPr="00406280">
        <w:rPr>
          <w:rFonts w:ascii="Arial" w:hAnsi="Arial" w:cs="Arial"/>
        </w:rPr>
        <w:t>.</w:t>
      </w:r>
    </w:p>
    <w:p w:rsidR="00DC16D6" w:rsidRPr="00406280" w:rsidRDefault="00DC16D6" w:rsidP="00406280">
      <w:pPr>
        <w:jc w:val="both"/>
        <w:rPr>
          <w:rFonts w:ascii="Arial" w:hAnsi="Arial" w:cs="Arial"/>
        </w:rPr>
      </w:pPr>
      <w:r w:rsidRPr="00406280">
        <w:rPr>
          <w:rFonts w:ascii="Arial" w:hAnsi="Arial" w:cs="Arial"/>
        </w:rPr>
        <w:t xml:space="preserve">León y Montero (2003), </w:t>
      </w:r>
      <w:r w:rsidR="001558D9" w:rsidRPr="00406280">
        <w:rPr>
          <w:rFonts w:ascii="Arial" w:hAnsi="Arial" w:cs="Arial"/>
        </w:rPr>
        <w:t>los requisitos que deben cumplir las preguntas de investigación son: que no se conozcan las respuestas, que puedan resolverse con evidencia empírica, que impliquen usar medios éticos, que sean claras y que el conocimiento que se obtenga sea sustancial.</w:t>
      </w:r>
    </w:p>
    <w:p w:rsidR="001558D9" w:rsidRPr="00406280" w:rsidRDefault="001558D9" w:rsidP="00406280">
      <w:pPr>
        <w:jc w:val="both"/>
        <w:rPr>
          <w:rFonts w:ascii="Arial" w:hAnsi="Arial" w:cs="Arial"/>
        </w:rPr>
      </w:pPr>
      <w:r w:rsidRPr="00406280">
        <w:rPr>
          <w:rFonts w:ascii="Arial" w:hAnsi="Arial" w:cs="Arial"/>
          <w:b/>
        </w:rPr>
        <w:t>J</w:t>
      </w:r>
      <w:r w:rsidR="008B47D2" w:rsidRPr="00406280">
        <w:rPr>
          <w:rFonts w:ascii="Arial" w:hAnsi="Arial" w:cs="Arial"/>
          <w:b/>
        </w:rPr>
        <w:t>ustificación del estudio</w:t>
      </w:r>
      <w:r w:rsidRPr="00406280">
        <w:rPr>
          <w:rFonts w:ascii="Arial" w:hAnsi="Arial" w:cs="Arial"/>
          <w:b/>
        </w:rPr>
        <w:t>:</w:t>
      </w:r>
      <w:r w:rsidRPr="00406280">
        <w:rPr>
          <w:rFonts w:ascii="Arial" w:hAnsi="Arial" w:cs="Arial"/>
        </w:rPr>
        <w:t xml:space="preserve"> en este elemento se expone</w:t>
      </w:r>
      <w:r w:rsidR="004F7CCD" w:rsidRPr="00406280">
        <w:rPr>
          <w:rFonts w:ascii="Arial" w:hAnsi="Arial" w:cs="Arial"/>
        </w:rPr>
        <w:t>n</w:t>
      </w:r>
      <w:r w:rsidRPr="00406280">
        <w:rPr>
          <w:rFonts w:ascii="Arial" w:hAnsi="Arial" w:cs="Arial"/>
        </w:rPr>
        <w:t xml:space="preserve"> las razones</w:t>
      </w:r>
      <w:r w:rsidR="004F7CCD" w:rsidRPr="00406280">
        <w:rPr>
          <w:rFonts w:ascii="Arial" w:hAnsi="Arial" w:cs="Arial"/>
        </w:rPr>
        <w:t xml:space="preserve"> suficientemente significativas</w:t>
      </w:r>
      <w:r w:rsidRPr="00406280">
        <w:rPr>
          <w:rFonts w:ascii="Arial" w:hAnsi="Arial" w:cs="Arial"/>
        </w:rPr>
        <w:t xml:space="preserve"> del estudio, </w:t>
      </w:r>
      <w:r w:rsidR="004F7CCD" w:rsidRPr="00406280">
        <w:rPr>
          <w:rFonts w:ascii="Arial" w:hAnsi="Arial" w:cs="Arial"/>
        </w:rPr>
        <w:t>explica la conveniencia de llevarlo a cabo y cuáles son los beneficios que se le derivan.</w:t>
      </w:r>
    </w:p>
    <w:p w:rsidR="009A47CC" w:rsidRDefault="004F7CCD" w:rsidP="00406280">
      <w:pPr>
        <w:jc w:val="both"/>
        <w:rPr>
          <w:rFonts w:ascii="Arial" w:hAnsi="Arial" w:cs="Arial"/>
        </w:rPr>
      </w:pPr>
      <w:r w:rsidRPr="00406280">
        <w:rPr>
          <w:rFonts w:ascii="Arial" w:hAnsi="Arial" w:cs="Arial"/>
        </w:rPr>
        <w:t xml:space="preserve">Para evaluar la importancia de una investigación se debe tomar en cuenta </w:t>
      </w:r>
      <w:r w:rsidR="009A47CC">
        <w:rPr>
          <w:rFonts w:ascii="Arial" w:hAnsi="Arial" w:cs="Arial"/>
        </w:rPr>
        <w:t xml:space="preserve"> los </w:t>
      </w:r>
      <w:r w:rsidRPr="00406280">
        <w:rPr>
          <w:rFonts w:ascii="Arial" w:hAnsi="Arial" w:cs="Arial"/>
        </w:rPr>
        <w:t>crit</w:t>
      </w:r>
      <w:r w:rsidR="00713062" w:rsidRPr="00406280">
        <w:rPr>
          <w:rFonts w:ascii="Arial" w:hAnsi="Arial" w:cs="Arial"/>
        </w:rPr>
        <w:t xml:space="preserve">erios </w:t>
      </w:r>
      <w:r w:rsidR="009A47CC">
        <w:rPr>
          <w:rFonts w:ascii="Arial" w:hAnsi="Arial" w:cs="Arial"/>
        </w:rPr>
        <w:t xml:space="preserve"> de conveniencia, relevancia social, implicaciones prácticas, valor teórico y utilidad metodológica.</w:t>
      </w:r>
    </w:p>
    <w:p w:rsidR="00E8797A" w:rsidRPr="00406280" w:rsidRDefault="00E8797A" w:rsidP="00406280">
      <w:pPr>
        <w:jc w:val="both"/>
        <w:rPr>
          <w:rFonts w:ascii="Arial" w:hAnsi="Arial" w:cs="Arial"/>
        </w:rPr>
      </w:pPr>
      <w:r w:rsidRPr="00406280">
        <w:rPr>
          <w:rFonts w:ascii="Arial" w:hAnsi="Arial" w:cs="Arial"/>
          <w:b/>
        </w:rPr>
        <w:t xml:space="preserve">Viabilidad del estudio: </w:t>
      </w:r>
      <w:r w:rsidRPr="00406280">
        <w:rPr>
          <w:rFonts w:ascii="Arial" w:hAnsi="Arial" w:cs="Arial"/>
        </w:rPr>
        <w:t>para determinar si la investigación es factible debemos tomar en cuenta la disponibilidad de recursos financieros, humanos y materiales y si tenemos acceso al lugar donde se llevará a cabo la investigación.</w:t>
      </w:r>
    </w:p>
    <w:p w:rsidR="008B47D2" w:rsidRPr="00406280" w:rsidRDefault="008B47D2" w:rsidP="00406280">
      <w:pPr>
        <w:jc w:val="both"/>
        <w:rPr>
          <w:rFonts w:ascii="Arial" w:hAnsi="Arial" w:cs="Arial"/>
        </w:rPr>
      </w:pPr>
      <w:r w:rsidRPr="00406280">
        <w:rPr>
          <w:rFonts w:ascii="Arial" w:hAnsi="Arial" w:cs="Arial"/>
        </w:rPr>
        <w:t xml:space="preserve"> </w:t>
      </w:r>
      <w:r w:rsidR="00E8797A" w:rsidRPr="00406280">
        <w:rPr>
          <w:rFonts w:ascii="Arial" w:hAnsi="Arial" w:cs="Arial"/>
          <w:b/>
        </w:rPr>
        <w:t xml:space="preserve">Evaluación de las </w:t>
      </w:r>
      <w:r w:rsidRPr="00406280">
        <w:rPr>
          <w:rFonts w:ascii="Arial" w:hAnsi="Arial" w:cs="Arial"/>
          <w:b/>
        </w:rPr>
        <w:t xml:space="preserve">deficiencias </w:t>
      </w:r>
      <w:r w:rsidR="00E8797A" w:rsidRPr="00406280">
        <w:rPr>
          <w:rFonts w:ascii="Arial" w:hAnsi="Arial" w:cs="Arial"/>
          <w:b/>
        </w:rPr>
        <w:t>en el conocimiento del problema:</w:t>
      </w:r>
      <w:r w:rsidR="00787848" w:rsidRPr="00406280">
        <w:rPr>
          <w:rFonts w:ascii="Arial" w:hAnsi="Arial" w:cs="Arial"/>
          <w:b/>
        </w:rPr>
        <w:t xml:space="preserve"> </w:t>
      </w:r>
      <w:r w:rsidR="00787848" w:rsidRPr="00406280">
        <w:rPr>
          <w:rFonts w:ascii="Arial" w:hAnsi="Arial" w:cs="Arial"/>
        </w:rPr>
        <w:t>el objetivo es conocer</w:t>
      </w:r>
      <w:r w:rsidR="00E8797A" w:rsidRPr="00406280">
        <w:rPr>
          <w:rFonts w:ascii="Arial" w:hAnsi="Arial" w:cs="Arial"/>
          <w:b/>
        </w:rPr>
        <w:t xml:space="preserve"> </w:t>
      </w:r>
      <w:r w:rsidR="00787848" w:rsidRPr="00406280">
        <w:rPr>
          <w:rFonts w:ascii="Arial" w:hAnsi="Arial" w:cs="Arial"/>
        </w:rPr>
        <w:t>¿qué más necesitamos saber del problema?, ¿qué falta estudiar?, ¿qué no se ha considerado? Para saber dónde se encuentra ubicada la investigación en la evolución del estudio del problema.</w:t>
      </w:r>
    </w:p>
    <w:p w:rsidR="008B47D2" w:rsidRPr="00406280" w:rsidRDefault="00420E0C" w:rsidP="00406280">
      <w:pPr>
        <w:jc w:val="both"/>
        <w:rPr>
          <w:rFonts w:ascii="Arial" w:hAnsi="Arial" w:cs="Arial"/>
        </w:rPr>
      </w:pPr>
      <w:r w:rsidRPr="00406280">
        <w:rPr>
          <w:rFonts w:ascii="Arial" w:hAnsi="Arial" w:cs="Arial"/>
        </w:rPr>
        <w:t>Estos cinco elementos mencionados en la investigación cuantitativa deben ser capaces de conducir hacia una investigación concreta y con posibilidad de prueba empírica</w:t>
      </w:r>
    </w:p>
    <w:p w:rsidR="006E2118" w:rsidRPr="00406280" w:rsidRDefault="006E2118" w:rsidP="00406280">
      <w:pPr>
        <w:jc w:val="both"/>
        <w:rPr>
          <w:rFonts w:ascii="Arial" w:hAnsi="Arial" w:cs="Arial"/>
        </w:rPr>
      </w:pPr>
    </w:p>
    <w:p w:rsidR="008B47D2" w:rsidRPr="00926DC5" w:rsidRDefault="006E2118" w:rsidP="00926DC5">
      <w:pPr>
        <w:jc w:val="center"/>
        <w:rPr>
          <w:rFonts w:ascii="Arial" w:hAnsi="Arial" w:cs="Arial"/>
          <w:sz w:val="24"/>
          <w:szCs w:val="24"/>
        </w:rPr>
      </w:pPr>
      <w:r w:rsidRPr="00926DC5">
        <w:rPr>
          <w:rFonts w:ascii="Arial" w:hAnsi="Arial" w:cs="Arial"/>
          <w:sz w:val="24"/>
          <w:szCs w:val="24"/>
        </w:rPr>
        <w:t>Capítulo 9.- Recolección de los datos cuantitativos.</w:t>
      </w:r>
    </w:p>
    <w:p w:rsidR="006E2118" w:rsidRPr="00406280" w:rsidRDefault="006E2118" w:rsidP="00406280">
      <w:pPr>
        <w:jc w:val="both"/>
        <w:rPr>
          <w:rFonts w:ascii="Arial" w:hAnsi="Arial" w:cs="Arial"/>
        </w:rPr>
      </w:pPr>
      <w:r w:rsidRPr="00406280">
        <w:rPr>
          <w:rFonts w:ascii="Arial" w:hAnsi="Arial" w:cs="Arial"/>
        </w:rPr>
        <w:t>La recolección de datos implica obtener los datos pertinentes</w:t>
      </w:r>
      <w:r w:rsidR="00DF2662" w:rsidRPr="00406280">
        <w:rPr>
          <w:rFonts w:ascii="Arial" w:hAnsi="Arial" w:cs="Arial"/>
        </w:rPr>
        <w:t xml:space="preserve"> sobre los atributos, conceptos, cualidades o variables de los participantes, casos, sucesos, comunidades u objetos involucrados en la investigación, es decir, </w:t>
      </w:r>
      <w:r w:rsidR="00926DC5">
        <w:rPr>
          <w:rFonts w:ascii="Arial" w:hAnsi="Arial" w:cs="Arial"/>
        </w:rPr>
        <w:t>la elaboración de</w:t>
      </w:r>
      <w:r w:rsidR="00DF2662" w:rsidRPr="00406280">
        <w:rPr>
          <w:rFonts w:ascii="Arial" w:hAnsi="Arial" w:cs="Arial"/>
        </w:rPr>
        <w:t xml:space="preserve"> un plan detallado de procedimientos que nos conduzcan a reunir datos con un propósito específico.</w:t>
      </w:r>
    </w:p>
    <w:p w:rsidR="00DF2662" w:rsidRPr="00406280" w:rsidRDefault="00DF2662" w:rsidP="00406280">
      <w:pPr>
        <w:jc w:val="both"/>
        <w:rPr>
          <w:rFonts w:ascii="Arial" w:hAnsi="Arial" w:cs="Arial"/>
        </w:rPr>
      </w:pPr>
      <w:r w:rsidRPr="00406280">
        <w:rPr>
          <w:rFonts w:ascii="Arial" w:hAnsi="Arial" w:cs="Arial"/>
        </w:rPr>
        <w:lastRenderedPageBreak/>
        <w:t>El plan nos ayuda a determinar cuáles son las fuentes para obtener los datos, a través de que medios o métodos vamos a recolectar datos y de qué forma se van a preparar para poder analizarlo y dar respuesta al planteamiento del problema.</w:t>
      </w:r>
    </w:p>
    <w:p w:rsidR="00980D00" w:rsidRPr="00406280" w:rsidRDefault="00980D00" w:rsidP="00406280">
      <w:pPr>
        <w:jc w:val="both"/>
        <w:rPr>
          <w:rFonts w:ascii="Arial" w:hAnsi="Arial" w:cs="Arial"/>
        </w:rPr>
      </w:pPr>
      <w:r w:rsidRPr="00406280">
        <w:rPr>
          <w:rFonts w:ascii="Arial" w:hAnsi="Arial" w:cs="Arial"/>
        </w:rPr>
        <w:t>Un instrumento de medición adecuado es el que registra datos observables que representan verdaderamente los conceptos o las variables que el investigador tiene en mente. Bostwick y Kyte (2005) señalan: “la función de la medición es establecer una correspondencia entre el mundo real y el mundo conceptual”.</w:t>
      </w:r>
    </w:p>
    <w:p w:rsidR="009A47CC" w:rsidRDefault="009A47CC" w:rsidP="00406280">
      <w:pPr>
        <w:jc w:val="both"/>
        <w:rPr>
          <w:rFonts w:ascii="Arial" w:hAnsi="Arial" w:cs="Arial"/>
        </w:rPr>
      </w:pPr>
      <w:r>
        <w:rPr>
          <w:rFonts w:ascii="Arial" w:hAnsi="Arial" w:cs="Arial"/>
        </w:rPr>
        <w:t xml:space="preserve">Un instrumento de medición debe cubrir los requisitos de confiabilidad y validez </w:t>
      </w:r>
    </w:p>
    <w:p w:rsidR="00BD3A4A" w:rsidRPr="00406280" w:rsidRDefault="00BB0EDB" w:rsidP="00406280">
      <w:pPr>
        <w:jc w:val="both"/>
        <w:rPr>
          <w:rFonts w:ascii="Arial" w:hAnsi="Arial" w:cs="Arial"/>
        </w:rPr>
      </w:pPr>
      <w:r w:rsidRPr="00406280">
        <w:rPr>
          <w:rFonts w:ascii="Arial" w:hAnsi="Arial" w:cs="Arial"/>
        </w:rPr>
        <w:t xml:space="preserve">Los diferentes tipos de evidencia son: </w:t>
      </w:r>
    </w:p>
    <w:p w:rsidR="00BD3A4A" w:rsidRPr="00406280" w:rsidRDefault="00BD3A4A" w:rsidP="00406280">
      <w:pPr>
        <w:pStyle w:val="Prrafodelista"/>
        <w:numPr>
          <w:ilvl w:val="0"/>
          <w:numId w:val="2"/>
        </w:numPr>
        <w:jc w:val="both"/>
        <w:rPr>
          <w:rFonts w:ascii="Arial" w:hAnsi="Arial" w:cs="Arial"/>
        </w:rPr>
      </w:pPr>
      <w:r w:rsidRPr="00406280">
        <w:rPr>
          <w:rFonts w:ascii="Arial" w:hAnsi="Arial" w:cs="Arial"/>
        </w:rPr>
        <w:t>R</w:t>
      </w:r>
      <w:r w:rsidR="00BB0EDB" w:rsidRPr="00406280">
        <w:rPr>
          <w:rFonts w:ascii="Arial" w:hAnsi="Arial" w:cs="Arial"/>
        </w:rPr>
        <w:t xml:space="preserve">elacionada con el contenido: </w:t>
      </w:r>
      <w:r w:rsidR="00B30D36" w:rsidRPr="00406280">
        <w:rPr>
          <w:rFonts w:ascii="Arial" w:hAnsi="Arial" w:cs="Arial"/>
        </w:rPr>
        <w:t>se refiere al grado en que un instrumento representa al concepto o variable medida, es decir, que represente la mayor parte de los componentes del dominio de con</w:t>
      </w:r>
      <w:r w:rsidRPr="00406280">
        <w:rPr>
          <w:rFonts w:ascii="Arial" w:hAnsi="Arial" w:cs="Arial"/>
        </w:rPr>
        <w:t>tenido de las variables a medir.</w:t>
      </w:r>
    </w:p>
    <w:p w:rsidR="00BD3A4A" w:rsidRPr="00406280" w:rsidRDefault="00BD3A4A" w:rsidP="00406280">
      <w:pPr>
        <w:jc w:val="both"/>
        <w:rPr>
          <w:rFonts w:ascii="Arial" w:hAnsi="Arial" w:cs="Arial"/>
        </w:rPr>
      </w:pPr>
      <w:r w:rsidRPr="00406280">
        <w:rPr>
          <w:rFonts w:ascii="Arial" w:hAnsi="Arial" w:cs="Arial"/>
        </w:rPr>
        <w:t>Para calcular su validez es necesario revisar cómo ha sido medida la variable por otros investigadores y con base a dicha revisión elaborar un universo de reactivos posibles para medir la variable y sus dimensiones. Después consultar a</w:t>
      </w:r>
      <w:r w:rsidR="001C1EE7">
        <w:rPr>
          <w:rFonts w:ascii="Arial" w:hAnsi="Arial" w:cs="Arial"/>
        </w:rPr>
        <w:t xml:space="preserve"> otros</w:t>
      </w:r>
      <w:r w:rsidRPr="00406280">
        <w:rPr>
          <w:rFonts w:ascii="Arial" w:hAnsi="Arial" w:cs="Arial"/>
        </w:rPr>
        <w:t xml:space="preserve"> investigadores familiarizados con la variable para conocer si el universo es verdaderamente exhaustivo. </w:t>
      </w:r>
    </w:p>
    <w:p w:rsidR="00654A4B" w:rsidRPr="00406280" w:rsidRDefault="00654A4B" w:rsidP="00406280">
      <w:pPr>
        <w:pStyle w:val="Prrafodelista"/>
        <w:numPr>
          <w:ilvl w:val="0"/>
          <w:numId w:val="2"/>
        </w:numPr>
        <w:jc w:val="both"/>
        <w:rPr>
          <w:rFonts w:ascii="Arial" w:hAnsi="Arial" w:cs="Arial"/>
        </w:rPr>
      </w:pPr>
      <w:r w:rsidRPr="00406280">
        <w:rPr>
          <w:rFonts w:ascii="Arial" w:hAnsi="Arial" w:cs="Arial"/>
        </w:rPr>
        <w:t>R</w:t>
      </w:r>
      <w:r w:rsidR="00B30D36" w:rsidRPr="00406280">
        <w:rPr>
          <w:rFonts w:ascii="Arial" w:hAnsi="Arial" w:cs="Arial"/>
        </w:rPr>
        <w:t xml:space="preserve">elacionada con el criterio: </w:t>
      </w:r>
      <w:r w:rsidR="00A0251B" w:rsidRPr="00406280">
        <w:rPr>
          <w:rFonts w:ascii="Arial" w:hAnsi="Arial" w:cs="Arial"/>
        </w:rPr>
        <w:t>establece la validez de un instrumento de medición al compararla con algún criterio externo que pretende medir lo mismo. Cuanto más se relacionen los resultados del instrumento de medición con el criterio, la validez del criterio será mayor</w:t>
      </w:r>
      <w:r w:rsidRPr="00406280">
        <w:rPr>
          <w:rFonts w:ascii="Arial" w:hAnsi="Arial" w:cs="Arial"/>
        </w:rPr>
        <w:t>.</w:t>
      </w:r>
    </w:p>
    <w:p w:rsidR="00654A4B" w:rsidRPr="00406280" w:rsidRDefault="00654A4B" w:rsidP="00406280">
      <w:pPr>
        <w:jc w:val="both"/>
        <w:rPr>
          <w:rFonts w:ascii="Arial" w:hAnsi="Arial" w:cs="Arial"/>
        </w:rPr>
      </w:pPr>
      <w:r w:rsidRPr="00406280">
        <w:rPr>
          <w:rFonts w:ascii="Arial" w:hAnsi="Arial" w:cs="Arial"/>
        </w:rPr>
        <w:t>La validez del criterio se estima al correlacionar la medición con el criterio externo y éste coeficiente se toma coeficiente de validez.</w:t>
      </w:r>
    </w:p>
    <w:p w:rsidR="009A47CC" w:rsidRDefault="00654A4B" w:rsidP="00BC3A85">
      <w:pPr>
        <w:pStyle w:val="Prrafodelista"/>
        <w:numPr>
          <w:ilvl w:val="0"/>
          <w:numId w:val="2"/>
        </w:numPr>
        <w:jc w:val="both"/>
        <w:rPr>
          <w:rFonts w:ascii="Arial" w:hAnsi="Arial" w:cs="Arial"/>
        </w:rPr>
      </w:pPr>
      <w:r w:rsidRPr="009A47CC">
        <w:rPr>
          <w:rFonts w:ascii="Arial" w:hAnsi="Arial" w:cs="Arial"/>
        </w:rPr>
        <w:t>R</w:t>
      </w:r>
      <w:r w:rsidR="008C240F" w:rsidRPr="009A47CC">
        <w:rPr>
          <w:rFonts w:ascii="Arial" w:hAnsi="Arial" w:cs="Arial"/>
        </w:rPr>
        <w:t>elacionada con el constructo: se refiere a que tan exitosamente un instrumento representa y mide un concepto teórico</w:t>
      </w:r>
      <w:r w:rsidR="004E71D6" w:rsidRPr="009A47CC">
        <w:rPr>
          <w:rFonts w:ascii="Arial" w:hAnsi="Arial" w:cs="Arial"/>
        </w:rPr>
        <w:t xml:space="preserve">, le concierne el significado del instrumento, esto es, qué está midiendo y cómo opera para medirlo. </w:t>
      </w:r>
    </w:p>
    <w:p w:rsidR="00654A4B" w:rsidRPr="009A47CC" w:rsidRDefault="00654A4B" w:rsidP="009A47CC">
      <w:pPr>
        <w:jc w:val="both"/>
        <w:rPr>
          <w:rFonts w:ascii="Arial" w:hAnsi="Arial" w:cs="Arial"/>
        </w:rPr>
      </w:pPr>
      <w:r w:rsidRPr="009A47CC">
        <w:rPr>
          <w:rFonts w:ascii="Arial" w:hAnsi="Arial" w:cs="Arial"/>
        </w:rPr>
        <w:t>La validez del constructo se determina mediante procedimientos de análisis estadístico multivariado como puede ser análisis de factores, análisis discriminante, de regresiones múltiples, entre otros.</w:t>
      </w:r>
    </w:p>
    <w:p w:rsidR="00F95D74" w:rsidRPr="00406280" w:rsidRDefault="00654A4B" w:rsidP="00406280">
      <w:pPr>
        <w:jc w:val="both"/>
        <w:rPr>
          <w:rFonts w:ascii="Arial" w:hAnsi="Arial" w:cs="Arial"/>
        </w:rPr>
      </w:pPr>
      <w:r w:rsidRPr="00406280">
        <w:rPr>
          <w:rFonts w:ascii="Arial" w:hAnsi="Arial" w:cs="Arial"/>
        </w:rPr>
        <w:t>El procedimiento para construir un instrumento de medición es:</w:t>
      </w:r>
    </w:p>
    <w:p w:rsidR="00654A4B" w:rsidRPr="00406280" w:rsidRDefault="00654A4B" w:rsidP="00406280">
      <w:pPr>
        <w:jc w:val="both"/>
        <w:rPr>
          <w:rFonts w:ascii="Arial" w:hAnsi="Arial" w:cs="Arial"/>
        </w:rPr>
      </w:pPr>
      <w:r w:rsidRPr="00406280">
        <w:rPr>
          <w:rFonts w:ascii="Arial" w:hAnsi="Arial" w:cs="Arial"/>
        </w:rPr>
        <w:t>Fase 1. Redefiniciones fundamentales sobre propósitos, definiciones operacionales y participantes.</w:t>
      </w:r>
    </w:p>
    <w:p w:rsidR="00654A4B" w:rsidRPr="00406280" w:rsidRDefault="00654A4B" w:rsidP="00406280">
      <w:pPr>
        <w:jc w:val="both"/>
        <w:rPr>
          <w:rFonts w:ascii="Arial" w:hAnsi="Arial" w:cs="Arial"/>
        </w:rPr>
      </w:pPr>
      <w:r w:rsidRPr="00406280">
        <w:rPr>
          <w:rFonts w:ascii="Arial" w:hAnsi="Arial" w:cs="Arial"/>
        </w:rPr>
        <w:t>Fase 2. Revisión de la literatura enfocándose en los instrumentos utilizados para medir las variables de interés.</w:t>
      </w:r>
    </w:p>
    <w:p w:rsidR="00654A4B" w:rsidRPr="00406280" w:rsidRDefault="00654A4B" w:rsidP="00406280">
      <w:pPr>
        <w:jc w:val="both"/>
        <w:rPr>
          <w:rFonts w:ascii="Arial" w:hAnsi="Arial" w:cs="Arial"/>
        </w:rPr>
      </w:pPr>
      <w:r w:rsidRPr="00406280">
        <w:rPr>
          <w:rFonts w:ascii="Arial" w:hAnsi="Arial" w:cs="Arial"/>
        </w:rPr>
        <w:t>Fase 3. I</w:t>
      </w:r>
      <w:r w:rsidR="002C11DD" w:rsidRPr="00406280">
        <w:rPr>
          <w:rFonts w:ascii="Arial" w:hAnsi="Arial" w:cs="Arial"/>
        </w:rPr>
        <w:t>ndicar el</w:t>
      </w:r>
      <w:r w:rsidRPr="00406280">
        <w:rPr>
          <w:rFonts w:ascii="Arial" w:hAnsi="Arial" w:cs="Arial"/>
        </w:rPr>
        <w:t xml:space="preserve"> dominio de conceptos o variables a medir, identificando los indicadores de cada variable.</w:t>
      </w:r>
      <w:r w:rsidR="002C11DD" w:rsidRPr="00406280">
        <w:rPr>
          <w:rFonts w:ascii="Arial" w:hAnsi="Arial" w:cs="Arial"/>
        </w:rPr>
        <w:t xml:space="preserve"> Señalar con precisión los componentes, dimensiones o factores que teóricamente integran a la variable.</w:t>
      </w:r>
    </w:p>
    <w:p w:rsidR="00654A4B" w:rsidRPr="00406280" w:rsidRDefault="00654A4B" w:rsidP="00406280">
      <w:pPr>
        <w:jc w:val="both"/>
        <w:rPr>
          <w:rFonts w:ascii="Arial" w:hAnsi="Arial" w:cs="Arial"/>
        </w:rPr>
      </w:pPr>
      <w:r w:rsidRPr="00406280">
        <w:rPr>
          <w:rFonts w:ascii="Arial" w:hAnsi="Arial" w:cs="Arial"/>
        </w:rPr>
        <w:t xml:space="preserve">Fase 4. </w:t>
      </w:r>
      <w:r w:rsidR="002F24F3" w:rsidRPr="00406280">
        <w:rPr>
          <w:rFonts w:ascii="Arial" w:hAnsi="Arial" w:cs="Arial"/>
        </w:rPr>
        <w:t>Decidir tipo y formato</w:t>
      </w:r>
      <w:r w:rsidR="00DE7C56" w:rsidRPr="00406280">
        <w:rPr>
          <w:rFonts w:ascii="Arial" w:hAnsi="Arial" w:cs="Arial"/>
        </w:rPr>
        <w:t xml:space="preserve"> del instrumento de medición</w:t>
      </w:r>
      <w:r w:rsidR="002F24F3" w:rsidRPr="00406280">
        <w:rPr>
          <w:rFonts w:ascii="Arial" w:hAnsi="Arial" w:cs="Arial"/>
        </w:rPr>
        <w:t xml:space="preserve"> </w:t>
      </w:r>
      <w:r w:rsidR="00DE7C56" w:rsidRPr="00406280">
        <w:rPr>
          <w:rFonts w:ascii="Arial" w:hAnsi="Arial" w:cs="Arial"/>
        </w:rPr>
        <w:t>(</w:t>
      </w:r>
      <w:r w:rsidR="002F24F3" w:rsidRPr="00406280">
        <w:rPr>
          <w:rFonts w:ascii="Arial" w:hAnsi="Arial" w:cs="Arial"/>
        </w:rPr>
        <w:t>utilizar uno existente, adaptarlo o construir uno nuevo</w:t>
      </w:r>
      <w:r w:rsidR="00DE7C56" w:rsidRPr="00406280">
        <w:rPr>
          <w:rFonts w:ascii="Arial" w:hAnsi="Arial" w:cs="Arial"/>
        </w:rPr>
        <w:t>)</w:t>
      </w:r>
      <w:r w:rsidR="002F24F3" w:rsidRPr="00406280">
        <w:rPr>
          <w:rFonts w:ascii="Arial" w:hAnsi="Arial" w:cs="Arial"/>
        </w:rPr>
        <w:t xml:space="preserve"> y el contexto de administración</w:t>
      </w:r>
      <w:r w:rsidR="00DE7C56" w:rsidRPr="00406280">
        <w:rPr>
          <w:rFonts w:ascii="Arial" w:hAnsi="Arial" w:cs="Arial"/>
        </w:rPr>
        <w:t xml:space="preserve"> (en qué espacio físico se implementará)</w:t>
      </w:r>
      <w:r w:rsidR="002F24F3" w:rsidRPr="00406280">
        <w:rPr>
          <w:rFonts w:ascii="Arial" w:hAnsi="Arial" w:cs="Arial"/>
        </w:rPr>
        <w:t>.</w:t>
      </w:r>
    </w:p>
    <w:p w:rsidR="002F24F3" w:rsidRPr="00406280" w:rsidRDefault="002F24F3" w:rsidP="00406280">
      <w:pPr>
        <w:jc w:val="both"/>
        <w:rPr>
          <w:rFonts w:ascii="Arial" w:hAnsi="Arial" w:cs="Arial"/>
        </w:rPr>
      </w:pPr>
      <w:r w:rsidRPr="00406280">
        <w:rPr>
          <w:rFonts w:ascii="Arial" w:hAnsi="Arial" w:cs="Arial"/>
        </w:rPr>
        <w:lastRenderedPageBreak/>
        <w:t xml:space="preserve">Fase 5. </w:t>
      </w:r>
      <w:r w:rsidR="00D33F2F" w:rsidRPr="00406280">
        <w:rPr>
          <w:rFonts w:ascii="Arial" w:hAnsi="Arial" w:cs="Arial"/>
        </w:rPr>
        <w:t>Construcción del instrumento, en fun</w:t>
      </w:r>
      <w:r w:rsidR="00F63072" w:rsidRPr="00406280">
        <w:rPr>
          <w:rFonts w:ascii="Arial" w:hAnsi="Arial" w:cs="Arial"/>
        </w:rPr>
        <w:t>ción de las decisiones tomadas. I</w:t>
      </w:r>
      <w:r w:rsidR="00D33F2F" w:rsidRPr="00406280">
        <w:rPr>
          <w:rFonts w:ascii="Arial" w:hAnsi="Arial" w:cs="Arial"/>
        </w:rPr>
        <w:t>ncluye la generación de todos los reactivos y categorías, así como la codificación</w:t>
      </w:r>
      <w:r w:rsidR="00F63072" w:rsidRPr="00406280">
        <w:rPr>
          <w:rFonts w:ascii="Arial" w:hAnsi="Arial" w:cs="Arial"/>
        </w:rPr>
        <w:t xml:space="preserve"> (asignar un valor numérico o símbolo que represente a los datos)</w:t>
      </w:r>
      <w:r w:rsidR="00D33F2F" w:rsidRPr="00406280">
        <w:rPr>
          <w:rFonts w:ascii="Arial" w:hAnsi="Arial" w:cs="Arial"/>
        </w:rPr>
        <w:t xml:space="preserve"> y los niveles de medición de los reactivos.</w:t>
      </w:r>
    </w:p>
    <w:p w:rsidR="00D33F2F" w:rsidRPr="00406280" w:rsidRDefault="00D33F2F" w:rsidP="00406280">
      <w:pPr>
        <w:jc w:val="both"/>
        <w:rPr>
          <w:rFonts w:ascii="Arial" w:hAnsi="Arial" w:cs="Arial"/>
        </w:rPr>
      </w:pPr>
      <w:r w:rsidRPr="00406280">
        <w:rPr>
          <w:rFonts w:ascii="Arial" w:hAnsi="Arial" w:cs="Arial"/>
        </w:rPr>
        <w:t>Fase 6. Prueba piloto: confiabilidad inicial, validez inicial, entrevista a los participantes para evaluar y ensayo.</w:t>
      </w:r>
      <w:r w:rsidR="00555596" w:rsidRPr="00406280">
        <w:rPr>
          <w:rFonts w:ascii="Arial" w:hAnsi="Arial" w:cs="Arial"/>
        </w:rPr>
        <w:t xml:space="preserve"> Consiste en administrar el instrumento a personas con características semejantes a las de la muestra objetivo de la investigación y los resultados se utilizan para calcular la confiabilidad inicial y de ser posible la validez del instrumento de medición.</w:t>
      </w:r>
    </w:p>
    <w:p w:rsidR="00D33F2F" w:rsidRPr="00406280" w:rsidRDefault="00D33F2F" w:rsidP="00406280">
      <w:pPr>
        <w:jc w:val="both"/>
        <w:rPr>
          <w:rFonts w:ascii="Arial" w:hAnsi="Arial" w:cs="Arial"/>
        </w:rPr>
      </w:pPr>
      <w:r w:rsidRPr="00406280">
        <w:rPr>
          <w:rFonts w:ascii="Arial" w:hAnsi="Arial" w:cs="Arial"/>
        </w:rPr>
        <w:t>Fase 7. Versión final: revisar el instrumento y hacer cambios y construir la versión definitiva.</w:t>
      </w:r>
    </w:p>
    <w:p w:rsidR="00D33F2F" w:rsidRPr="00406280" w:rsidRDefault="00D33F2F" w:rsidP="00406280">
      <w:pPr>
        <w:jc w:val="both"/>
        <w:rPr>
          <w:rFonts w:ascii="Arial" w:hAnsi="Arial" w:cs="Arial"/>
        </w:rPr>
      </w:pPr>
      <w:r w:rsidRPr="00406280">
        <w:rPr>
          <w:rFonts w:ascii="Arial" w:hAnsi="Arial" w:cs="Arial"/>
        </w:rPr>
        <w:t>Fase 8. Entrenamiento del personal que va a administrarlo y calificarlo; capacitación y ensayos.</w:t>
      </w:r>
    </w:p>
    <w:p w:rsidR="00D33F2F" w:rsidRPr="00406280" w:rsidRDefault="00D33F2F" w:rsidP="00406280">
      <w:pPr>
        <w:jc w:val="both"/>
        <w:rPr>
          <w:rFonts w:ascii="Arial" w:hAnsi="Arial" w:cs="Arial"/>
        </w:rPr>
      </w:pPr>
      <w:r w:rsidRPr="00406280">
        <w:rPr>
          <w:rFonts w:ascii="Arial" w:hAnsi="Arial" w:cs="Arial"/>
        </w:rPr>
        <w:t>Fase 9. Obtener autorizaciones para aplicar el instrumento.</w:t>
      </w:r>
    </w:p>
    <w:p w:rsidR="00D33F2F" w:rsidRPr="00406280" w:rsidRDefault="00D33F2F" w:rsidP="00406280">
      <w:pPr>
        <w:jc w:val="both"/>
        <w:rPr>
          <w:rFonts w:ascii="Arial" w:hAnsi="Arial" w:cs="Arial"/>
        </w:rPr>
      </w:pPr>
      <w:r w:rsidRPr="00406280">
        <w:rPr>
          <w:rFonts w:ascii="Arial" w:hAnsi="Arial" w:cs="Arial"/>
        </w:rPr>
        <w:t>Fase 10. Administración del instrumento</w:t>
      </w:r>
      <w:r w:rsidR="002C11DD" w:rsidRPr="00406280">
        <w:rPr>
          <w:rFonts w:ascii="Arial" w:hAnsi="Arial" w:cs="Arial"/>
        </w:rPr>
        <w:t>; análisis de estimación y soporte de la conf</w:t>
      </w:r>
      <w:r w:rsidR="002501FF" w:rsidRPr="00406280">
        <w:rPr>
          <w:rFonts w:ascii="Arial" w:hAnsi="Arial" w:cs="Arial"/>
        </w:rPr>
        <w:t>iabilidad final, validez final,</w:t>
      </w:r>
      <w:r w:rsidR="002C11DD" w:rsidRPr="00406280">
        <w:rPr>
          <w:rFonts w:ascii="Arial" w:hAnsi="Arial" w:cs="Arial"/>
        </w:rPr>
        <w:t xml:space="preserve"> objetividad y preparación de los datos para el análisis: codificarlos, limpiarlos e insertarlos en una base de datos.</w:t>
      </w:r>
    </w:p>
    <w:p w:rsidR="002C63C1" w:rsidRPr="00406280" w:rsidRDefault="002501FF" w:rsidP="00406280">
      <w:pPr>
        <w:jc w:val="both"/>
        <w:rPr>
          <w:rFonts w:ascii="Arial" w:hAnsi="Arial" w:cs="Arial"/>
        </w:rPr>
      </w:pPr>
      <w:r w:rsidRPr="00406280">
        <w:rPr>
          <w:rFonts w:ascii="Arial" w:hAnsi="Arial" w:cs="Arial"/>
        </w:rPr>
        <w:t xml:space="preserve">Los tipos de instrumentos de medición o recolección de datos cuantitativos que se dispone en la investigación son: </w:t>
      </w:r>
    </w:p>
    <w:p w:rsidR="002C11DD" w:rsidRPr="00406280" w:rsidRDefault="002C63C1" w:rsidP="00406280">
      <w:pPr>
        <w:jc w:val="both"/>
        <w:rPr>
          <w:rFonts w:ascii="Arial" w:hAnsi="Arial" w:cs="Arial"/>
        </w:rPr>
      </w:pPr>
      <w:r w:rsidRPr="005C00BE">
        <w:rPr>
          <w:rFonts w:ascii="Arial" w:hAnsi="Arial" w:cs="Arial"/>
          <w:i/>
        </w:rPr>
        <w:t>Cuestionarios:</w:t>
      </w:r>
      <w:r w:rsidRPr="00406280">
        <w:rPr>
          <w:rFonts w:ascii="Arial" w:hAnsi="Arial" w:cs="Arial"/>
        </w:rPr>
        <w:t xml:space="preserve"> conjunto de preguntas respecto de una o más variables a medir, las preguntas pueden ser cerradas o abiertas dependiendo las necesidades </w:t>
      </w:r>
      <w:r w:rsidR="0040638B" w:rsidRPr="00406280">
        <w:rPr>
          <w:rFonts w:ascii="Arial" w:hAnsi="Arial" w:cs="Arial"/>
        </w:rPr>
        <w:t>y el problema de investigación</w:t>
      </w:r>
      <w:r w:rsidRPr="00406280">
        <w:rPr>
          <w:rFonts w:ascii="Arial" w:hAnsi="Arial" w:cs="Arial"/>
        </w:rPr>
        <w:t>.</w:t>
      </w:r>
      <w:r w:rsidR="0040638B" w:rsidRPr="00406280">
        <w:rPr>
          <w:rFonts w:ascii="Arial" w:hAnsi="Arial" w:cs="Arial"/>
        </w:rPr>
        <w:t xml:space="preserve"> Las preguntas realizadas deben ser claras, precisas y comprensibles para los encuestados, lo más breve posibles, con vocabulario simple, no deben ser incómodas o amenazantes y no inducir a las respuestas, deben referirse a un solo aspecto o a una relación lógica.</w:t>
      </w:r>
      <w:r w:rsidR="00616419" w:rsidRPr="00406280">
        <w:rPr>
          <w:rFonts w:ascii="Arial" w:hAnsi="Arial" w:cs="Arial"/>
        </w:rPr>
        <w:t>es conveniente iniciarlos con preguntas fáciles de contestar para que el participante se adentre a la situación.</w:t>
      </w:r>
    </w:p>
    <w:p w:rsidR="0092623B" w:rsidRPr="00406280" w:rsidRDefault="0092623B" w:rsidP="00406280">
      <w:pPr>
        <w:jc w:val="both"/>
        <w:rPr>
          <w:rFonts w:ascii="Arial" w:hAnsi="Arial" w:cs="Arial"/>
        </w:rPr>
      </w:pPr>
      <w:r w:rsidRPr="00406280">
        <w:rPr>
          <w:rFonts w:ascii="Arial" w:hAnsi="Arial" w:cs="Arial"/>
        </w:rPr>
        <w:t>Pueden ser aplicados de dos maneras:</w:t>
      </w:r>
    </w:p>
    <w:p w:rsidR="0092623B" w:rsidRPr="00406280" w:rsidRDefault="0092623B" w:rsidP="00406280">
      <w:pPr>
        <w:pStyle w:val="Prrafodelista"/>
        <w:numPr>
          <w:ilvl w:val="0"/>
          <w:numId w:val="1"/>
        </w:numPr>
        <w:jc w:val="both"/>
        <w:rPr>
          <w:rFonts w:ascii="Arial" w:hAnsi="Arial" w:cs="Arial"/>
        </w:rPr>
      </w:pPr>
      <w:r w:rsidRPr="00406280">
        <w:rPr>
          <w:rFonts w:ascii="Arial" w:hAnsi="Arial" w:cs="Arial"/>
        </w:rPr>
        <w:t>Autoadministrado. Se proporciona directamente a los participantes para que lo contesten en  el contexto individual, grupal o por correo (tradicional, electrónico o página web).</w:t>
      </w:r>
    </w:p>
    <w:p w:rsidR="0092623B" w:rsidRPr="00406280" w:rsidRDefault="0092623B" w:rsidP="00406280">
      <w:pPr>
        <w:pStyle w:val="Prrafodelista"/>
        <w:numPr>
          <w:ilvl w:val="0"/>
          <w:numId w:val="1"/>
        </w:numPr>
        <w:jc w:val="both"/>
        <w:rPr>
          <w:rFonts w:ascii="Arial" w:hAnsi="Arial" w:cs="Arial"/>
        </w:rPr>
      </w:pPr>
      <w:r w:rsidRPr="00406280">
        <w:rPr>
          <w:rFonts w:ascii="Arial" w:hAnsi="Arial" w:cs="Arial"/>
        </w:rPr>
        <w:t xml:space="preserve">Entrevista personal. </w:t>
      </w:r>
      <w:r w:rsidR="00772B3D" w:rsidRPr="00406280">
        <w:rPr>
          <w:rFonts w:ascii="Arial" w:hAnsi="Arial" w:cs="Arial"/>
        </w:rPr>
        <w:t>Una persona calificada aplica el cuestionario a los sujetos participantes y anota las respuestas, puede ser presencial, vía telefónica.</w:t>
      </w:r>
    </w:p>
    <w:p w:rsidR="002C63C1" w:rsidRPr="00406280" w:rsidRDefault="00772B3D" w:rsidP="00406280">
      <w:pPr>
        <w:jc w:val="both"/>
        <w:rPr>
          <w:rFonts w:ascii="Arial" w:hAnsi="Arial" w:cs="Arial"/>
        </w:rPr>
      </w:pPr>
      <w:r w:rsidRPr="00406280">
        <w:rPr>
          <w:rFonts w:ascii="Arial" w:hAnsi="Arial" w:cs="Arial"/>
        </w:rPr>
        <w:t>Independientemente de la forma en que se apliquen los cuestionarios siempre se deben hacer supervisiones para verificar</w:t>
      </w:r>
      <w:r w:rsidR="001F68DC" w:rsidRPr="00406280">
        <w:rPr>
          <w:rFonts w:ascii="Arial" w:hAnsi="Arial" w:cs="Arial"/>
        </w:rPr>
        <w:t xml:space="preserve"> que los cuestionarios se están aplicando correctamente.</w:t>
      </w:r>
    </w:p>
    <w:p w:rsidR="00FB1F61" w:rsidRPr="00406280" w:rsidRDefault="00FB1F61" w:rsidP="00406280">
      <w:pPr>
        <w:jc w:val="both"/>
        <w:rPr>
          <w:rFonts w:ascii="Arial" w:hAnsi="Arial" w:cs="Arial"/>
        </w:rPr>
      </w:pPr>
      <w:r w:rsidRPr="005C00BE">
        <w:rPr>
          <w:rFonts w:ascii="Arial" w:hAnsi="Arial" w:cs="Arial"/>
          <w:i/>
        </w:rPr>
        <w:t>Escalamiento de Likert:</w:t>
      </w:r>
      <w:r w:rsidRPr="00406280">
        <w:rPr>
          <w:rFonts w:ascii="Arial" w:hAnsi="Arial" w:cs="Arial"/>
        </w:rPr>
        <w:t xml:space="preserve"> consiste en un conjunto de reactivos presentamos en forma de afirmaciones o juicios, ante los cuales se pide la reacción de los participantes</w:t>
      </w:r>
      <w:r w:rsidR="00DA6E88" w:rsidRPr="00406280">
        <w:rPr>
          <w:rFonts w:ascii="Arial" w:hAnsi="Arial" w:cs="Arial"/>
        </w:rPr>
        <w:t xml:space="preserve"> para medirla en tres, cinco o siete categorías</w:t>
      </w:r>
      <w:r w:rsidRPr="00406280">
        <w:rPr>
          <w:rFonts w:ascii="Arial" w:hAnsi="Arial" w:cs="Arial"/>
        </w:rPr>
        <w:t>.</w:t>
      </w:r>
      <w:r w:rsidR="00DA6E88" w:rsidRPr="00406280">
        <w:rPr>
          <w:rFonts w:ascii="Arial" w:hAnsi="Arial" w:cs="Arial"/>
        </w:rPr>
        <w:t xml:space="preserve"> Las afirmaciones deben tener una dirección, ya sea positiva o negativa. La manera de aplicar la escala de Likert</w:t>
      </w:r>
      <w:r w:rsidR="00517B37" w:rsidRPr="00406280">
        <w:rPr>
          <w:rFonts w:ascii="Arial" w:hAnsi="Arial" w:cs="Arial"/>
        </w:rPr>
        <w:t>, es la misma que la de los cuestionarios, autoadministrada y en entrevista.</w:t>
      </w:r>
    </w:p>
    <w:p w:rsidR="00517B37" w:rsidRPr="00406280" w:rsidRDefault="005C00BE" w:rsidP="00406280">
      <w:pPr>
        <w:jc w:val="both"/>
        <w:rPr>
          <w:rFonts w:ascii="Arial" w:hAnsi="Arial" w:cs="Arial"/>
        </w:rPr>
      </w:pPr>
      <w:r>
        <w:rPr>
          <w:rFonts w:ascii="Arial" w:hAnsi="Arial" w:cs="Arial"/>
          <w:i/>
        </w:rPr>
        <w:t xml:space="preserve">Diferencial semántico: </w:t>
      </w:r>
      <w:r>
        <w:rPr>
          <w:rFonts w:ascii="Arial" w:hAnsi="Arial" w:cs="Arial"/>
        </w:rPr>
        <w:t>c</w:t>
      </w:r>
      <w:r w:rsidR="00517B37" w:rsidRPr="00406280">
        <w:rPr>
          <w:rFonts w:ascii="Arial" w:hAnsi="Arial" w:cs="Arial"/>
        </w:rPr>
        <w:t>onsiste en una serie de adjetivos extremos que califican al objeto de actitud, ante los cuales se pide la reacción del participante, ubicándolo en una categoría por cada par. Se codifica regularmente de 1 a 7 o de -3 a 3, siempre y cuando se esté consciente del marco de interpretación y se aplica de manera autoadministrada o entrevista.</w:t>
      </w:r>
    </w:p>
    <w:p w:rsidR="00517B37" w:rsidRPr="00406280" w:rsidRDefault="00517B37" w:rsidP="00406280">
      <w:pPr>
        <w:jc w:val="both"/>
        <w:rPr>
          <w:rFonts w:ascii="Arial" w:hAnsi="Arial" w:cs="Arial"/>
          <w:b/>
        </w:rPr>
      </w:pPr>
      <w:r w:rsidRPr="00406280">
        <w:rPr>
          <w:rFonts w:ascii="Arial" w:hAnsi="Arial" w:cs="Arial"/>
          <w:b/>
        </w:rPr>
        <w:lastRenderedPageBreak/>
        <w:t>Análisis de contenido</w:t>
      </w:r>
    </w:p>
    <w:p w:rsidR="00517B37" w:rsidRPr="00406280" w:rsidRDefault="00F2590E" w:rsidP="00406280">
      <w:pPr>
        <w:jc w:val="both"/>
        <w:rPr>
          <w:rFonts w:ascii="Arial" w:hAnsi="Arial" w:cs="Arial"/>
        </w:rPr>
      </w:pPr>
      <w:r w:rsidRPr="00406280">
        <w:rPr>
          <w:rFonts w:ascii="Arial" w:hAnsi="Arial" w:cs="Arial"/>
        </w:rPr>
        <w:t>Berelson (1971) lo define como una técnica para estudiar y analizar la comunicación de manera objetiva, sistemática y cuantitativa.</w:t>
      </w:r>
    </w:p>
    <w:p w:rsidR="00F2590E" w:rsidRPr="00406280" w:rsidRDefault="00F2590E" w:rsidP="00406280">
      <w:pPr>
        <w:jc w:val="both"/>
        <w:rPr>
          <w:rFonts w:ascii="Arial" w:hAnsi="Arial" w:cs="Arial"/>
        </w:rPr>
      </w:pPr>
      <w:r w:rsidRPr="00406280">
        <w:rPr>
          <w:rFonts w:ascii="Arial" w:hAnsi="Arial" w:cs="Arial"/>
        </w:rPr>
        <w:t>El análisis de contenido puede aplicarse para analizar los procesos de comunicación en muy diversos contexto, como puede ser, televisión, radio, prensa, libros, leyes, etc., es decir, podemos conocer a alguien evaluando sus escritos.</w:t>
      </w:r>
    </w:p>
    <w:p w:rsidR="00AB345F" w:rsidRPr="00406280" w:rsidRDefault="00F2590E" w:rsidP="00406280">
      <w:pPr>
        <w:jc w:val="both"/>
        <w:rPr>
          <w:rFonts w:ascii="Arial" w:hAnsi="Arial" w:cs="Arial"/>
        </w:rPr>
      </w:pPr>
      <w:r w:rsidRPr="00406280">
        <w:rPr>
          <w:rFonts w:ascii="Arial" w:hAnsi="Arial" w:cs="Arial"/>
        </w:rPr>
        <w:t>El análisis de contenido se realiza por medio de la codificación, el proceso en virtud del cual de las características relevantes del contenido de un mensaje se transforman a unidades que permitan su descripción y análisis precisos.</w:t>
      </w:r>
      <w:r w:rsidR="00AB345F" w:rsidRPr="00406280">
        <w:rPr>
          <w:rFonts w:ascii="Arial" w:hAnsi="Arial" w:cs="Arial"/>
        </w:rPr>
        <w:t xml:space="preserve"> Para su codificación es necesario definir el universo, unidades de análisis y las categorías de análisis.</w:t>
      </w:r>
      <w:r w:rsidR="005C00BE">
        <w:rPr>
          <w:rFonts w:ascii="Arial" w:hAnsi="Arial" w:cs="Arial"/>
        </w:rPr>
        <w:t xml:space="preserve"> </w:t>
      </w:r>
      <w:r w:rsidR="00AB345F" w:rsidRPr="00406280">
        <w:rPr>
          <w:rFonts w:ascii="Arial" w:hAnsi="Arial" w:cs="Arial"/>
        </w:rPr>
        <w:t>El universo es el contexto de la unidad, el cuerpo más largo del contenido que puede examinarse al caracterizar una o más unidades de registro.</w:t>
      </w:r>
      <w:r w:rsidR="005C00BE">
        <w:rPr>
          <w:rFonts w:ascii="Arial" w:hAnsi="Arial" w:cs="Arial"/>
        </w:rPr>
        <w:t xml:space="preserve"> </w:t>
      </w:r>
      <w:r w:rsidR="00AB345F" w:rsidRPr="00406280">
        <w:rPr>
          <w:rFonts w:ascii="Arial" w:hAnsi="Arial" w:cs="Arial"/>
        </w:rPr>
        <w:t>Las unidades de análisis constituyen los segmentos, es decir, el cuerpo de contenido más pequeño en que se cuenta la aparición de una referencia, que nos interesa localizar, puede ser una palabra, el tema, la variable, personaje, medidas de espacio-tiempo.</w:t>
      </w:r>
      <w:r w:rsidR="005C00BE">
        <w:rPr>
          <w:rFonts w:ascii="Arial" w:hAnsi="Arial" w:cs="Arial"/>
        </w:rPr>
        <w:t xml:space="preserve"> </w:t>
      </w:r>
      <w:r w:rsidR="00AB345F" w:rsidRPr="00406280">
        <w:rPr>
          <w:rFonts w:ascii="Arial" w:hAnsi="Arial" w:cs="Arial"/>
        </w:rPr>
        <w:t xml:space="preserve">Las categorías de análisis son  los niveles donde serán caracterizadas o clasificadas las unidades de análisis. Krippendorff (1980) señala cinco tipos de categorías: de asunto o tópico, de dirección, de valores, </w:t>
      </w:r>
      <w:r w:rsidR="0044221B" w:rsidRPr="00406280">
        <w:rPr>
          <w:rFonts w:ascii="Arial" w:hAnsi="Arial" w:cs="Arial"/>
        </w:rPr>
        <w:t>de receptores y físicas.</w:t>
      </w:r>
    </w:p>
    <w:p w:rsidR="0007271F" w:rsidRPr="00406280" w:rsidRDefault="0044221B" w:rsidP="00406280">
      <w:pPr>
        <w:jc w:val="both"/>
        <w:rPr>
          <w:rFonts w:ascii="Arial" w:hAnsi="Arial" w:cs="Arial"/>
        </w:rPr>
      </w:pPr>
      <w:r w:rsidRPr="00406280">
        <w:rPr>
          <w:rFonts w:ascii="Arial" w:hAnsi="Arial" w:cs="Arial"/>
        </w:rPr>
        <w:t>Los pasos para llevar a cabo el análisis de contenido son:</w:t>
      </w:r>
      <w:r w:rsidR="009A47CC">
        <w:rPr>
          <w:rFonts w:ascii="Arial" w:hAnsi="Arial" w:cs="Arial"/>
        </w:rPr>
        <w:t xml:space="preserve"> 1)</w:t>
      </w:r>
      <w:r w:rsidRPr="00406280">
        <w:rPr>
          <w:rFonts w:ascii="Arial" w:hAnsi="Arial" w:cs="Arial"/>
        </w:rPr>
        <w:t xml:space="preserve"> Definir con precisión el universo y ext</w:t>
      </w:r>
      <w:r w:rsidR="005C00BE">
        <w:rPr>
          <w:rFonts w:ascii="Arial" w:hAnsi="Arial" w:cs="Arial"/>
        </w:rPr>
        <w:t xml:space="preserve">raer una muestra representativa; </w:t>
      </w:r>
      <w:r w:rsidRPr="00406280">
        <w:rPr>
          <w:rFonts w:ascii="Arial" w:hAnsi="Arial" w:cs="Arial"/>
        </w:rPr>
        <w:t>2</w:t>
      </w:r>
      <w:r w:rsidR="005C00BE">
        <w:rPr>
          <w:rFonts w:ascii="Arial" w:hAnsi="Arial" w:cs="Arial"/>
        </w:rPr>
        <w:t>)</w:t>
      </w:r>
      <w:r w:rsidRPr="00406280">
        <w:rPr>
          <w:rFonts w:ascii="Arial" w:hAnsi="Arial" w:cs="Arial"/>
        </w:rPr>
        <w:t xml:space="preserve"> Establecer y d</w:t>
      </w:r>
      <w:r w:rsidR="005C00BE">
        <w:rPr>
          <w:rFonts w:ascii="Arial" w:hAnsi="Arial" w:cs="Arial"/>
        </w:rPr>
        <w:t xml:space="preserve">efinir las unidades de análisis; </w:t>
      </w:r>
      <w:r w:rsidRPr="00406280">
        <w:rPr>
          <w:rFonts w:ascii="Arial" w:hAnsi="Arial" w:cs="Arial"/>
        </w:rPr>
        <w:t>3</w:t>
      </w:r>
      <w:r w:rsidR="005C00BE">
        <w:rPr>
          <w:rFonts w:ascii="Arial" w:hAnsi="Arial" w:cs="Arial"/>
        </w:rPr>
        <w:t>)</w:t>
      </w:r>
      <w:r w:rsidRPr="00406280">
        <w:rPr>
          <w:rFonts w:ascii="Arial" w:hAnsi="Arial" w:cs="Arial"/>
        </w:rPr>
        <w:t xml:space="preserve"> Establecer y definir las categorías y subcategorías que representan la</w:t>
      </w:r>
      <w:r w:rsidR="005C00BE">
        <w:rPr>
          <w:rFonts w:ascii="Arial" w:hAnsi="Arial" w:cs="Arial"/>
        </w:rPr>
        <w:t>s variables de la investigación; 4)</w:t>
      </w:r>
      <w:r w:rsidRPr="00406280">
        <w:rPr>
          <w:rFonts w:ascii="Arial" w:hAnsi="Arial" w:cs="Arial"/>
        </w:rPr>
        <w:t xml:space="preserve"> Seleccionar los codificadores. Son las personas que habrán de asignar las unidad</w:t>
      </w:r>
      <w:r w:rsidR="005C00BE">
        <w:rPr>
          <w:rFonts w:ascii="Arial" w:hAnsi="Arial" w:cs="Arial"/>
        </w:rPr>
        <w:t>es de análisis a las categorías; 5)</w:t>
      </w:r>
      <w:r w:rsidRPr="00406280">
        <w:rPr>
          <w:rFonts w:ascii="Arial" w:hAnsi="Arial" w:cs="Arial"/>
        </w:rPr>
        <w:t xml:space="preserve"> Elaborar las hojas de codificación. Contiene las categorías y subcategorías, y los codificadores e encargan de anotar en ellas cada vez que una u</w:t>
      </w:r>
      <w:r w:rsidR="005C00BE">
        <w:rPr>
          <w:rFonts w:ascii="Arial" w:hAnsi="Arial" w:cs="Arial"/>
        </w:rPr>
        <w:t>nidad entra en una subcategoría; 6)</w:t>
      </w:r>
      <w:r w:rsidRPr="00406280">
        <w:rPr>
          <w:rFonts w:ascii="Arial" w:hAnsi="Arial" w:cs="Arial"/>
        </w:rPr>
        <w:t xml:space="preserve"> Entrenamiento </w:t>
      </w:r>
      <w:r w:rsidR="00296FB5" w:rsidRPr="00406280">
        <w:rPr>
          <w:rFonts w:ascii="Arial" w:hAnsi="Arial" w:cs="Arial"/>
        </w:rPr>
        <w:t>a</w:t>
      </w:r>
      <w:r w:rsidRPr="00406280">
        <w:rPr>
          <w:rFonts w:ascii="Arial" w:hAnsi="Arial" w:cs="Arial"/>
        </w:rPr>
        <w:t xml:space="preserve"> codificadores. </w:t>
      </w:r>
      <w:r w:rsidR="00296FB5" w:rsidRPr="00406280">
        <w:rPr>
          <w:rFonts w:ascii="Arial" w:hAnsi="Arial" w:cs="Arial"/>
        </w:rPr>
        <w:t>Capacitar a los codificadores para que se familiaricen con las variables, comprendan</w:t>
      </w:r>
      <w:r w:rsidR="005C00BE">
        <w:rPr>
          <w:rFonts w:ascii="Arial" w:hAnsi="Arial" w:cs="Arial"/>
        </w:rPr>
        <w:t xml:space="preserve"> las categorías y subcategorías; </w:t>
      </w:r>
      <w:r w:rsidR="00296FB5" w:rsidRPr="00406280">
        <w:rPr>
          <w:rFonts w:ascii="Arial" w:hAnsi="Arial" w:cs="Arial"/>
        </w:rPr>
        <w:t>7</w:t>
      </w:r>
      <w:r w:rsidR="005C00BE">
        <w:rPr>
          <w:rFonts w:ascii="Arial" w:hAnsi="Arial" w:cs="Arial"/>
        </w:rPr>
        <w:t>)</w:t>
      </w:r>
      <w:r w:rsidR="00296FB5" w:rsidRPr="00406280">
        <w:rPr>
          <w:rFonts w:ascii="Arial" w:hAnsi="Arial" w:cs="Arial"/>
        </w:rPr>
        <w:t xml:space="preserve"> Calcular la confiabilidad de los codificadores. Los codificadores realizan análisis de contenido provisional de una parte representativa del material con la finalidad de determinar </w:t>
      </w:r>
      <w:r w:rsidR="005C00BE">
        <w:rPr>
          <w:rFonts w:ascii="Arial" w:hAnsi="Arial" w:cs="Arial"/>
        </w:rPr>
        <w:t>el grado de acuerdo entre ellos; 8) Efectuar la codificación; 9)</w:t>
      </w:r>
      <w:r w:rsidR="0007271F" w:rsidRPr="00406280">
        <w:rPr>
          <w:rFonts w:ascii="Arial" w:hAnsi="Arial" w:cs="Arial"/>
        </w:rPr>
        <w:t xml:space="preserve"> Vaciar los datos de las hojas de codificación y ob</w:t>
      </w:r>
      <w:r w:rsidR="005C00BE">
        <w:rPr>
          <w:rFonts w:ascii="Arial" w:hAnsi="Arial" w:cs="Arial"/>
        </w:rPr>
        <w:t>tener totales de cada categoría y; 10)</w:t>
      </w:r>
      <w:r w:rsidR="0007271F" w:rsidRPr="00406280">
        <w:rPr>
          <w:rFonts w:ascii="Arial" w:hAnsi="Arial" w:cs="Arial"/>
        </w:rPr>
        <w:t xml:space="preserve"> Realizar los análisis estadísticos apropiados.</w:t>
      </w:r>
    </w:p>
    <w:p w:rsidR="0007271F" w:rsidRPr="00406280" w:rsidRDefault="0007271F" w:rsidP="00406280">
      <w:pPr>
        <w:jc w:val="both"/>
        <w:rPr>
          <w:rFonts w:ascii="Arial" w:hAnsi="Arial" w:cs="Arial"/>
        </w:rPr>
      </w:pPr>
      <w:r w:rsidRPr="00406280">
        <w:rPr>
          <w:rFonts w:ascii="Arial" w:hAnsi="Arial" w:cs="Arial"/>
        </w:rPr>
        <w:t>El análisis de contenido transforma sistemáticamente material verbal, textual o visual en datos cuantitativos, mediante un conjunto de códigos y reglas para aplicarlo.</w:t>
      </w:r>
    </w:p>
    <w:p w:rsidR="0007271F" w:rsidRPr="00406280" w:rsidRDefault="0007271F" w:rsidP="00406280">
      <w:pPr>
        <w:jc w:val="both"/>
        <w:rPr>
          <w:rFonts w:ascii="Arial" w:hAnsi="Arial" w:cs="Arial"/>
          <w:b/>
        </w:rPr>
      </w:pPr>
      <w:r w:rsidRPr="00406280">
        <w:rPr>
          <w:rFonts w:ascii="Arial" w:hAnsi="Arial" w:cs="Arial"/>
          <w:b/>
        </w:rPr>
        <w:t>Utilidad de la observación cuantitativa</w:t>
      </w:r>
    </w:p>
    <w:p w:rsidR="0007271F" w:rsidRPr="00406280" w:rsidRDefault="0007271F" w:rsidP="00406280">
      <w:pPr>
        <w:jc w:val="both"/>
        <w:rPr>
          <w:rFonts w:ascii="Arial" w:hAnsi="Arial" w:cs="Arial"/>
        </w:rPr>
      </w:pPr>
      <w:r w:rsidRPr="00406280">
        <w:rPr>
          <w:rFonts w:ascii="Arial" w:hAnsi="Arial" w:cs="Arial"/>
        </w:rPr>
        <w:t>Consiste en el registro sistemático, válido y confiable de comportamientos o conductas que se manifiestan.</w:t>
      </w:r>
    </w:p>
    <w:p w:rsidR="00564248" w:rsidRPr="00406280" w:rsidRDefault="0007271F" w:rsidP="00406280">
      <w:pPr>
        <w:jc w:val="both"/>
        <w:rPr>
          <w:rFonts w:ascii="Arial" w:hAnsi="Arial" w:cs="Arial"/>
        </w:rPr>
      </w:pPr>
      <w:r w:rsidRPr="00406280">
        <w:rPr>
          <w:rFonts w:ascii="Arial" w:hAnsi="Arial" w:cs="Arial"/>
        </w:rPr>
        <w:t>Pasos para construir un sistema de observación</w:t>
      </w:r>
      <w:r w:rsidR="005C00BE">
        <w:rPr>
          <w:rFonts w:ascii="Arial" w:hAnsi="Arial" w:cs="Arial"/>
        </w:rPr>
        <w:t>: 1)</w:t>
      </w:r>
      <w:r w:rsidR="0048726E" w:rsidRPr="00406280">
        <w:rPr>
          <w:rFonts w:ascii="Arial" w:hAnsi="Arial" w:cs="Arial"/>
        </w:rPr>
        <w:t xml:space="preserve"> Definir el universo de aspectos,</w:t>
      </w:r>
      <w:r w:rsidR="005C00BE">
        <w:rPr>
          <w:rFonts w:ascii="Arial" w:hAnsi="Arial" w:cs="Arial"/>
        </w:rPr>
        <w:t xml:space="preserve"> eventos o conductas a observar; 2)</w:t>
      </w:r>
      <w:r w:rsidR="0048726E" w:rsidRPr="00406280">
        <w:rPr>
          <w:rFonts w:ascii="Arial" w:hAnsi="Arial" w:cs="Arial"/>
        </w:rPr>
        <w:t xml:space="preserve"> Especificar las c</w:t>
      </w:r>
      <w:r w:rsidR="005C00BE">
        <w:rPr>
          <w:rFonts w:ascii="Arial" w:hAnsi="Arial" w:cs="Arial"/>
        </w:rPr>
        <w:t>ircunstancias de la observación; 3)</w:t>
      </w:r>
      <w:r w:rsidR="0048726E" w:rsidRPr="00406280">
        <w:rPr>
          <w:rFonts w:ascii="Arial" w:hAnsi="Arial" w:cs="Arial"/>
        </w:rPr>
        <w:t xml:space="preserve"> Incluir todo el universo o extraer una muestra representativa de aspectos,</w:t>
      </w:r>
      <w:r w:rsidR="005C00BE">
        <w:rPr>
          <w:rFonts w:ascii="Arial" w:hAnsi="Arial" w:cs="Arial"/>
        </w:rPr>
        <w:t xml:space="preserve"> eventos o conductas a observar; 4) </w:t>
      </w:r>
      <w:r w:rsidR="0048726E" w:rsidRPr="00406280">
        <w:rPr>
          <w:rFonts w:ascii="Arial" w:hAnsi="Arial" w:cs="Arial"/>
        </w:rPr>
        <w:t>Establecer y defin</w:t>
      </w:r>
      <w:r w:rsidR="005C00BE">
        <w:rPr>
          <w:rFonts w:ascii="Arial" w:hAnsi="Arial" w:cs="Arial"/>
        </w:rPr>
        <w:t>ir las unidades de observación; 5)</w:t>
      </w:r>
      <w:r w:rsidR="0048726E" w:rsidRPr="00406280">
        <w:rPr>
          <w:rFonts w:ascii="Arial" w:hAnsi="Arial" w:cs="Arial"/>
        </w:rPr>
        <w:t xml:space="preserve"> Establecer y definir las categorías</w:t>
      </w:r>
      <w:r w:rsidR="005C00BE">
        <w:rPr>
          <w:rFonts w:ascii="Arial" w:hAnsi="Arial" w:cs="Arial"/>
        </w:rPr>
        <w:t xml:space="preserve"> y subcategorías de observación; 6) </w:t>
      </w:r>
      <w:r w:rsidR="0048726E" w:rsidRPr="00406280">
        <w:rPr>
          <w:rFonts w:ascii="Arial" w:hAnsi="Arial" w:cs="Arial"/>
        </w:rPr>
        <w:t>Diseñar la manera</w:t>
      </w:r>
      <w:r w:rsidR="005C00BE">
        <w:rPr>
          <w:rFonts w:ascii="Arial" w:hAnsi="Arial" w:cs="Arial"/>
        </w:rPr>
        <w:t xml:space="preserve"> de registrar las observaciones; 7)</w:t>
      </w:r>
      <w:r w:rsidR="00564248" w:rsidRPr="00406280">
        <w:rPr>
          <w:rFonts w:ascii="Arial" w:hAnsi="Arial" w:cs="Arial"/>
        </w:rPr>
        <w:t xml:space="preserve"> Seleccionar a</w:t>
      </w:r>
      <w:r w:rsidR="005C00BE">
        <w:rPr>
          <w:rFonts w:ascii="Arial" w:hAnsi="Arial" w:cs="Arial"/>
        </w:rPr>
        <w:t xml:space="preserve"> los observadores-codificadores; 8)</w:t>
      </w:r>
      <w:r w:rsidR="00564248" w:rsidRPr="00406280">
        <w:rPr>
          <w:rFonts w:ascii="Arial" w:hAnsi="Arial" w:cs="Arial"/>
        </w:rPr>
        <w:t xml:space="preserve"> Proporcionar entrenamiento a</w:t>
      </w:r>
      <w:r w:rsidR="005C00BE">
        <w:rPr>
          <w:rFonts w:ascii="Arial" w:hAnsi="Arial" w:cs="Arial"/>
        </w:rPr>
        <w:t xml:space="preserve"> observadores-codificadores y; 9)</w:t>
      </w:r>
      <w:r w:rsidR="00564248" w:rsidRPr="00406280">
        <w:rPr>
          <w:rFonts w:ascii="Arial" w:hAnsi="Arial" w:cs="Arial"/>
        </w:rPr>
        <w:t xml:space="preserve"> Efectuar la prueba piloto y calcular la confiabilidad de los observadores.</w:t>
      </w:r>
    </w:p>
    <w:p w:rsidR="0007271F" w:rsidRPr="00406280" w:rsidRDefault="00564248" w:rsidP="00406280">
      <w:pPr>
        <w:jc w:val="both"/>
        <w:rPr>
          <w:rFonts w:ascii="Arial" w:hAnsi="Arial" w:cs="Arial"/>
        </w:rPr>
      </w:pPr>
      <w:r w:rsidRPr="00406280">
        <w:rPr>
          <w:rFonts w:ascii="Arial" w:hAnsi="Arial" w:cs="Arial"/>
        </w:rPr>
        <w:lastRenderedPageBreak/>
        <w:t>Las ventajas de la observación es que sirve de técnica de medición no obstructiva, acepta material no estructurado y puede trabajar con grandes volúmenes de datos.</w:t>
      </w:r>
    </w:p>
    <w:p w:rsidR="00564248" w:rsidRPr="00406280" w:rsidRDefault="00564248" w:rsidP="00406280">
      <w:pPr>
        <w:jc w:val="both"/>
        <w:rPr>
          <w:rFonts w:ascii="Arial" w:hAnsi="Arial" w:cs="Arial"/>
        </w:rPr>
      </w:pPr>
      <w:r w:rsidRPr="00406280">
        <w:rPr>
          <w:rFonts w:ascii="Arial" w:hAnsi="Arial" w:cs="Arial"/>
        </w:rPr>
        <w:t>Otras formas cuantitativas de recolección de datos son:</w:t>
      </w:r>
    </w:p>
    <w:p w:rsidR="00564248" w:rsidRPr="00406280" w:rsidRDefault="00564248" w:rsidP="00406280">
      <w:pPr>
        <w:pStyle w:val="Prrafodelista"/>
        <w:numPr>
          <w:ilvl w:val="0"/>
          <w:numId w:val="1"/>
        </w:numPr>
        <w:jc w:val="both"/>
        <w:rPr>
          <w:rFonts w:ascii="Arial" w:hAnsi="Arial" w:cs="Arial"/>
        </w:rPr>
      </w:pPr>
      <w:r w:rsidRPr="00406280">
        <w:rPr>
          <w:rFonts w:ascii="Arial" w:hAnsi="Arial" w:cs="Arial"/>
        </w:rPr>
        <w:t>Pruebas estandarizadas. Miden variables específicas, como la inteligencia, clima laboral</w:t>
      </w:r>
      <w:r w:rsidR="00406280" w:rsidRPr="00406280">
        <w:rPr>
          <w:rFonts w:ascii="Arial" w:hAnsi="Arial" w:cs="Arial"/>
        </w:rPr>
        <w:t>, calidad de vida, etc.</w:t>
      </w:r>
    </w:p>
    <w:p w:rsidR="00406280" w:rsidRPr="00406280" w:rsidRDefault="00406280" w:rsidP="00406280">
      <w:pPr>
        <w:pStyle w:val="Prrafodelista"/>
        <w:numPr>
          <w:ilvl w:val="0"/>
          <w:numId w:val="1"/>
        </w:numPr>
        <w:jc w:val="both"/>
        <w:rPr>
          <w:rFonts w:ascii="Arial" w:hAnsi="Arial" w:cs="Arial"/>
        </w:rPr>
      </w:pPr>
      <w:r w:rsidRPr="00406280">
        <w:rPr>
          <w:rFonts w:ascii="Arial" w:hAnsi="Arial" w:cs="Arial"/>
        </w:rPr>
        <w:t>Datos secundarios. Revisión de documentos, registros públicos y archivos como la tendencia electoral.</w:t>
      </w:r>
    </w:p>
    <w:p w:rsidR="00406280" w:rsidRPr="00406280" w:rsidRDefault="00406280" w:rsidP="00406280">
      <w:pPr>
        <w:pStyle w:val="Prrafodelista"/>
        <w:numPr>
          <w:ilvl w:val="0"/>
          <w:numId w:val="1"/>
        </w:numPr>
        <w:jc w:val="both"/>
        <w:rPr>
          <w:rFonts w:ascii="Arial" w:hAnsi="Arial" w:cs="Arial"/>
        </w:rPr>
      </w:pPr>
      <w:r w:rsidRPr="00406280">
        <w:rPr>
          <w:rFonts w:ascii="Arial" w:hAnsi="Arial" w:cs="Arial"/>
        </w:rPr>
        <w:t>Instrumentos mecánicos o electrónicos. Sistemas de medición por aparatos, como el detector de mentiras, pistola de láser para medir la velocidad de un vehículo, etc.</w:t>
      </w:r>
    </w:p>
    <w:p w:rsidR="00406280" w:rsidRPr="00406280" w:rsidRDefault="00406280" w:rsidP="00406280">
      <w:pPr>
        <w:pStyle w:val="Prrafodelista"/>
        <w:numPr>
          <w:ilvl w:val="0"/>
          <w:numId w:val="1"/>
        </w:numPr>
        <w:jc w:val="both"/>
        <w:rPr>
          <w:rFonts w:ascii="Arial" w:hAnsi="Arial" w:cs="Arial"/>
        </w:rPr>
      </w:pPr>
      <w:r w:rsidRPr="00406280">
        <w:rPr>
          <w:rFonts w:ascii="Arial" w:hAnsi="Arial" w:cs="Arial"/>
        </w:rPr>
        <w:t>Instrumentos específicos propios de cada disciplina. Sistemas sociométricos y el análisis de redes.</w:t>
      </w:r>
    </w:p>
    <w:p w:rsidR="006E2118" w:rsidRDefault="006E2118"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Default="005C00BE" w:rsidP="00406280">
      <w:pPr>
        <w:jc w:val="both"/>
        <w:rPr>
          <w:rFonts w:ascii="Arial" w:hAnsi="Arial" w:cs="Arial"/>
        </w:rPr>
      </w:pPr>
    </w:p>
    <w:p w:rsidR="005C00BE" w:rsidRPr="00500740" w:rsidRDefault="00500740" w:rsidP="00500740">
      <w:pPr>
        <w:jc w:val="center"/>
        <w:rPr>
          <w:rFonts w:ascii="Arial" w:hAnsi="Arial" w:cs="Arial"/>
          <w:b/>
          <w:bCs/>
        </w:rPr>
      </w:pPr>
      <w:r w:rsidRPr="00500740">
        <w:rPr>
          <w:rFonts w:ascii="Arial" w:hAnsi="Arial" w:cs="Arial"/>
          <w:b/>
          <w:bCs/>
        </w:rPr>
        <w:lastRenderedPageBreak/>
        <w:t>RESOLUCIÓN DE EJERCICIOS.</w:t>
      </w:r>
    </w:p>
    <w:p w:rsidR="005C00BE" w:rsidRPr="00500740" w:rsidRDefault="005C00BE" w:rsidP="00500740">
      <w:pPr>
        <w:jc w:val="both"/>
        <w:rPr>
          <w:rFonts w:ascii="Arial" w:hAnsi="Arial" w:cs="Arial"/>
        </w:rPr>
      </w:pPr>
      <w:r w:rsidRPr="00500740">
        <w:rPr>
          <w:rFonts w:ascii="Arial" w:hAnsi="Arial" w:cs="Arial"/>
          <w:b/>
          <w:bCs/>
        </w:rPr>
        <w:t>Ejercicio 1.</w:t>
      </w:r>
      <w:r w:rsidRPr="00500740">
        <w:rPr>
          <w:rFonts w:ascii="Arial" w:hAnsi="Arial" w:cs="Arial"/>
          <w:bCs/>
        </w:rPr>
        <w:t xml:space="preserve"> En una elección primaria hay cuatro candidatos para el puesto de alcalde, cinco para diputado local, tres candidatos para diputado federal,  cuatro para gobernador y cinco para presidente de la república.</w:t>
      </w:r>
    </w:p>
    <w:p w:rsidR="005C00BE" w:rsidRPr="00500740" w:rsidRDefault="005C00BE" w:rsidP="00500740">
      <w:pPr>
        <w:jc w:val="both"/>
        <w:rPr>
          <w:rFonts w:ascii="Arial" w:hAnsi="Arial" w:cs="Arial"/>
        </w:rPr>
      </w:pPr>
      <w:r w:rsidRPr="00500740">
        <w:rPr>
          <w:rFonts w:ascii="Arial" w:hAnsi="Arial" w:cs="Arial"/>
          <w:bCs/>
        </w:rPr>
        <w:t>¿De cuántas maneras puede un votante marcar su boleta para elegir a los cinco representantes?</w:t>
      </w:r>
    </w:p>
    <w:p w:rsidR="005C00BE" w:rsidRDefault="005C00BE" w:rsidP="005C00BE">
      <w:r>
        <w:t>N</w:t>
      </w:r>
      <w:r>
        <w:rPr>
          <w:vertAlign w:val="subscript"/>
        </w:rPr>
        <w:t xml:space="preserve">1 </w:t>
      </w:r>
      <w:r w:rsidRPr="00AC35EA">
        <w:t>.</w:t>
      </w:r>
      <w:r>
        <w:t>n</w:t>
      </w:r>
      <w:r>
        <w:rPr>
          <w:vertAlign w:val="subscript"/>
        </w:rPr>
        <w:t xml:space="preserve">2 </w:t>
      </w:r>
      <w:r w:rsidRPr="00AC35EA">
        <w:t>.</w:t>
      </w:r>
      <w:r>
        <w:t>n</w:t>
      </w:r>
      <w:r>
        <w:rPr>
          <w:vertAlign w:val="subscript"/>
        </w:rPr>
        <w:t>3</w:t>
      </w:r>
      <w:r w:rsidRPr="00AC35EA">
        <w:t>.</w:t>
      </w:r>
      <w:r>
        <w:rPr>
          <w:vertAlign w:val="subscript"/>
        </w:rPr>
        <w:t xml:space="preserve"> </w:t>
      </w:r>
      <w:r>
        <w:t>n</w:t>
      </w:r>
      <w:r>
        <w:rPr>
          <w:vertAlign w:val="subscript"/>
        </w:rPr>
        <w:t xml:space="preserve"> 4</w:t>
      </w:r>
      <w:r w:rsidRPr="00AC35EA">
        <w:t>…</w:t>
      </w:r>
    </w:p>
    <w:p w:rsidR="005C00BE" w:rsidRDefault="005C00BE" w:rsidP="005C00BE">
      <w:r>
        <w:t>n</w:t>
      </w:r>
      <w:r>
        <w:rPr>
          <w:vertAlign w:val="subscript"/>
        </w:rPr>
        <w:t xml:space="preserve">1 </w:t>
      </w:r>
      <w:r>
        <w:t>=4</w:t>
      </w:r>
    </w:p>
    <w:p w:rsidR="005C00BE" w:rsidRDefault="005C00BE" w:rsidP="005C00BE">
      <w:r>
        <w:t>n</w:t>
      </w:r>
      <w:r>
        <w:rPr>
          <w:vertAlign w:val="subscript"/>
        </w:rPr>
        <w:t xml:space="preserve">2 </w:t>
      </w:r>
      <w:r>
        <w:t>=5</w:t>
      </w:r>
    </w:p>
    <w:p w:rsidR="005C00BE" w:rsidRDefault="005C00BE" w:rsidP="005C00BE">
      <w:r>
        <w:t>n</w:t>
      </w:r>
      <w:r>
        <w:rPr>
          <w:vertAlign w:val="subscript"/>
        </w:rPr>
        <w:t xml:space="preserve">3 </w:t>
      </w:r>
      <w:r>
        <w:t>=3</w:t>
      </w:r>
    </w:p>
    <w:p w:rsidR="005C00BE" w:rsidRDefault="005C00BE" w:rsidP="005C00BE">
      <w:r>
        <w:t>n</w:t>
      </w:r>
      <w:r>
        <w:rPr>
          <w:vertAlign w:val="subscript"/>
        </w:rPr>
        <w:t xml:space="preserve">4 </w:t>
      </w:r>
      <w:r>
        <w:t>=4</w:t>
      </w:r>
    </w:p>
    <w:p w:rsidR="005C00BE" w:rsidRDefault="005C00BE" w:rsidP="005C00BE">
      <w:r>
        <w:t>n</w:t>
      </w:r>
      <w:r>
        <w:rPr>
          <w:vertAlign w:val="subscript"/>
        </w:rPr>
        <w:t xml:space="preserve">5 </w:t>
      </w:r>
      <w:r>
        <w:t>=5</w:t>
      </w:r>
      <w:r w:rsidR="00500740">
        <w:t xml:space="preserve">                                        </w:t>
      </w:r>
      <w:r>
        <w:t>N</w:t>
      </w:r>
      <w:r>
        <w:rPr>
          <w:vertAlign w:val="subscript"/>
        </w:rPr>
        <w:t xml:space="preserve">1 </w:t>
      </w:r>
      <w:r w:rsidRPr="00AC35EA">
        <w:t>.</w:t>
      </w:r>
      <w:r>
        <w:t>n</w:t>
      </w:r>
      <w:r>
        <w:rPr>
          <w:vertAlign w:val="subscript"/>
        </w:rPr>
        <w:t xml:space="preserve">2 </w:t>
      </w:r>
      <w:r w:rsidRPr="00AC35EA">
        <w:t>.</w:t>
      </w:r>
      <w:r>
        <w:t>n</w:t>
      </w:r>
      <w:r>
        <w:rPr>
          <w:vertAlign w:val="subscript"/>
        </w:rPr>
        <w:t>3</w:t>
      </w:r>
      <w:r w:rsidRPr="00AC35EA">
        <w:t>.</w:t>
      </w:r>
      <w:r>
        <w:rPr>
          <w:vertAlign w:val="subscript"/>
        </w:rPr>
        <w:t xml:space="preserve"> </w:t>
      </w:r>
      <w:r>
        <w:t>n</w:t>
      </w:r>
      <w:r>
        <w:rPr>
          <w:vertAlign w:val="subscript"/>
        </w:rPr>
        <w:t xml:space="preserve">4 </w:t>
      </w:r>
      <w:r w:rsidRPr="00AC35EA">
        <w:t>.</w:t>
      </w:r>
      <w:r>
        <w:t>n</w:t>
      </w:r>
      <w:r>
        <w:rPr>
          <w:vertAlign w:val="subscript"/>
        </w:rPr>
        <w:t>5</w:t>
      </w:r>
      <w:r>
        <w:t>= (4)(5)(3)(4)(5)= 1200 formas de marcar la boleta.</w:t>
      </w:r>
    </w:p>
    <w:p w:rsidR="00500740" w:rsidRDefault="00500740" w:rsidP="00500740">
      <w:pPr>
        <w:jc w:val="both"/>
        <w:rPr>
          <w:rFonts w:ascii="Arial" w:hAnsi="Arial" w:cs="Arial"/>
          <w:b/>
          <w:bCs/>
        </w:rPr>
      </w:pPr>
    </w:p>
    <w:p w:rsidR="005C00BE" w:rsidRPr="00500740" w:rsidRDefault="005C00BE" w:rsidP="00500740">
      <w:pPr>
        <w:jc w:val="both"/>
        <w:rPr>
          <w:rFonts w:ascii="Arial" w:hAnsi="Arial" w:cs="Arial"/>
        </w:rPr>
      </w:pPr>
      <w:r w:rsidRPr="00500740">
        <w:rPr>
          <w:rFonts w:ascii="Arial" w:hAnsi="Arial" w:cs="Arial"/>
          <w:b/>
          <w:bCs/>
        </w:rPr>
        <w:t>Ejercicio 2.</w:t>
      </w:r>
      <w:r w:rsidRPr="00500740">
        <w:rPr>
          <w:rFonts w:ascii="Arial" w:hAnsi="Arial" w:cs="Arial"/>
          <w:bCs/>
        </w:rPr>
        <w:t xml:space="preserve"> El precio de un recorrido turístico por Europa incluye cuatro sitios qué visitar que deben seleccionarse a partir de 10 ciudades. ¿De cuántas maneras diferentes se puede planear tal viaje?</w:t>
      </w:r>
    </w:p>
    <w:p w:rsidR="005C00BE" w:rsidRDefault="005C00BE" w:rsidP="00500740">
      <w:pPr>
        <w:pStyle w:val="Prrafodelista"/>
        <w:numPr>
          <w:ilvl w:val="0"/>
          <w:numId w:val="3"/>
        </w:numPr>
        <w:jc w:val="both"/>
        <w:rPr>
          <w:rFonts w:ascii="Arial" w:hAnsi="Arial" w:cs="Arial"/>
          <w:bCs/>
        </w:rPr>
      </w:pPr>
      <w:r w:rsidRPr="00500740">
        <w:rPr>
          <w:rFonts w:ascii="Arial" w:hAnsi="Arial" w:cs="Arial"/>
          <w:bCs/>
        </w:rPr>
        <w:t>Si es importante el orden de las paradas intermedias</w:t>
      </w:r>
    </w:p>
    <w:p w:rsidR="00500740" w:rsidRPr="00500740" w:rsidRDefault="00500740" w:rsidP="00500740">
      <w:pPr>
        <w:jc w:val="both"/>
        <w:rPr>
          <w:rFonts w:ascii="Arial" w:hAnsi="Arial" w:cs="Arial"/>
          <w:bCs/>
        </w:rPr>
      </w:pPr>
    </w:p>
    <w:p w:rsidR="005C00BE" w:rsidRDefault="005C00BE" w:rsidP="005C00BE">
      <w:pPr>
        <w:rPr>
          <w:rFonts w:eastAsiaTheme="minorEastAsia"/>
        </w:rPr>
      </w:pPr>
      <m:oMath>
        <m:r>
          <m:rPr>
            <m:sty m:val="p"/>
          </m:rPr>
          <w:rPr>
            <w:rFonts w:ascii="Cambria Math" w:hAnsi="Cambria Math" w:cs="Cambria Math"/>
          </w:rPr>
          <m:t>nPr=</m:t>
        </m:r>
        <m:f>
          <m:fPr>
            <m:ctrlPr>
              <w:rPr>
                <w:rFonts w:ascii="Cambria Math" w:hAnsi="Cambria Math"/>
              </w:rPr>
            </m:ctrlPr>
          </m:fPr>
          <m:num>
            <m:r>
              <m:rPr>
                <m:sty m:val="p"/>
              </m:rPr>
              <w:rPr>
                <w:rFonts w:ascii="Cambria Math" w:hAnsi="Cambria Math" w:cs="Cambria Math"/>
              </w:rPr>
              <m:t>n!</m:t>
            </m:r>
          </m:num>
          <m:den>
            <m:d>
              <m:dPr>
                <m:ctrlPr>
                  <w:rPr>
                    <w:rFonts w:ascii="Cambria Math" w:hAnsi="Cambria Math" w:cs="Cambria Math"/>
                  </w:rPr>
                </m:ctrlPr>
              </m:dPr>
              <m:e>
                <m:r>
                  <m:rPr>
                    <m:sty m:val="p"/>
                  </m:rPr>
                  <w:rPr>
                    <w:rFonts w:ascii="Cambria Math" w:hAnsi="Cambria Math" w:cs="Cambria Math"/>
                  </w:rPr>
                  <m:t>n-r</m:t>
                </m:r>
              </m:e>
            </m:d>
            <m:r>
              <m:rPr>
                <m:sty m:val="p"/>
              </m:rPr>
              <w:rPr>
                <w:rFonts w:ascii="Cambria Math" w:hAnsi="Cambria Math" w:cs="Cambria Math"/>
              </w:rPr>
              <m:t>!</m:t>
            </m:r>
          </m:den>
        </m:f>
      </m:oMath>
      <w:r>
        <w:rPr>
          <w:rFonts w:eastAsiaTheme="minorEastAsia"/>
          <w:u w:val="single"/>
        </w:rPr>
        <w:t>=</w:t>
      </w:r>
      <w:r w:rsidRPr="004E1439">
        <w:rPr>
          <w:rFonts w:eastAsiaTheme="minorEastAsia"/>
        </w:rPr>
        <w:t xml:space="preserve"> </w:t>
      </w:r>
      <w:r>
        <w:rPr>
          <w:rFonts w:eastAsiaTheme="minorEastAsia"/>
        </w:rPr>
        <w:t xml:space="preserve">    </w:t>
      </w:r>
      <m:oMath>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10!</m:t>
            </m:r>
          </m:num>
          <m:den>
            <m:d>
              <m:dPr>
                <m:ctrlPr>
                  <w:rPr>
                    <w:rFonts w:ascii="Cambria Math" w:eastAsiaTheme="minorEastAsia" w:hAnsi="Cambria Math" w:cs="Cambria Math"/>
                  </w:rPr>
                </m:ctrlPr>
              </m:dPr>
              <m:e>
                <m:r>
                  <m:rPr>
                    <m:sty m:val="p"/>
                  </m:rPr>
                  <w:rPr>
                    <w:rFonts w:ascii="Cambria Math" w:eastAsiaTheme="minorEastAsia" w:hAnsi="Cambria Math" w:cs="Cambria Math"/>
                  </w:rPr>
                  <m:t>10-4</m:t>
                </m:r>
              </m:e>
            </m:d>
            <m:r>
              <m:rPr>
                <m:sty m:val="p"/>
              </m:rPr>
              <w:rPr>
                <w:rFonts w:ascii="Cambria Math" w:eastAsiaTheme="minorEastAsia" w:hAnsi="Cambria Math" w:cs="Cambria Math"/>
              </w:rPr>
              <m:t>!</m:t>
            </m:r>
          </m:den>
        </m:f>
      </m:oMath>
      <w:r>
        <w:rPr>
          <w:rFonts w:eastAsiaTheme="minorEastAsia"/>
        </w:rPr>
        <w:t xml:space="preserve">   </w:t>
      </w:r>
      <m:oMath>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10!</m:t>
            </m:r>
          </m:num>
          <m:den>
            <m:r>
              <m:rPr>
                <m:sty m:val="p"/>
              </m:rPr>
              <w:rPr>
                <w:rFonts w:ascii="Cambria Math" w:eastAsiaTheme="minorEastAsia" w:hAnsi="Cambria Math" w:cs="Cambria Math"/>
              </w:rPr>
              <m:t>6!</m:t>
            </m:r>
          </m:den>
        </m:f>
      </m:oMath>
      <w:r>
        <w:rPr>
          <w:rFonts w:eastAsiaTheme="minorEastAsia"/>
        </w:rPr>
        <w:t xml:space="preserve"> = 5,040</w:t>
      </w:r>
    </w:p>
    <w:p w:rsidR="005C00BE" w:rsidRDefault="005C00BE" w:rsidP="005C00BE">
      <w:pPr>
        <w:rPr>
          <w:rFonts w:eastAsiaTheme="minorEastAsia"/>
        </w:rPr>
      </w:pPr>
    </w:p>
    <w:p w:rsidR="005C00BE" w:rsidRPr="00500740" w:rsidRDefault="005C00BE" w:rsidP="005C00BE">
      <w:pPr>
        <w:pStyle w:val="Prrafodelista"/>
        <w:numPr>
          <w:ilvl w:val="0"/>
          <w:numId w:val="3"/>
        </w:numPr>
        <w:rPr>
          <w:rFonts w:ascii="Arial" w:eastAsiaTheme="minorEastAsia" w:hAnsi="Arial" w:cs="Arial"/>
        </w:rPr>
      </w:pPr>
      <w:r w:rsidRPr="00500740">
        <w:rPr>
          <w:rFonts w:ascii="Arial" w:eastAsiaTheme="minorEastAsia" w:hAnsi="Arial" w:cs="Arial"/>
          <w:bCs/>
        </w:rPr>
        <w:t>Si no es importante el orden de las paradas intermedias</w:t>
      </w:r>
    </w:p>
    <w:p w:rsidR="00500740" w:rsidRPr="00500740" w:rsidRDefault="00500740" w:rsidP="00500740">
      <w:pPr>
        <w:rPr>
          <w:rFonts w:eastAsiaTheme="minorEastAsia"/>
          <w:b/>
        </w:rPr>
      </w:pPr>
    </w:p>
    <w:p w:rsidR="005C00BE" w:rsidRDefault="005C00BE" w:rsidP="005C00BE">
      <w:pPr>
        <w:rPr>
          <w:rFonts w:eastAsiaTheme="minorEastAsia"/>
        </w:rPr>
      </w:pPr>
      <m:oMath>
        <m:r>
          <m:rPr>
            <m:sty m:val="p"/>
          </m:rPr>
          <w:rPr>
            <w:rFonts w:ascii="Cambria Math" w:hAnsi="Cambria Math" w:cs="Cambria Math"/>
          </w:rPr>
          <m:t>nCr=</m:t>
        </m:r>
        <m:f>
          <m:fPr>
            <m:ctrlPr>
              <w:rPr>
                <w:rFonts w:ascii="Cambria Math" w:hAnsi="Cambria Math"/>
              </w:rPr>
            </m:ctrlPr>
          </m:fPr>
          <m:num>
            <m:r>
              <m:rPr>
                <m:sty m:val="p"/>
              </m:rPr>
              <w:rPr>
                <w:rFonts w:ascii="Cambria Math" w:hAnsi="Cambria Math" w:cs="Cambria Math"/>
              </w:rPr>
              <m:t>n!</m:t>
            </m:r>
          </m:num>
          <m:den>
            <m:r>
              <w:rPr>
                <w:rFonts w:ascii="Cambria Math" w:hAnsi="Cambria Math"/>
              </w:rPr>
              <m:t>r!</m:t>
            </m:r>
            <m:d>
              <m:dPr>
                <m:ctrlPr>
                  <w:rPr>
                    <w:rFonts w:ascii="Cambria Math" w:hAnsi="Cambria Math" w:cs="Cambria Math"/>
                  </w:rPr>
                </m:ctrlPr>
              </m:dPr>
              <m:e>
                <m:r>
                  <m:rPr>
                    <m:sty m:val="p"/>
                  </m:rPr>
                  <w:rPr>
                    <w:rFonts w:ascii="Cambria Math" w:hAnsi="Cambria Math" w:cs="Cambria Math"/>
                  </w:rPr>
                  <m:t>n-r</m:t>
                </m:r>
              </m:e>
            </m:d>
            <m:r>
              <m:rPr>
                <m:sty m:val="p"/>
              </m:rPr>
              <w:rPr>
                <w:rFonts w:ascii="Cambria Math" w:hAnsi="Cambria Math" w:cs="Cambria Math"/>
              </w:rPr>
              <m:t>!</m:t>
            </m:r>
          </m:den>
        </m:f>
      </m:oMath>
      <w:r>
        <w:rPr>
          <w:rFonts w:eastAsiaTheme="minorEastAsia"/>
          <w:u w:val="single"/>
        </w:rPr>
        <w:t>=</w:t>
      </w:r>
      <w:r w:rsidRPr="004E1439">
        <w:rPr>
          <w:rFonts w:eastAsiaTheme="minorEastAsia"/>
        </w:rPr>
        <w:t xml:space="preserve"> </w:t>
      </w:r>
      <w:r>
        <w:rPr>
          <w:rFonts w:eastAsiaTheme="minorEastAsia"/>
        </w:rPr>
        <w:t xml:space="preserve">    </w:t>
      </w:r>
      <m:oMath>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10!</m:t>
            </m:r>
          </m:num>
          <m:den>
            <m:r>
              <w:rPr>
                <w:rFonts w:ascii="Cambria Math" w:eastAsiaTheme="minorEastAsia" w:hAnsi="Cambria Math"/>
              </w:rPr>
              <m:t>4!</m:t>
            </m:r>
            <m:d>
              <m:dPr>
                <m:ctrlPr>
                  <w:rPr>
                    <w:rFonts w:ascii="Cambria Math" w:eastAsiaTheme="minorEastAsia" w:hAnsi="Cambria Math" w:cs="Cambria Math"/>
                  </w:rPr>
                </m:ctrlPr>
              </m:dPr>
              <m:e>
                <m:r>
                  <m:rPr>
                    <m:sty m:val="p"/>
                  </m:rPr>
                  <w:rPr>
                    <w:rFonts w:ascii="Cambria Math" w:eastAsiaTheme="minorEastAsia" w:hAnsi="Cambria Math" w:cs="Cambria Math"/>
                  </w:rPr>
                  <m:t>10-4</m:t>
                </m:r>
              </m:e>
            </m:d>
            <m:r>
              <m:rPr>
                <m:sty m:val="p"/>
              </m:rPr>
              <w:rPr>
                <w:rFonts w:ascii="Cambria Math" w:eastAsiaTheme="minorEastAsia" w:hAnsi="Cambria Math" w:cs="Cambria Math"/>
              </w:rPr>
              <m:t>!</m:t>
            </m:r>
          </m:den>
        </m:f>
      </m:oMath>
      <w:r>
        <w:rPr>
          <w:rFonts w:eastAsiaTheme="minorEastAsia"/>
        </w:rPr>
        <w:t xml:space="preserve">   </w:t>
      </w:r>
      <m:oMath>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10!</m:t>
            </m:r>
          </m:num>
          <m:den>
            <m:r>
              <m:rPr>
                <m:sty m:val="p"/>
              </m:rPr>
              <w:rPr>
                <w:rFonts w:ascii="Cambria Math" w:eastAsiaTheme="minorEastAsia" w:hAnsi="Cambria Math" w:cs="Cambria Math"/>
              </w:rPr>
              <m:t>4!(6!)</m:t>
            </m:r>
          </m:den>
        </m:f>
      </m:oMath>
      <w:r>
        <w:rPr>
          <w:rFonts w:eastAsiaTheme="minorEastAsia"/>
        </w:rPr>
        <w:t xml:space="preserve"> = 210</w:t>
      </w:r>
    </w:p>
    <w:p w:rsidR="005C00BE" w:rsidRDefault="005C00BE" w:rsidP="005C00BE">
      <w:pPr>
        <w:rPr>
          <w:rFonts w:eastAsiaTheme="minorEastAsia"/>
        </w:rPr>
      </w:pPr>
    </w:p>
    <w:p w:rsidR="005C00BE" w:rsidRPr="00500740" w:rsidRDefault="005C00BE" w:rsidP="00500740">
      <w:pPr>
        <w:jc w:val="both"/>
        <w:rPr>
          <w:rFonts w:ascii="Arial" w:eastAsiaTheme="minorEastAsia" w:hAnsi="Arial" w:cs="Arial"/>
        </w:rPr>
      </w:pPr>
      <w:r w:rsidRPr="00500740">
        <w:rPr>
          <w:rFonts w:ascii="Arial" w:eastAsiaTheme="minorEastAsia" w:hAnsi="Arial" w:cs="Arial"/>
          <w:b/>
          <w:bCs/>
        </w:rPr>
        <w:t>Ejercicio 3.</w:t>
      </w:r>
      <w:r w:rsidRPr="00500740">
        <w:rPr>
          <w:rFonts w:ascii="Arial" w:eastAsiaTheme="minorEastAsia" w:hAnsi="Arial" w:cs="Arial"/>
          <w:bCs/>
        </w:rPr>
        <w:t xml:space="preserve"> Un adolescente está invitado a una fiesta de cumpleaños, en su armario tiene siete conjuntos formales y cuatro de etiqueta. ¿De cuántas maneras distintas se puede vestir?</w:t>
      </w:r>
    </w:p>
    <w:p w:rsidR="005C00BE" w:rsidRDefault="005C00BE" w:rsidP="005C00BE">
      <w:r>
        <w:t>N</w:t>
      </w:r>
      <w:r>
        <w:rPr>
          <w:vertAlign w:val="subscript"/>
        </w:rPr>
        <w:t xml:space="preserve">1 </w:t>
      </w:r>
      <w:r w:rsidRPr="00AC35EA">
        <w:t>.</w:t>
      </w:r>
      <w:r>
        <w:t>n</w:t>
      </w:r>
      <w:r>
        <w:rPr>
          <w:vertAlign w:val="subscript"/>
        </w:rPr>
        <w:t xml:space="preserve">2 </w:t>
      </w:r>
      <w:r w:rsidRPr="00AC35EA">
        <w:t>.</w:t>
      </w:r>
      <w:r>
        <w:t>n</w:t>
      </w:r>
      <w:r>
        <w:rPr>
          <w:vertAlign w:val="subscript"/>
        </w:rPr>
        <w:t>3</w:t>
      </w:r>
      <w:r w:rsidRPr="00AC35EA">
        <w:t>.</w:t>
      </w:r>
      <w:r>
        <w:rPr>
          <w:vertAlign w:val="subscript"/>
        </w:rPr>
        <w:t xml:space="preserve"> </w:t>
      </w:r>
      <w:r>
        <w:t>n</w:t>
      </w:r>
      <w:r>
        <w:rPr>
          <w:vertAlign w:val="subscript"/>
        </w:rPr>
        <w:t xml:space="preserve"> 4</w:t>
      </w:r>
      <w:r w:rsidRPr="00AC35EA">
        <w:t>…</w:t>
      </w:r>
    </w:p>
    <w:p w:rsidR="005C00BE" w:rsidRDefault="005C00BE" w:rsidP="005C00BE">
      <w:r>
        <w:t>n</w:t>
      </w:r>
      <w:r>
        <w:rPr>
          <w:vertAlign w:val="subscript"/>
        </w:rPr>
        <w:t xml:space="preserve">1 </w:t>
      </w:r>
      <w:r>
        <w:t>=7</w:t>
      </w:r>
    </w:p>
    <w:p w:rsidR="005C00BE" w:rsidRDefault="005C00BE" w:rsidP="005C00BE">
      <w:r>
        <w:t>n</w:t>
      </w:r>
      <w:r>
        <w:rPr>
          <w:vertAlign w:val="subscript"/>
        </w:rPr>
        <w:t xml:space="preserve">2 </w:t>
      </w:r>
      <w:r>
        <w:t>=4</w:t>
      </w:r>
    </w:p>
    <w:p w:rsidR="005C00BE" w:rsidRDefault="005C00BE" w:rsidP="005C00BE">
      <w:r>
        <w:t>N</w:t>
      </w:r>
      <w:r>
        <w:rPr>
          <w:vertAlign w:val="subscript"/>
        </w:rPr>
        <w:t xml:space="preserve">1 </w:t>
      </w:r>
      <w:r w:rsidRPr="00AC35EA">
        <w:t>.</w:t>
      </w:r>
      <w:r>
        <w:t>n</w:t>
      </w:r>
      <w:r>
        <w:rPr>
          <w:vertAlign w:val="subscript"/>
        </w:rPr>
        <w:t>2</w:t>
      </w:r>
      <w:r>
        <w:t>= (7)(4)= 28 formas de vestirse</w:t>
      </w:r>
    </w:p>
    <w:p w:rsidR="005C00BE" w:rsidRPr="00500740" w:rsidRDefault="005C00BE" w:rsidP="00500740">
      <w:pPr>
        <w:jc w:val="both"/>
        <w:rPr>
          <w:rFonts w:ascii="Arial" w:eastAsiaTheme="minorEastAsia" w:hAnsi="Arial" w:cs="Arial"/>
          <w:bCs/>
        </w:rPr>
      </w:pPr>
      <w:r w:rsidRPr="00500740">
        <w:rPr>
          <w:rFonts w:ascii="Arial" w:eastAsiaTheme="minorEastAsia" w:hAnsi="Arial" w:cs="Arial"/>
          <w:b/>
          <w:bCs/>
        </w:rPr>
        <w:lastRenderedPageBreak/>
        <w:t>Ejercicio 4.</w:t>
      </w:r>
      <w:r w:rsidRPr="00500740">
        <w:rPr>
          <w:rFonts w:ascii="Arial" w:eastAsiaTheme="minorEastAsia" w:hAnsi="Arial" w:cs="Arial"/>
          <w:bCs/>
        </w:rPr>
        <w:t xml:space="preserve"> ¿Cuántas palabras se pueden formar con tres posiciones si disponemos de las letras e y f? Se permite la palabra eef. Enlista los resultados</w:t>
      </w:r>
    </w:p>
    <w:p w:rsidR="005C00BE" w:rsidRDefault="005C00BE" w:rsidP="005C00BE">
      <w:pPr>
        <w:rPr>
          <w:rFonts w:eastAsiaTheme="minorEastAsia"/>
        </w:rPr>
      </w:pPr>
      <w:r>
        <w:rPr>
          <w:rFonts w:eastAsiaTheme="minorEastAsia"/>
        </w:rPr>
        <w:t>Eef</w:t>
      </w:r>
      <w:r w:rsidR="00500740">
        <w:rPr>
          <w:rFonts w:eastAsiaTheme="minorEastAsia"/>
        </w:rPr>
        <w:t xml:space="preserve">                                            3! =6</w:t>
      </w:r>
    </w:p>
    <w:p w:rsidR="005C00BE" w:rsidRDefault="005C00BE" w:rsidP="005C00BE">
      <w:pPr>
        <w:rPr>
          <w:rFonts w:eastAsiaTheme="minorEastAsia"/>
        </w:rPr>
      </w:pPr>
      <w:r>
        <w:rPr>
          <w:rFonts w:eastAsiaTheme="minorEastAsia"/>
        </w:rPr>
        <w:t>Efe</w:t>
      </w:r>
    </w:p>
    <w:p w:rsidR="005C00BE" w:rsidRDefault="005C00BE" w:rsidP="005C00BE">
      <w:pPr>
        <w:rPr>
          <w:rFonts w:eastAsiaTheme="minorEastAsia"/>
        </w:rPr>
      </w:pPr>
      <w:r>
        <w:rPr>
          <w:rFonts w:eastAsiaTheme="minorEastAsia"/>
        </w:rPr>
        <w:t>Fee</w:t>
      </w:r>
    </w:p>
    <w:p w:rsidR="005C00BE" w:rsidRDefault="005C00BE" w:rsidP="005C00BE">
      <w:pPr>
        <w:rPr>
          <w:rFonts w:eastAsiaTheme="minorEastAsia"/>
        </w:rPr>
      </w:pPr>
      <w:r>
        <w:rPr>
          <w:rFonts w:eastAsiaTheme="minorEastAsia"/>
        </w:rPr>
        <w:t>Ffe</w:t>
      </w:r>
    </w:p>
    <w:p w:rsidR="005C00BE" w:rsidRDefault="005C00BE" w:rsidP="005C00BE">
      <w:pPr>
        <w:rPr>
          <w:rFonts w:eastAsiaTheme="minorEastAsia"/>
        </w:rPr>
      </w:pPr>
      <w:r>
        <w:rPr>
          <w:rFonts w:eastAsiaTheme="minorEastAsia"/>
        </w:rPr>
        <w:t>Fef</w:t>
      </w:r>
    </w:p>
    <w:p w:rsidR="005C00BE" w:rsidRDefault="005C00BE" w:rsidP="005C00BE">
      <w:pPr>
        <w:rPr>
          <w:rFonts w:eastAsiaTheme="minorEastAsia"/>
        </w:rPr>
      </w:pPr>
      <w:r>
        <w:rPr>
          <w:rFonts w:eastAsiaTheme="minorEastAsia"/>
        </w:rPr>
        <w:t>Eff</w:t>
      </w:r>
    </w:p>
    <w:p w:rsidR="00500740" w:rsidRDefault="00500740" w:rsidP="00500740">
      <w:pPr>
        <w:jc w:val="both"/>
        <w:rPr>
          <w:rFonts w:ascii="Arial" w:eastAsiaTheme="minorEastAsia" w:hAnsi="Arial" w:cs="Arial"/>
          <w:b/>
          <w:bCs/>
        </w:rPr>
      </w:pPr>
    </w:p>
    <w:p w:rsidR="005C00BE" w:rsidRPr="00500740" w:rsidRDefault="005C00BE" w:rsidP="00500740">
      <w:pPr>
        <w:jc w:val="both"/>
        <w:rPr>
          <w:rFonts w:ascii="Arial" w:eastAsiaTheme="minorEastAsia" w:hAnsi="Arial" w:cs="Arial"/>
          <w:bCs/>
        </w:rPr>
      </w:pPr>
      <w:r w:rsidRPr="00500740">
        <w:rPr>
          <w:rFonts w:ascii="Arial" w:eastAsiaTheme="minorEastAsia" w:hAnsi="Arial" w:cs="Arial"/>
          <w:b/>
          <w:bCs/>
        </w:rPr>
        <w:t>Ejercicio 5.</w:t>
      </w:r>
      <w:r w:rsidRPr="00500740">
        <w:rPr>
          <w:rFonts w:ascii="Arial" w:eastAsiaTheme="minorEastAsia" w:hAnsi="Arial" w:cs="Arial"/>
          <w:bCs/>
        </w:rPr>
        <w:t xml:space="preserve"> En una tienda de abarrotes hay siete distintos tipos de leche y tres de café. ¿De cuántas maneras posibles se puede comprar una leche y un café?</w:t>
      </w:r>
    </w:p>
    <w:p w:rsidR="005C00BE" w:rsidRDefault="005C00BE" w:rsidP="005C00BE">
      <w:r>
        <w:t>N</w:t>
      </w:r>
      <w:r>
        <w:rPr>
          <w:vertAlign w:val="subscript"/>
        </w:rPr>
        <w:t xml:space="preserve">1 </w:t>
      </w:r>
      <w:r w:rsidRPr="00AC35EA">
        <w:t>.</w:t>
      </w:r>
      <w:r>
        <w:t>n</w:t>
      </w:r>
      <w:r>
        <w:rPr>
          <w:vertAlign w:val="subscript"/>
        </w:rPr>
        <w:t xml:space="preserve">2 </w:t>
      </w:r>
      <w:r w:rsidRPr="00AC35EA">
        <w:t>.</w:t>
      </w:r>
      <w:r>
        <w:t>n</w:t>
      </w:r>
      <w:r>
        <w:rPr>
          <w:vertAlign w:val="subscript"/>
        </w:rPr>
        <w:t>3</w:t>
      </w:r>
      <w:r w:rsidRPr="00AC35EA">
        <w:t>.</w:t>
      </w:r>
      <w:r>
        <w:rPr>
          <w:vertAlign w:val="subscript"/>
        </w:rPr>
        <w:t xml:space="preserve"> </w:t>
      </w:r>
      <w:r>
        <w:t>n</w:t>
      </w:r>
      <w:r>
        <w:rPr>
          <w:vertAlign w:val="subscript"/>
        </w:rPr>
        <w:t xml:space="preserve"> 4</w:t>
      </w:r>
      <w:r w:rsidRPr="00AC35EA">
        <w:t>…</w:t>
      </w:r>
    </w:p>
    <w:p w:rsidR="005C00BE" w:rsidRDefault="005C00BE" w:rsidP="005C00BE">
      <w:r>
        <w:t>n</w:t>
      </w:r>
      <w:r>
        <w:rPr>
          <w:vertAlign w:val="subscript"/>
        </w:rPr>
        <w:t xml:space="preserve">1 </w:t>
      </w:r>
      <w:r>
        <w:t>=7</w:t>
      </w:r>
    </w:p>
    <w:p w:rsidR="005C00BE" w:rsidRDefault="005C00BE" w:rsidP="005C00BE">
      <w:r>
        <w:t>n</w:t>
      </w:r>
      <w:r>
        <w:rPr>
          <w:vertAlign w:val="subscript"/>
        </w:rPr>
        <w:t xml:space="preserve">2 </w:t>
      </w:r>
      <w:r>
        <w:t>=3</w:t>
      </w:r>
    </w:p>
    <w:p w:rsidR="005C00BE" w:rsidRDefault="005C00BE" w:rsidP="005C00BE">
      <w:r>
        <w:t>N</w:t>
      </w:r>
      <w:r>
        <w:rPr>
          <w:vertAlign w:val="subscript"/>
        </w:rPr>
        <w:t xml:space="preserve">1 </w:t>
      </w:r>
      <w:r w:rsidRPr="00AC35EA">
        <w:t>.</w:t>
      </w:r>
      <w:r>
        <w:t>n</w:t>
      </w:r>
      <w:r>
        <w:rPr>
          <w:vertAlign w:val="subscript"/>
        </w:rPr>
        <w:t>2</w:t>
      </w:r>
      <w:r>
        <w:t>= (7)(3)= 21 formas de comprar.</w:t>
      </w:r>
    </w:p>
    <w:p w:rsidR="00500740" w:rsidRDefault="00500740" w:rsidP="00500740">
      <w:pPr>
        <w:jc w:val="both"/>
        <w:rPr>
          <w:rFonts w:ascii="Arial" w:hAnsi="Arial" w:cs="Arial"/>
          <w:b/>
        </w:rPr>
      </w:pPr>
    </w:p>
    <w:p w:rsidR="005C00BE" w:rsidRPr="00500740" w:rsidRDefault="005C00BE" w:rsidP="00500740">
      <w:pPr>
        <w:jc w:val="both"/>
        <w:rPr>
          <w:rFonts w:ascii="Arial" w:hAnsi="Arial" w:cs="Arial"/>
        </w:rPr>
      </w:pPr>
      <w:r w:rsidRPr="00500740">
        <w:rPr>
          <w:rFonts w:ascii="Arial" w:hAnsi="Arial" w:cs="Arial"/>
          <w:b/>
        </w:rPr>
        <w:t>Ejercicio 6.</w:t>
      </w:r>
      <w:r w:rsidRPr="00500740">
        <w:rPr>
          <w:rFonts w:ascii="Arial" w:hAnsi="Arial" w:cs="Arial"/>
        </w:rPr>
        <w:t xml:space="preserve"> </w:t>
      </w:r>
      <w:r w:rsidRPr="00500740">
        <w:rPr>
          <w:rFonts w:ascii="Arial" w:eastAsiaTheme="minorEastAsia" w:hAnsi="Arial" w:cs="Arial"/>
          <w:bCs/>
        </w:rPr>
        <w:t>Si al problema anterior además hay dos distintos tipos de endulzante ¿Cuántas maneras hay para comprar una leche, un café y un tipo de endulzante?</w:t>
      </w:r>
    </w:p>
    <w:p w:rsidR="005C00BE" w:rsidRDefault="005C00BE" w:rsidP="005C00BE">
      <w:r>
        <w:t>N</w:t>
      </w:r>
      <w:r>
        <w:rPr>
          <w:vertAlign w:val="subscript"/>
        </w:rPr>
        <w:t xml:space="preserve">1 </w:t>
      </w:r>
      <w:r w:rsidRPr="00AC35EA">
        <w:t>.</w:t>
      </w:r>
      <w:r>
        <w:t>n</w:t>
      </w:r>
      <w:r>
        <w:rPr>
          <w:vertAlign w:val="subscript"/>
        </w:rPr>
        <w:t xml:space="preserve">2 </w:t>
      </w:r>
      <w:r w:rsidRPr="00AC35EA">
        <w:t>.</w:t>
      </w:r>
      <w:r>
        <w:t>n</w:t>
      </w:r>
      <w:r>
        <w:rPr>
          <w:vertAlign w:val="subscript"/>
        </w:rPr>
        <w:t>3</w:t>
      </w:r>
      <w:r w:rsidRPr="00AC35EA">
        <w:t>.</w:t>
      </w:r>
      <w:r>
        <w:rPr>
          <w:vertAlign w:val="subscript"/>
        </w:rPr>
        <w:t xml:space="preserve"> </w:t>
      </w:r>
      <w:r>
        <w:t>n</w:t>
      </w:r>
      <w:r>
        <w:rPr>
          <w:vertAlign w:val="subscript"/>
        </w:rPr>
        <w:t xml:space="preserve"> 4</w:t>
      </w:r>
      <w:r w:rsidRPr="00AC35EA">
        <w:t>…</w:t>
      </w:r>
    </w:p>
    <w:p w:rsidR="005C00BE" w:rsidRDefault="005C00BE" w:rsidP="005C00BE">
      <w:r>
        <w:t>n</w:t>
      </w:r>
      <w:r>
        <w:rPr>
          <w:vertAlign w:val="subscript"/>
        </w:rPr>
        <w:t xml:space="preserve">1 </w:t>
      </w:r>
      <w:r>
        <w:t>=7</w:t>
      </w:r>
    </w:p>
    <w:p w:rsidR="005C00BE" w:rsidRDefault="005C00BE" w:rsidP="005C00BE">
      <w:r>
        <w:t>n</w:t>
      </w:r>
      <w:r>
        <w:rPr>
          <w:vertAlign w:val="subscript"/>
        </w:rPr>
        <w:t xml:space="preserve">2 </w:t>
      </w:r>
      <w:r>
        <w:t>=3</w:t>
      </w:r>
    </w:p>
    <w:p w:rsidR="005C00BE" w:rsidRDefault="005C00BE" w:rsidP="005C00BE">
      <w:r>
        <w:t>n</w:t>
      </w:r>
      <w:r>
        <w:rPr>
          <w:vertAlign w:val="subscript"/>
        </w:rPr>
        <w:t xml:space="preserve">3 </w:t>
      </w:r>
      <w:r>
        <w:t>=2</w:t>
      </w:r>
    </w:p>
    <w:p w:rsidR="005C00BE" w:rsidRDefault="005C00BE" w:rsidP="005C00BE">
      <w:r>
        <w:t>N</w:t>
      </w:r>
      <w:r>
        <w:rPr>
          <w:vertAlign w:val="subscript"/>
        </w:rPr>
        <w:t xml:space="preserve">1 </w:t>
      </w:r>
      <w:r w:rsidRPr="00AC35EA">
        <w:t>.</w:t>
      </w:r>
      <w:r>
        <w:t>n</w:t>
      </w:r>
      <w:r>
        <w:rPr>
          <w:vertAlign w:val="subscript"/>
        </w:rPr>
        <w:t xml:space="preserve">2 </w:t>
      </w:r>
      <w:r w:rsidRPr="00AC35EA">
        <w:t>.</w:t>
      </w:r>
      <w:r>
        <w:t>n</w:t>
      </w:r>
      <w:r>
        <w:rPr>
          <w:vertAlign w:val="subscript"/>
        </w:rPr>
        <w:t>3</w:t>
      </w:r>
      <w:r>
        <w:t>= (7)(3)(2)= 42 formas de comprar.</w:t>
      </w:r>
    </w:p>
    <w:p w:rsidR="00500740" w:rsidRDefault="00500740" w:rsidP="00500740">
      <w:pPr>
        <w:jc w:val="both"/>
        <w:rPr>
          <w:rFonts w:ascii="Arial" w:eastAsiaTheme="minorEastAsia" w:hAnsi="Arial" w:cs="Arial"/>
          <w:b/>
          <w:bCs/>
        </w:rPr>
      </w:pPr>
    </w:p>
    <w:p w:rsidR="005C00BE" w:rsidRPr="00500740" w:rsidRDefault="005C00BE" w:rsidP="00500740">
      <w:pPr>
        <w:jc w:val="both"/>
        <w:rPr>
          <w:rFonts w:ascii="Arial" w:eastAsiaTheme="minorEastAsia" w:hAnsi="Arial" w:cs="Arial"/>
        </w:rPr>
      </w:pPr>
      <w:r w:rsidRPr="00500740">
        <w:rPr>
          <w:rFonts w:ascii="Arial" w:eastAsiaTheme="minorEastAsia" w:hAnsi="Arial" w:cs="Arial"/>
          <w:b/>
          <w:bCs/>
        </w:rPr>
        <w:t>Ejercicio 7.</w:t>
      </w:r>
      <w:r w:rsidRPr="00500740">
        <w:rPr>
          <w:rFonts w:ascii="Arial" w:eastAsiaTheme="minorEastAsia" w:hAnsi="Arial" w:cs="Arial"/>
          <w:bCs/>
        </w:rPr>
        <w:t xml:space="preserve"> Escribe la matrícula de algún coche _DRY-5058_</w:t>
      </w:r>
    </w:p>
    <w:p w:rsidR="005C00BE" w:rsidRPr="00500740" w:rsidRDefault="005C00BE" w:rsidP="00500740">
      <w:pPr>
        <w:pStyle w:val="Prrafodelista"/>
        <w:numPr>
          <w:ilvl w:val="0"/>
          <w:numId w:val="4"/>
        </w:numPr>
        <w:jc w:val="both"/>
        <w:rPr>
          <w:rFonts w:ascii="Arial" w:eastAsiaTheme="minorEastAsia" w:hAnsi="Arial" w:cs="Arial"/>
        </w:rPr>
      </w:pPr>
      <w:r w:rsidRPr="00500740">
        <w:rPr>
          <w:rFonts w:ascii="Arial" w:eastAsiaTheme="minorEastAsia" w:hAnsi="Arial" w:cs="Arial"/>
          <w:bCs/>
        </w:rPr>
        <w:t>¿Cuántas placas para coche pueden hacerse si cada placa consta de tres letras diferentes seguidas de cuatro dígitos diferentes?</w:t>
      </w:r>
    </w:p>
    <w:p w:rsidR="005C00BE" w:rsidRDefault="00CA3822" w:rsidP="005C00BE">
      <w:pPr>
        <w:rPr>
          <w:rFonts w:ascii="Arial" w:hAnsi="Arial" w:cs="Arial"/>
        </w:rPr>
      </w:pPr>
      <w:r w:rsidRPr="00CA3822">
        <w:rPr>
          <w:rFonts w:ascii="Arial" w:hAnsi="Arial" w:cs="Arial"/>
        </w:rPr>
        <w:t>26P2=</w:t>
      </w:r>
      <w:r>
        <w:rPr>
          <w:rFonts w:ascii="Arial" w:hAnsi="Arial" w:cs="Arial"/>
        </w:rPr>
        <w:t xml:space="preserve"> 26*25*24= 15,600</w:t>
      </w:r>
    </w:p>
    <w:p w:rsidR="00CA3822" w:rsidRPr="00CA3822" w:rsidRDefault="00CA3822" w:rsidP="005C00BE">
      <w:pPr>
        <w:rPr>
          <w:rFonts w:ascii="Arial" w:eastAsiaTheme="minorEastAsia" w:hAnsi="Arial" w:cs="Arial"/>
        </w:rPr>
      </w:pPr>
      <w:r>
        <w:rPr>
          <w:rFonts w:ascii="Arial" w:hAnsi="Arial" w:cs="Arial"/>
        </w:rPr>
        <w:t>10P4= 10*9*8*7= 5,040</w:t>
      </w:r>
    </w:p>
    <w:p w:rsidR="005C00BE" w:rsidRDefault="00C163A4" w:rsidP="005C00BE">
      <w:pPr>
        <w:rPr>
          <w:rFonts w:eastAsiaTheme="minorEastAsia"/>
        </w:rPr>
      </w:pPr>
      <w:r>
        <w:rPr>
          <w:rFonts w:eastAsiaTheme="minorEastAsia"/>
        </w:rPr>
        <w:t>R= (15600)(5040)= 78,624,000</w:t>
      </w:r>
    </w:p>
    <w:p w:rsidR="00500740" w:rsidRPr="00755BB6" w:rsidRDefault="00500740" w:rsidP="005C00BE">
      <w:pPr>
        <w:rPr>
          <w:rFonts w:eastAsiaTheme="minorEastAsia"/>
        </w:rPr>
      </w:pPr>
    </w:p>
    <w:p w:rsidR="005C00BE" w:rsidRPr="00500740" w:rsidRDefault="005C00BE" w:rsidP="005C00BE">
      <w:pPr>
        <w:pStyle w:val="Prrafodelista"/>
        <w:numPr>
          <w:ilvl w:val="0"/>
          <w:numId w:val="4"/>
        </w:numPr>
        <w:rPr>
          <w:rFonts w:ascii="Arial" w:eastAsiaTheme="minorEastAsia" w:hAnsi="Arial" w:cs="Arial"/>
        </w:rPr>
      </w:pPr>
      <w:r w:rsidRPr="00500740">
        <w:rPr>
          <w:rFonts w:ascii="Arial" w:eastAsiaTheme="minorEastAsia" w:hAnsi="Arial" w:cs="Arial"/>
          <w:bCs/>
        </w:rPr>
        <w:lastRenderedPageBreak/>
        <w:t>¿Cuántas placas resultan si coincide la letra «D»?</w:t>
      </w:r>
    </w:p>
    <w:p w:rsidR="00C163A4" w:rsidRPr="00C163A4" w:rsidRDefault="00C163A4" w:rsidP="005C00BE">
      <w:pPr>
        <w:tabs>
          <w:tab w:val="left" w:pos="1020"/>
        </w:tabs>
        <w:rPr>
          <w:rFonts w:ascii="Arial" w:eastAsiaTheme="minorEastAsia" w:hAnsi="Arial" w:cs="Arial"/>
        </w:rPr>
      </w:pPr>
      <w:r>
        <w:rPr>
          <w:rFonts w:ascii="Arial" w:eastAsiaTheme="minorEastAsia" w:hAnsi="Arial" w:cs="Arial"/>
        </w:rPr>
        <w:t>26P3</w:t>
      </w:r>
      <w:r w:rsidRPr="00C163A4">
        <w:rPr>
          <w:rFonts w:ascii="Arial" w:eastAsiaTheme="minorEastAsia" w:hAnsi="Arial" w:cs="Arial"/>
        </w:rPr>
        <w:t>= 26*26*25=19,600</w:t>
      </w:r>
    </w:p>
    <w:p w:rsidR="00C163A4" w:rsidRPr="00CA3822" w:rsidRDefault="00C163A4" w:rsidP="00C163A4">
      <w:pPr>
        <w:rPr>
          <w:rFonts w:ascii="Arial" w:eastAsiaTheme="minorEastAsia" w:hAnsi="Arial" w:cs="Arial"/>
        </w:rPr>
      </w:pPr>
      <w:r>
        <w:rPr>
          <w:rFonts w:ascii="Arial" w:hAnsi="Arial" w:cs="Arial"/>
        </w:rPr>
        <w:t>10P4= 10*9*8*7= 5,040</w:t>
      </w:r>
    </w:p>
    <w:p w:rsidR="005C00BE" w:rsidRPr="00C163A4" w:rsidRDefault="00C163A4" w:rsidP="005C00BE">
      <w:pPr>
        <w:tabs>
          <w:tab w:val="left" w:pos="1020"/>
        </w:tabs>
        <w:rPr>
          <w:rFonts w:ascii="Arial" w:eastAsiaTheme="minorEastAsia" w:hAnsi="Arial" w:cs="Arial"/>
        </w:rPr>
      </w:pPr>
      <w:r w:rsidRPr="00C163A4">
        <w:rPr>
          <w:rFonts w:ascii="Arial" w:eastAsiaTheme="minorEastAsia" w:hAnsi="Arial" w:cs="Arial"/>
        </w:rPr>
        <w:t>R= (19600)(5040)= 98,784,000</w:t>
      </w:r>
    </w:p>
    <w:p w:rsidR="005C00BE" w:rsidRPr="00C052B2" w:rsidRDefault="005C00BE" w:rsidP="005C00BE">
      <w:pPr>
        <w:tabs>
          <w:tab w:val="left" w:pos="1020"/>
        </w:tabs>
        <w:rPr>
          <w:rFonts w:eastAsiaTheme="minorEastAsia"/>
        </w:rPr>
      </w:pPr>
    </w:p>
    <w:p w:rsidR="005C00BE" w:rsidRPr="00500740" w:rsidRDefault="005C00BE" w:rsidP="00500740">
      <w:pPr>
        <w:jc w:val="both"/>
        <w:rPr>
          <w:rFonts w:ascii="Arial" w:eastAsiaTheme="minorEastAsia" w:hAnsi="Arial" w:cs="Arial"/>
        </w:rPr>
      </w:pPr>
      <w:r w:rsidRPr="00500740">
        <w:rPr>
          <w:rFonts w:ascii="Arial" w:eastAsiaTheme="minorEastAsia" w:hAnsi="Arial" w:cs="Arial"/>
          <w:b/>
        </w:rPr>
        <w:t>Ejercicio 8</w:t>
      </w:r>
      <w:r w:rsidRPr="00500740">
        <w:rPr>
          <w:rFonts w:ascii="Arial" w:eastAsiaTheme="minorEastAsia" w:hAnsi="Arial" w:cs="Arial"/>
        </w:rPr>
        <w:t xml:space="preserve">. </w:t>
      </w:r>
      <w:r w:rsidRPr="00500740">
        <w:rPr>
          <w:rFonts w:ascii="Arial" w:eastAsiaTheme="minorEastAsia" w:hAnsi="Arial" w:cs="Arial"/>
          <w:bCs/>
        </w:rPr>
        <w:t>Escribe la matrícula de algun</w:t>
      </w:r>
      <w:r w:rsidR="00BE0C11">
        <w:rPr>
          <w:rFonts w:ascii="Arial" w:eastAsiaTheme="minorEastAsia" w:hAnsi="Arial" w:cs="Arial"/>
          <w:bCs/>
        </w:rPr>
        <w:t>a camioneta _CY-15673_</w:t>
      </w:r>
    </w:p>
    <w:p w:rsidR="00500740" w:rsidRPr="00C163A4" w:rsidRDefault="005C00BE" w:rsidP="00500740">
      <w:pPr>
        <w:pStyle w:val="Prrafodelista"/>
        <w:numPr>
          <w:ilvl w:val="0"/>
          <w:numId w:val="5"/>
        </w:numPr>
        <w:jc w:val="both"/>
        <w:rPr>
          <w:rFonts w:ascii="Arial" w:eastAsiaTheme="minorEastAsia" w:hAnsi="Arial" w:cs="Arial"/>
        </w:rPr>
      </w:pPr>
      <w:r w:rsidRPr="00500740">
        <w:rPr>
          <w:rFonts w:ascii="Arial" w:eastAsiaTheme="minorEastAsia" w:hAnsi="Arial" w:cs="Arial"/>
          <w:bCs/>
        </w:rPr>
        <w:t>¿Cuántas placas para camioneta pueden hacerse si cada placa consta de dos letras diferentes seguidas de cinco dígitos diferentes?</w:t>
      </w:r>
    </w:p>
    <w:p w:rsidR="00C163A4" w:rsidRPr="00C163A4" w:rsidRDefault="00C163A4" w:rsidP="00C163A4">
      <w:pPr>
        <w:tabs>
          <w:tab w:val="left" w:pos="1020"/>
        </w:tabs>
        <w:rPr>
          <w:rFonts w:ascii="Arial" w:eastAsiaTheme="minorEastAsia" w:hAnsi="Arial" w:cs="Arial"/>
        </w:rPr>
      </w:pPr>
      <w:r>
        <w:rPr>
          <w:rFonts w:ascii="Arial" w:eastAsiaTheme="minorEastAsia" w:hAnsi="Arial" w:cs="Arial"/>
        </w:rPr>
        <w:t>26P2= 26</w:t>
      </w:r>
      <w:r w:rsidRPr="00C163A4">
        <w:rPr>
          <w:rFonts w:ascii="Arial" w:eastAsiaTheme="minorEastAsia" w:hAnsi="Arial" w:cs="Arial"/>
        </w:rPr>
        <w:t>*25=</w:t>
      </w:r>
      <w:r>
        <w:rPr>
          <w:rFonts w:ascii="Arial" w:eastAsiaTheme="minorEastAsia" w:hAnsi="Arial" w:cs="Arial"/>
        </w:rPr>
        <w:t>650</w:t>
      </w:r>
    </w:p>
    <w:p w:rsidR="00C163A4" w:rsidRPr="00C163A4" w:rsidRDefault="00C163A4" w:rsidP="00C163A4">
      <w:pPr>
        <w:rPr>
          <w:rFonts w:ascii="Arial" w:eastAsiaTheme="minorEastAsia" w:hAnsi="Arial" w:cs="Arial"/>
        </w:rPr>
      </w:pPr>
      <w:r>
        <w:rPr>
          <w:rFonts w:ascii="Arial" w:hAnsi="Arial" w:cs="Arial"/>
        </w:rPr>
        <w:t>10P5</w:t>
      </w:r>
      <w:r w:rsidRPr="00C163A4">
        <w:rPr>
          <w:rFonts w:ascii="Arial" w:hAnsi="Arial" w:cs="Arial"/>
        </w:rPr>
        <w:t>= 10*9*8*7</w:t>
      </w:r>
      <w:r>
        <w:rPr>
          <w:rFonts w:ascii="Arial" w:hAnsi="Arial" w:cs="Arial"/>
        </w:rPr>
        <w:t>*6</w:t>
      </w:r>
      <w:r w:rsidRPr="00C163A4">
        <w:rPr>
          <w:rFonts w:ascii="Arial" w:hAnsi="Arial" w:cs="Arial"/>
        </w:rPr>
        <w:t xml:space="preserve">= </w:t>
      </w:r>
      <w:r>
        <w:rPr>
          <w:rFonts w:ascii="Arial" w:hAnsi="Arial" w:cs="Arial"/>
        </w:rPr>
        <w:t>30,2</w:t>
      </w:r>
      <w:r w:rsidRPr="00C163A4">
        <w:rPr>
          <w:rFonts w:ascii="Arial" w:hAnsi="Arial" w:cs="Arial"/>
        </w:rPr>
        <w:t>40</w:t>
      </w:r>
    </w:p>
    <w:p w:rsidR="005C00BE" w:rsidRDefault="00C163A4" w:rsidP="00C163A4">
      <w:pPr>
        <w:jc w:val="both"/>
        <w:rPr>
          <w:rFonts w:ascii="Arial" w:eastAsiaTheme="minorEastAsia" w:hAnsi="Arial" w:cs="Arial"/>
        </w:rPr>
      </w:pPr>
      <w:r>
        <w:rPr>
          <w:rFonts w:ascii="Arial" w:eastAsiaTheme="minorEastAsia" w:hAnsi="Arial" w:cs="Arial"/>
        </w:rPr>
        <w:t>R= (65</w:t>
      </w:r>
      <w:r w:rsidRPr="00C163A4">
        <w:rPr>
          <w:rFonts w:ascii="Arial" w:eastAsiaTheme="minorEastAsia" w:hAnsi="Arial" w:cs="Arial"/>
        </w:rPr>
        <w:t>0)(</w:t>
      </w:r>
      <w:r>
        <w:rPr>
          <w:rFonts w:ascii="Arial" w:eastAsiaTheme="minorEastAsia" w:hAnsi="Arial" w:cs="Arial"/>
        </w:rPr>
        <w:t>30,2</w:t>
      </w:r>
      <w:r w:rsidRPr="00C163A4">
        <w:rPr>
          <w:rFonts w:ascii="Arial" w:eastAsiaTheme="minorEastAsia" w:hAnsi="Arial" w:cs="Arial"/>
        </w:rPr>
        <w:t>40)=</w:t>
      </w:r>
      <w:r>
        <w:rPr>
          <w:rFonts w:ascii="Arial" w:eastAsiaTheme="minorEastAsia" w:hAnsi="Arial" w:cs="Arial"/>
        </w:rPr>
        <w:t xml:space="preserve"> 19,656,000</w:t>
      </w:r>
    </w:p>
    <w:p w:rsidR="00C163A4" w:rsidRPr="00C163A4" w:rsidRDefault="00C163A4" w:rsidP="00C163A4">
      <w:pPr>
        <w:jc w:val="both"/>
        <w:rPr>
          <w:rFonts w:ascii="Arial" w:eastAsiaTheme="minorEastAsia" w:hAnsi="Arial" w:cs="Arial"/>
        </w:rPr>
      </w:pPr>
    </w:p>
    <w:p w:rsidR="005C00BE" w:rsidRPr="00500740" w:rsidRDefault="005C00BE" w:rsidP="005C00BE">
      <w:pPr>
        <w:pStyle w:val="Prrafodelista"/>
        <w:numPr>
          <w:ilvl w:val="0"/>
          <w:numId w:val="5"/>
        </w:numPr>
        <w:rPr>
          <w:rFonts w:ascii="Arial" w:eastAsiaTheme="minorEastAsia" w:hAnsi="Arial" w:cs="Arial"/>
        </w:rPr>
      </w:pPr>
      <w:r w:rsidRPr="00500740">
        <w:rPr>
          <w:rFonts w:ascii="Arial" w:eastAsiaTheme="minorEastAsia" w:hAnsi="Arial" w:cs="Arial"/>
          <w:bCs/>
        </w:rPr>
        <w:t>¿Cuántas placas resultan si coincide la letra «C»?</w:t>
      </w:r>
    </w:p>
    <w:p w:rsidR="00C163A4" w:rsidRPr="00C163A4" w:rsidRDefault="00C163A4" w:rsidP="00C163A4">
      <w:pPr>
        <w:tabs>
          <w:tab w:val="left" w:pos="1020"/>
        </w:tabs>
        <w:rPr>
          <w:rFonts w:ascii="Arial" w:eastAsiaTheme="minorEastAsia" w:hAnsi="Arial" w:cs="Arial"/>
        </w:rPr>
      </w:pPr>
      <w:r w:rsidRPr="00C163A4">
        <w:rPr>
          <w:rFonts w:ascii="Arial" w:eastAsiaTheme="minorEastAsia" w:hAnsi="Arial" w:cs="Arial"/>
        </w:rPr>
        <w:t>26P2= 26</w:t>
      </w:r>
      <w:r>
        <w:rPr>
          <w:rFonts w:ascii="Arial" w:eastAsiaTheme="minorEastAsia" w:hAnsi="Arial" w:cs="Arial"/>
        </w:rPr>
        <w:t>*26</w:t>
      </w:r>
      <w:r w:rsidRPr="00C163A4">
        <w:rPr>
          <w:rFonts w:ascii="Arial" w:eastAsiaTheme="minorEastAsia" w:hAnsi="Arial" w:cs="Arial"/>
        </w:rPr>
        <w:t>=</w:t>
      </w:r>
      <w:r>
        <w:rPr>
          <w:rFonts w:ascii="Arial" w:eastAsiaTheme="minorEastAsia" w:hAnsi="Arial" w:cs="Arial"/>
        </w:rPr>
        <w:t>676</w:t>
      </w:r>
    </w:p>
    <w:p w:rsidR="00C163A4" w:rsidRPr="00C163A4" w:rsidRDefault="00C163A4" w:rsidP="00C163A4">
      <w:pPr>
        <w:rPr>
          <w:rFonts w:ascii="Arial" w:eastAsiaTheme="minorEastAsia" w:hAnsi="Arial" w:cs="Arial"/>
        </w:rPr>
      </w:pPr>
      <w:r w:rsidRPr="00C163A4">
        <w:rPr>
          <w:rFonts w:ascii="Arial" w:hAnsi="Arial" w:cs="Arial"/>
        </w:rPr>
        <w:t>10P5= 10*9*8*7*6= 30,240</w:t>
      </w:r>
    </w:p>
    <w:p w:rsidR="00500740" w:rsidRPr="00500740" w:rsidRDefault="00C163A4" w:rsidP="002E4A35">
      <w:pPr>
        <w:jc w:val="both"/>
        <w:rPr>
          <w:rFonts w:ascii="Arial" w:eastAsiaTheme="minorEastAsia" w:hAnsi="Arial" w:cs="Arial"/>
        </w:rPr>
      </w:pPr>
      <w:r w:rsidRPr="00C163A4">
        <w:rPr>
          <w:rFonts w:ascii="Arial" w:eastAsiaTheme="minorEastAsia" w:hAnsi="Arial" w:cs="Arial"/>
        </w:rPr>
        <w:t>R= (</w:t>
      </w:r>
      <w:r>
        <w:rPr>
          <w:rFonts w:ascii="Arial" w:eastAsiaTheme="minorEastAsia" w:hAnsi="Arial" w:cs="Arial"/>
        </w:rPr>
        <w:t>676</w:t>
      </w:r>
      <w:r w:rsidRPr="00C163A4">
        <w:rPr>
          <w:rFonts w:ascii="Arial" w:eastAsiaTheme="minorEastAsia" w:hAnsi="Arial" w:cs="Arial"/>
        </w:rPr>
        <w:t xml:space="preserve">)(30,240)= </w:t>
      </w:r>
      <w:r w:rsidR="002E4A35">
        <w:rPr>
          <w:rFonts w:ascii="Arial" w:eastAsiaTheme="minorEastAsia" w:hAnsi="Arial" w:cs="Arial"/>
        </w:rPr>
        <w:t>20,442,240</w:t>
      </w:r>
    </w:p>
    <w:p w:rsidR="00500740" w:rsidRPr="003D57DF" w:rsidRDefault="00500740" w:rsidP="005C00BE">
      <w:pPr>
        <w:rPr>
          <w:rFonts w:eastAsiaTheme="minorEastAsia"/>
        </w:rPr>
      </w:pPr>
    </w:p>
    <w:p w:rsidR="005C00BE" w:rsidRPr="00500740" w:rsidRDefault="005C00BE" w:rsidP="00500740">
      <w:pPr>
        <w:jc w:val="both"/>
        <w:rPr>
          <w:rFonts w:ascii="Arial" w:eastAsiaTheme="minorEastAsia" w:hAnsi="Arial" w:cs="Arial"/>
        </w:rPr>
      </w:pPr>
      <w:r w:rsidRPr="00500740">
        <w:rPr>
          <w:rFonts w:ascii="Arial" w:eastAsiaTheme="minorEastAsia" w:hAnsi="Arial" w:cs="Arial"/>
          <w:b/>
          <w:bCs/>
        </w:rPr>
        <w:t xml:space="preserve">Ejercicio 9. </w:t>
      </w:r>
      <w:r w:rsidRPr="00500740">
        <w:rPr>
          <w:rFonts w:ascii="Arial" w:eastAsiaTheme="minorEastAsia" w:hAnsi="Arial" w:cs="Arial"/>
          <w:bCs/>
        </w:rPr>
        <w:t>¿De cuantas maneras diferentes puede una persona, que reúne datos para una investigación de mercados, seleccionar tres de veinte familias?</w:t>
      </w:r>
    </w:p>
    <w:p w:rsidR="005C00BE" w:rsidRPr="00500740" w:rsidRDefault="005C00BE" w:rsidP="00500740">
      <w:pPr>
        <w:pStyle w:val="Prrafodelista"/>
        <w:numPr>
          <w:ilvl w:val="0"/>
          <w:numId w:val="6"/>
        </w:numPr>
        <w:ind w:left="709"/>
        <w:jc w:val="both"/>
        <w:rPr>
          <w:rFonts w:ascii="Arial" w:eastAsiaTheme="minorEastAsia" w:hAnsi="Arial" w:cs="Arial"/>
        </w:rPr>
      </w:pPr>
      <w:r w:rsidRPr="00500740">
        <w:rPr>
          <w:rFonts w:ascii="Arial" w:eastAsiaTheme="minorEastAsia" w:hAnsi="Arial" w:cs="Arial"/>
          <w:bCs/>
        </w:rPr>
        <w:t>Si no nos interesa el orden</w:t>
      </w:r>
    </w:p>
    <w:p w:rsidR="00500740" w:rsidRPr="00500740" w:rsidRDefault="00500740" w:rsidP="00500740">
      <w:pPr>
        <w:jc w:val="both"/>
        <w:rPr>
          <w:rFonts w:ascii="Arial" w:eastAsiaTheme="minorEastAsia" w:hAnsi="Arial" w:cs="Arial"/>
        </w:rPr>
      </w:pPr>
    </w:p>
    <w:p w:rsidR="005C00BE" w:rsidRPr="00BC4331" w:rsidRDefault="005C00BE" w:rsidP="005C00BE">
      <w:pPr>
        <w:rPr>
          <w:rFonts w:eastAsiaTheme="minorEastAsia"/>
        </w:rPr>
      </w:pPr>
      <m:oMath>
        <m:r>
          <m:rPr>
            <m:sty m:val="p"/>
          </m:rPr>
          <w:rPr>
            <w:rFonts w:ascii="Cambria Math" w:hAnsi="Cambria Math" w:cs="Cambria Math"/>
          </w:rPr>
          <m:t>nCr=</m:t>
        </m:r>
        <m:f>
          <m:fPr>
            <m:ctrlPr>
              <w:rPr>
                <w:rFonts w:ascii="Cambria Math" w:hAnsi="Cambria Math"/>
              </w:rPr>
            </m:ctrlPr>
          </m:fPr>
          <m:num>
            <m:r>
              <m:rPr>
                <m:sty m:val="p"/>
              </m:rPr>
              <w:rPr>
                <w:rFonts w:ascii="Cambria Math" w:hAnsi="Cambria Math" w:cs="Cambria Math"/>
              </w:rPr>
              <m:t>n!</m:t>
            </m:r>
          </m:num>
          <m:den>
            <m:r>
              <w:rPr>
                <w:rFonts w:ascii="Cambria Math" w:hAnsi="Cambria Math"/>
              </w:rPr>
              <m:t>r!</m:t>
            </m:r>
            <m:d>
              <m:dPr>
                <m:ctrlPr>
                  <w:rPr>
                    <w:rFonts w:ascii="Cambria Math" w:hAnsi="Cambria Math" w:cs="Cambria Math"/>
                  </w:rPr>
                </m:ctrlPr>
              </m:dPr>
              <m:e>
                <m:r>
                  <m:rPr>
                    <m:sty m:val="p"/>
                  </m:rPr>
                  <w:rPr>
                    <w:rFonts w:ascii="Cambria Math" w:hAnsi="Cambria Math" w:cs="Cambria Math"/>
                  </w:rPr>
                  <m:t>n-r</m:t>
                </m:r>
              </m:e>
            </m:d>
            <m:r>
              <m:rPr>
                <m:sty m:val="p"/>
              </m:rPr>
              <w:rPr>
                <w:rFonts w:ascii="Cambria Math" w:hAnsi="Cambria Math" w:cs="Cambria Math"/>
              </w:rPr>
              <m:t>!</m:t>
            </m:r>
          </m:den>
        </m:f>
      </m:oMath>
      <w:r w:rsidRPr="00BC4331">
        <w:rPr>
          <w:rFonts w:eastAsiaTheme="minorEastAsia"/>
          <w:u w:val="single"/>
        </w:rPr>
        <w:t>=</w:t>
      </w:r>
      <w:r w:rsidRPr="00BC4331">
        <w:rPr>
          <w:rFonts w:eastAsiaTheme="minorEastAsia"/>
        </w:rPr>
        <w:t xml:space="preserve">     </w:t>
      </w:r>
      <m:oMath>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20!</m:t>
            </m:r>
          </m:num>
          <m:den>
            <m:r>
              <w:rPr>
                <w:rFonts w:ascii="Cambria Math" w:eastAsiaTheme="minorEastAsia" w:hAnsi="Cambria Math"/>
              </w:rPr>
              <m:t>3!</m:t>
            </m:r>
            <m:d>
              <m:dPr>
                <m:ctrlPr>
                  <w:rPr>
                    <w:rFonts w:ascii="Cambria Math" w:eastAsiaTheme="minorEastAsia" w:hAnsi="Cambria Math" w:cs="Cambria Math"/>
                  </w:rPr>
                </m:ctrlPr>
              </m:dPr>
              <m:e>
                <m:r>
                  <m:rPr>
                    <m:sty m:val="p"/>
                  </m:rPr>
                  <w:rPr>
                    <w:rFonts w:ascii="Cambria Math" w:eastAsiaTheme="minorEastAsia" w:hAnsi="Cambria Math" w:cs="Cambria Math"/>
                  </w:rPr>
                  <m:t>20-3</m:t>
                </m:r>
              </m:e>
            </m:d>
            <m:r>
              <m:rPr>
                <m:sty m:val="p"/>
              </m:rPr>
              <w:rPr>
                <w:rFonts w:ascii="Cambria Math" w:eastAsiaTheme="minorEastAsia" w:hAnsi="Cambria Math" w:cs="Cambria Math"/>
              </w:rPr>
              <m:t>!</m:t>
            </m:r>
          </m:den>
        </m:f>
      </m:oMath>
      <w:r w:rsidRPr="00BC4331">
        <w:rPr>
          <w:rFonts w:eastAsiaTheme="minorEastAsia"/>
        </w:rPr>
        <w:t xml:space="preserve">   </w:t>
      </w:r>
      <m:oMath>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20!</m:t>
            </m:r>
          </m:num>
          <m:den>
            <m:r>
              <m:rPr>
                <m:sty m:val="p"/>
              </m:rPr>
              <w:rPr>
                <w:rFonts w:ascii="Cambria Math" w:eastAsiaTheme="minorEastAsia" w:hAnsi="Cambria Math" w:cs="Cambria Math"/>
              </w:rPr>
              <m:t>3!(17!)</m:t>
            </m:r>
          </m:den>
        </m:f>
      </m:oMath>
      <w:r>
        <w:rPr>
          <w:rFonts w:eastAsiaTheme="minorEastAsia"/>
        </w:rPr>
        <w:t xml:space="preserve"> = 1,140</w:t>
      </w:r>
    </w:p>
    <w:p w:rsidR="005C00BE" w:rsidRDefault="005C00BE" w:rsidP="005C00BE">
      <w:pPr>
        <w:rPr>
          <w:rFonts w:eastAsiaTheme="minorEastAsia"/>
        </w:rPr>
      </w:pPr>
    </w:p>
    <w:p w:rsidR="005C00BE" w:rsidRPr="00DC411B" w:rsidRDefault="005C00BE" w:rsidP="005C00BE">
      <w:pPr>
        <w:rPr>
          <w:rFonts w:eastAsiaTheme="minorEastAsia"/>
        </w:rPr>
      </w:pPr>
    </w:p>
    <w:p w:rsidR="005C00BE" w:rsidRPr="00500740" w:rsidRDefault="005C00BE" w:rsidP="005C00BE">
      <w:pPr>
        <w:numPr>
          <w:ilvl w:val="0"/>
          <w:numId w:val="6"/>
        </w:numPr>
        <w:ind w:left="709"/>
        <w:rPr>
          <w:rFonts w:ascii="Arial" w:eastAsiaTheme="minorEastAsia" w:hAnsi="Arial" w:cs="Arial"/>
        </w:rPr>
      </w:pPr>
      <w:r w:rsidRPr="00500740">
        <w:rPr>
          <w:rFonts w:ascii="Arial" w:eastAsiaTheme="minorEastAsia" w:hAnsi="Arial" w:cs="Arial"/>
          <w:bCs/>
        </w:rPr>
        <w:t>Si nos interesa el orden</w:t>
      </w:r>
    </w:p>
    <w:p w:rsidR="00500740" w:rsidRPr="00500740" w:rsidRDefault="00500740" w:rsidP="00500740">
      <w:pPr>
        <w:rPr>
          <w:rFonts w:ascii="Arial" w:eastAsiaTheme="minorEastAsia" w:hAnsi="Arial" w:cs="Arial"/>
        </w:rPr>
      </w:pPr>
    </w:p>
    <w:p w:rsidR="005C00BE" w:rsidRPr="00BC4331" w:rsidRDefault="005C00BE" w:rsidP="005C00BE">
      <w:pPr>
        <w:rPr>
          <w:rFonts w:eastAsiaTheme="minorEastAsia"/>
        </w:rPr>
      </w:pPr>
      <m:oMath>
        <m:r>
          <m:rPr>
            <m:sty m:val="p"/>
          </m:rPr>
          <w:rPr>
            <w:rFonts w:ascii="Cambria Math" w:hAnsi="Cambria Math" w:cs="Cambria Math"/>
          </w:rPr>
          <m:t>nPr=</m:t>
        </m:r>
        <m:f>
          <m:fPr>
            <m:ctrlPr>
              <w:rPr>
                <w:rFonts w:ascii="Cambria Math" w:hAnsi="Cambria Math"/>
              </w:rPr>
            </m:ctrlPr>
          </m:fPr>
          <m:num>
            <m:r>
              <m:rPr>
                <m:sty m:val="p"/>
              </m:rPr>
              <w:rPr>
                <w:rFonts w:ascii="Cambria Math" w:hAnsi="Cambria Math" w:cs="Cambria Math"/>
              </w:rPr>
              <m:t>n!</m:t>
            </m:r>
          </m:num>
          <m:den>
            <m:d>
              <m:dPr>
                <m:ctrlPr>
                  <w:rPr>
                    <w:rFonts w:ascii="Cambria Math" w:hAnsi="Cambria Math" w:cs="Cambria Math"/>
                  </w:rPr>
                </m:ctrlPr>
              </m:dPr>
              <m:e>
                <m:r>
                  <m:rPr>
                    <m:sty m:val="p"/>
                  </m:rPr>
                  <w:rPr>
                    <w:rFonts w:ascii="Cambria Math" w:hAnsi="Cambria Math" w:cs="Cambria Math"/>
                  </w:rPr>
                  <m:t>n-r</m:t>
                </m:r>
              </m:e>
            </m:d>
            <m:r>
              <m:rPr>
                <m:sty m:val="p"/>
              </m:rPr>
              <w:rPr>
                <w:rFonts w:ascii="Cambria Math" w:hAnsi="Cambria Math" w:cs="Cambria Math"/>
              </w:rPr>
              <m:t>!</m:t>
            </m:r>
          </m:den>
        </m:f>
      </m:oMath>
      <w:r w:rsidRPr="00BC4331">
        <w:rPr>
          <w:rFonts w:eastAsiaTheme="minorEastAsia"/>
          <w:u w:val="single"/>
        </w:rPr>
        <w:t>=</w:t>
      </w:r>
      <w:r w:rsidRPr="00BC4331">
        <w:rPr>
          <w:rFonts w:eastAsiaTheme="minorEastAsia"/>
        </w:rPr>
        <w:t xml:space="preserve">     </w:t>
      </w:r>
      <m:oMath>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20!</m:t>
            </m:r>
          </m:num>
          <m:den>
            <m:d>
              <m:dPr>
                <m:ctrlPr>
                  <w:rPr>
                    <w:rFonts w:ascii="Cambria Math" w:eastAsiaTheme="minorEastAsia" w:hAnsi="Cambria Math" w:cs="Cambria Math"/>
                  </w:rPr>
                </m:ctrlPr>
              </m:dPr>
              <m:e>
                <m:r>
                  <m:rPr>
                    <m:sty m:val="p"/>
                  </m:rPr>
                  <w:rPr>
                    <w:rFonts w:ascii="Cambria Math" w:eastAsiaTheme="minorEastAsia" w:hAnsi="Cambria Math" w:cs="Cambria Math"/>
                  </w:rPr>
                  <m:t>20-3</m:t>
                </m:r>
              </m:e>
            </m:d>
            <m:r>
              <m:rPr>
                <m:sty m:val="p"/>
              </m:rPr>
              <w:rPr>
                <w:rFonts w:ascii="Cambria Math" w:eastAsiaTheme="minorEastAsia" w:hAnsi="Cambria Math" w:cs="Cambria Math"/>
              </w:rPr>
              <m:t>!</m:t>
            </m:r>
          </m:den>
        </m:f>
      </m:oMath>
      <w:r w:rsidRPr="00BC4331">
        <w:rPr>
          <w:rFonts w:eastAsiaTheme="minorEastAsia"/>
        </w:rPr>
        <w:t xml:space="preserve">   </w:t>
      </w:r>
      <m:oMath>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20!</m:t>
            </m:r>
          </m:num>
          <m:den>
            <m:r>
              <m:rPr>
                <m:sty m:val="p"/>
              </m:rPr>
              <w:rPr>
                <w:rFonts w:ascii="Cambria Math" w:eastAsiaTheme="minorEastAsia" w:hAnsi="Cambria Math" w:cs="Cambria Math"/>
              </w:rPr>
              <m:t>17!</m:t>
            </m:r>
          </m:den>
        </m:f>
      </m:oMath>
      <w:r>
        <w:rPr>
          <w:rFonts w:eastAsiaTheme="minorEastAsia"/>
        </w:rPr>
        <w:t xml:space="preserve"> = 6,8</w:t>
      </w:r>
      <w:r w:rsidRPr="00BC4331">
        <w:rPr>
          <w:rFonts w:eastAsiaTheme="minorEastAsia"/>
        </w:rPr>
        <w:t>40</w:t>
      </w:r>
    </w:p>
    <w:p w:rsidR="005C00BE" w:rsidRPr="004E1439" w:rsidRDefault="005C00BE" w:rsidP="005C00BE">
      <w:pPr>
        <w:rPr>
          <w:rFonts w:eastAsiaTheme="minorEastAsia"/>
        </w:rPr>
      </w:pPr>
    </w:p>
    <w:p w:rsidR="005C00BE" w:rsidRPr="004E1439" w:rsidRDefault="005C00BE" w:rsidP="005C00BE">
      <w:pPr>
        <w:rPr>
          <w:u w:val="single"/>
        </w:rPr>
      </w:pPr>
    </w:p>
    <w:p w:rsidR="005C00BE" w:rsidRPr="00406280" w:rsidRDefault="005C00BE" w:rsidP="00406280">
      <w:pPr>
        <w:jc w:val="both"/>
        <w:rPr>
          <w:rFonts w:ascii="Arial" w:hAnsi="Arial" w:cs="Arial"/>
        </w:rPr>
      </w:pPr>
    </w:p>
    <w:sectPr w:rsidR="005C00BE" w:rsidRPr="004062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969" w:rsidRDefault="00604969" w:rsidP="005C00BE">
      <w:pPr>
        <w:spacing w:after="0" w:line="240" w:lineRule="auto"/>
      </w:pPr>
      <w:r>
        <w:separator/>
      </w:r>
    </w:p>
  </w:endnote>
  <w:endnote w:type="continuationSeparator" w:id="0">
    <w:p w:rsidR="00604969" w:rsidRDefault="00604969" w:rsidP="005C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969" w:rsidRDefault="00604969" w:rsidP="005C00BE">
      <w:pPr>
        <w:spacing w:after="0" w:line="240" w:lineRule="auto"/>
      </w:pPr>
      <w:r>
        <w:separator/>
      </w:r>
    </w:p>
  </w:footnote>
  <w:footnote w:type="continuationSeparator" w:id="0">
    <w:p w:rsidR="00604969" w:rsidRDefault="00604969" w:rsidP="005C00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41EF"/>
    <w:multiLevelType w:val="hybridMultilevel"/>
    <w:tmpl w:val="791A4D08"/>
    <w:lvl w:ilvl="0" w:tplc="4CF029D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2C7329"/>
    <w:multiLevelType w:val="hybridMultilevel"/>
    <w:tmpl w:val="F22645FE"/>
    <w:lvl w:ilvl="0" w:tplc="979263A0">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D52B30"/>
    <w:multiLevelType w:val="hybridMultilevel"/>
    <w:tmpl w:val="DB503B18"/>
    <w:lvl w:ilvl="0" w:tplc="6FAA5434">
      <w:start w:val="1"/>
      <w:numFmt w:val="lowerLetter"/>
      <w:lvlText w:val="%1)"/>
      <w:lvlJc w:val="left"/>
      <w:pPr>
        <w:ind w:left="1080" w:hanging="360"/>
      </w:pPr>
      <w:rPr>
        <w:rFonts w:asciiTheme="minorHAnsi" w:eastAsiaTheme="minorEastAsia" w:hAnsiTheme="minorHAnsi" w:cstheme="minorBidi"/>
        <w:b w:val="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54230CFC"/>
    <w:multiLevelType w:val="hybridMultilevel"/>
    <w:tmpl w:val="213EB51E"/>
    <w:lvl w:ilvl="0" w:tplc="AD38E69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E6D385D"/>
    <w:multiLevelType w:val="hybridMultilevel"/>
    <w:tmpl w:val="E6A01F7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3E31ABA"/>
    <w:multiLevelType w:val="hybridMultilevel"/>
    <w:tmpl w:val="00F8A0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D2"/>
    <w:rsid w:val="0007271F"/>
    <w:rsid w:val="001558D9"/>
    <w:rsid w:val="001579F8"/>
    <w:rsid w:val="001C1EE7"/>
    <w:rsid w:val="001F68DC"/>
    <w:rsid w:val="00204898"/>
    <w:rsid w:val="002501FF"/>
    <w:rsid w:val="00296FB5"/>
    <w:rsid w:val="002C0911"/>
    <w:rsid w:val="002C11DD"/>
    <w:rsid w:val="002C63C1"/>
    <w:rsid w:val="002E4A35"/>
    <w:rsid w:val="002F24F3"/>
    <w:rsid w:val="00324278"/>
    <w:rsid w:val="00406280"/>
    <w:rsid w:val="0040638B"/>
    <w:rsid w:val="00420E0C"/>
    <w:rsid w:val="0044221B"/>
    <w:rsid w:val="0048726E"/>
    <w:rsid w:val="004E6CAC"/>
    <w:rsid w:val="004E71D6"/>
    <w:rsid w:val="004F4A0B"/>
    <w:rsid w:val="004F7CCD"/>
    <w:rsid w:val="00500740"/>
    <w:rsid w:val="00517B37"/>
    <w:rsid w:val="00555596"/>
    <w:rsid w:val="00564248"/>
    <w:rsid w:val="005667CB"/>
    <w:rsid w:val="005A1EFA"/>
    <w:rsid w:val="005C00BE"/>
    <w:rsid w:val="00604969"/>
    <w:rsid w:val="00616419"/>
    <w:rsid w:val="00654A4B"/>
    <w:rsid w:val="00690D6A"/>
    <w:rsid w:val="006E2118"/>
    <w:rsid w:val="006E720C"/>
    <w:rsid w:val="00710B05"/>
    <w:rsid w:val="00713062"/>
    <w:rsid w:val="0071381C"/>
    <w:rsid w:val="00772B3D"/>
    <w:rsid w:val="00783CA6"/>
    <w:rsid w:val="00787848"/>
    <w:rsid w:val="007A4A11"/>
    <w:rsid w:val="007B2C7B"/>
    <w:rsid w:val="00897D1A"/>
    <w:rsid w:val="008B47D2"/>
    <w:rsid w:val="008C240F"/>
    <w:rsid w:val="0092623B"/>
    <w:rsid w:val="00926DC5"/>
    <w:rsid w:val="00971544"/>
    <w:rsid w:val="00980D00"/>
    <w:rsid w:val="009A47CC"/>
    <w:rsid w:val="009B2D7E"/>
    <w:rsid w:val="009C6A3D"/>
    <w:rsid w:val="009D6FD5"/>
    <w:rsid w:val="00A0251B"/>
    <w:rsid w:val="00A30C7C"/>
    <w:rsid w:val="00AB345F"/>
    <w:rsid w:val="00AB78C1"/>
    <w:rsid w:val="00B30D36"/>
    <w:rsid w:val="00BB0EDB"/>
    <w:rsid w:val="00BD3A4A"/>
    <w:rsid w:val="00BE0C11"/>
    <w:rsid w:val="00C163A4"/>
    <w:rsid w:val="00CA3822"/>
    <w:rsid w:val="00D33F2F"/>
    <w:rsid w:val="00DA6E88"/>
    <w:rsid w:val="00DC16D6"/>
    <w:rsid w:val="00DD3FDD"/>
    <w:rsid w:val="00DE7C56"/>
    <w:rsid w:val="00DF2662"/>
    <w:rsid w:val="00E670EE"/>
    <w:rsid w:val="00E8797A"/>
    <w:rsid w:val="00E9645D"/>
    <w:rsid w:val="00F2590E"/>
    <w:rsid w:val="00F50277"/>
    <w:rsid w:val="00F63072"/>
    <w:rsid w:val="00F95D74"/>
    <w:rsid w:val="00FB1F61"/>
    <w:rsid w:val="00FD713F"/>
    <w:rsid w:val="00FE74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B8524-2132-42BD-B9C8-ACBB0934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062"/>
    <w:pPr>
      <w:ind w:left="720"/>
      <w:contextualSpacing/>
    </w:pPr>
  </w:style>
  <w:style w:type="paragraph" w:styleId="Encabezado">
    <w:name w:val="header"/>
    <w:basedOn w:val="Normal"/>
    <w:link w:val="EncabezadoCar"/>
    <w:uiPriority w:val="99"/>
    <w:unhideWhenUsed/>
    <w:rsid w:val="005C00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00BE"/>
  </w:style>
  <w:style w:type="paragraph" w:styleId="Piedepgina">
    <w:name w:val="footer"/>
    <w:basedOn w:val="Normal"/>
    <w:link w:val="PiedepginaCar"/>
    <w:uiPriority w:val="99"/>
    <w:unhideWhenUsed/>
    <w:rsid w:val="005C00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0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64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TotalTime>
  <Pages>1</Pages>
  <Words>2454</Words>
  <Characters>13500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28</cp:revision>
  <dcterms:created xsi:type="dcterms:W3CDTF">2015-09-07T17:01:00Z</dcterms:created>
  <dcterms:modified xsi:type="dcterms:W3CDTF">2015-09-11T21:40:00Z</dcterms:modified>
</cp:coreProperties>
</file>