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DA" w:rsidRDefault="00143FDA" w:rsidP="000F376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DE5E99" w:rsidRDefault="00DE5E99" w:rsidP="00DE5E9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sdt>
      <w:sdtPr>
        <w:id w:val="-72048299"/>
        <w:docPartObj>
          <w:docPartGallery w:val="Cover Pages"/>
          <w:docPartUnique/>
        </w:docPartObj>
      </w:sdtPr>
      <w:sdtEndPr>
        <w:rPr>
          <w:rStyle w:val="Textoennegrita"/>
          <w:rFonts w:ascii="Arial" w:hAnsi="Arial" w:cs="Arial"/>
          <w:b/>
          <w:bCs/>
          <w:color w:val="222222"/>
          <w:sz w:val="18"/>
          <w:szCs w:val="18"/>
        </w:rPr>
      </w:sdtEndPr>
      <w:sdtContent>
        <w:p w:rsidR="0082276A" w:rsidRDefault="0082276A" w:rsidP="0082276A">
          <w:pPr>
            <w:ind w:left="1416" w:firstLine="708"/>
          </w:pPr>
          <w:r>
            <w:rPr>
              <w:noProof/>
              <w:lang w:eastAsia="es-MX"/>
            </w:rPr>
            <w:t xml:space="preserve">                 </w:t>
          </w:r>
          <w:r>
            <w:rPr>
              <w:noProof/>
              <w:lang w:eastAsia="es-MX"/>
            </w:rPr>
            <w:drawing>
              <wp:inline distT="0" distB="0" distL="0" distR="0" wp14:anchorId="6CEC3F48" wp14:editId="3E44983B">
                <wp:extent cx="2286000" cy="847725"/>
                <wp:effectExtent l="1905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AP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890D8A3" wp14:editId="17D3D0D1">
                    <wp:simplePos x="0" y="0"/>
                    <wp:positionH relativeFrom="page">
                      <wp:posOffset>443865</wp:posOffset>
                    </wp:positionH>
                    <wp:positionV relativeFrom="page">
                      <wp:posOffset>2553970</wp:posOffset>
                    </wp:positionV>
                    <wp:extent cx="6772910" cy="2755265"/>
                    <wp:effectExtent l="11430" t="12065" r="6985" b="13970"/>
                    <wp:wrapNone/>
                    <wp:docPr id="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2910" cy="27552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2276A" w:rsidRDefault="0082276A" w:rsidP="0082276A">
                                <w:pPr>
                                  <w:pStyle w:val="Sinespaciado"/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  <w:t xml:space="preserve">MAESTRIA EN ADMINISTRACIÓN Y POLITICAS </w:t>
                                </w:r>
                              </w:p>
                              <w:p w:rsidR="0082276A" w:rsidRDefault="0082276A" w:rsidP="0082276A">
                                <w:pPr>
                                  <w:pStyle w:val="Sinespaciado"/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  <w:t>PÚBLICAS</w:t>
                                </w:r>
                              </w:p>
                              <w:p w:rsidR="0082276A" w:rsidRDefault="0082276A" w:rsidP="0082276A">
                                <w:pPr>
                                  <w:pStyle w:val="Sinespaciado"/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</w:p>
                              <w:p w:rsidR="0082276A" w:rsidRDefault="0082276A" w:rsidP="0082276A">
                                <w:pPr>
                                  <w:pStyle w:val="Sinespaciado"/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</w:p>
                              <w:p w:rsidR="0082276A" w:rsidRDefault="0082276A" w:rsidP="0082276A">
                                <w:pPr>
                                  <w:pStyle w:val="Sinespaciado"/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  <w:t>DESARROLLO ORGANIZACIONAL</w:t>
                                </w:r>
                              </w:p>
                              <w:p w:rsidR="0082276A" w:rsidRDefault="0082276A" w:rsidP="0082276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72"/>
                                    <w:lang w:val="es-MX"/>
                                  </w:rPr>
                                </w:pPr>
                              </w:p>
                              <w:p w:rsidR="0082276A" w:rsidRPr="00B90A82" w:rsidRDefault="0082276A" w:rsidP="0082276A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>Tarea</w:t>
                                </w:r>
                                <w:r w:rsidR="00051FEE"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="00051FEE"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>Act</w:t>
                                </w:r>
                                <w:proofErr w:type="spellEnd"/>
                                <w:r w:rsidR="00051FEE"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>. 3</w:t>
                                </w:r>
                                <w:r w:rsidRPr="00B90A82"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CAMBIO </w:t>
                                </w:r>
                                <w:r w:rsidRPr="00B90A82"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 xml:space="preserve">ORGANIZACIONAL 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28"/>
                                    <w:szCs w:val="28"/>
                                    <w:lang w:val="es-MX"/>
                                  </w:rPr>
                                  <w:t>(TEMA 2)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34.95pt;margin-top:201.1pt;width:533.3pt;height:216.95pt;z-index:25165926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" o:allowincell="f" filled="f" strokecolor="white [3212]" strokeweight="1pt">
                    <v:textbox style="mso-fit-shape-to-text:t" inset="14.4pt,,14.4pt">
                      <w:txbxContent>
                        <w:p w:rsidR="0082276A" w:rsidRDefault="0082276A" w:rsidP="0082276A">
                          <w:pPr>
                            <w:pStyle w:val="Sinespaciado"/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  <w:t xml:space="preserve">MAESTRIA EN ADMINISTRACIÓN Y POLITICAS </w:t>
                          </w:r>
                        </w:p>
                        <w:p w:rsidR="0082276A" w:rsidRDefault="0082276A" w:rsidP="0082276A">
                          <w:pPr>
                            <w:pStyle w:val="Sinespaciado"/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  <w:t>PÚBLICAS</w:t>
                          </w:r>
                        </w:p>
                        <w:p w:rsidR="0082276A" w:rsidRDefault="0082276A" w:rsidP="0082276A">
                          <w:pPr>
                            <w:pStyle w:val="Sinespaciado"/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</w:p>
                        <w:p w:rsidR="0082276A" w:rsidRDefault="0082276A" w:rsidP="0082276A">
                          <w:pPr>
                            <w:pStyle w:val="Sinespaciado"/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</w:p>
                        <w:p w:rsidR="0082276A" w:rsidRDefault="0082276A" w:rsidP="0082276A">
                          <w:pPr>
                            <w:pStyle w:val="Sinespaciado"/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  <w:t>DESARROLLO ORGANIZACIONAL</w:t>
                          </w:r>
                        </w:p>
                        <w:p w:rsidR="0082276A" w:rsidRDefault="0082276A" w:rsidP="0082276A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72"/>
                              <w:lang w:val="es-MX"/>
                            </w:rPr>
                          </w:pPr>
                        </w:p>
                        <w:p w:rsidR="0082276A" w:rsidRPr="00B90A82" w:rsidRDefault="0082276A" w:rsidP="0082276A">
                          <w:pPr>
                            <w:pStyle w:val="Sinespaciado"/>
                            <w:spacing w:line="360" w:lineRule="auto"/>
                            <w:jc w:val="center"/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>Tarea</w:t>
                          </w:r>
                          <w:r w:rsidR="00051FEE"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 xml:space="preserve"> </w:t>
                          </w:r>
                          <w:proofErr w:type="spellStart"/>
                          <w:r w:rsidR="00051FEE"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>Act</w:t>
                          </w:r>
                          <w:proofErr w:type="spellEnd"/>
                          <w:r w:rsidR="00051FEE"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>. 3</w:t>
                          </w:r>
                          <w:r w:rsidRPr="00B90A82"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 xml:space="preserve">CAMBIO </w:t>
                          </w:r>
                          <w:r w:rsidRPr="00B90A82"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 xml:space="preserve">ORGANIZACIONAL </w:t>
                          </w:r>
                          <w:r>
                            <w:rPr>
                              <w:rFonts w:ascii="Arial" w:eastAsiaTheme="majorEastAsia" w:hAnsi="Arial" w:cs="Arial"/>
                              <w:color w:val="000000" w:themeColor="text1"/>
                              <w:sz w:val="28"/>
                              <w:szCs w:val="28"/>
                              <w:lang w:val="es-MX"/>
                            </w:rPr>
                            <w:t>(TEMA 2)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Fonts w:ascii="Arial" w:hAnsi="Arial" w:cs="Arial"/>
              <w:b/>
              <w:bCs/>
              <w:noProof/>
              <w:color w:val="222222"/>
              <w:sz w:val="18"/>
              <w:szCs w:val="18"/>
              <w:lang w:eastAsia="es-MX"/>
            </w:rPr>
          </w:pPr>
        </w:p>
        <w:p w:rsidR="0082276A" w:rsidRDefault="0082276A" w:rsidP="0082276A">
          <w:pPr>
            <w:rPr>
              <w:rFonts w:ascii="Arial" w:hAnsi="Arial" w:cs="Arial"/>
              <w:b/>
              <w:bCs/>
              <w:noProof/>
              <w:color w:val="222222"/>
              <w:sz w:val="18"/>
              <w:szCs w:val="18"/>
              <w:lang w:eastAsia="es-MX"/>
            </w:rPr>
          </w:pPr>
        </w:p>
        <w:p w:rsidR="0082276A" w:rsidRDefault="0082276A" w:rsidP="0082276A">
          <w:pPr>
            <w:rPr>
              <w:rFonts w:ascii="Arial" w:hAnsi="Arial" w:cs="Arial"/>
              <w:b/>
              <w:bCs/>
              <w:noProof/>
              <w:color w:val="222222"/>
              <w:sz w:val="18"/>
              <w:szCs w:val="18"/>
              <w:lang w:eastAsia="es-MX"/>
            </w:rPr>
          </w:pPr>
        </w:p>
        <w:p w:rsidR="0082276A" w:rsidRDefault="0082276A" w:rsidP="0082276A">
          <w:pPr>
            <w:rPr>
              <w:rFonts w:ascii="Arial" w:hAnsi="Arial" w:cs="Arial"/>
              <w:b/>
              <w:bCs/>
              <w:noProof/>
              <w:color w:val="222222"/>
              <w:sz w:val="18"/>
              <w:szCs w:val="18"/>
              <w:lang w:eastAsia="es-MX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</w:pPr>
        </w:p>
        <w:p w:rsidR="0082276A" w:rsidRDefault="0082276A" w:rsidP="0082276A">
          <w:pPr>
            <w:rPr>
              <w:rStyle w:val="Textoennegrita"/>
              <w:rFonts w:ascii="Arial" w:eastAsia="Times New Roman" w:hAnsi="Arial" w:cs="Arial"/>
              <w:color w:val="222222"/>
              <w:sz w:val="18"/>
              <w:szCs w:val="18"/>
              <w:lang w:eastAsia="es-ES"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FE8F1C" wp14:editId="47C4ECF4">
                    <wp:simplePos x="0" y="0"/>
                    <wp:positionH relativeFrom="column">
                      <wp:posOffset>2160270</wp:posOffset>
                    </wp:positionH>
                    <wp:positionV relativeFrom="paragraph">
                      <wp:posOffset>306070</wp:posOffset>
                    </wp:positionV>
                    <wp:extent cx="4039870" cy="4193540"/>
                    <wp:effectExtent l="3175" t="0" r="0" b="1905"/>
                    <wp:wrapNone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9870" cy="4193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276A" w:rsidRDefault="0082276A" w:rsidP="0082276A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sz w:val="36"/>
                                    <w:lang w:val="es-ES_tradnl"/>
                                  </w:rPr>
                                </w:pPr>
                              </w:p>
                              <w:p w:rsidR="0082276A" w:rsidRPr="007E6783" w:rsidRDefault="0082276A" w:rsidP="0082276A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sz w:val="36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6"/>
                                    <w:lang w:val="es-ES_tradnl"/>
                                  </w:rPr>
                                  <w:t>Lic. Belinda García Isasi</w:t>
                                </w:r>
                              </w:p>
                              <w:p w:rsidR="0082276A" w:rsidRPr="00AB1BB0" w:rsidRDefault="0082276A" w:rsidP="0082276A">
                                <w:pPr>
                                  <w:jc w:val="center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</w:p>
                              <w:p w:rsidR="0082276A" w:rsidRDefault="0082276A" w:rsidP="0082276A">
                                <w:pPr>
                                  <w:jc w:val="right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28"/>
                                    <w:szCs w:val="18"/>
                                  </w:rPr>
                                </w:pPr>
                                <w:r w:rsidRPr="007E6783"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28"/>
                                    <w:szCs w:val="18"/>
                                  </w:rPr>
                                  <w:t>DR. HECTOR GABRIEL GUILLÉN GARCÍA.</w:t>
                                </w:r>
                              </w:p>
                              <w:p w:rsidR="0082276A" w:rsidRDefault="0082276A" w:rsidP="0082276A">
                                <w:pPr>
                                  <w:jc w:val="right"/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28"/>
                                    <w:szCs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2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28"/>
                                    <w:szCs w:val="18"/>
                                  </w:rPr>
                                  <w:t xml:space="preserve"> DE FEBRERO DEL 2015</w:t>
                                </w:r>
                              </w:p>
                              <w:p w:rsidR="0082276A" w:rsidRPr="0038557A" w:rsidRDefault="0082276A" w:rsidP="0082276A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222"/>
                                    <w:sz w:val="36"/>
                                    <w:szCs w:val="18"/>
                                  </w:rPr>
                                </w:pPr>
                                <w:r>
                                  <w:rPr>
                                    <w:rStyle w:val="Textoennegrita"/>
                                    <w:rFonts w:ascii="Arial" w:hAnsi="Arial" w:cs="Arial"/>
                                    <w:color w:val="222222"/>
                                    <w:sz w:val="28"/>
                                    <w:szCs w:val="18"/>
                                  </w:rPr>
                                  <w:t>TAPACHULA, CHIAPAS.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7" type="#_x0000_t202" style="position:absolute;margin-left:170.1pt;margin-top:24.1pt;width:318.1pt;height:3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" stroked="f">
                    <v:textbox>
                      <w:txbxContent>
                        <w:p w:rsidR="0082276A" w:rsidRDefault="0082276A" w:rsidP="0082276A">
                          <w:pPr>
                            <w:pStyle w:val="Sinespaciado"/>
                            <w:spacing w:line="360" w:lineRule="auto"/>
                            <w:rPr>
                              <w:rFonts w:ascii="Arial" w:hAnsi="Arial" w:cs="Arial"/>
                              <w:sz w:val="36"/>
                              <w:lang w:val="es-ES_tradnl"/>
                            </w:rPr>
                          </w:pPr>
                        </w:p>
                        <w:p w:rsidR="0082276A" w:rsidRPr="007E6783" w:rsidRDefault="0082276A" w:rsidP="0082276A">
                          <w:pPr>
                            <w:pStyle w:val="Sinespaciado"/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sz w:val="3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es-ES_tradnl"/>
                            </w:rPr>
                            <w:t>Lic. Belinda García Isasi</w:t>
                          </w:r>
                        </w:p>
                        <w:p w:rsidR="0082276A" w:rsidRPr="00AB1BB0" w:rsidRDefault="0082276A" w:rsidP="0082276A">
                          <w:pPr>
                            <w:jc w:val="center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36"/>
                              <w:szCs w:val="18"/>
                            </w:rPr>
                          </w:pPr>
                        </w:p>
                        <w:p w:rsidR="0082276A" w:rsidRDefault="0082276A" w:rsidP="0082276A">
                          <w:pPr>
                            <w:jc w:val="right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28"/>
                              <w:szCs w:val="18"/>
                            </w:rPr>
                          </w:pPr>
                          <w:r w:rsidRPr="007E6783"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28"/>
                              <w:szCs w:val="18"/>
                            </w:rPr>
                            <w:t>DR. HECTOR GABRIEL GUILLÉN GARCÍA.</w:t>
                          </w:r>
                        </w:p>
                        <w:p w:rsidR="0082276A" w:rsidRDefault="0082276A" w:rsidP="0082276A">
                          <w:pPr>
                            <w:jc w:val="right"/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28"/>
                              <w:szCs w:val="18"/>
                            </w:rPr>
                          </w:pP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28"/>
                              <w:szCs w:val="18"/>
                            </w:rPr>
                            <w:t>20</w:t>
                          </w: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28"/>
                              <w:szCs w:val="18"/>
                            </w:rPr>
                            <w:t xml:space="preserve"> DE FEBRERO DEL 2015</w:t>
                          </w:r>
                        </w:p>
                        <w:p w:rsidR="0082276A" w:rsidRPr="0038557A" w:rsidRDefault="0082276A" w:rsidP="0082276A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2222"/>
                              <w:sz w:val="36"/>
                              <w:szCs w:val="18"/>
                            </w:rPr>
                          </w:pPr>
                          <w:r>
                            <w:rPr>
                              <w:rStyle w:val="Textoennegrita"/>
                              <w:rFonts w:ascii="Arial" w:hAnsi="Arial" w:cs="Arial"/>
                              <w:color w:val="222222"/>
                              <w:sz w:val="28"/>
                              <w:szCs w:val="18"/>
                            </w:rPr>
                            <w:t>TAPACHULA, CHIAPAS.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Style w:val="Textoennegrita"/>
              <w:rFonts w:ascii="Arial" w:hAnsi="Arial" w:cs="Arial"/>
              <w:color w:val="222222"/>
              <w:sz w:val="18"/>
              <w:szCs w:val="18"/>
            </w:rPr>
            <w:br w:type="page"/>
          </w:r>
        </w:p>
      </w:sdtContent>
    </w:sdt>
    <w:p w:rsidR="000F3761" w:rsidRPr="00143FDA" w:rsidRDefault="000F3761" w:rsidP="00927E97">
      <w:pPr>
        <w:shd w:val="clear" w:color="auto" w:fill="FFFFFF"/>
        <w:spacing w:after="300" w:line="300" w:lineRule="atLeast"/>
        <w:ind w:left="-36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43FDA">
        <w:rPr>
          <w:rFonts w:ascii="Arial" w:eastAsia="Times New Roman" w:hAnsi="Arial" w:cs="Arial"/>
          <w:color w:val="222222"/>
          <w:sz w:val="24"/>
          <w:szCs w:val="24"/>
          <w:lang w:eastAsia="es-MX"/>
        </w:rPr>
        <w:lastRenderedPageBreak/>
        <w:t>Cambio Organizacional</w:t>
      </w:r>
      <w:r w:rsidR="00DE5E99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58368F" w:rsidRDefault="000F3761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F37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1.</w:t>
      </w:r>
      <w:r w:rsidRPr="009E541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0F37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Justifica de acuerdo a los contenidos del Tema 2 los siguientes aspectos, porque se debe dar el cambio organizacional en la administración pública</w:t>
      </w:r>
      <w:r w:rsidR="0058368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09478D" w:rsidRDefault="0009478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FD3095" w:rsidRPr="00E44E49" w:rsidRDefault="00FD3095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E44E49">
        <w:rPr>
          <w:rFonts w:ascii="Arial" w:eastAsia="Times New Roman" w:hAnsi="Arial" w:cs="Arial"/>
          <w:color w:val="222222"/>
          <w:lang w:eastAsia="es-MX"/>
        </w:rPr>
        <w:t xml:space="preserve">Se entiende por  cambio organizacional la capacidad de adaptación de las organizaciones a las diferentes transformaciones que sufre el medio ambiente interno o externo, mediante el aprendizaje. (Alejandro </w:t>
      </w:r>
      <w:proofErr w:type="spellStart"/>
      <w:r w:rsidRPr="00E44E49">
        <w:rPr>
          <w:rFonts w:ascii="Arial" w:eastAsia="Times New Roman" w:hAnsi="Arial" w:cs="Arial"/>
          <w:color w:val="222222"/>
          <w:lang w:eastAsia="es-MX"/>
        </w:rPr>
        <w:t>Reeves</w:t>
      </w:r>
      <w:proofErr w:type="spellEnd"/>
      <w:r w:rsidRPr="00E44E49">
        <w:rPr>
          <w:rFonts w:ascii="Arial" w:eastAsia="Times New Roman" w:hAnsi="Arial" w:cs="Arial"/>
          <w:color w:val="222222"/>
          <w:lang w:eastAsia="es-MX"/>
        </w:rPr>
        <w:t>)</w:t>
      </w:r>
    </w:p>
    <w:p w:rsidR="00EF6BAD" w:rsidRPr="00E44E49" w:rsidRDefault="00EF6BA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EF6BAD" w:rsidRPr="00E44E49" w:rsidRDefault="00EF6BA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E44E49">
        <w:rPr>
          <w:rFonts w:ascii="Arial" w:eastAsia="Times New Roman" w:hAnsi="Arial" w:cs="Arial"/>
          <w:color w:val="222222"/>
          <w:lang w:eastAsia="es-MX"/>
        </w:rPr>
        <w:t>El cambio organizacional  es cualquier transformación en el diseño o funcionamiento de una organización.</w:t>
      </w:r>
    </w:p>
    <w:p w:rsidR="0058368F" w:rsidRPr="00E44E49" w:rsidRDefault="0058368F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EF6BAD" w:rsidRPr="00E44E49" w:rsidRDefault="00852BB5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E44E49">
        <w:rPr>
          <w:rFonts w:ascii="Arial" w:eastAsia="Times New Roman" w:hAnsi="Arial" w:cs="Arial"/>
          <w:color w:val="222222"/>
          <w:lang w:eastAsia="es-MX"/>
        </w:rPr>
        <w:t>Una de las funciones de alta dirección o gerencial</w:t>
      </w:r>
      <w:r w:rsidR="00EF6BAD" w:rsidRPr="00E44E49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Pr="00E44E49">
        <w:rPr>
          <w:rFonts w:ascii="Arial" w:eastAsia="Times New Roman" w:hAnsi="Arial" w:cs="Arial"/>
          <w:color w:val="222222"/>
          <w:lang w:eastAsia="es-MX"/>
        </w:rPr>
        <w:t xml:space="preserve"> es el implementar los cambios en las organizaciones para que estas puedan avanzar</w:t>
      </w:r>
      <w:r w:rsidR="00EF6BAD" w:rsidRPr="00E44E49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Pr="00E44E49">
        <w:rPr>
          <w:rFonts w:ascii="Arial" w:eastAsia="Times New Roman" w:hAnsi="Arial" w:cs="Arial"/>
          <w:color w:val="222222"/>
          <w:lang w:eastAsia="es-MX"/>
        </w:rPr>
        <w:t xml:space="preserve"> si el cambio se da en alguna parte de la empresa este afecta a toda la organización, </w:t>
      </w:r>
      <w:r w:rsidR="00EF6BAD" w:rsidRPr="00E44E49">
        <w:rPr>
          <w:rFonts w:ascii="Arial" w:eastAsia="Times New Roman" w:hAnsi="Arial" w:cs="Arial"/>
          <w:color w:val="222222"/>
          <w:lang w:eastAsia="es-MX"/>
        </w:rPr>
        <w:t xml:space="preserve"> por eso es necesario saber cuándo se necesita el cambio y utilizar el proceso correspondiente. E</w:t>
      </w:r>
      <w:r w:rsidRPr="00E44E49">
        <w:rPr>
          <w:rFonts w:ascii="Arial" w:eastAsia="Times New Roman" w:hAnsi="Arial" w:cs="Arial"/>
          <w:color w:val="222222"/>
          <w:lang w:eastAsia="es-MX"/>
        </w:rPr>
        <w:t>s necesaria una buena comunicación para llevar a cabo el cambio.</w:t>
      </w:r>
    </w:p>
    <w:p w:rsidR="00EF6BAD" w:rsidRPr="00E44E49" w:rsidRDefault="00EF6BA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EF6BAD" w:rsidRPr="00E44E49" w:rsidRDefault="00EF6BA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E44E49">
        <w:rPr>
          <w:rFonts w:ascii="Arial" w:eastAsia="Times New Roman" w:hAnsi="Arial" w:cs="Arial"/>
          <w:color w:val="222222"/>
          <w:lang w:eastAsia="es-MX"/>
        </w:rPr>
        <w:t>Las organizaciones exitosas son expertas en efectuar cambios radicales y graduales.</w:t>
      </w:r>
    </w:p>
    <w:p w:rsidR="00EF6BAD" w:rsidRPr="00E44E49" w:rsidRDefault="00FD3095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E44E49">
        <w:rPr>
          <w:rFonts w:ascii="Arial" w:eastAsia="Times New Roman" w:hAnsi="Arial" w:cs="Arial"/>
          <w:color w:val="222222"/>
          <w:lang w:eastAsia="es-MX"/>
        </w:rPr>
        <w:t xml:space="preserve"> </w:t>
      </w:r>
    </w:p>
    <w:p w:rsidR="00852BB5" w:rsidRDefault="00E44E49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E44E49">
        <w:rPr>
          <w:rFonts w:ascii="Arial" w:eastAsia="Times New Roman" w:hAnsi="Arial" w:cs="Arial"/>
          <w:color w:val="222222"/>
          <w:lang w:eastAsia="es-MX"/>
        </w:rPr>
        <w:t xml:space="preserve">Es </w:t>
      </w:r>
      <w:r>
        <w:rPr>
          <w:rFonts w:ascii="Arial" w:eastAsia="Times New Roman" w:hAnsi="Arial" w:cs="Arial"/>
          <w:color w:val="222222"/>
          <w:lang w:eastAsia="es-MX"/>
        </w:rPr>
        <w:t>importante tener una cultura de</w:t>
      </w:r>
      <w:r w:rsidRPr="00E44E49">
        <w:rPr>
          <w:rFonts w:ascii="Arial" w:eastAsia="Times New Roman" w:hAnsi="Arial" w:cs="Arial"/>
          <w:color w:val="222222"/>
          <w:lang w:eastAsia="es-MX"/>
        </w:rPr>
        <w:t xml:space="preserve"> cambios y tomar en cuenta sus factores: clima, comportamiento, valores y relaciones. </w:t>
      </w:r>
      <w:r w:rsidR="00FD3095" w:rsidRPr="00E44E49">
        <w:rPr>
          <w:rFonts w:ascii="Arial" w:eastAsia="Times New Roman" w:hAnsi="Arial" w:cs="Arial"/>
          <w:color w:val="222222"/>
          <w:lang w:eastAsia="es-MX"/>
        </w:rPr>
        <w:t xml:space="preserve">Todos </w:t>
      </w:r>
      <w:r w:rsidR="00EF6BAD" w:rsidRPr="00E44E49">
        <w:rPr>
          <w:rFonts w:ascii="Arial" w:eastAsia="Times New Roman" w:hAnsi="Arial" w:cs="Arial"/>
          <w:color w:val="222222"/>
          <w:lang w:eastAsia="es-MX"/>
        </w:rPr>
        <w:t>l</w:t>
      </w:r>
      <w:r w:rsidR="00FD3095" w:rsidRPr="00E44E49">
        <w:rPr>
          <w:rFonts w:ascii="Arial" w:eastAsia="Times New Roman" w:hAnsi="Arial" w:cs="Arial"/>
          <w:color w:val="222222"/>
          <w:lang w:eastAsia="es-MX"/>
        </w:rPr>
        <w:t>os cambios dirigidos tienen mayor probabilidad de tener éxito</w:t>
      </w:r>
      <w:r w:rsidRPr="00E44E49">
        <w:rPr>
          <w:rFonts w:ascii="Arial" w:eastAsia="Times New Roman" w:hAnsi="Arial" w:cs="Arial"/>
          <w:color w:val="222222"/>
          <w:lang w:eastAsia="es-MX"/>
        </w:rPr>
        <w:t>.</w:t>
      </w:r>
    </w:p>
    <w:p w:rsidR="00E44E49" w:rsidRDefault="00E44E49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E44E49" w:rsidRPr="00E44E49" w:rsidRDefault="00E44E49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 xml:space="preserve">Los grandes cambios económicos, políticos y sociales en nuestro país implican para cualquier organización de la administración </w:t>
      </w:r>
      <w:r w:rsidR="00D64849">
        <w:rPr>
          <w:rFonts w:ascii="Arial" w:eastAsia="Times New Roman" w:hAnsi="Arial" w:cs="Arial"/>
          <w:color w:val="222222"/>
          <w:lang w:eastAsia="es-MX"/>
        </w:rPr>
        <w:t>pública</w:t>
      </w:r>
      <w:r>
        <w:rPr>
          <w:rFonts w:ascii="Arial" w:eastAsia="Times New Roman" w:hAnsi="Arial" w:cs="Arial"/>
          <w:color w:val="222222"/>
          <w:lang w:eastAsia="es-MX"/>
        </w:rPr>
        <w:t xml:space="preserve"> grandes desafíos y cambios en su entorno y  demandas de adaptación</w:t>
      </w:r>
      <w:r w:rsidR="00D64849">
        <w:rPr>
          <w:rFonts w:ascii="Arial" w:eastAsia="Times New Roman" w:hAnsi="Arial" w:cs="Arial"/>
          <w:color w:val="222222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lang w:eastAsia="es-MX"/>
        </w:rPr>
        <w:t xml:space="preserve">lo que hace que el tema del cambio preocupe cada vez </w:t>
      </w:r>
      <w:r w:rsidR="00D64849">
        <w:rPr>
          <w:rFonts w:ascii="Arial" w:eastAsia="Times New Roman" w:hAnsi="Arial" w:cs="Arial"/>
          <w:color w:val="222222"/>
          <w:lang w:eastAsia="es-MX"/>
        </w:rPr>
        <w:t>más</w:t>
      </w:r>
      <w:r>
        <w:rPr>
          <w:rFonts w:ascii="Arial" w:eastAsia="Times New Roman" w:hAnsi="Arial" w:cs="Arial"/>
          <w:color w:val="222222"/>
          <w:lang w:eastAsia="es-MX"/>
        </w:rPr>
        <w:t xml:space="preserve"> a la teoría y a la </w:t>
      </w:r>
      <w:r w:rsidR="00D64849">
        <w:rPr>
          <w:rFonts w:ascii="Arial" w:eastAsia="Times New Roman" w:hAnsi="Arial" w:cs="Arial"/>
          <w:color w:val="222222"/>
          <w:lang w:eastAsia="es-MX"/>
        </w:rPr>
        <w:t>práctica</w:t>
      </w:r>
      <w:r>
        <w:rPr>
          <w:rFonts w:ascii="Arial" w:eastAsia="Times New Roman" w:hAnsi="Arial" w:cs="Arial"/>
          <w:color w:val="222222"/>
          <w:lang w:eastAsia="es-MX"/>
        </w:rPr>
        <w:t xml:space="preserve"> organizacional.</w:t>
      </w:r>
    </w:p>
    <w:p w:rsidR="006D0CC2" w:rsidRDefault="006D0CC2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6D0CC2" w:rsidRDefault="006D0CC2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6D0CC2" w:rsidRPr="000F3761" w:rsidRDefault="006D0CC2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0F3761" w:rsidRDefault="000F3761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F37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2.</w:t>
      </w:r>
      <w:r w:rsidR="006D0CC2" w:rsidRPr="00E61940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Pr="000F376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¿Estás de acuerdo con el Método de cambios impuestos legalmente? Sí ¿Por qué? No ¿Por qué?</w:t>
      </w:r>
    </w:p>
    <w:p w:rsidR="0042713D" w:rsidRDefault="0042713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C430BB" w:rsidRDefault="0042713D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42713D">
        <w:rPr>
          <w:rFonts w:ascii="Arial" w:eastAsia="Times New Roman" w:hAnsi="Arial" w:cs="Arial"/>
          <w:color w:val="222222"/>
          <w:lang w:eastAsia="es-MX"/>
        </w:rPr>
        <w:t>No, estoy de acuerdo</w:t>
      </w:r>
      <w:r>
        <w:rPr>
          <w:rFonts w:ascii="Arial" w:eastAsia="Times New Roman" w:hAnsi="Arial" w:cs="Arial"/>
          <w:color w:val="222222"/>
          <w:lang w:eastAsia="es-MX"/>
        </w:rPr>
        <w:t xml:space="preserve">, ya que </w:t>
      </w:r>
      <w:bookmarkStart w:id="0" w:name="_GoBack"/>
      <w:bookmarkEnd w:id="0"/>
      <w:r>
        <w:rPr>
          <w:rFonts w:ascii="Arial" w:eastAsia="Times New Roman" w:hAnsi="Arial" w:cs="Arial"/>
          <w:color w:val="222222"/>
          <w:lang w:eastAsia="es-MX"/>
        </w:rPr>
        <w:t>e</w:t>
      </w:r>
      <w:r w:rsidR="00BF6416" w:rsidRPr="001E6E91">
        <w:rPr>
          <w:rFonts w:ascii="Arial" w:eastAsia="Times New Roman" w:hAnsi="Arial" w:cs="Arial"/>
          <w:color w:val="222222"/>
          <w:lang w:eastAsia="es-MX"/>
        </w:rPr>
        <w:t>ste método asume la forma de un edicto impopular promulgado desde arriba o desde afuera de la organización resulta menos efectivo y es más difícil de lograr</w:t>
      </w:r>
      <w:r w:rsidR="006B5287">
        <w:rPr>
          <w:rFonts w:ascii="Arial" w:eastAsia="Times New Roman" w:hAnsi="Arial" w:cs="Arial"/>
          <w:color w:val="222222"/>
          <w:lang w:eastAsia="es-MX"/>
        </w:rPr>
        <w:t xml:space="preserve"> c</w:t>
      </w:r>
      <w:r w:rsidR="00C430BB" w:rsidRPr="001E6E91">
        <w:rPr>
          <w:rFonts w:ascii="Arial" w:eastAsia="Times New Roman" w:hAnsi="Arial" w:cs="Arial"/>
          <w:color w:val="222222"/>
          <w:lang w:eastAsia="es-MX"/>
        </w:rPr>
        <w:t xml:space="preserve">uando la organización opera eficientemente y se han efectuado pocos cambios en el pasado. El cambio amenaza con </w:t>
      </w:r>
      <w:r w:rsidR="006B5287" w:rsidRPr="001E6E91">
        <w:rPr>
          <w:rFonts w:ascii="Arial" w:eastAsia="Times New Roman" w:hAnsi="Arial" w:cs="Arial"/>
          <w:color w:val="222222"/>
          <w:lang w:eastAsia="es-MX"/>
        </w:rPr>
        <w:t>desequilibrar</w:t>
      </w:r>
      <w:r w:rsidR="00C430BB" w:rsidRPr="001E6E91">
        <w:rPr>
          <w:rFonts w:ascii="Arial" w:eastAsia="Times New Roman" w:hAnsi="Arial" w:cs="Arial"/>
          <w:color w:val="222222"/>
          <w:lang w:eastAsia="es-MX"/>
        </w:rPr>
        <w:t xml:space="preserve"> seriamente las relaciones sociales existentes, o la fuerza de trabajo se juzga profesionalmente.</w:t>
      </w:r>
    </w:p>
    <w:p w:rsidR="00051FEE" w:rsidRDefault="00051FEE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051FEE" w:rsidRPr="001E6E91" w:rsidRDefault="00051FEE" w:rsidP="00927E97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 xml:space="preserve">Muchos cambios son impuestos por la </w:t>
      </w:r>
      <w:r w:rsidR="0042713D">
        <w:rPr>
          <w:rFonts w:ascii="Arial" w:eastAsia="Times New Roman" w:hAnsi="Arial" w:cs="Arial"/>
          <w:color w:val="222222"/>
          <w:lang w:eastAsia="es-MX"/>
        </w:rPr>
        <w:t>Dirección con frecuencia esto ocasiona descontento y resentimiento al personal, si el cambio se inicia desde una posición de fuerza y se impone, su efecto podrá resultar contraproducente.</w:t>
      </w:r>
    </w:p>
    <w:sectPr w:rsidR="00051FEE" w:rsidRPr="001E6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A10"/>
    <w:multiLevelType w:val="multilevel"/>
    <w:tmpl w:val="79C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24D8F"/>
    <w:multiLevelType w:val="multilevel"/>
    <w:tmpl w:val="6AC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41BD8"/>
    <w:multiLevelType w:val="multilevel"/>
    <w:tmpl w:val="AE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61"/>
    <w:rsid w:val="00051FEE"/>
    <w:rsid w:val="0009478D"/>
    <w:rsid w:val="000F3761"/>
    <w:rsid w:val="00143FDA"/>
    <w:rsid w:val="001E6E91"/>
    <w:rsid w:val="0042713D"/>
    <w:rsid w:val="005773D9"/>
    <w:rsid w:val="0058368F"/>
    <w:rsid w:val="006B5287"/>
    <w:rsid w:val="006D0CC2"/>
    <w:rsid w:val="0082276A"/>
    <w:rsid w:val="00852BB5"/>
    <w:rsid w:val="00927E97"/>
    <w:rsid w:val="009E5411"/>
    <w:rsid w:val="00AE3A1C"/>
    <w:rsid w:val="00BF6416"/>
    <w:rsid w:val="00C430BB"/>
    <w:rsid w:val="00D64849"/>
    <w:rsid w:val="00DE5E99"/>
    <w:rsid w:val="00E21ECF"/>
    <w:rsid w:val="00E44E49"/>
    <w:rsid w:val="00E61940"/>
    <w:rsid w:val="00EF6BAD"/>
    <w:rsid w:val="00FD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F376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E5411"/>
  </w:style>
  <w:style w:type="character" w:customStyle="1" w:styleId="stmainservices">
    <w:name w:val="stmainservices"/>
    <w:basedOn w:val="Fuentedeprrafopredeter"/>
    <w:rsid w:val="009E5411"/>
  </w:style>
  <w:style w:type="paragraph" w:customStyle="1" w:styleId="perfil-autor">
    <w:name w:val="perfil-autor"/>
    <w:basedOn w:val="Normal"/>
    <w:rsid w:val="009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E5411"/>
    <w:rPr>
      <w:color w:val="0000FF"/>
      <w:u w:val="single"/>
    </w:rPr>
  </w:style>
  <w:style w:type="character" w:customStyle="1" w:styleId="va-title">
    <w:name w:val="va-title"/>
    <w:basedOn w:val="Fuentedeprrafopredeter"/>
    <w:rsid w:val="009E5411"/>
  </w:style>
  <w:style w:type="character" w:customStyle="1" w:styleId="shaw-cc-fondo">
    <w:name w:val="shaw-cc-fondo"/>
    <w:basedOn w:val="Fuentedeprrafopredeter"/>
    <w:rsid w:val="009E5411"/>
  </w:style>
  <w:style w:type="character" w:styleId="Textoennegrita">
    <w:name w:val="Strong"/>
    <w:basedOn w:val="Fuentedeprrafopredeter"/>
    <w:uiPriority w:val="22"/>
    <w:qFormat/>
    <w:rsid w:val="0082276A"/>
    <w:rPr>
      <w:b/>
      <w:bCs/>
    </w:rPr>
  </w:style>
  <w:style w:type="paragraph" w:styleId="Sinespaciado">
    <w:name w:val="No Spacing"/>
    <w:link w:val="SinespaciadoCar"/>
    <w:uiPriority w:val="1"/>
    <w:qFormat/>
    <w:rsid w:val="0082276A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276A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F376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E5411"/>
  </w:style>
  <w:style w:type="character" w:customStyle="1" w:styleId="stmainservices">
    <w:name w:val="stmainservices"/>
    <w:basedOn w:val="Fuentedeprrafopredeter"/>
    <w:rsid w:val="009E5411"/>
  </w:style>
  <w:style w:type="paragraph" w:customStyle="1" w:styleId="perfil-autor">
    <w:name w:val="perfil-autor"/>
    <w:basedOn w:val="Normal"/>
    <w:rsid w:val="009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E5411"/>
    <w:rPr>
      <w:color w:val="0000FF"/>
      <w:u w:val="single"/>
    </w:rPr>
  </w:style>
  <w:style w:type="character" w:customStyle="1" w:styleId="va-title">
    <w:name w:val="va-title"/>
    <w:basedOn w:val="Fuentedeprrafopredeter"/>
    <w:rsid w:val="009E5411"/>
  </w:style>
  <w:style w:type="character" w:customStyle="1" w:styleId="shaw-cc-fondo">
    <w:name w:val="shaw-cc-fondo"/>
    <w:basedOn w:val="Fuentedeprrafopredeter"/>
    <w:rsid w:val="009E5411"/>
  </w:style>
  <w:style w:type="character" w:styleId="Textoennegrita">
    <w:name w:val="Strong"/>
    <w:basedOn w:val="Fuentedeprrafopredeter"/>
    <w:uiPriority w:val="22"/>
    <w:qFormat/>
    <w:rsid w:val="0082276A"/>
    <w:rPr>
      <w:b/>
      <w:bCs/>
    </w:rPr>
  </w:style>
  <w:style w:type="paragraph" w:styleId="Sinespaciado">
    <w:name w:val="No Spacing"/>
    <w:link w:val="SinespaciadoCar"/>
    <w:uiPriority w:val="1"/>
    <w:qFormat/>
    <w:rsid w:val="0082276A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276A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879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500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389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402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621">
          <w:marLeft w:val="75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467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53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389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63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0779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E3F3"/>
                                <w:left w:val="single" w:sz="6" w:space="0" w:color="CCE3F3"/>
                                <w:bottom w:val="single" w:sz="6" w:space="0" w:color="CCE3F3"/>
                                <w:right w:val="single" w:sz="6" w:space="0" w:color="CCE3F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7207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45426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AD4E7"/>
                                <w:left w:val="single" w:sz="6" w:space="0" w:color="CAD4E7"/>
                                <w:bottom w:val="single" w:sz="6" w:space="0" w:color="CAD4E7"/>
                                <w:right w:val="single" w:sz="6" w:space="0" w:color="CAD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3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6536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0180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8197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162">
              <w:marLeft w:val="0"/>
              <w:marRight w:val="225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7578">
                  <w:marLeft w:val="0"/>
                  <w:marRight w:val="0"/>
                  <w:marTop w:val="0"/>
                  <w:marBottom w:val="0"/>
                  <w:divBdr>
                    <w:top w:val="single" w:sz="6" w:space="8" w:color="E1E1E1"/>
                    <w:left w:val="single" w:sz="6" w:space="15" w:color="E1E1E1"/>
                    <w:bottom w:val="single" w:sz="6" w:space="8" w:color="E1E1E1"/>
                    <w:right w:val="single" w:sz="6" w:space="15" w:color="E1E1E1"/>
                  </w:divBdr>
                </w:div>
              </w:divsChild>
            </w:div>
          </w:divsChild>
        </w:div>
        <w:div w:id="11117010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5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98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4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4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0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5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482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55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70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19</cp:revision>
  <dcterms:created xsi:type="dcterms:W3CDTF">2015-02-18T11:09:00Z</dcterms:created>
  <dcterms:modified xsi:type="dcterms:W3CDTF">2015-02-18T14:22:00Z</dcterms:modified>
</cp:coreProperties>
</file>