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115204865"/>
        <w:docPartObj>
          <w:docPartGallery w:val="Cover Pages"/>
          <w:docPartUnique/>
        </w:docPartObj>
      </w:sdtPr>
      <w:sdtEndPr>
        <w:rPr>
          <w:b/>
        </w:rPr>
      </w:sdtEndPr>
      <w:sdtContent>
        <w:p w:rsidR="00A60270" w:rsidRDefault="00A60270" w:rsidP="00A60270">
          <w:r>
            <w:rPr>
              <w:noProof/>
              <w:lang w:eastAsia="es-MX"/>
            </w:rPr>
            <mc:AlternateContent>
              <mc:Choice Requires="wps">
                <w:drawing>
                  <wp:anchor distT="0" distB="0" distL="114300" distR="114300" simplePos="0" relativeHeight="251664384" behindDoc="0" locked="0" layoutInCell="1" allowOverlap="1" wp14:anchorId="5641A943" wp14:editId="300752D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573BD" w:rsidRDefault="003573BD" w:rsidP="00A60270">
                                <w:pPr>
                                  <w:pStyle w:val="Sinespaciado"/>
                                  <w:rPr>
                                    <w:color w:val="1F497D" w:themeColor="text2"/>
                                  </w:rPr>
                                </w:pPr>
                                <w:r>
                                  <w:rPr>
                                    <w:color w:val="1F497D" w:themeColor="text2"/>
                                  </w:rPr>
                                  <w:t>BELINDA GARCIA ISASI.</w:t>
                                </w:r>
                              </w:p>
                              <w:p w:rsidR="003573BD" w:rsidRPr="000B76FB" w:rsidRDefault="003573BD" w:rsidP="00A60270">
                                <w:pPr>
                                  <w:pStyle w:val="Sinespaciado"/>
                                  <w:spacing w:line="360" w:lineRule="auto"/>
                                  <w:rPr>
                                    <w:rFonts w:ascii="Arial" w:hAnsi="Arial" w:cs="Arial"/>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cqb+WDsCAABoBAAADgAAAAAA&#10;AAAAAAAAAAAuAgAAZHJzL2Uyb0RvYy54bWxQSwECLQAUAAYACAAAACEAU822794AAAAEAQAADwAA&#10;AAAAAAAAAAAAAACVBAAAZHJzL2Rvd25yZXYueG1sUEsFBgAAAAAEAAQA8wAAAKAFAAAAAA==&#10;" filled="f" stroked="f" strokeweight=".5pt">
                    <v:textbox style="mso-fit-shape-to-text:t">
                      <w:txbxContent>
                        <w:p w:rsidR="003573BD" w:rsidRDefault="003573BD" w:rsidP="00A60270">
                          <w:pPr>
                            <w:pStyle w:val="Sinespaciado"/>
                            <w:rPr>
                              <w:color w:val="1F497D" w:themeColor="text2"/>
                            </w:rPr>
                          </w:pPr>
                          <w:r>
                            <w:rPr>
                              <w:color w:val="1F497D" w:themeColor="text2"/>
                            </w:rPr>
                            <w:t>BELINDA GARCIA ISASI.</w:t>
                          </w:r>
                        </w:p>
                        <w:p w:rsidR="003573BD" w:rsidRPr="000B76FB" w:rsidRDefault="003573BD" w:rsidP="00A60270">
                          <w:pPr>
                            <w:pStyle w:val="Sinespaciado"/>
                            <w:spacing w:line="360" w:lineRule="auto"/>
                            <w:rPr>
                              <w:rFonts w:ascii="Arial" w:hAnsi="Arial" w:cs="Arial"/>
                              <w:color w:val="1F497D" w:themeColor="text2"/>
                            </w:rPr>
                          </w:pP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3360" behindDoc="1" locked="0" layoutInCell="1" allowOverlap="1" wp14:anchorId="2402C2A7" wp14:editId="18F23665">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573BD" w:rsidRPr="00AC6A82" w:rsidRDefault="003573BD" w:rsidP="00A60270">
                                <w:pPr>
                                  <w:rPr>
                                    <w:rFonts w:ascii="Arial" w:hAnsi="Arial" w:cs="Arial"/>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3573BD" w:rsidRPr="00AC6A82" w:rsidRDefault="003573BD" w:rsidP="00A60270">
                          <w:pPr>
                            <w:rPr>
                              <w:rFonts w:ascii="Arial" w:hAnsi="Arial" w:cs="Arial"/>
                            </w:rPr>
                          </w:pPr>
                        </w:p>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14:anchorId="1F1D7D3C" wp14:editId="495A37A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573BD" w:rsidRDefault="003573BD" w:rsidP="00A60270">
                                <w:pPr>
                                  <w:rPr>
                                    <w:rFonts w:ascii="Arial" w:hAnsi="Arial" w:cs="Arial"/>
                                    <w:sz w:val="28"/>
                                    <w:szCs w:val="28"/>
                                  </w:rPr>
                                </w:pPr>
                              </w:p>
                              <w:p w:rsidR="00AA6DC4" w:rsidRDefault="003573BD" w:rsidP="00A60270">
                                <w:pPr>
                                  <w:rPr>
                                    <w:rFonts w:ascii="Arial" w:hAnsi="Arial" w:cs="Arial"/>
                                    <w:sz w:val="24"/>
                                    <w:szCs w:val="24"/>
                                  </w:rPr>
                                </w:pPr>
                                <w:r w:rsidRPr="00F379BA">
                                  <w:rPr>
                                    <w:rFonts w:ascii="Arial" w:hAnsi="Arial" w:cs="Arial"/>
                                    <w:sz w:val="24"/>
                                    <w:szCs w:val="24"/>
                                  </w:rPr>
                                  <w:t xml:space="preserve">MAESTRIA EN ADMINISTRACION Y POLITICAS </w:t>
                                </w:r>
                                <w:proofErr w:type="gramStart"/>
                                <w:r w:rsidRPr="00F379BA">
                                  <w:rPr>
                                    <w:rFonts w:ascii="Arial" w:hAnsi="Arial" w:cs="Arial"/>
                                    <w:sz w:val="24"/>
                                    <w:szCs w:val="24"/>
                                  </w:rPr>
                                  <w:t>PUBLICAS</w:t>
                                </w:r>
                                <w:proofErr w:type="gramEnd"/>
                              </w:p>
                              <w:p w:rsidR="003573BD" w:rsidRPr="00BB2310" w:rsidRDefault="00AA6DC4" w:rsidP="00A60270">
                                <w:pPr>
                                  <w:rPr>
                                    <w:rFonts w:ascii="Arial" w:hAnsi="Arial" w:cs="Arial"/>
                                    <w:sz w:val="24"/>
                                    <w:szCs w:val="24"/>
                                  </w:rPr>
                                </w:pPr>
                                <w:r w:rsidRPr="00AA6DC4">
                                  <w:rPr>
                                    <w:rFonts w:ascii="Arial" w:hAnsi="Arial" w:cs="Arial"/>
                                    <w:sz w:val="24"/>
                                    <w:szCs w:val="24"/>
                                  </w:rPr>
                                  <w:t>CONTEXTO DE</w:t>
                                </w:r>
                                <w:r w:rsidR="00422995">
                                  <w:rPr>
                                    <w:rFonts w:ascii="Arial" w:hAnsi="Arial" w:cs="Arial"/>
                                    <w:sz w:val="24"/>
                                    <w:szCs w:val="24"/>
                                  </w:rPr>
                                  <w:t xml:space="preserve"> </w:t>
                                </w:r>
                                <w:r w:rsidRPr="00AA6DC4">
                                  <w:rPr>
                                    <w:rFonts w:ascii="Arial" w:hAnsi="Arial" w:cs="Arial"/>
                                    <w:sz w:val="24"/>
                                    <w:szCs w:val="24"/>
                                  </w:rPr>
                                  <w:t>LA MUJER  EN LA POLITICA EN EL ESTADO DE CHIAPAS</w:t>
                                </w:r>
                                <w:r>
                                  <w:rPr>
                                    <w:rFonts w:ascii="Arial" w:hAnsi="Arial" w:cs="Arial"/>
                                    <w:sz w:val="24"/>
                                    <w:szCs w:val="24"/>
                                  </w:rPr>
                                  <w:t>.</w:t>
                                </w:r>
                              </w:p>
                              <w:p w:rsidR="003573BD" w:rsidRPr="00F379BA" w:rsidRDefault="003573BD" w:rsidP="00A60270">
                                <w:pPr>
                                  <w:rPr>
                                    <w:rFonts w:ascii="Arial" w:hAnsi="Arial" w:cs="Arial"/>
                                    <w:sz w:val="24"/>
                                    <w:szCs w:val="24"/>
                                  </w:rPr>
                                </w:pPr>
                                <w:r w:rsidRPr="00F379BA">
                                  <w:rPr>
                                    <w:rFonts w:ascii="Arial" w:hAnsi="Arial" w:cs="Arial"/>
                                    <w:sz w:val="24"/>
                                    <w:szCs w:val="24"/>
                                  </w:rPr>
                                  <w:t>ESTADISTICA ADMINISTRATIVA</w:t>
                                </w:r>
                              </w:p>
                              <w:p w:rsidR="003573BD" w:rsidRPr="00F379BA" w:rsidRDefault="003573BD" w:rsidP="00F379BA">
                                <w:pPr>
                                  <w:spacing w:before="240"/>
                                  <w:rPr>
                                    <w:color w:val="FFFFFF" w:themeColor="background1"/>
                                    <w:sz w:val="24"/>
                                    <w:szCs w:val="24"/>
                                  </w:rPr>
                                </w:pPr>
                                <w:r w:rsidRPr="00F379BA">
                                  <w:rPr>
                                    <w:color w:val="FFFFFF" w:themeColor="background1"/>
                                    <w:sz w:val="24"/>
                                    <w:szCs w:val="24"/>
                                  </w:rPr>
                                  <w:t>Dr. ENRIQUE A. PANIAGUA  MOLINA</w:t>
                                </w:r>
                                <w:r>
                                  <w:rPr>
                                    <w:color w:val="FFFFFF" w:themeColor="background1"/>
                                    <w:sz w:val="24"/>
                                    <w:szCs w:val="24"/>
                                  </w:rPr>
                                  <w:t>.</w:t>
                                </w:r>
                              </w:p>
                              <w:p w:rsidR="003573BD" w:rsidRDefault="003573BD"/>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65qDpKYCAACdBQAADgAAAAAAAAAAAAAAAAAu&#10;AgAAZHJzL2Uyb0RvYy54bWxQSwECLQAUAAYACAAAACEA7Z+60NwAAAAFAQAADwAAAAAAAAAAAAAA&#10;AAAABQAAZHJzL2Rvd25yZXYueG1sUEsFBgAAAAAEAAQA8wAAAAkGAAAAAA==&#10;" fillcolor="#1f497d [3215]" stroked="f" strokeweight="2pt">
                    <v:textbox inset="14.4pt,14.4pt,14.4pt,28.8pt">
                      <w:txbxContent>
                        <w:p w:rsidR="003573BD" w:rsidRDefault="003573BD" w:rsidP="00A60270">
                          <w:pPr>
                            <w:rPr>
                              <w:rFonts w:ascii="Arial" w:hAnsi="Arial" w:cs="Arial"/>
                              <w:sz w:val="28"/>
                              <w:szCs w:val="28"/>
                            </w:rPr>
                          </w:pPr>
                        </w:p>
                        <w:p w:rsidR="00AA6DC4" w:rsidRDefault="003573BD" w:rsidP="00A60270">
                          <w:pPr>
                            <w:rPr>
                              <w:rFonts w:ascii="Arial" w:hAnsi="Arial" w:cs="Arial"/>
                              <w:sz w:val="24"/>
                              <w:szCs w:val="24"/>
                            </w:rPr>
                          </w:pPr>
                          <w:r w:rsidRPr="00F379BA">
                            <w:rPr>
                              <w:rFonts w:ascii="Arial" w:hAnsi="Arial" w:cs="Arial"/>
                              <w:sz w:val="24"/>
                              <w:szCs w:val="24"/>
                            </w:rPr>
                            <w:t xml:space="preserve">MAESTRIA EN ADMINISTRACION Y POLITICAS </w:t>
                          </w:r>
                          <w:proofErr w:type="gramStart"/>
                          <w:r w:rsidRPr="00F379BA">
                            <w:rPr>
                              <w:rFonts w:ascii="Arial" w:hAnsi="Arial" w:cs="Arial"/>
                              <w:sz w:val="24"/>
                              <w:szCs w:val="24"/>
                            </w:rPr>
                            <w:t>PUBLICAS</w:t>
                          </w:r>
                          <w:proofErr w:type="gramEnd"/>
                        </w:p>
                        <w:p w:rsidR="003573BD" w:rsidRPr="00BB2310" w:rsidRDefault="00AA6DC4" w:rsidP="00A60270">
                          <w:pPr>
                            <w:rPr>
                              <w:rFonts w:ascii="Arial" w:hAnsi="Arial" w:cs="Arial"/>
                              <w:sz w:val="24"/>
                              <w:szCs w:val="24"/>
                            </w:rPr>
                          </w:pPr>
                          <w:r w:rsidRPr="00AA6DC4">
                            <w:rPr>
                              <w:rFonts w:ascii="Arial" w:hAnsi="Arial" w:cs="Arial"/>
                              <w:sz w:val="24"/>
                              <w:szCs w:val="24"/>
                            </w:rPr>
                            <w:t>CONTEXTO DE</w:t>
                          </w:r>
                          <w:r w:rsidR="00422995">
                            <w:rPr>
                              <w:rFonts w:ascii="Arial" w:hAnsi="Arial" w:cs="Arial"/>
                              <w:sz w:val="24"/>
                              <w:szCs w:val="24"/>
                            </w:rPr>
                            <w:t xml:space="preserve"> </w:t>
                          </w:r>
                          <w:r w:rsidRPr="00AA6DC4">
                            <w:rPr>
                              <w:rFonts w:ascii="Arial" w:hAnsi="Arial" w:cs="Arial"/>
                              <w:sz w:val="24"/>
                              <w:szCs w:val="24"/>
                            </w:rPr>
                            <w:t>LA MUJER  EN LA POLITICA EN EL ESTADO DE CHIAPAS</w:t>
                          </w:r>
                          <w:r>
                            <w:rPr>
                              <w:rFonts w:ascii="Arial" w:hAnsi="Arial" w:cs="Arial"/>
                              <w:sz w:val="24"/>
                              <w:szCs w:val="24"/>
                            </w:rPr>
                            <w:t>.</w:t>
                          </w:r>
                        </w:p>
                        <w:p w:rsidR="003573BD" w:rsidRPr="00F379BA" w:rsidRDefault="003573BD" w:rsidP="00A60270">
                          <w:pPr>
                            <w:rPr>
                              <w:rFonts w:ascii="Arial" w:hAnsi="Arial" w:cs="Arial"/>
                              <w:sz w:val="24"/>
                              <w:szCs w:val="24"/>
                            </w:rPr>
                          </w:pPr>
                          <w:r w:rsidRPr="00F379BA">
                            <w:rPr>
                              <w:rFonts w:ascii="Arial" w:hAnsi="Arial" w:cs="Arial"/>
                              <w:sz w:val="24"/>
                              <w:szCs w:val="24"/>
                            </w:rPr>
                            <w:t>ESTADISTICA ADMINISTRATIVA</w:t>
                          </w:r>
                        </w:p>
                        <w:p w:rsidR="003573BD" w:rsidRPr="00F379BA" w:rsidRDefault="003573BD" w:rsidP="00F379BA">
                          <w:pPr>
                            <w:spacing w:before="240"/>
                            <w:rPr>
                              <w:color w:val="FFFFFF" w:themeColor="background1"/>
                              <w:sz w:val="24"/>
                              <w:szCs w:val="24"/>
                            </w:rPr>
                          </w:pPr>
                          <w:r w:rsidRPr="00F379BA">
                            <w:rPr>
                              <w:color w:val="FFFFFF" w:themeColor="background1"/>
                              <w:sz w:val="24"/>
                              <w:szCs w:val="24"/>
                            </w:rPr>
                            <w:t>Dr. ENRIQUE A. PANIAGUA  MOLINA</w:t>
                          </w:r>
                          <w:r>
                            <w:rPr>
                              <w:color w:val="FFFFFF" w:themeColor="background1"/>
                              <w:sz w:val="24"/>
                              <w:szCs w:val="24"/>
                            </w:rPr>
                            <w:t>.</w:t>
                          </w:r>
                        </w:p>
                        <w:p w:rsidR="003573BD" w:rsidRDefault="003573BD"/>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25158E68" wp14:editId="470500F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14:anchorId="26033E74" wp14:editId="657FB47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14:anchorId="6F3C2322" wp14:editId="711CB5A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3573BD" w:rsidRPr="00F379BA" w:rsidRDefault="003573BD" w:rsidP="00F379BA">
                                <w:pPr>
                                  <w:rPr>
                                    <w:rFonts w:ascii="Arial" w:hAnsi="Arial" w:cs="Arial"/>
                                    <w:sz w:val="24"/>
                                    <w:szCs w:val="24"/>
                                  </w:rPr>
                                </w:pPr>
                                <w:r w:rsidRPr="00F379BA">
                                  <w:rPr>
                                    <w:color w:val="FFFFFF" w:themeColor="background1"/>
                                  </w:rPr>
                                  <w:t>ENRIQUE</w:t>
                                </w:r>
                                <w:r w:rsidRPr="00F379BA">
                                  <w:rPr>
                                    <w:color w:val="FFFFFF" w:themeColor="background1"/>
                                    <w:sz w:val="24"/>
                                    <w:szCs w:val="24"/>
                                  </w:rPr>
                                  <w:t xml:space="preserve"> A. PANIAGUA  MOLINA</w:t>
                                </w:r>
                              </w:p>
                              <w:p w:rsidR="003573BD" w:rsidRPr="00F379BA" w:rsidRDefault="003573BD" w:rsidP="00F379BA">
                                <w:pPr>
                                  <w:spacing w:before="240"/>
                                  <w:jc w:val="center"/>
                                  <w:rPr>
                                    <w:color w:val="FFFFFF" w:themeColor="background1"/>
                                    <w:sz w:val="24"/>
                                    <w:szCs w:val="24"/>
                                  </w:rPr>
                                </w:pPr>
                                <w:r w:rsidRPr="00F379BA">
                                  <w:rPr>
                                    <w:color w:val="FFFFFF" w:themeColor="background1"/>
                                    <w:sz w:val="24"/>
                                    <w:szCs w:val="24"/>
                                  </w:rPr>
                                  <w:t>Dr. ENRIQUE A. PANIAGUA  MOLINA</w:t>
                                </w:r>
                              </w:p>
                              <w:p w:rsidR="003573BD" w:rsidRPr="00F379BA" w:rsidRDefault="003573BD" w:rsidP="00F379BA">
                                <w:pPr>
                                  <w:spacing w:before="240"/>
                                  <w:jc w:val="center"/>
                                  <w:rPr>
                                    <w:color w:val="FFFFFF" w:themeColor="background1"/>
                                    <w:sz w:val="24"/>
                                    <w:szCs w:val="24"/>
                                  </w:rPr>
                                </w:pPr>
                                <w:r w:rsidRPr="00F379BA">
                                  <w:rPr>
                                    <w:color w:val="FFFFFF" w:themeColor="background1"/>
                                    <w:sz w:val="24"/>
                                    <w:szCs w:val="24"/>
                                  </w:rPr>
                                  <w:t>Dr. ENRIQUE A. PANIAGUA  MOLINA</w:t>
                                </w:r>
                              </w:p>
                              <w:p w:rsidR="003573BD" w:rsidRPr="00F379BA" w:rsidRDefault="003573BD" w:rsidP="00A60270">
                                <w:pPr>
                                  <w:rPr>
                                    <w:rFonts w:ascii="Arial" w:hAnsi="Arial" w:cs="Arial"/>
                                    <w:color w:val="4F81BD" w:themeColor="accent1"/>
                                    <w:sz w:val="24"/>
                                    <w:szCs w:val="24"/>
                                  </w:rPr>
                                </w:pPr>
                              </w:p>
                              <w:sdt>
                                <w:sdtPr>
                                  <w:rPr>
                                    <w:rFonts w:asciiTheme="majorHAnsi" w:hAnsiTheme="majorHAnsi"/>
                                    <w:color w:val="1F497D" w:themeColor="text2"/>
                                    <w:sz w:val="32"/>
                                    <w:szCs w:val="32"/>
                                  </w:rPr>
                                  <w:alias w:val="Subtítulo"/>
                                  <w:id w:val="-730228782"/>
                                  <w:showingPlcHdr/>
                                  <w:dataBinding w:prefixMappings="xmlns:ns0='http://schemas.openxmlformats.org/package/2006/metadata/core-properties' xmlns:ns1='http://purl.org/dc/elements/1.1/'" w:xpath="/ns0:coreProperties[1]/ns1:subject[1]" w:storeItemID="{6C3C8BC8-F283-45AE-878A-BAB7291924A1}"/>
                                  <w:text/>
                                </w:sdtPr>
                                <w:sdtEndPr/>
                                <w:sdtContent>
                                  <w:p w:rsidR="003573BD" w:rsidRDefault="003573BD" w:rsidP="00A60270">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BAmVwEPgIAAHAEAAAOAAAAAAAA&#10;AAAAAAAAAC4CAABkcnMvZTJvRG9jLnhtbFBLAQItABQABgAIAAAAIQB5RCvu2gAAAAUBAAAPAAAA&#10;AAAAAAAAAAAAAJgEAABkcnMvZG93bnJldi54bWxQSwUGAAAAAAQABADzAAAAnwUAAAAA&#10;" filled="f" stroked="f" strokeweight=".5pt">
                    <v:textbox style="mso-fit-shape-to-text:t">
                      <w:txbxContent>
                        <w:p w:rsidR="003573BD" w:rsidRPr="00F379BA" w:rsidRDefault="003573BD" w:rsidP="00F379BA">
                          <w:pPr>
                            <w:rPr>
                              <w:rFonts w:ascii="Arial" w:hAnsi="Arial" w:cs="Arial"/>
                              <w:sz w:val="24"/>
                              <w:szCs w:val="24"/>
                            </w:rPr>
                          </w:pPr>
                          <w:r w:rsidRPr="00F379BA">
                            <w:rPr>
                              <w:color w:val="FFFFFF" w:themeColor="background1"/>
                            </w:rPr>
                            <w:t>ENRIQUE</w:t>
                          </w:r>
                          <w:r w:rsidRPr="00F379BA">
                            <w:rPr>
                              <w:color w:val="FFFFFF" w:themeColor="background1"/>
                              <w:sz w:val="24"/>
                              <w:szCs w:val="24"/>
                            </w:rPr>
                            <w:t xml:space="preserve"> A. PANIAGUA  MOLINA</w:t>
                          </w:r>
                        </w:p>
                        <w:p w:rsidR="003573BD" w:rsidRPr="00F379BA" w:rsidRDefault="003573BD" w:rsidP="00F379BA">
                          <w:pPr>
                            <w:spacing w:before="240"/>
                            <w:jc w:val="center"/>
                            <w:rPr>
                              <w:color w:val="FFFFFF" w:themeColor="background1"/>
                              <w:sz w:val="24"/>
                              <w:szCs w:val="24"/>
                            </w:rPr>
                          </w:pPr>
                          <w:r w:rsidRPr="00F379BA">
                            <w:rPr>
                              <w:color w:val="FFFFFF" w:themeColor="background1"/>
                              <w:sz w:val="24"/>
                              <w:szCs w:val="24"/>
                            </w:rPr>
                            <w:t>Dr. ENRIQUE A. PANIAGUA  MOLINA</w:t>
                          </w:r>
                        </w:p>
                        <w:p w:rsidR="003573BD" w:rsidRPr="00F379BA" w:rsidRDefault="003573BD" w:rsidP="00F379BA">
                          <w:pPr>
                            <w:spacing w:before="240"/>
                            <w:jc w:val="center"/>
                            <w:rPr>
                              <w:color w:val="FFFFFF" w:themeColor="background1"/>
                              <w:sz w:val="24"/>
                              <w:szCs w:val="24"/>
                            </w:rPr>
                          </w:pPr>
                          <w:r w:rsidRPr="00F379BA">
                            <w:rPr>
                              <w:color w:val="FFFFFF" w:themeColor="background1"/>
                              <w:sz w:val="24"/>
                              <w:szCs w:val="24"/>
                            </w:rPr>
                            <w:t>Dr. ENRIQUE A. PANIAGUA  MOLINA</w:t>
                          </w:r>
                        </w:p>
                        <w:p w:rsidR="003573BD" w:rsidRPr="00F379BA" w:rsidRDefault="003573BD" w:rsidP="00A60270">
                          <w:pPr>
                            <w:rPr>
                              <w:rFonts w:ascii="Arial" w:hAnsi="Arial" w:cs="Arial"/>
                              <w:color w:val="4F81BD" w:themeColor="accent1"/>
                              <w:sz w:val="24"/>
                              <w:szCs w:val="24"/>
                            </w:rPr>
                          </w:pPr>
                        </w:p>
                        <w:sdt>
                          <w:sdtPr>
                            <w:rPr>
                              <w:rFonts w:asciiTheme="majorHAnsi" w:hAnsiTheme="majorHAnsi"/>
                              <w:color w:val="1F497D" w:themeColor="text2"/>
                              <w:sz w:val="32"/>
                              <w:szCs w:val="32"/>
                            </w:rPr>
                            <w:alias w:val="Subtítulo"/>
                            <w:id w:val="-730228782"/>
                            <w:showingPlcHdr/>
                            <w:dataBinding w:prefixMappings="xmlns:ns0='http://schemas.openxmlformats.org/package/2006/metadata/core-properties' xmlns:ns1='http://purl.org/dc/elements/1.1/'" w:xpath="/ns0:coreProperties[1]/ns1:subject[1]" w:storeItemID="{6C3C8BC8-F283-45AE-878A-BAB7291924A1}"/>
                            <w:text/>
                          </w:sdtPr>
                          <w:sdtEndPr/>
                          <w:sdtContent>
                            <w:p w:rsidR="003573BD" w:rsidRDefault="003573BD" w:rsidP="00A60270">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v:textbox>
                    <w10:wrap type="square" anchorx="page" anchory="page"/>
                  </v:shape>
                </w:pict>
              </mc:Fallback>
            </mc:AlternateContent>
          </w:r>
        </w:p>
        <w:p w:rsidR="00A60270" w:rsidRDefault="00A60270" w:rsidP="00A60270">
          <w:r>
            <w:br w:type="page"/>
          </w:r>
        </w:p>
        <w:p w:rsidR="00A60270" w:rsidRDefault="00A60270" w:rsidP="00A60270"/>
        <w:p w:rsidR="00A60270" w:rsidRDefault="00A60270" w:rsidP="00A60270">
          <w:pPr>
            <w:rPr>
              <w:rFonts w:ascii="Arial" w:hAnsi="Arial" w:cs="Arial"/>
              <w:b/>
              <w:sz w:val="24"/>
              <w:szCs w:val="24"/>
            </w:rPr>
          </w:pPr>
          <w:r w:rsidRPr="008A69D8">
            <w:rPr>
              <w:rFonts w:ascii="Arial" w:hAnsi="Arial" w:cs="Arial"/>
              <w:b/>
              <w:sz w:val="24"/>
              <w:szCs w:val="24"/>
            </w:rPr>
            <w:t>Índice</w:t>
          </w:r>
          <w:r>
            <w:rPr>
              <w:rFonts w:ascii="Arial" w:hAnsi="Arial" w:cs="Arial"/>
              <w:b/>
              <w:sz w:val="24"/>
              <w:szCs w:val="24"/>
            </w:rPr>
            <w:t>.</w:t>
          </w:r>
        </w:p>
        <w:p w:rsidR="00A60270" w:rsidRDefault="00A60270" w:rsidP="00A60270">
          <w:pPr>
            <w:rPr>
              <w:rFonts w:ascii="Arial" w:hAnsi="Arial" w:cs="Arial"/>
              <w:sz w:val="24"/>
              <w:szCs w:val="24"/>
            </w:rPr>
          </w:pPr>
          <w:proofErr w:type="spellStart"/>
          <w:r w:rsidRPr="008A69D8">
            <w:rPr>
              <w:rFonts w:ascii="Arial" w:hAnsi="Arial" w:cs="Arial"/>
              <w:sz w:val="24"/>
              <w:szCs w:val="24"/>
            </w:rPr>
            <w:t>Int</w:t>
          </w:r>
          <w:r w:rsidR="00927105">
            <w:rPr>
              <w:rFonts w:ascii="Arial" w:hAnsi="Arial" w:cs="Arial"/>
              <w:sz w:val="24"/>
              <w:szCs w:val="24"/>
            </w:rPr>
            <w:t>roduccion</w:t>
          </w:r>
          <w:proofErr w:type="spellEnd"/>
        </w:p>
        <w:p w:rsidR="009C7FDD" w:rsidRDefault="00FA6F9A" w:rsidP="00A60270">
          <w:pPr>
            <w:rPr>
              <w:rFonts w:ascii="Arial" w:hAnsi="Arial" w:cs="Arial"/>
              <w:sz w:val="24"/>
              <w:szCs w:val="24"/>
            </w:rPr>
          </w:pPr>
          <w:r>
            <w:rPr>
              <w:rFonts w:ascii="Arial" w:hAnsi="Arial" w:cs="Arial"/>
              <w:sz w:val="24"/>
              <w:szCs w:val="24"/>
            </w:rPr>
            <w:t>Objetivo</w:t>
          </w:r>
          <w:r w:rsidR="009C7FDD">
            <w:rPr>
              <w:rFonts w:ascii="Arial" w:hAnsi="Arial" w:cs="Arial"/>
              <w:sz w:val="24"/>
              <w:szCs w:val="24"/>
            </w:rPr>
            <w:t>……………………………………………………………………………..</w:t>
          </w:r>
          <w:r w:rsidR="00927105">
            <w:rPr>
              <w:rFonts w:ascii="Arial" w:hAnsi="Arial" w:cs="Arial"/>
              <w:sz w:val="24"/>
              <w:szCs w:val="24"/>
            </w:rPr>
            <w:t>4</w:t>
          </w:r>
        </w:p>
        <w:p w:rsidR="00A60270" w:rsidRPr="008A69D8" w:rsidRDefault="00A60270" w:rsidP="00A60270">
          <w:pPr>
            <w:rPr>
              <w:rFonts w:ascii="Arial" w:hAnsi="Arial" w:cs="Arial"/>
              <w:sz w:val="24"/>
              <w:szCs w:val="24"/>
            </w:rPr>
          </w:pPr>
        </w:p>
        <w:p w:rsidR="00A60270" w:rsidRDefault="00A60270" w:rsidP="00A60270">
          <w:pPr>
            <w:pStyle w:val="Prrafodelista"/>
            <w:numPr>
              <w:ilvl w:val="0"/>
              <w:numId w:val="3"/>
            </w:numPr>
            <w:spacing w:line="360" w:lineRule="auto"/>
            <w:rPr>
              <w:rFonts w:ascii="Arial" w:hAnsi="Arial" w:cs="Arial"/>
            </w:rPr>
          </w:pPr>
          <w:r w:rsidRPr="001D6AB0">
            <w:rPr>
              <w:rFonts w:ascii="Arial" w:hAnsi="Arial" w:cs="Arial"/>
            </w:rPr>
            <w:t>Participación de las M</w:t>
          </w:r>
          <w:r w:rsidR="00614F20">
            <w:rPr>
              <w:rFonts w:ascii="Arial" w:hAnsi="Arial" w:cs="Arial"/>
            </w:rPr>
            <w:t xml:space="preserve">ujeres en la </w:t>
          </w:r>
          <w:r w:rsidR="00927105">
            <w:rPr>
              <w:rFonts w:ascii="Arial" w:hAnsi="Arial" w:cs="Arial"/>
            </w:rPr>
            <w:t>Política.</w:t>
          </w:r>
        </w:p>
        <w:p w:rsidR="00A60270" w:rsidRDefault="00614F20" w:rsidP="00614F20">
          <w:pPr>
            <w:pStyle w:val="Prrafodelista"/>
            <w:numPr>
              <w:ilvl w:val="1"/>
              <w:numId w:val="3"/>
            </w:numPr>
            <w:spacing w:line="360" w:lineRule="auto"/>
            <w:rPr>
              <w:rFonts w:ascii="Arial" w:hAnsi="Arial" w:cs="Arial"/>
            </w:rPr>
          </w:pPr>
          <w:r>
            <w:rPr>
              <w:rFonts w:ascii="Arial" w:hAnsi="Arial" w:cs="Arial"/>
            </w:rPr>
            <w:t>En el mundo</w:t>
          </w:r>
          <w:r w:rsidR="001F2496">
            <w:rPr>
              <w:rFonts w:ascii="Arial" w:hAnsi="Arial" w:cs="Arial"/>
            </w:rPr>
            <w:t>.</w:t>
          </w:r>
          <w:r>
            <w:rPr>
              <w:rFonts w:ascii="Arial" w:hAnsi="Arial" w:cs="Arial"/>
            </w:rPr>
            <w:t>…</w:t>
          </w:r>
          <w:r w:rsidR="00BB4BDA">
            <w:rPr>
              <w:rFonts w:ascii="Arial" w:hAnsi="Arial" w:cs="Arial"/>
            </w:rPr>
            <w:t>……………………………………………………………</w:t>
          </w:r>
          <w:r w:rsidR="001F2496">
            <w:rPr>
              <w:rFonts w:ascii="Arial" w:hAnsi="Arial" w:cs="Arial"/>
            </w:rPr>
            <w:t>…..</w:t>
          </w:r>
          <w:r w:rsidR="00BB4BDA">
            <w:rPr>
              <w:rFonts w:ascii="Arial" w:hAnsi="Arial" w:cs="Arial"/>
            </w:rPr>
            <w:t>.</w:t>
          </w:r>
          <w:r w:rsidR="001F2496">
            <w:rPr>
              <w:rFonts w:ascii="Arial" w:hAnsi="Arial" w:cs="Arial"/>
            </w:rPr>
            <w:t>..</w:t>
          </w:r>
          <w:r w:rsidR="00927105">
            <w:rPr>
              <w:rFonts w:ascii="Arial" w:hAnsi="Arial" w:cs="Arial"/>
            </w:rPr>
            <w:t>5</w:t>
          </w:r>
        </w:p>
        <w:p w:rsidR="00614F20" w:rsidRDefault="00614F20" w:rsidP="00614F20">
          <w:pPr>
            <w:pStyle w:val="Prrafodelista"/>
            <w:numPr>
              <w:ilvl w:val="1"/>
              <w:numId w:val="3"/>
            </w:numPr>
            <w:spacing w:line="360" w:lineRule="auto"/>
            <w:rPr>
              <w:rFonts w:ascii="Arial" w:hAnsi="Arial" w:cs="Arial"/>
            </w:rPr>
          </w:pPr>
          <w:r>
            <w:rPr>
              <w:rFonts w:ascii="Arial" w:hAnsi="Arial" w:cs="Arial"/>
            </w:rPr>
            <w:t xml:space="preserve"> </w:t>
          </w:r>
          <w:r w:rsidR="00BB4BDA">
            <w:rPr>
              <w:rFonts w:ascii="Arial" w:hAnsi="Arial" w:cs="Arial"/>
            </w:rPr>
            <w:t>América</w:t>
          </w:r>
          <w:r>
            <w:rPr>
              <w:rFonts w:ascii="Arial" w:hAnsi="Arial" w:cs="Arial"/>
            </w:rPr>
            <w:t xml:space="preserve"> Latina y el Caribe</w:t>
          </w:r>
          <w:r w:rsidR="00BB4BDA">
            <w:rPr>
              <w:rFonts w:ascii="Arial" w:hAnsi="Arial" w:cs="Arial"/>
            </w:rPr>
            <w:t>………………………………………………</w:t>
          </w:r>
          <w:r w:rsidR="001F2496">
            <w:rPr>
              <w:rFonts w:ascii="Arial" w:hAnsi="Arial" w:cs="Arial"/>
            </w:rPr>
            <w:t>……</w:t>
          </w:r>
          <w:r w:rsidR="00BB4BDA">
            <w:rPr>
              <w:rFonts w:ascii="Arial" w:hAnsi="Arial" w:cs="Arial"/>
            </w:rPr>
            <w:t>.</w:t>
          </w:r>
          <w:r w:rsidR="00927105">
            <w:rPr>
              <w:rFonts w:ascii="Arial" w:hAnsi="Arial" w:cs="Arial"/>
            </w:rPr>
            <w:t>7</w:t>
          </w:r>
        </w:p>
        <w:p w:rsidR="00614F20" w:rsidRDefault="001F2496" w:rsidP="00614F20">
          <w:pPr>
            <w:pStyle w:val="Prrafodelista"/>
            <w:numPr>
              <w:ilvl w:val="1"/>
              <w:numId w:val="3"/>
            </w:numPr>
            <w:spacing w:line="360" w:lineRule="auto"/>
            <w:rPr>
              <w:rFonts w:ascii="Arial" w:hAnsi="Arial" w:cs="Arial"/>
            </w:rPr>
          </w:pPr>
          <w:r>
            <w:rPr>
              <w:rFonts w:ascii="Arial" w:hAnsi="Arial" w:cs="Arial"/>
            </w:rPr>
            <w:t>En México………………………………………………………………………..</w:t>
          </w:r>
          <w:r w:rsidR="00927105">
            <w:rPr>
              <w:rFonts w:ascii="Arial" w:hAnsi="Arial" w:cs="Arial"/>
            </w:rPr>
            <w:t>9</w:t>
          </w:r>
        </w:p>
        <w:p w:rsidR="005723A0" w:rsidRDefault="005723A0" w:rsidP="00614F20">
          <w:pPr>
            <w:pStyle w:val="Prrafodelista"/>
            <w:numPr>
              <w:ilvl w:val="1"/>
              <w:numId w:val="3"/>
            </w:numPr>
            <w:spacing w:line="360" w:lineRule="auto"/>
            <w:rPr>
              <w:rFonts w:ascii="Arial" w:hAnsi="Arial" w:cs="Arial"/>
            </w:rPr>
          </w:pPr>
          <w:r>
            <w:rPr>
              <w:rFonts w:ascii="Arial" w:hAnsi="Arial" w:cs="Arial"/>
            </w:rPr>
            <w:t>En Ch</w:t>
          </w:r>
          <w:r w:rsidR="00927105">
            <w:rPr>
              <w:rFonts w:ascii="Arial" w:hAnsi="Arial" w:cs="Arial"/>
            </w:rPr>
            <w:t>iapas……………………………………………………………………..11</w:t>
          </w:r>
        </w:p>
        <w:p w:rsidR="007F1D61" w:rsidRDefault="001F2496" w:rsidP="00A60270">
          <w:pPr>
            <w:pStyle w:val="Prrafodelista"/>
            <w:numPr>
              <w:ilvl w:val="0"/>
              <w:numId w:val="3"/>
            </w:numPr>
            <w:spacing w:line="360" w:lineRule="auto"/>
            <w:jc w:val="both"/>
            <w:rPr>
              <w:rFonts w:ascii="Arial" w:hAnsi="Arial" w:cs="Arial"/>
            </w:rPr>
          </w:pPr>
          <w:r>
            <w:rPr>
              <w:rFonts w:ascii="Arial" w:hAnsi="Arial" w:cs="Arial"/>
            </w:rPr>
            <w:t>Equidad de Género  en la Política.</w:t>
          </w:r>
        </w:p>
        <w:p w:rsidR="007F1D61" w:rsidRPr="006F01D1" w:rsidRDefault="00243101" w:rsidP="006F01D1">
          <w:pPr>
            <w:spacing w:line="360" w:lineRule="auto"/>
            <w:ind w:left="360"/>
            <w:jc w:val="both"/>
            <w:rPr>
              <w:rFonts w:ascii="Arial" w:hAnsi="Arial" w:cs="Arial"/>
            </w:rPr>
          </w:pPr>
          <w:r>
            <w:rPr>
              <w:rFonts w:ascii="Arial" w:hAnsi="Arial" w:cs="Arial"/>
            </w:rPr>
            <w:t>.</w:t>
          </w:r>
          <w:r w:rsidR="006F01D1">
            <w:rPr>
              <w:rFonts w:ascii="Arial" w:hAnsi="Arial" w:cs="Arial"/>
            </w:rPr>
            <w:t xml:space="preserve">      2.2  </w:t>
          </w:r>
          <w:r w:rsidR="006F01D1" w:rsidRPr="007F1D61">
            <w:rPr>
              <w:rFonts w:ascii="Arial" w:hAnsi="Arial" w:cs="Arial"/>
            </w:rPr>
            <w:t>La reforma político-Electoral 2014 en materia de Igualdad de Género</w:t>
          </w:r>
          <w:r w:rsidR="001F2496">
            <w:rPr>
              <w:rFonts w:ascii="Arial" w:hAnsi="Arial" w:cs="Arial"/>
            </w:rPr>
            <w:t>…</w:t>
          </w:r>
          <w:r w:rsidR="00927105">
            <w:rPr>
              <w:rFonts w:ascii="Arial" w:hAnsi="Arial" w:cs="Arial"/>
            </w:rPr>
            <w:t>14</w:t>
          </w:r>
        </w:p>
        <w:p w:rsidR="00FD4362" w:rsidRPr="006F01D1" w:rsidRDefault="006F01D1" w:rsidP="006F01D1">
          <w:pPr>
            <w:rPr>
              <w:rFonts w:ascii="Arial" w:hAnsi="Arial" w:cs="Arial"/>
            </w:rPr>
          </w:pPr>
          <w:r>
            <w:rPr>
              <w:rFonts w:ascii="Arial" w:hAnsi="Arial" w:cs="Arial"/>
            </w:rPr>
            <w:t xml:space="preserve">             2.3 </w:t>
          </w:r>
          <w:r w:rsidR="00BB4BDA">
            <w:rPr>
              <w:rFonts w:ascii="Arial" w:hAnsi="Arial" w:cs="Arial"/>
            </w:rPr>
            <w:t>Techo de Cristal</w:t>
          </w:r>
          <w:r w:rsidR="001F2496">
            <w:rPr>
              <w:rFonts w:ascii="Arial" w:hAnsi="Arial" w:cs="Arial"/>
            </w:rPr>
            <w:t>………………………………………………………………..</w:t>
          </w:r>
          <w:r w:rsidR="00927105">
            <w:rPr>
              <w:rFonts w:ascii="Arial" w:hAnsi="Arial" w:cs="Arial"/>
            </w:rPr>
            <w:t>15</w:t>
          </w:r>
        </w:p>
        <w:p w:rsidR="006F01D1" w:rsidRPr="007F1D61" w:rsidRDefault="006F01D1" w:rsidP="006F01D1">
          <w:pPr>
            <w:pStyle w:val="Prrafodelista"/>
            <w:ind w:left="1080"/>
            <w:rPr>
              <w:rFonts w:ascii="Arial" w:hAnsi="Arial" w:cs="Arial"/>
            </w:rPr>
          </w:pPr>
        </w:p>
        <w:p w:rsidR="00A60270" w:rsidRDefault="00A60270" w:rsidP="00A60270">
          <w:pPr>
            <w:pStyle w:val="Prrafodelista"/>
            <w:numPr>
              <w:ilvl w:val="0"/>
              <w:numId w:val="3"/>
            </w:numPr>
            <w:spacing w:line="360" w:lineRule="auto"/>
            <w:rPr>
              <w:rFonts w:ascii="Arial" w:hAnsi="Arial" w:cs="Arial"/>
            </w:rPr>
          </w:pPr>
          <w:r>
            <w:rPr>
              <w:rFonts w:ascii="Arial" w:hAnsi="Arial" w:cs="Arial"/>
            </w:rPr>
            <w:t>Conclusion</w:t>
          </w:r>
          <w:r w:rsidR="006F01D1">
            <w:rPr>
              <w:rFonts w:ascii="Arial" w:hAnsi="Arial" w:cs="Arial"/>
            </w:rPr>
            <w:t>es……………………………………………………………………</w:t>
          </w:r>
          <w:r w:rsidR="001F2496">
            <w:rPr>
              <w:rFonts w:ascii="Arial" w:hAnsi="Arial" w:cs="Arial"/>
            </w:rPr>
            <w:t>…..</w:t>
          </w:r>
          <w:r w:rsidR="00927105">
            <w:rPr>
              <w:rFonts w:ascii="Arial" w:hAnsi="Arial" w:cs="Arial"/>
            </w:rPr>
            <w:t>19</w:t>
          </w:r>
        </w:p>
        <w:p w:rsidR="00A60270" w:rsidRPr="00C72E0D" w:rsidRDefault="00A60270" w:rsidP="00A60270">
          <w:pPr>
            <w:pStyle w:val="Prrafodelista"/>
            <w:rPr>
              <w:rFonts w:ascii="Arial" w:hAnsi="Arial" w:cs="Arial"/>
            </w:rPr>
          </w:pPr>
        </w:p>
        <w:p w:rsidR="00A60270" w:rsidRPr="001D6AB0" w:rsidRDefault="00A60270" w:rsidP="00A60270">
          <w:pPr>
            <w:pStyle w:val="Prrafodelista"/>
            <w:numPr>
              <w:ilvl w:val="0"/>
              <w:numId w:val="3"/>
            </w:numPr>
            <w:spacing w:line="360" w:lineRule="auto"/>
            <w:rPr>
              <w:rFonts w:ascii="Arial" w:hAnsi="Arial" w:cs="Arial"/>
            </w:rPr>
          </w:pPr>
          <w:r>
            <w:rPr>
              <w:rFonts w:ascii="Arial" w:hAnsi="Arial" w:cs="Arial"/>
            </w:rPr>
            <w:t>Referencias Bibliog</w:t>
          </w:r>
          <w:r w:rsidR="006F01D1">
            <w:rPr>
              <w:rFonts w:ascii="Arial" w:hAnsi="Arial" w:cs="Arial"/>
            </w:rPr>
            <w:t>ráficas……………….………………………………….…</w:t>
          </w:r>
          <w:r w:rsidR="001F2496">
            <w:rPr>
              <w:rFonts w:ascii="Arial" w:hAnsi="Arial" w:cs="Arial"/>
            </w:rPr>
            <w:t>….</w:t>
          </w:r>
          <w:r w:rsidR="006F01D1">
            <w:rPr>
              <w:rFonts w:ascii="Arial" w:hAnsi="Arial" w:cs="Arial"/>
            </w:rPr>
            <w:t>.</w:t>
          </w:r>
          <w:r w:rsidR="00927105">
            <w:rPr>
              <w:rFonts w:ascii="Arial" w:hAnsi="Arial" w:cs="Arial"/>
            </w:rPr>
            <w:t>20</w:t>
          </w:r>
          <w:bookmarkStart w:id="0" w:name="_GoBack"/>
          <w:bookmarkEnd w:id="0"/>
        </w:p>
        <w:p w:rsidR="00A60270" w:rsidRPr="001D6AB0" w:rsidRDefault="00A60270" w:rsidP="00A60270">
          <w:pPr>
            <w:pStyle w:val="Prrafodelista"/>
            <w:spacing w:line="360" w:lineRule="auto"/>
            <w:rPr>
              <w:rFonts w:ascii="Arial" w:hAnsi="Arial" w:cs="Arial"/>
            </w:rPr>
          </w:pPr>
        </w:p>
        <w:p w:rsidR="00A60270" w:rsidRDefault="00A60270" w:rsidP="00A60270">
          <w:pPr>
            <w:rPr>
              <w:rFonts w:ascii="Arial" w:hAnsi="Arial" w:cs="Arial"/>
              <w:b/>
              <w:sz w:val="24"/>
              <w:szCs w:val="24"/>
            </w:rPr>
          </w:pPr>
        </w:p>
        <w:p w:rsidR="00A60270" w:rsidRPr="008A69D8" w:rsidRDefault="00A60270" w:rsidP="00A60270">
          <w:pPr>
            <w:rPr>
              <w:rFonts w:ascii="Arial" w:hAnsi="Arial" w:cs="Arial"/>
              <w:b/>
            </w:rPr>
          </w:pPr>
        </w:p>
        <w:p w:rsidR="00A60270" w:rsidRPr="008A69D8" w:rsidRDefault="00A60270" w:rsidP="00A60270">
          <w:pPr>
            <w:rPr>
              <w:rFonts w:ascii="Arial" w:hAnsi="Arial" w:cs="Arial"/>
              <w:b/>
              <w:sz w:val="24"/>
              <w:szCs w:val="24"/>
            </w:rPr>
          </w:pPr>
        </w:p>
        <w:p w:rsidR="00A60270" w:rsidRDefault="00A60270" w:rsidP="00A60270"/>
        <w:p w:rsidR="00A60270" w:rsidRDefault="00A60270" w:rsidP="00A60270"/>
        <w:p w:rsidR="00A60270" w:rsidRDefault="00A60270" w:rsidP="00A60270"/>
        <w:p w:rsidR="00A60270" w:rsidRDefault="00A60270" w:rsidP="00A60270"/>
        <w:p w:rsidR="00A60270" w:rsidRDefault="00A60270" w:rsidP="00A60270"/>
        <w:p w:rsidR="00A60270" w:rsidRDefault="00A60270" w:rsidP="00A60270"/>
        <w:p w:rsidR="00F379BA" w:rsidRDefault="00F379BA" w:rsidP="00A60270">
          <w:pPr>
            <w:rPr>
              <w:rFonts w:ascii="Arial" w:hAnsi="Arial" w:cs="Arial"/>
              <w:b/>
            </w:rPr>
          </w:pPr>
        </w:p>
        <w:p w:rsidR="00D74C36" w:rsidRDefault="00A60270" w:rsidP="00A60270">
          <w:pPr>
            <w:rPr>
              <w:b/>
            </w:rPr>
          </w:pPr>
          <w:r w:rsidRPr="002B5A91">
            <w:rPr>
              <w:rFonts w:ascii="Arial" w:hAnsi="Arial" w:cs="Arial"/>
              <w:b/>
            </w:rPr>
            <w:lastRenderedPageBreak/>
            <w:t>INTRODUCCIÓN</w:t>
          </w:r>
          <w:r w:rsidRPr="002B5A91">
            <w:rPr>
              <w:b/>
            </w:rPr>
            <w:t>.</w:t>
          </w:r>
        </w:p>
        <w:p w:rsidR="00A60270" w:rsidRDefault="000C495A" w:rsidP="00A60270">
          <w:pPr>
            <w:rPr>
              <w:b/>
            </w:rPr>
          </w:pPr>
        </w:p>
      </w:sdtContent>
    </w:sdt>
    <w:p w:rsidR="00B405EC" w:rsidRPr="00033A3A" w:rsidRDefault="00DC135C" w:rsidP="00033A3A">
      <w:pPr>
        <w:tabs>
          <w:tab w:val="left" w:pos="4515"/>
        </w:tabs>
        <w:spacing w:line="360" w:lineRule="auto"/>
        <w:jc w:val="both"/>
        <w:rPr>
          <w:rFonts w:ascii="Arial" w:hAnsi="Arial" w:cs="Arial"/>
          <w:sz w:val="24"/>
          <w:szCs w:val="24"/>
        </w:rPr>
      </w:pPr>
      <w:r w:rsidRPr="00033A3A">
        <w:rPr>
          <w:rFonts w:ascii="Arial" w:hAnsi="Arial" w:cs="Arial"/>
          <w:sz w:val="24"/>
          <w:szCs w:val="24"/>
        </w:rPr>
        <w:t xml:space="preserve">El  liderazgo y la participación </w:t>
      </w:r>
      <w:r w:rsidR="009F755C" w:rsidRPr="00033A3A">
        <w:rPr>
          <w:rFonts w:ascii="Arial" w:hAnsi="Arial" w:cs="Arial"/>
          <w:sz w:val="24"/>
          <w:szCs w:val="24"/>
        </w:rPr>
        <w:t xml:space="preserve"> política </w:t>
      </w:r>
      <w:r w:rsidRPr="00033A3A">
        <w:rPr>
          <w:rFonts w:ascii="Arial" w:hAnsi="Arial" w:cs="Arial"/>
          <w:sz w:val="24"/>
          <w:szCs w:val="24"/>
        </w:rPr>
        <w:t>de las mujeres</w:t>
      </w:r>
      <w:r w:rsidR="009F755C" w:rsidRPr="00033A3A">
        <w:rPr>
          <w:rFonts w:ascii="Arial" w:hAnsi="Arial" w:cs="Arial"/>
          <w:sz w:val="24"/>
          <w:szCs w:val="24"/>
        </w:rPr>
        <w:t xml:space="preserve"> están en peligro tanto en el ámbito local como mundial. Las mujeres tienen poca representación no solo como votantes, también en los puestos directivos o de primer nivel   en cargos electos y en la administración pública, </w:t>
      </w:r>
      <w:r w:rsidR="00D74C36" w:rsidRPr="00033A3A">
        <w:rPr>
          <w:rFonts w:ascii="Arial" w:hAnsi="Arial" w:cs="Arial"/>
          <w:sz w:val="24"/>
          <w:szCs w:val="24"/>
        </w:rPr>
        <w:t>las mujeres se enfrentan a diferentes tipos de obstáculos a la hora de participar en la vida política, las brechas relativas a las capacidades implican que las mujeres tienen menor probabilidad que los hombres de contar con la educación, los  contactos y los recursos necesarios para convertirse en lideres eficaces.</w:t>
      </w:r>
      <w:r w:rsidRPr="00033A3A">
        <w:rPr>
          <w:rFonts w:ascii="Arial" w:hAnsi="Arial" w:cs="Arial"/>
          <w:sz w:val="24"/>
          <w:szCs w:val="24"/>
        </w:rPr>
        <w:tab/>
      </w:r>
    </w:p>
    <w:p w:rsidR="00A60270" w:rsidRPr="00033A3A" w:rsidRDefault="00BD6C42" w:rsidP="00033A3A">
      <w:pPr>
        <w:spacing w:line="360" w:lineRule="auto"/>
        <w:jc w:val="both"/>
        <w:rPr>
          <w:rFonts w:ascii="Arial" w:hAnsi="Arial" w:cs="Arial"/>
          <w:sz w:val="24"/>
          <w:szCs w:val="24"/>
        </w:rPr>
      </w:pPr>
      <w:r w:rsidRPr="00033A3A">
        <w:rPr>
          <w:rFonts w:ascii="Arial" w:hAnsi="Arial" w:cs="Arial"/>
          <w:sz w:val="24"/>
          <w:szCs w:val="24"/>
        </w:rPr>
        <w:t xml:space="preserve">Pese a los </w:t>
      </w:r>
      <w:r w:rsidR="00675669" w:rsidRPr="00033A3A">
        <w:rPr>
          <w:rFonts w:ascii="Arial" w:hAnsi="Arial" w:cs="Arial"/>
          <w:sz w:val="24"/>
          <w:szCs w:val="24"/>
        </w:rPr>
        <w:t xml:space="preserve">grandes </w:t>
      </w:r>
      <w:r w:rsidRPr="00033A3A">
        <w:rPr>
          <w:rFonts w:ascii="Arial" w:hAnsi="Arial" w:cs="Arial"/>
          <w:sz w:val="24"/>
          <w:szCs w:val="24"/>
        </w:rPr>
        <w:t>movimientos de democratización en</w:t>
      </w:r>
      <w:r w:rsidR="00614F20" w:rsidRPr="00033A3A">
        <w:rPr>
          <w:rFonts w:ascii="Arial" w:hAnsi="Arial" w:cs="Arial"/>
          <w:sz w:val="24"/>
          <w:szCs w:val="24"/>
        </w:rPr>
        <w:t xml:space="preserve"> </w:t>
      </w:r>
      <w:r w:rsidR="00944126" w:rsidRPr="00033A3A">
        <w:rPr>
          <w:rFonts w:ascii="Arial" w:hAnsi="Arial" w:cs="Arial"/>
          <w:sz w:val="24"/>
          <w:szCs w:val="24"/>
        </w:rPr>
        <w:t xml:space="preserve"> el mundo y  en </w:t>
      </w:r>
      <w:r w:rsidRPr="00033A3A">
        <w:rPr>
          <w:rFonts w:ascii="Arial" w:hAnsi="Arial" w:cs="Arial"/>
          <w:sz w:val="24"/>
          <w:szCs w:val="24"/>
        </w:rPr>
        <w:t>México</w:t>
      </w:r>
      <w:r w:rsidR="00944126" w:rsidRPr="00033A3A">
        <w:rPr>
          <w:rFonts w:ascii="Arial" w:hAnsi="Arial" w:cs="Arial"/>
          <w:sz w:val="24"/>
          <w:szCs w:val="24"/>
        </w:rPr>
        <w:t>,</w:t>
      </w:r>
      <w:r w:rsidRPr="00033A3A">
        <w:rPr>
          <w:rFonts w:ascii="Arial" w:hAnsi="Arial" w:cs="Arial"/>
          <w:sz w:val="24"/>
          <w:szCs w:val="24"/>
        </w:rPr>
        <w:t xml:space="preserve"> la mujer se encuentra subrepresentada en órdenes de gobierno, por lo que es necesaria la participación de las mujeres en cargos públicos, de forma proporcional y en las mismas categorías que los hombres.</w:t>
      </w:r>
    </w:p>
    <w:p w:rsidR="008B42F3" w:rsidRPr="00033A3A" w:rsidRDefault="008B42F3" w:rsidP="00033A3A">
      <w:pPr>
        <w:spacing w:line="360" w:lineRule="auto"/>
        <w:jc w:val="both"/>
        <w:rPr>
          <w:rFonts w:ascii="Arial" w:hAnsi="Arial" w:cs="Arial"/>
          <w:sz w:val="24"/>
          <w:szCs w:val="24"/>
        </w:rPr>
      </w:pPr>
      <w:r w:rsidRPr="00033A3A">
        <w:rPr>
          <w:rFonts w:ascii="Arial" w:hAnsi="Arial" w:cs="Arial"/>
          <w:sz w:val="24"/>
          <w:szCs w:val="24"/>
        </w:rPr>
        <w:t>México ha trabajado las intersecciones  sexo-genero con raza-etnia, es por ello que el principio de igualdad y no discriminación es importante para para los Estados, ellos deben de adoptar todas las medidas, incluidas las legislativas, para garantizar a las mujeres el reconocimiento, goce y ejercicio de sus derechos humanos.</w:t>
      </w:r>
    </w:p>
    <w:p w:rsidR="008B42F3" w:rsidRDefault="008B42F3" w:rsidP="00033A3A">
      <w:pPr>
        <w:spacing w:line="360" w:lineRule="auto"/>
        <w:jc w:val="both"/>
        <w:rPr>
          <w:rFonts w:ascii="Arial" w:hAnsi="Arial" w:cs="Arial"/>
          <w:sz w:val="24"/>
          <w:szCs w:val="24"/>
        </w:rPr>
      </w:pPr>
      <w:r w:rsidRPr="00033A3A">
        <w:rPr>
          <w:rFonts w:ascii="Arial" w:hAnsi="Arial" w:cs="Arial"/>
          <w:sz w:val="24"/>
          <w:szCs w:val="24"/>
        </w:rPr>
        <w:t>La familia, el matrimonio, la maternidad y la infancia están bajo protección de la Constitución  la cual ha trabajado en la intersección de la igualdades como son: paridad, equilibrio en género, etnia, demandar garantías de Estado para tener mayor libertad, reconocimiento de los derechos sexuales, y reproductivos de la mujer así como al reconocimiento en el ámbito internacional de los tratados de Derechos Humanos y de la Convención para la eliminación de Todas las Formas de Discriminación Contra la Mujer.</w:t>
      </w:r>
    </w:p>
    <w:p w:rsidR="00960074" w:rsidRPr="00033A3A" w:rsidRDefault="00960074" w:rsidP="00033A3A">
      <w:pPr>
        <w:spacing w:line="360" w:lineRule="auto"/>
        <w:jc w:val="both"/>
        <w:rPr>
          <w:rFonts w:ascii="Arial" w:hAnsi="Arial" w:cs="Arial"/>
          <w:sz w:val="24"/>
          <w:szCs w:val="24"/>
        </w:rPr>
      </w:pPr>
    </w:p>
    <w:p w:rsidR="00A60270" w:rsidRPr="00033A3A" w:rsidRDefault="00A60270" w:rsidP="00033A3A">
      <w:pPr>
        <w:spacing w:line="360" w:lineRule="auto"/>
        <w:jc w:val="both"/>
        <w:rPr>
          <w:rFonts w:ascii="Arial" w:hAnsi="Arial" w:cs="Arial"/>
          <w:sz w:val="24"/>
          <w:szCs w:val="24"/>
        </w:rPr>
      </w:pPr>
      <w:r w:rsidRPr="00033A3A">
        <w:rPr>
          <w:rFonts w:ascii="Arial" w:hAnsi="Arial" w:cs="Arial"/>
          <w:sz w:val="24"/>
          <w:szCs w:val="24"/>
        </w:rPr>
        <w:lastRenderedPageBreak/>
        <w:t>Existe una gran desigualdad  ent</w:t>
      </w:r>
      <w:r w:rsidR="005F6237" w:rsidRPr="00033A3A">
        <w:rPr>
          <w:rFonts w:ascii="Arial" w:hAnsi="Arial" w:cs="Arial"/>
          <w:sz w:val="24"/>
          <w:szCs w:val="24"/>
        </w:rPr>
        <w:t>re hombres y mu</w:t>
      </w:r>
      <w:r w:rsidR="00F84F81" w:rsidRPr="00033A3A">
        <w:rPr>
          <w:rFonts w:ascii="Arial" w:hAnsi="Arial" w:cs="Arial"/>
          <w:sz w:val="24"/>
          <w:szCs w:val="24"/>
        </w:rPr>
        <w:t>jeres  en Chiapas</w:t>
      </w:r>
      <w:r w:rsidR="005F6237" w:rsidRPr="00033A3A">
        <w:rPr>
          <w:rFonts w:ascii="Arial" w:hAnsi="Arial" w:cs="Arial"/>
          <w:sz w:val="24"/>
          <w:szCs w:val="24"/>
        </w:rPr>
        <w:t>,</w:t>
      </w:r>
      <w:r w:rsidRPr="00033A3A">
        <w:rPr>
          <w:rFonts w:ascii="Arial" w:hAnsi="Arial" w:cs="Arial"/>
          <w:sz w:val="24"/>
          <w:szCs w:val="24"/>
        </w:rPr>
        <w:t xml:space="preserve"> en cuanto al tema de la política,  las mujeres no gozan de las mismas oportun</w:t>
      </w:r>
      <w:r w:rsidR="00944126" w:rsidRPr="00033A3A">
        <w:rPr>
          <w:rFonts w:ascii="Arial" w:hAnsi="Arial" w:cs="Arial"/>
          <w:sz w:val="24"/>
          <w:szCs w:val="24"/>
        </w:rPr>
        <w:t xml:space="preserve">idades para el ejercicio de sus </w:t>
      </w:r>
      <w:r w:rsidRPr="00033A3A">
        <w:rPr>
          <w:rFonts w:ascii="Arial" w:hAnsi="Arial" w:cs="Arial"/>
          <w:sz w:val="24"/>
          <w:szCs w:val="24"/>
        </w:rPr>
        <w:t>derechos y  de su ciudadanía,  solo por  el hecho de “ser mujeres”. Cabe hacer notar que en esta situación influyen las condiciones de pobreza, la edad, el que algunas mujeres sean indígenas, y sobre todo el machismo que predomina en Chiapas, lo cual las pone en desventaja  en el ejercicio  de los derechos de las mujeres.</w:t>
      </w:r>
    </w:p>
    <w:p w:rsidR="0018667A" w:rsidRPr="00033A3A" w:rsidRDefault="00A60270" w:rsidP="00033A3A">
      <w:pPr>
        <w:spacing w:line="360" w:lineRule="auto"/>
        <w:jc w:val="both"/>
        <w:rPr>
          <w:rFonts w:ascii="Arial" w:hAnsi="Arial" w:cs="Arial"/>
          <w:sz w:val="24"/>
          <w:szCs w:val="24"/>
        </w:rPr>
      </w:pPr>
      <w:r w:rsidRPr="00033A3A">
        <w:rPr>
          <w:rFonts w:ascii="Arial" w:hAnsi="Arial" w:cs="Arial"/>
          <w:sz w:val="24"/>
          <w:szCs w:val="24"/>
        </w:rPr>
        <w:t>En los procesos de toma de decisiones siempre han predominado los hombres, dejando en  una minoría a las mujeres, esto se debe principalmente a las barreras tanto estructurales como ideológicas,  actualmente se ha observado un avance en los poderes legislativos.</w:t>
      </w:r>
    </w:p>
    <w:p w:rsidR="00A60270" w:rsidRPr="00F2068D" w:rsidRDefault="00A60270" w:rsidP="00F2068D">
      <w:pPr>
        <w:spacing w:line="360" w:lineRule="auto"/>
        <w:jc w:val="both"/>
        <w:rPr>
          <w:rFonts w:ascii="Arial" w:hAnsi="Arial" w:cs="Arial"/>
          <w:sz w:val="24"/>
          <w:szCs w:val="24"/>
        </w:rPr>
      </w:pPr>
      <w:r w:rsidRPr="00033A3A">
        <w:rPr>
          <w:rFonts w:ascii="Arial" w:hAnsi="Arial" w:cs="Arial"/>
          <w:sz w:val="24"/>
          <w:szCs w:val="24"/>
        </w:rPr>
        <w:t>Las mujeres deben superarse mediante acciones estratégicas que las oriente a mejorar sus oportunidades y a conocer sus derechos para así incrementar su nivel de vida y generar diferentes capacidades  tanto en salud, educación, economía, protección a la violencia, propiedad de tierra, producción.</w:t>
      </w:r>
    </w:p>
    <w:p w:rsidR="00A60270" w:rsidRPr="00033A3A" w:rsidRDefault="00A60270" w:rsidP="00033A3A">
      <w:pPr>
        <w:spacing w:line="360" w:lineRule="auto"/>
        <w:jc w:val="both"/>
        <w:rPr>
          <w:rFonts w:ascii="Arial" w:hAnsi="Arial" w:cs="Arial"/>
          <w:sz w:val="24"/>
          <w:szCs w:val="24"/>
        </w:rPr>
      </w:pPr>
      <w:r w:rsidRPr="00033A3A">
        <w:rPr>
          <w:rFonts w:ascii="Arial" w:hAnsi="Arial" w:cs="Arial"/>
          <w:sz w:val="24"/>
          <w:szCs w:val="24"/>
        </w:rPr>
        <w:t>En Chiapas la inclusión es de suma importancia dada las diferencias de género y etnicidad, que recaen tanto en lo políti</w:t>
      </w:r>
      <w:r w:rsidR="009A0A6B" w:rsidRPr="00033A3A">
        <w:rPr>
          <w:rFonts w:ascii="Arial" w:hAnsi="Arial" w:cs="Arial"/>
          <w:sz w:val="24"/>
          <w:szCs w:val="24"/>
        </w:rPr>
        <w:t xml:space="preserve">co, económico y cultural. Se deben adoptar  </w:t>
      </w:r>
      <w:r w:rsidRPr="00033A3A">
        <w:rPr>
          <w:rFonts w:ascii="Arial" w:hAnsi="Arial" w:cs="Arial"/>
          <w:sz w:val="24"/>
          <w:szCs w:val="24"/>
        </w:rPr>
        <w:t>medidas necesarias incluyendo las legislativas con el fin de Garantizar el reconocimiento, goce y ejercicio de sus derechos humanos, implementando Políticas públicas con enfoque de Género.</w:t>
      </w:r>
    </w:p>
    <w:p w:rsidR="00A60270" w:rsidRDefault="00A60270" w:rsidP="00D74C36">
      <w:pPr>
        <w:jc w:val="both"/>
        <w:rPr>
          <w:rFonts w:ascii="Arial" w:hAnsi="Arial" w:cs="Arial"/>
        </w:rPr>
      </w:pPr>
    </w:p>
    <w:p w:rsidR="00A60270" w:rsidRDefault="00A60270" w:rsidP="00D74C36">
      <w:pPr>
        <w:jc w:val="both"/>
        <w:rPr>
          <w:rFonts w:ascii="Arial" w:hAnsi="Arial" w:cs="Arial"/>
        </w:rPr>
      </w:pPr>
    </w:p>
    <w:p w:rsidR="00A60270" w:rsidRDefault="00A60270" w:rsidP="00A60270">
      <w:pPr>
        <w:spacing w:line="360" w:lineRule="auto"/>
        <w:jc w:val="both"/>
        <w:rPr>
          <w:rFonts w:ascii="Arial" w:hAnsi="Arial" w:cs="Arial"/>
        </w:rPr>
      </w:pPr>
    </w:p>
    <w:p w:rsidR="00E251D6" w:rsidRDefault="00E251D6" w:rsidP="00A60270">
      <w:pPr>
        <w:spacing w:line="360" w:lineRule="auto"/>
        <w:jc w:val="both"/>
        <w:rPr>
          <w:rFonts w:ascii="Arial" w:hAnsi="Arial" w:cs="Arial"/>
        </w:rPr>
      </w:pPr>
    </w:p>
    <w:p w:rsidR="006F01D1" w:rsidRDefault="006F01D1" w:rsidP="008745F6">
      <w:pPr>
        <w:spacing w:line="360" w:lineRule="auto"/>
        <w:rPr>
          <w:rFonts w:ascii="Arial" w:hAnsi="Arial" w:cs="Arial"/>
        </w:rPr>
      </w:pPr>
    </w:p>
    <w:p w:rsidR="00130C75" w:rsidRDefault="00130C75" w:rsidP="008745F6">
      <w:pPr>
        <w:spacing w:line="360" w:lineRule="auto"/>
        <w:rPr>
          <w:rFonts w:ascii="Arial" w:hAnsi="Arial" w:cs="Arial"/>
        </w:rPr>
      </w:pPr>
    </w:p>
    <w:p w:rsidR="00130C75" w:rsidRDefault="00130C75" w:rsidP="008745F6">
      <w:pPr>
        <w:spacing w:line="360" w:lineRule="auto"/>
        <w:rPr>
          <w:rFonts w:ascii="Arial" w:hAnsi="Arial" w:cs="Arial"/>
        </w:rPr>
      </w:pPr>
    </w:p>
    <w:p w:rsidR="00960074" w:rsidRPr="00960074" w:rsidRDefault="00960074" w:rsidP="008745F6">
      <w:pPr>
        <w:spacing w:line="360" w:lineRule="auto"/>
        <w:rPr>
          <w:rFonts w:ascii="Arial" w:hAnsi="Arial" w:cs="Arial"/>
          <w:sz w:val="24"/>
          <w:szCs w:val="24"/>
        </w:rPr>
      </w:pPr>
      <w:r w:rsidRPr="00960074">
        <w:rPr>
          <w:rFonts w:ascii="Arial" w:hAnsi="Arial" w:cs="Arial"/>
          <w:sz w:val="24"/>
          <w:szCs w:val="24"/>
        </w:rPr>
        <w:lastRenderedPageBreak/>
        <w:t>OBJETIVO.</w:t>
      </w:r>
    </w:p>
    <w:p w:rsidR="00960074" w:rsidRPr="00960074" w:rsidRDefault="00960074" w:rsidP="008745F6">
      <w:pPr>
        <w:spacing w:line="360" w:lineRule="auto"/>
        <w:rPr>
          <w:rFonts w:ascii="Arial" w:hAnsi="Arial" w:cs="Arial"/>
          <w:sz w:val="24"/>
          <w:szCs w:val="24"/>
        </w:rPr>
      </w:pPr>
      <w:r w:rsidRPr="00960074">
        <w:rPr>
          <w:rFonts w:ascii="Arial" w:hAnsi="Arial" w:cs="Arial"/>
          <w:sz w:val="24"/>
          <w:szCs w:val="24"/>
        </w:rPr>
        <w:t>Analizar</w:t>
      </w:r>
      <w:r>
        <w:rPr>
          <w:rFonts w:ascii="Arial" w:hAnsi="Arial" w:cs="Arial"/>
          <w:sz w:val="24"/>
          <w:szCs w:val="24"/>
        </w:rPr>
        <w:t xml:space="preserve">  la participación de las mujeres en política en el estado de Chiapas que permita la paridad de género.</w:t>
      </w:r>
    </w:p>
    <w:p w:rsidR="00130C75" w:rsidRDefault="00130C75" w:rsidP="008745F6">
      <w:pPr>
        <w:spacing w:line="360" w:lineRule="auto"/>
        <w:rPr>
          <w:rFonts w:ascii="Arial" w:hAnsi="Arial" w:cs="Arial"/>
        </w:rPr>
      </w:pPr>
    </w:p>
    <w:p w:rsidR="008745F6" w:rsidRPr="008415D9" w:rsidRDefault="008745F6" w:rsidP="008415D9">
      <w:pPr>
        <w:spacing w:line="360" w:lineRule="auto"/>
        <w:rPr>
          <w:rFonts w:ascii="Arial" w:hAnsi="Arial" w:cs="Arial"/>
          <w:sz w:val="24"/>
          <w:szCs w:val="24"/>
        </w:rPr>
      </w:pPr>
      <w:r w:rsidRPr="008415D9">
        <w:rPr>
          <w:rFonts w:ascii="Arial" w:hAnsi="Arial" w:cs="Arial"/>
          <w:sz w:val="24"/>
          <w:szCs w:val="24"/>
        </w:rPr>
        <w:t>1</w:t>
      </w:r>
      <w:r w:rsidR="00F37BE2" w:rsidRPr="008415D9">
        <w:rPr>
          <w:rFonts w:ascii="Arial" w:hAnsi="Arial" w:cs="Arial"/>
          <w:sz w:val="24"/>
          <w:szCs w:val="24"/>
        </w:rPr>
        <w:t>.</w:t>
      </w:r>
      <w:r w:rsidR="00614F20" w:rsidRPr="008415D9">
        <w:rPr>
          <w:rFonts w:ascii="Arial" w:hAnsi="Arial" w:cs="Arial"/>
          <w:sz w:val="24"/>
          <w:szCs w:val="24"/>
        </w:rPr>
        <w:t xml:space="preserve">1 </w:t>
      </w:r>
      <w:r w:rsidR="00F37BE2" w:rsidRPr="008415D9">
        <w:rPr>
          <w:rFonts w:ascii="Arial" w:hAnsi="Arial" w:cs="Arial"/>
          <w:sz w:val="24"/>
          <w:szCs w:val="24"/>
        </w:rPr>
        <w:t xml:space="preserve"> LA MUJER EN EL MUNDO</w:t>
      </w:r>
      <w:r w:rsidR="00F2068D">
        <w:rPr>
          <w:rFonts w:ascii="Arial" w:hAnsi="Arial" w:cs="Arial"/>
          <w:sz w:val="24"/>
          <w:szCs w:val="24"/>
        </w:rPr>
        <w:t>.</w:t>
      </w:r>
    </w:p>
    <w:p w:rsidR="00034CCA" w:rsidRPr="008415D9" w:rsidRDefault="0008422E" w:rsidP="008415D9">
      <w:pPr>
        <w:spacing w:line="360" w:lineRule="auto"/>
        <w:jc w:val="both"/>
        <w:rPr>
          <w:rFonts w:ascii="Arial" w:hAnsi="Arial" w:cs="Arial"/>
          <w:sz w:val="24"/>
          <w:szCs w:val="24"/>
        </w:rPr>
      </w:pPr>
      <w:r w:rsidRPr="008415D9">
        <w:rPr>
          <w:rFonts w:ascii="Arial" w:hAnsi="Arial" w:cs="Arial"/>
          <w:sz w:val="24"/>
          <w:szCs w:val="24"/>
        </w:rPr>
        <w:t>Las mujeres constituyen la mitad</w:t>
      </w:r>
      <w:r w:rsidR="00CF1A06" w:rsidRPr="008415D9">
        <w:rPr>
          <w:rFonts w:ascii="Arial" w:hAnsi="Arial" w:cs="Arial"/>
          <w:sz w:val="24"/>
          <w:szCs w:val="24"/>
        </w:rPr>
        <w:t xml:space="preserve"> de la población mundial, e</w:t>
      </w:r>
      <w:r w:rsidR="00034CCA" w:rsidRPr="008415D9">
        <w:rPr>
          <w:rFonts w:ascii="Arial" w:hAnsi="Arial" w:cs="Arial"/>
          <w:sz w:val="24"/>
          <w:szCs w:val="24"/>
        </w:rPr>
        <w:t xml:space="preserve">s necesario promover  la participación de las mujeres en la política en todo el mundo, alentando a los países que adopten medidas que garanticen el acceso de la mujer al liderazgo político en condiciones de igualdad, administrando las elecciones para promover la participación </w:t>
      </w:r>
      <w:r w:rsidR="00551F31" w:rsidRPr="008415D9">
        <w:rPr>
          <w:rFonts w:ascii="Arial" w:hAnsi="Arial" w:cs="Arial"/>
          <w:sz w:val="24"/>
          <w:szCs w:val="24"/>
        </w:rPr>
        <w:t>de las mujeres, y fomentando su</w:t>
      </w:r>
      <w:r w:rsidR="00034CCA" w:rsidRPr="008415D9">
        <w:rPr>
          <w:rFonts w:ascii="Arial" w:hAnsi="Arial" w:cs="Arial"/>
          <w:sz w:val="24"/>
          <w:szCs w:val="24"/>
        </w:rPr>
        <w:t xml:space="preserve"> capacidad</w:t>
      </w:r>
      <w:r w:rsidR="00551F31" w:rsidRPr="008415D9">
        <w:rPr>
          <w:rFonts w:ascii="Arial" w:hAnsi="Arial" w:cs="Arial"/>
          <w:sz w:val="24"/>
          <w:szCs w:val="24"/>
        </w:rPr>
        <w:t>, inteligencia y eficacia</w:t>
      </w:r>
      <w:r w:rsidR="00034CCA" w:rsidRPr="008415D9">
        <w:rPr>
          <w:rFonts w:ascii="Arial" w:hAnsi="Arial" w:cs="Arial"/>
          <w:sz w:val="24"/>
          <w:szCs w:val="24"/>
        </w:rPr>
        <w:t>.</w:t>
      </w:r>
    </w:p>
    <w:p w:rsidR="00663D89" w:rsidRPr="008415D9" w:rsidRDefault="00CF1A06" w:rsidP="008415D9">
      <w:pPr>
        <w:spacing w:line="360" w:lineRule="auto"/>
        <w:jc w:val="both"/>
        <w:rPr>
          <w:rFonts w:ascii="Arial" w:hAnsi="Arial" w:cs="Arial"/>
          <w:sz w:val="24"/>
          <w:szCs w:val="24"/>
        </w:rPr>
      </w:pPr>
      <w:r w:rsidRPr="008415D9">
        <w:rPr>
          <w:rFonts w:ascii="Arial" w:hAnsi="Arial" w:cs="Arial"/>
          <w:sz w:val="24"/>
          <w:szCs w:val="24"/>
        </w:rPr>
        <w:t>La participación de las mujeres en la política ha sido considerada como una estrategia central en la construcción de la equidad de género y en la profundización de la democracia.</w:t>
      </w:r>
    </w:p>
    <w:p w:rsidR="00CF1A06" w:rsidRPr="008415D9" w:rsidRDefault="00663D89" w:rsidP="008415D9">
      <w:pPr>
        <w:spacing w:line="360" w:lineRule="auto"/>
        <w:jc w:val="both"/>
        <w:rPr>
          <w:rFonts w:ascii="Arial" w:hAnsi="Arial" w:cs="Arial"/>
          <w:sz w:val="24"/>
          <w:szCs w:val="24"/>
        </w:rPr>
      </w:pPr>
      <w:r w:rsidRPr="008415D9">
        <w:rPr>
          <w:rFonts w:ascii="Arial" w:hAnsi="Arial" w:cs="Arial"/>
          <w:sz w:val="24"/>
          <w:szCs w:val="24"/>
        </w:rPr>
        <w:t xml:space="preserve"> La democracia requiere que se escuchen los intereses de los ciudadanos, que se libere y legisle al respecto, las mujeres necesitan a la democracia para </w:t>
      </w:r>
      <w:r w:rsidR="00093844" w:rsidRPr="008415D9">
        <w:rPr>
          <w:rFonts w:ascii="Arial" w:hAnsi="Arial" w:cs="Arial"/>
          <w:sz w:val="24"/>
          <w:szCs w:val="24"/>
        </w:rPr>
        <w:t>cambiar los sistemas,</w:t>
      </w:r>
      <w:r w:rsidRPr="008415D9">
        <w:rPr>
          <w:rFonts w:ascii="Arial" w:hAnsi="Arial" w:cs="Arial"/>
          <w:sz w:val="24"/>
          <w:szCs w:val="24"/>
        </w:rPr>
        <w:t xml:space="preserve"> las leye</w:t>
      </w:r>
      <w:r w:rsidR="00093844" w:rsidRPr="008415D9">
        <w:rPr>
          <w:rFonts w:ascii="Arial" w:hAnsi="Arial" w:cs="Arial"/>
          <w:sz w:val="24"/>
          <w:szCs w:val="24"/>
        </w:rPr>
        <w:t>s y</w:t>
      </w:r>
      <w:r w:rsidRPr="008415D9">
        <w:rPr>
          <w:rFonts w:ascii="Arial" w:hAnsi="Arial" w:cs="Arial"/>
          <w:sz w:val="24"/>
          <w:szCs w:val="24"/>
        </w:rPr>
        <w:t xml:space="preserve"> la sociedad que les impiden lograr la igualdad.</w:t>
      </w:r>
    </w:p>
    <w:p w:rsidR="00DF221D" w:rsidRPr="008415D9" w:rsidRDefault="00CF1A06" w:rsidP="008415D9">
      <w:pPr>
        <w:spacing w:line="360" w:lineRule="auto"/>
        <w:jc w:val="both"/>
        <w:rPr>
          <w:rFonts w:ascii="Arial" w:hAnsi="Arial" w:cs="Arial"/>
          <w:sz w:val="24"/>
          <w:szCs w:val="24"/>
        </w:rPr>
      </w:pPr>
      <w:r w:rsidRPr="008415D9">
        <w:rPr>
          <w:rFonts w:ascii="Arial" w:hAnsi="Arial" w:cs="Arial"/>
          <w:sz w:val="24"/>
          <w:szCs w:val="24"/>
        </w:rPr>
        <w:t xml:space="preserve">Las mujeres constituyen el 70% de los 1.300 millones de pobres en el </w:t>
      </w:r>
      <w:r w:rsidR="00550004" w:rsidRPr="008415D9">
        <w:rPr>
          <w:rFonts w:ascii="Arial" w:hAnsi="Arial" w:cs="Arial"/>
          <w:sz w:val="24"/>
          <w:szCs w:val="24"/>
        </w:rPr>
        <w:t>mundo (</w:t>
      </w:r>
      <w:r w:rsidR="00C72ED8" w:rsidRPr="008415D9">
        <w:rPr>
          <w:rFonts w:ascii="Arial" w:hAnsi="Arial" w:cs="Arial"/>
          <w:sz w:val="24"/>
          <w:szCs w:val="24"/>
        </w:rPr>
        <w:t>OIT)</w:t>
      </w:r>
      <w:r w:rsidRPr="008415D9">
        <w:rPr>
          <w:rFonts w:ascii="Arial" w:hAnsi="Arial" w:cs="Arial"/>
          <w:sz w:val="24"/>
          <w:szCs w:val="24"/>
        </w:rPr>
        <w:t xml:space="preserve">, dos </w:t>
      </w:r>
      <w:r w:rsidR="00550004" w:rsidRPr="008415D9">
        <w:rPr>
          <w:rFonts w:ascii="Arial" w:hAnsi="Arial" w:cs="Arial"/>
          <w:sz w:val="24"/>
          <w:szCs w:val="24"/>
        </w:rPr>
        <w:t>terceras</w:t>
      </w:r>
      <w:r w:rsidRPr="008415D9">
        <w:rPr>
          <w:rFonts w:ascii="Arial" w:hAnsi="Arial" w:cs="Arial"/>
          <w:sz w:val="24"/>
          <w:szCs w:val="24"/>
        </w:rPr>
        <w:t xml:space="preserve"> partes de los 876 millones de analfabetos del mundo son mujeres, 130 millones de niñas y mujeres han sufrido mutilación genital. Esta cifra según </w:t>
      </w:r>
      <w:r w:rsidR="00550004" w:rsidRPr="008415D9">
        <w:rPr>
          <w:rFonts w:ascii="Arial" w:hAnsi="Arial" w:cs="Arial"/>
          <w:sz w:val="24"/>
          <w:szCs w:val="24"/>
        </w:rPr>
        <w:t>Amnistía</w:t>
      </w:r>
      <w:r w:rsidRPr="008415D9">
        <w:rPr>
          <w:rFonts w:ascii="Arial" w:hAnsi="Arial" w:cs="Arial"/>
          <w:sz w:val="24"/>
          <w:szCs w:val="24"/>
        </w:rPr>
        <w:t xml:space="preserve">  Internacional (AI)</w:t>
      </w:r>
      <w:r w:rsidR="0035622D" w:rsidRPr="008415D9">
        <w:rPr>
          <w:rFonts w:ascii="Arial" w:hAnsi="Arial" w:cs="Arial"/>
          <w:sz w:val="24"/>
          <w:szCs w:val="24"/>
        </w:rPr>
        <w:t>, se incrementa en</w:t>
      </w:r>
      <w:r w:rsidR="00DF221D" w:rsidRPr="008415D9">
        <w:rPr>
          <w:rFonts w:ascii="Arial" w:hAnsi="Arial" w:cs="Arial"/>
          <w:sz w:val="24"/>
          <w:szCs w:val="24"/>
        </w:rPr>
        <w:t xml:space="preserve"> dos millones cada año. E</w:t>
      </w:r>
      <w:r w:rsidR="0035622D" w:rsidRPr="008415D9">
        <w:rPr>
          <w:rFonts w:ascii="Arial" w:hAnsi="Arial" w:cs="Arial"/>
          <w:sz w:val="24"/>
          <w:szCs w:val="24"/>
        </w:rPr>
        <w:t>l 20% de las mujeres según el banco mundial han sufrido malos tratos físicos o agresiones sexuales. Según OIT, tan solo un 54% de las mujeres en edad de trabajar lo hace frente al 80% de los nombres, globalmente ganan entre un 30 y 50% menos que los hombres y desempeñan tan solo el 1% de los cargos directivos. Según la Unión Interparlamentaria Mundial (UIP), de un total de 41.845 parlamentarios en el mundo tan solo el 14.6% son mujeres. Estos datos nos hacer ver las condiciones en que viven millones de mujeres en el mundo. Pobreza para ellas y sus hijos, inseguridad en sus hogares</w:t>
      </w:r>
      <w:r w:rsidR="00D90D16" w:rsidRPr="008415D9">
        <w:rPr>
          <w:rFonts w:ascii="Arial" w:hAnsi="Arial" w:cs="Arial"/>
          <w:sz w:val="24"/>
          <w:szCs w:val="24"/>
        </w:rPr>
        <w:t>, marginadas</w:t>
      </w:r>
      <w:r w:rsidR="0035622D" w:rsidRPr="008415D9">
        <w:rPr>
          <w:rFonts w:ascii="Arial" w:hAnsi="Arial" w:cs="Arial"/>
          <w:sz w:val="24"/>
          <w:szCs w:val="24"/>
        </w:rPr>
        <w:t xml:space="preserve"> de la posibilidad de </w:t>
      </w:r>
      <w:r w:rsidR="0035622D" w:rsidRPr="008415D9">
        <w:rPr>
          <w:rFonts w:ascii="Arial" w:hAnsi="Arial" w:cs="Arial"/>
          <w:sz w:val="24"/>
          <w:szCs w:val="24"/>
        </w:rPr>
        <w:lastRenderedPageBreak/>
        <w:t>satisfacer necesidades básicas tan importantes como saber leer y escribir</w:t>
      </w:r>
      <w:r w:rsidR="00D90D16" w:rsidRPr="008415D9">
        <w:rPr>
          <w:rFonts w:ascii="Arial" w:hAnsi="Arial" w:cs="Arial"/>
          <w:sz w:val="24"/>
          <w:szCs w:val="24"/>
        </w:rPr>
        <w:t>.  No solo</w:t>
      </w:r>
      <w:r w:rsidR="00DF221D" w:rsidRPr="008415D9">
        <w:rPr>
          <w:rFonts w:ascii="Arial" w:hAnsi="Arial" w:cs="Arial"/>
          <w:sz w:val="24"/>
          <w:szCs w:val="24"/>
        </w:rPr>
        <w:t xml:space="preserve"> </w:t>
      </w:r>
      <w:r w:rsidR="00D90D16" w:rsidRPr="008415D9">
        <w:rPr>
          <w:rFonts w:ascii="Arial" w:hAnsi="Arial" w:cs="Arial"/>
          <w:sz w:val="24"/>
          <w:szCs w:val="24"/>
        </w:rPr>
        <w:t>carecen de los in</w:t>
      </w:r>
      <w:r w:rsidR="00DF221D" w:rsidRPr="008415D9">
        <w:rPr>
          <w:rFonts w:ascii="Arial" w:hAnsi="Arial" w:cs="Arial"/>
          <w:sz w:val="24"/>
          <w:szCs w:val="24"/>
        </w:rPr>
        <w:t>sumos necesarios para satisfacerlas sino que la sociedad les bloquea las oportunidades de acceder a mejores condiciones de existencia marginándolas del mercado de trabajo y de los lugares de decisión.</w:t>
      </w:r>
    </w:p>
    <w:p w:rsidR="00DF221D" w:rsidRPr="008415D9" w:rsidRDefault="00DF221D" w:rsidP="008415D9">
      <w:pPr>
        <w:spacing w:line="360" w:lineRule="auto"/>
        <w:jc w:val="both"/>
        <w:rPr>
          <w:rFonts w:ascii="Arial" w:hAnsi="Arial" w:cs="Arial"/>
          <w:sz w:val="24"/>
          <w:szCs w:val="24"/>
        </w:rPr>
      </w:pPr>
      <w:r w:rsidRPr="008415D9">
        <w:rPr>
          <w:rFonts w:ascii="Arial" w:hAnsi="Arial" w:cs="Arial"/>
          <w:sz w:val="24"/>
          <w:szCs w:val="24"/>
        </w:rPr>
        <w:t>Sin embargo estas mujeres, producen, comercializan entre 50 a 80% de los alimentos a nivel mundial, llevan adelante un 70% de las pequeñas empresas y aportan un tercio de la producción económica mundial a través de las labores no remuneradas (Naciones Unidas)</w:t>
      </w:r>
      <w:r w:rsidR="000116A2" w:rsidRPr="008415D9">
        <w:rPr>
          <w:rFonts w:ascii="Arial" w:hAnsi="Arial" w:cs="Arial"/>
          <w:sz w:val="24"/>
          <w:szCs w:val="24"/>
        </w:rPr>
        <w:t xml:space="preserve">. </w:t>
      </w:r>
    </w:p>
    <w:p w:rsidR="0085389C" w:rsidRPr="008415D9" w:rsidRDefault="000116A2" w:rsidP="008415D9">
      <w:pPr>
        <w:spacing w:line="360" w:lineRule="auto"/>
        <w:jc w:val="both"/>
        <w:rPr>
          <w:rFonts w:ascii="Arial" w:hAnsi="Arial" w:cs="Arial"/>
          <w:sz w:val="24"/>
          <w:szCs w:val="24"/>
        </w:rPr>
      </w:pPr>
      <w:r w:rsidRPr="008415D9">
        <w:rPr>
          <w:rFonts w:ascii="Arial" w:hAnsi="Arial" w:cs="Arial"/>
          <w:sz w:val="24"/>
          <w:szCs w:val="24"/>
        </w:rPr>
        <w:t>En 1995 el informe de Desarrollo Humano de la ONU ha incorporado dos nuevos indicadores para medir la situación de desigualdad entre hom</w:t>
      </w:r>
      <w:r w:rsidR="00C53A5A" w:rsidRPr="008415D9">
        <w:rPr>
          <w:rFonts w:ascii="Arial" w:hAnsi="Arial" w:cs="Arial"/>
          <w:sz w:val="24"/>
          <w:szCs w:val="24"/>
        </w:rPr>
        <w:t xml:space="preserve">bres y mujeres: índice de </w:t>
      </w:r>
      <w:r w:rsidR="005E38B5" w:rsidRPr="008415D9">
        <w:rPr>
          <w:rFonts w:ascii="Arial" w:hAnsi="Arial" w:cs="Arial"/>
          <w:sz w:val="24"/>
          <w:szCs w:val="24"/>
        </w:rPr>
        <w:t>desarrollo</w:t>
      </w:r>
      <w:r w:rsidRPr="008415D9">
        <w:rPr>
          <w:rFonts w:ascii="Arial" w:hAnsi="Arial" w:cs="Arial"/>
          <w:sz w:val="24"/>
          <w:szCs w:val="24"/>
        </w:rPr>
        <w:t xml:space="preserve"> de genero (IDG)  que mide el  desarrollo humano de las mujeres en cada país y el índice de Potenciación de Genero</w:t>
      </w:r>
      <w:r w:rsidR="0085389C" w:rsidRPr="008415D9">
        <w:rPr>
          <w:rFonts w:ascii="Arial" w:hAnsi="Arial" w:cs="Arial"/>
          <w:sz w:val="24"/>
          <w:szCs w:val="24"/>
        </w:rPr>
        <w:t xml:space="preserve"> (IPG) que centra el acceso a las mujeres a lugares claves. Este índice es particularmente expresivo ya que  permite identificar más claramente la posición de las mujeres en la estructura de poder de cada país, especialmente en la relación con la toma de decisiones en el poder legislativo y en las empresas. El IEPG  nos dice las oportunidades que tienen las mujeres para acceder a posiciones de decisión en esferas determinadas.  </w:t>
      </w:r>
    </w:p>
    <w:p w:rsidR="000116A2" w:rsidRPr="008415D9" w:rsidRDefault="0085389C" w:rsidP="008415D9">
      <w:pPr>
        <w:spacing w:line="360" w:lineRule="auto"/>
        <w:jc w:val="both"/>
        <w:rPr>
          <w:rFonts w:ascii="Arial" w:hAnsi="Arial" w:cs="Arial"/>
          <w:sz w:val="24"/>
          <w:szCs w:val="24"/>
        </w:rPr>
      </w:pPr>
      <w:r w:rsidRPr="008415D9">
        <w:rPr>
          <w:rFonts w:ascii="Arial" w:hAnsi="Arial" w:cs="Arial"/>
          <w:sz w:val="24"/>
          <w:szCs w:val="24"/>
        </w:rPr>
        <w:t xml:space="preserve">Según el resultado IEP se  observa que en todos los países, las mujeres ocupan menos lugares en puestos claves  tanto en el sector </w:t>
      </w:r>
      <w:r w:rsidR="00E73E73" w:rsidRPr="008415D9">
        <w:rPr>
          <w:rFonts w:ascii="Arial" w:hAnsi="Arial" w:cs="Arial"/>
          <w:sz w:val="24"/>
          <w:szCs w:val="24"/>
        </w:rPr>
        <w:t>público</w:t>
      </w:r>
      <w:r w:rsidRPr="008415D9">
        <w:rPr>
          <w:rFonts w:ascii="Arial" w:hAnsi="Arial" w:cs="Arial"/>
          <w:sz w:val="24"/>
          <w:szCs w:val="24"/>
        </w:rPr>
        <w:t xml:space="preserve"> como el privado</w:t>
      </w:r>
      <w:r w:rsidR="00E73E73" w:rsidRPr="008415D9">
        <w:rPr>
          <w:rFonts w:ascii="Arial" w:hAnsi="Arial" w:cs="Arial"/>
          <w:sz w:val="24"/>
          <w:szCs w:val="24"/>
        </w:rPr>
        <w:t>.</w:t>
      </w:r>
    </w:p>
    <w:p w:rsidR="0018667A" w:rsidRPr="008415D9" w:rsidRDefault="00E73E73" w:rsidP="008415D9">
      <w:pPr>
        <w:spacing w:line="360" w:lineRule="auto"/>
        <w:jc w:val="both"/>
        <w:rPr>
          <w:rFonts w:ascii="Arial" w:hAnsi="Arial" w:cs="Arial"/>
          <w:sz w:val="24"/>
          <w:szCs w:val="24"/>
        </w:rPr>
      </w:pPr>
      <w:r w:rsidRPr="008415D9">
        <w:rPr>
          <w:rFonts w:ascii="Arial" w:hAnsi="Arial" w:cs="Arial"/>
          <w:sz w:val="24"/>
          <w:szCs w:val="24"/>
        </w:rPr>
        <w:t xml:space="preserve">Las brechas entre estos indicadores  globales de desarrollo humano y aquellos relacionados al género, permiten visualizar la desigualdad entre hombres y </w:t>
      </w:r>
      <w:r w:rsidR="003318E2" w:rsidRPr="008415D9">
        <w:rPr>
          <w:rFonts w:ascii="Arial" w:hAnsi="Arial" w:cs="Arial"/>
          <w:sz w:val="24"/>
          <w:szCs w:val="24"/>
        </w:rPr>
        <w:t>mujeres tanto en  condiciones de existe</w:t>
      </w:r>
      <w:r w:rsidRPr="008415D9">
        <w:rPr>
          <w:rFonts w:ascii="Arial" w:hAnsi="Arial" w:cs="Arial"/>
          <w:sz w:val="24"/>
          <w:szCs w:val="24"/>
        </w:rPr>
        <w:t xml:space="preserve">ncia como en </w:t>
      </w:r>
      <w:r w:rsidR="003318E2" w:rsidRPr="008415D9">
        <w:rPr>
          <w:rFonts w:ascii="Arial" w:hAnsi="Arial" w:cs="Arial"/>
          <w:sz w:val="24"/>
          <w:szCs w:val="24"/>
        </w:rPr>
        <w:t>la posición</w:t>
      </w:r>
      <w:r w:rsidRPr="008415D9">
        <w:rPr>
          <w:rFonts w:ascii="Arial" w:hAnsi="Arial" w:cs="Arial"/>
          <w:sz w:val="24"/>
          <w:szCs w:val="24"/>
        </w:rPr>
        <w:t xml:space="preserve"> que ocupan en la sociedad.</w:t>
      </w:r>
      <w:r w:rsidR="003318E2" w:rsidRPr="008415D9">
        <w:rPr>
          <w:rFonts w:ascii="Arial" w:hAnsi="Arial" w:cs="Arial"/>
          <w:sz w:val="24"/>
          <w:szCs w:val="24"/>
        </w:rPr>
        <w:t xml:space="preserve">   </w:t>
      </w:r>
    </w:p>
    <w:p w:rsidR="00692420" w:rsidRPr="008415D9" w:rsidRDefault="0018667A" w:rsidP="008415D9">
      <w:pPr>
        <w:spacing w:line="360" w:lineRule="auto"/>
        <w:jc w:val="both"/>
        <w:rPr>
          <w:rFonts w:ascii="Arial" w:hAnsi="Arial" w:cs="Arial"/>
          <w:sz w:val="24"/>
          <w:szCs w:val="24"/>
        </w:rPr>
      </w:pPr>
      <w:r w:rsidRPr="008415D9">
        <w:rPr>
          <w:rFonts w:ascii="Arial" w:hAnsi="Arial" w:cs="Arial"/>
          <w:sz w:val="24"/>
          <w:szCs w:val="24"/>
        </w:rPr>
        <w:t>Las mujeres representan una minoría en la política en todos los países del mundo, a inicios del 2013,</w:t>
      </w:r>
      <w:r w:rsidR="00B01F01" w:rsidRPr="008415D9">
        <w:rPr>
          <w:rFonts w:ascii="Arial" w:hAnsi="Arial" w:cs="Arial"/>
          <w:sz w:val="24"/>
          <w:szCs w:val="24"/>
        </w:rPr>
        <w:t xml:space="preserve"> </w:t>
      </w:r>
      <w:r w:rsidRPr="008415D9">
        <w:rPr>
          <w:rFonts w:ascii="Arial" w:hAnsi="Arial" w:cs="Arial"/>
          <w:sz w:val="24"/>
          <w:szCs w:val="24"/>
        </w:rPr>
        <w:t xml:space="preserve">solo 23 </w:t>
      </w:r>
      <w:r w:rsidR="00B01F01" w:rsidRPr="008415D9">
        <w:rPr>
          <w:rFonts w:ascii="Arial" w:hAnsi="Arial" w:cs="Arial"/>
          <w:sz w:val="24"/>
          <w:szCs w:val="24"/>
        </w:rPr>
        <w:t>países (</w:t>
      </w:r>
      <w:r w:rsidRPr="008415D9">
        <w:rPr>
          <w:rFonts w:ascii="Arial" w:hAnsi="Arial" w:cs="Arial"/>
          <w:sz w:val="24"/>
          <w:szCs w:val="24"/>
        </w:rPr>
        <w:t>12%) de los  193</w:t>
      </w:r>
      <w:r w:rsidR="003318E2" w:rsidRPr="008415D9">
        <w:rPr>
          <w:rFonts w:ascii="Arial" w:hAnsi="Arial" w:cs="Arial"/>
          <w:sz w:val="24"/>
          <w:szCs w:val="24"/>
        </w:rPr>
        <w:t xml:space="preserve"> </w:t>
      </w:r>
      <w:r w:rsidRPr="008415D9">
        <w:rPr>
          <w:rFonts w:ascii="Arial" w:hAnsi="Arial" w:cs="Arial"/>
          <w:sz w:val="24"/>
          <w:szCs w:val="24"/>
        </w:rPr>
        <w:t xml:space="preserve">miembros de la ONU  eran gobernados por una mujer, entre ellas destacan </w:t>
      </w:r>
      <w:r w:rsidR="00A12AE2" w:rsidRPr="008415D9">
        <w:rPr>
          <w:rFonts w:ascii="Arial" w:hAnsi="Arial" w:cs="Arial"/>
          <w:sz w:val="24"/>
          <w:szCs w:val="24"/>
        </w:rPr>
        <w:t>Dilma</w:t>
      </w:r>
      <w:r w:rsidRPr="008415D9">
        <w:rPr>
          <w:rFonts w:ascii="Arial" w:hAnsi="Arial" w:cs="Arial"/>
          <w:sz w:val="24"/>
          <w:szCs w:val="24"/>
        </w:rPr>
        <w:t xml:space="preserve"> </w:t>
      </w:r>
      <w:r w:rsidR="00A12AE2" w:rsidRPr="008415D9">
        <w:rPr>
          <w:rFonts w:ascii="Arial" w:hAnsi="Arial" w:cs="Arial"/>
          <w:sz w:val="24"/>
          <w:szCs w:val="24"/>
        </w:rPr>
        <w:t>Rouseff</w:t>
      </w:r>
      <w:r w:rsidRPr="008415D9">
        <w:rPr>
          <w:rFonts w:ascii="Arial" w:hAnsi="Arial" w:cs="Arial"/>
          <w:sz w:val="24"/>
          <w:szCs w:val="24"/>
        </w:rPr>
        <w:t xml:space="preserve"> en Brasil, Cristina </w:t>
      </w:r>
      <w:r w:rsidR="00A12AE2" w:rsidRPr="008415D9">
        <w:rPr>
          <w:rFonts w:ascii="Arial" w:hAnsi="Arial" w:cs="Arial"/>
          <w:sz w:val="24"/>
          <w:szCs w:val="24"/>
        </w:rPr>
        <w:t>Fernández</w:t>
      </w:r>
      <w:r w:rsidRPr="008415D9">
        <w:rPr>
          <w:rFonts w:ascii="Arial" w:hAnsi="Arial" w:cs="Arial"/>
          <w:sz w:val="24"/>
          <w:szCs w:val="24"/>
        </w:rPr>
        <w:t xml:space="preserve"> en argentina, </w:t>
      </w:r>
      <w:r w:rsidR="00A12AE2" w:rsidRPr="008415D9">
        <w:rPr>
          <w:rFonts w:ascii="Arial" w:hAnsi="Arial" w:cs="Arial"/>
          <w:sz w:val="24"/>
          <w:szCs w:val="24"/>
        </w:rPr>
        <w:t xml:space="preserve">Ángela Merkel  en </w:t>
      </w:r>
      <w:r w:rsidR="0056610A" w:rsidRPr="008415D9">
        <w:rPr>
          <w:rFonts w:ascii="Arial" w:hAnsi="Arial" w:cs="Arial"/>
          <w:sz w:val="24"/>
          <w:szCs w:val="24"/>
        </w:rPr>
        <w:t>Alemania,</w:t>
      </w:r>
      <w:r w:rsidR="00A12AE2" w:rsidRPr="008415D9">
        <w:rPr>
          <w:rFonts w:ascii="Arial" w:hAnsi="Arial" w:cs="Arial"/>
          <w:sz w:val="24"/>
          <w:szCs w:val="24"/>
        </w:rPr>
        <w:t xml:space="preserve"> la Reina Isabel II en Reino Unido y Park Geun-Hye</w:t>
      </w:r>
      <w:r w:rsidR="003318E2" w:rsidRPr="008415D9">
        <w:rPr>
          <w:rFonts w:ascii="Arial" w:hAnsi="Arial" w:cs="Arial"/>
          <w:sz w:val="24"/>
          <w:szCs w:val="24"/>
        </w:rPr>
        <w:t xml:space="preserve">    </w:t>
      </w:r>
      <w:r w:rsidR="00A12AE2" w:rsidRPr="008415D9">
        <w:rPr>
          <w:rFonts w:ascii="Arial" w:hAnsi="Arial" w:cs="Arial"/>
          <w:sz w:val="24"/>
          <w:szCs w:val="24"/>
        </w:rPr>
        <w:t>en Corea del Sur.</w:t>
      </w:r>
    </w:p>
    <w:p w:rsidR="00E73E73" w:rsidRPr="008415D9" w:rsidRDefault="00692420" w:rsidP="008415D9">
      <w:pPr>
        <w:spacing w:line="360" w:lineRule="auto"/>
        <w:jc w:val="both"/>
        <w:rPr>
          <w:rFonts w:ascii="Arial" w:hAnsi="Arial" w:cs="Arial"/>
          <w:sz w:val="24"/>
          <w:szCs w:val="24"/>
        </w:rPr>
      </w:pPr>
      <w:r w:rsidRPr="008415D9">
        <w:rPr>
          <w:rFonts w:ascii="Arial" w:hAnsi="Arial" w:cs="Arial"/>
          <w:sz w:val="24"/>
          <w:szCs w:val="24"/>
        </w:rPr>
        <w:lastRenderedPageBreak/>
        <w:t>De igual forma en el 2013, solo el 22% de los escaños de los parlamentos de todo el mundo estaban ocupados por mujeres, en comparación a 1999 se ve un avance significativo ya que en esa época solo el 13% de las curules estaban ocupados por mujeres. El camino es largo por recorrer para lograr la paridad de género.</w:t>
      </w:r>
      <w:r w:rsidR="003318E2" w:rsidRPr="008415D9">
        <w:rPr>
          <w:rFonts w:ascii="Arial" w:hAnsi="Arial" w:cs="Arial"/>
          <w:sz w:val="24"/>
          <w:szCs w:val="24"/>
        </w:rPr>
        <w:t xml:space="preserve">   </w:t>
      </w:r>
      <w:r w:rsidRPr="008415D9">
        <w:rPr>
          <w:rFonts w:ascii="Arial" w:hAnsi="Arial" w:cs="Arial"/>
          <w:sz w:val="24"/>
          <w:szCs w:val="24"/>
        </w:rPr>
        <w:t xml:space="preserve"> Ruanda</w:t>
      </w:r>
      <w:r w:rsidR="003318E2" w:rsidRPr="008415D9">
        <w:rPr>
          <w:rFonts w:ascii="Arial" w:hAnsi="Arial" w:cs="Arial"/>
          <w:sz w:val="24"/>
          <w:szCs w:val="24"/>
        </w:rPr>
        <w:t xml:space="preserve">  </w:t>
      </w:r>
      <w:r w:rsidRPr="008415D9">
        <w:rPr>
          <w:rFonts w:ascii="Arial" w:hAnsi="Arial" w:cs="Arial"/>
          <w:sz w:val="24"/>
          <w:szCs w:val="24"/>
        </w:rPr>
        <w:t xml:space="preserve">es el único país en el mundo donde  las mujeres conforman  en un 64% la cámara baja    el porcentaje es mayor al de los hombres. En Europa sobresale </w:t>
      </w:r>
      <w:r w:rsidR="00122207" w:rsidRPr="008415D9">
        <w:rPr>
          <w:rFonts w:ascii="Arial" w:hAnsi="Arial" w:cs="Arial"/>
          <w:sz w:val="24"/>
          <w:szCs w:val="24"/>
        </w:rPr>
        <w:t>Andorra, donde  el 50% de los es</w:t>
      </w:r>
      <w:r w:rsidRPr="008415D9">
        <w:rPr>
          <w:rFonts w:ascii="Arial" w:hAnsi="Arial" w:cs="Arial"/>
          <w:sz w:val="24"/>
          <w:szCs w:val="24"/>
        </w:rPr>
        <w:t>caños</w:t>
      </w:r>
      <w:r w:rsidR="003318E2" w:rsidRPr="008415D9">
        <w:rPr>
          <w:rFonts w:ascii="Arial" w:hAnsi="Arial" w:cs="Arial"/>
          <w:sz w:val="24"/>
          <w:szCs w:val="24"/>
        </w:rPr>
        <w:t xml:space="preserve">  </w:t>
      </w:r>
      <w:r w:rsidR="00122207" w:rsidRPr="008415D9">
        <w:rPr>
          <w:rFonts w:ascii="Arial" w:hAnsi="Arial" w:cs="Arial"/>
          <w:sz w:val="24"/>
          <w:szCs w:val="24"/>
        </w:rPr>
        <w:t>del</w:t>
      </w:r>
      <w:r w:rsidR="003318E2" w:rsidRPr="008415D9">
        <w:rPr>
          <w:rFonts w:ascii="Arial" w:hAnsi="Arial" w:cs="Arial"/>
          <w:sz w:val="24"/>
          <w:szCs w:val="24"/>
        </w:rPr>
        <w:t xml:space="preserve">  </w:t>
      </w:r>
      <w:r w:rsidR="00122207" w:rsidRPr="008415D9">
        <w:rPr>
          <w:rFonts w:ascii="Arial" w:hAnsi="Arial" w:cs="Arial"/>
          <w:sz w:val="24"/>
          <w:szCs w:val="24"/>
        </w:rPr>
        <w:t>parlamento le pertenecen a las mujeres. Y en América Latina cabe mencionar el caso de cuba donde 299 curules (48.9%) delas 612 que integran la Asamblea Nacional</w:t>
      </w:r>
      <w:r w:rsidR="003318E2" w:rsidRPr="008415D9">
        <w:rPr>
          <w:rFonts w:ascii="Arial" w:hAnsi="Arial" w:cs="Arial"/>
          <w:sz w:val="24"/>
          <w:szCs w:val="24"/>
        </w:rPr>
        <w:t xml:space="preserve">  </w:t>
      </w:r>
      <w:r w:rsidR="00122207" w:rsidRPr="008415D9">
        <w:rPr>
          <w:rFonts w:ascii="Arial" w:hAnsi="Arial" w:cs="Arial"/>
          <w:sz w:val="24"/>
          <w:szCs w:val="24"/>
        </w:rPr>
        <w:t>del poder popular son ocupadas por mujeres. El resto del mundo se sitúa en niveles inferiores</w:t>
      </w:r>
      <w:r w:rsidR="009D7390" w:rsidRPr="008415D9">
        <w:rPr>
          <w:rFonts w:ascii="Arial" w:hAnsi="Arial" w:cs="Arial"/>
          <w:sz w:val="24"/>
          <w:szCs w:val="24"/>
        </w:rPr>
        <w:t xml:space="preserve">, así las mujeres </w:t>
      </w:r>
      <w:r w:rsidR="003318E2" w:rsidRPr="008415D9">
        <w:rPr>
          <w:rFonts w:ascii="Arial" w:hAnsi="Arial" w:cs="Arial"/>
          <w:sz w:val="24"/>
          <w:szCs w:val="24"/>
        </w:rPr>
        <w:t xml:space="preserve">  </w:t>
      </w:r>
      <w:r w:rsidR="009D7390" w:rsidRPr="008415D9">
        <w:rPr>
          <w:rFonts w:ascii="Arial" w:hAnsi="Arial" w:cs="Arial"/>
          <w:sz w:val="24"/>
          <w:szCs w:val="24"/>
        </w:rPr>
        <w:t>representan en Japón el 8.1%</w:t>
      </w:r>
      <w:r w:rsidR="003318E2" w:rsidRPr="008415D9">
        <w:rPr>
          <w:rFonts w:ascii="Arial" w:hAnsi="Arial" w:cs="Arial"/>
          <w:sz w:val="24"/>
          <w:szCs w:val="24"/>
        </w:rPr>
        <w:t xml:space="preserve"> </w:t>
      </w:r>
      <w:r w:rsidR="009D7390" w:rsidRPr="008415D9">
        <w:rPr>
          <w:rFonts w:ascii="Arial" w:hAnsi="Arial" w:cs="Arial"/>
          <w:sz w:val="24"/>
          <w:szCs w:val="24"/>
        </w:rPr>
        <w:t>de las curules de la cámara baja, en Brasil el 8.6%de la cámara baja, el 12,1% de la cámara baja en Colombia y el 18.3% de la cámara de representantes en los Estados Unidos.</w:t>
      </w:r>
      <w:r w:rsidR="003318E2" w:rsidRPr="008415D9">
        <w:rPr>
          <w:rFonts w:ascii="Arial" w:hAnsi="Arial" w:cs="Arial"/>
          <w:sz w:val="24"/>
          <w:szCs w:val="24"/>
        </w:rPr>
        <w:t xml:space="preserve">                                                                                                                                                                 </w:t>
      </w:r>
    </w:p>
    <w:p w:rsidR="00DF221D" w:rsidRPr="008415D9" w:rsidRDefault="00DF221D" w:rsidP="008415D9">
      <w:pPr>
        <w:spacing w:line="360" w:lineRule="auto"/>
        <w:jc w:val="both"/>
        <w:rPr>
          <w:rFonts w:ascii="Arial" w:hAnsi="Arial" w:cs="Arial"/>
          <w:sz w:val="24"/>
          <w:szCs w:val="24"/>
        </w:rPr>
      </w:pPr>
    </w:p>
    <w:p w:rsidR="00CF1A06" w:rsidRDefault="00CF1A06" w:rsidP="00034CCA">
      <w:pPr>
        <w:jc w:val="both"/>
        <w:rPr>
          <w:rFonts w:ascii="Arial" w:hAnsi="Arial" w:cs="Arial"/>
        </w:rPr>
      </w:pPr>
    </w:p>
    <w:p w:rsidR="004950F2" w:rsidRDefault="004950F2" w:rsidP="00034CCA">
      <w:pPr>
        <w:jc w:val="both"/>
        <w:rPr>
          <w:rFonts w:ascii="Arial" w:hAnsi="Arial" w:cs="Arial"/>
        </w:rPr>
      </w:pPr>
    </w:p>
    <w:p w:rsidR="00A11695" w:rsidRDefault="00A11695" w:rsidP="00034CCA">
      <w:pPr>
        <w:jc w:val="both"/>
        <w:rPr>
          <w:rFonts w:ascii="Arial" w:hAnsi="Arial" w:cs="Arial"/>
        </w:rPr>
      </w:pPr>
    </w:p>
    <w:p w:rsidR="00A11695" w:rsidRDefault="00A11695" w:rsidP="00034CCA">
      <w:pPr>
        <w:jc w:val="both"/>
        <w:rPr>
          <w:rFonts w:ascii="Arial" w:hAnsi="Arial" w:cs="Arial"/>
        </w:rPr>
      </w:pPr>
    </w:p>
    <w:p w:rsidR="00A11695" w:rsidRDefault="00A11695" w:rsidP="00034CCA">
      <w:pPr>
        <w:jc w:val="both"/>
        <w:rPr>
          <w:rFonts w:ascii="Arial" w:hAnsi="Arial" w:cs="Arial"/>
        </w:rPr>
      </w:pPr>
    </w:p>
    <w:p w:rsidR="00FF6D58" w:rsidRDefault="00FF6D58" w:rsidP="00034CCA">
      <w:pPr>
        <w:jc w:val="both"/>
        <w:rPr>
          <w:rFonts w:ascii="Arial" w:hAnsi="Arial" w:cs="Arial"/>
        </w:rPr>
      </w:pPr>
    </w:p>
    <w:p w:rsidR="00FF6D58" w:rsidRDefault="00FF6D58" w:rsidP="00034CCA">
      <w:pPr>
        <w:jc w:val="both"/>
        <w:rPr>
          <w:rFonts w:ascii="Arial" w:hAnsi="Arial" w:cs="Arial"/>
        </w:rPr>
      </w:pPr>
    </w:p>
    <w:p w:rsidR="00FF6D58" w:rsidRDefault="00FF6D58" w:rsidP="00034CCA">
      <w:pPr>
        <w:jc w:val="both"/>
        <w:rPr>
          <w:rFonts w:ascii="Arial" w:hAnsi="Arial" w:cs="Arial"/>
        </w:rPr>
      </w:pPr>
    </w:p>
    <w:p w:rsidR="00FF6D58" w:rsidRDefault="00FF6D58" w:rsidP="00034CCA">
      <w:pPr>
        <w:jc w:val="both"/>
        <w:rPr>
          <w:rFonts w:ascii="Arial" w:hAnsi="Arial" w:cs="Arial"/>
        </w:rPr>
      </w:pPr>
    </w:p>
    <w:p w:rsidR="00FF6D58" w:rsidRDefault="00FF6D58" w:rsidP="00034CCA">
      <w:pPr>
        <w:jc w:val="both"/>
        <w:rPr>
          <w:rFonts w:ascii="Arial" w:hAnsi="Arial" w:cs="Arial"/>
        </w:rPr>
      </w:pPr>
    </w:p>
    <w:p w:rsidR="00FF6D58" w:rsidRDefault="00FF6D58" w:rsidP="00034CCA">
      <w:pPr>
        <w:jc w:val="both"/>
        <w:rPr>
          <w:rFonts w:ascii="Arial" w:hAnsi="Arial" w:cs="Arial"/>
        </w:rPr>
      </w:pPr>
    </w:p>
    <w:p w:rsidR="00FF6D58" w:rsidRDefault="00FF6D58" w:rsidP="00034CCA">
      <w:pPr>
        <w:jc w:val="both"/>
        <w:rPr>
          <w:rFonts w:ascii="Arial" w:hAnsi="Arial" w:cs="Arial"/>
        </w:rPr>
      </w:pPr>
    </w:p>
    <w:p w:rsidR="00A11695" w:rsidRDefault="00A11695" w:rsidP="00034CCA">
      <w:pPr>
        <w:jc w:val="both"/>
        <w:rPr>
          <w:rFonts w:ascii="Arial" w:hAnsi="Arial" w:cs="Arial"/>
        </w:rPr>
      </w:pPr>
    </w:p>
    <w:p w:rsidR="00A11695" w:rsidRDefault="00A11695" w:rsidP="00034CCA">
      <w:pPr>
        <w:jc w:val="both"/>
        <w:rPr>
          <w:rFonts w:ascii="Arial" w:hAnsi="Arial" w:cs="Arial"/>
        </w:rPr>
      </w:pPr>
    </w:p>
    <w:p w:rsidR="00A11695" w:rsidRDefault="00A11695" w:rsidP="00034CCA">
      <w:pPr>
        <w:jc w:val="both"/>
        <w:rPr>
          <w:rFonts w:ascii="Arial" w:hAnsi="Arial" w:cs="Arial"/>
        </w:rPr>
      </w:pPr>
    </w:p>
    <w:p w:rsidR="007600F3" w:rsidRPr="009A23BA" w:rsidRDefault="00614F20" w:rsidP="009A23BA">
      <w:pPr>
        <w:spacing w:line="360" w:lineRule="auto"/>
        <w:jc w:val="both"/>
        <w:rPr>
          <w:rFonts w:ascii="Arial" w:hAnsi="Arial" w:cs="Arial"/>
          <w:sz w:val="24"/>
          <w:szCs w:val="24"/>
        </w:rPr>
      </w:pPr>
      <w:r w:rsidRPr="009A23BA">
        <w:rPr>
          <w:rFonts w:ascii="Arial" w:hAnsi="Arial" w:cs="Arial"/>
          <w:sz w:val="24"/>
          <w:szCs w:val="24"/>
        </w:rPr>
        <w:t xml:space="preserve">1.2  </w:t>
      </w:r>
      <w:r w:rsidR="004950F2" w:rsidRPr="009A23BA">
        <w:rPr>
          <w:rFonts w:ascii="Arial" w:hAnsi="Arial" w:cs="Arial"/>
          <w:sz w:val="24"/>
          <w:szCs w:val="24"/>
        </w:rPr>
        <w:t>América</w:t>
      </w:r>
      <w:r w:rsidR="007600F3" w:rsidRPr="009A23BA">
        <w:rPr>
          <w:rFonts w:ascii="Arial" w:hAnsi="Arial" w:cs="Arial"/>
          <w:sz w:val="24"/>
          <w:szCs w:val="24"/>
        </w:rPr>
        <w:t xml:space="preserve"> Latina y el Caribe.</w:t>
      </w:r>
    </w:p>
    <w:p w:rsidR="007600F3" w:rsidRPr="009A23BA" w:rsidRDefault="007600F3" w:rsidP="009A23BA">
      <w:pPr>
        <w:spacing w:line="360" w:lineRule="auto"/>
        <w:jc w:val="both"/>
        <w:rPr>
          <w:rFonts w:ascii="Arial" w:hAnsi="Arial" w:cs="Arial"/>
          <w:sz w:val="24"/>
          <w:szCs w:val="24"/>
        </w:rPr>
      </w:pPr>
      <w:r w:rsidRPr="009A23BA">
        <w:rPr>
          <w:rFonts w:ascii="Arial" w:hAnsi="Arial" w:cs="Arial"/>
          <w:sz w:val="24"/>
          <w:szCs w:val="24"/>
        </w:rPr>
        <w:t xml:space="preserve"> Tras muchos años de trabajo en favor de los derechos de las mujeres y en consonancia con los acuerdos internacionales y con la plataforma de acción de Beijing, varios países de América Latina y el Caribe decidieron actuar para promover la igualdad de género a través de la modificación de sus  constituciones, la creación de ministerios o institutos de asuntos de la mujer, la reforma de códigos  civiles, la tipificación de la violencia de género como delito y el establecimiento de cuotas de genero para cargos políticos.</w:t>
      </w:r>
    </w:p>
    <w:p w:rsidR="00FC756A" w:rsidRPr="009A23BA" w:rsidRDefault="003573BD" w:rsidP="009A23BA">
      <w:pPr>
        <w:spacing w:line="360" w:lineRule="auto"/>
        <w:jc w:val="both"/>
        <w:rPr>
          <w:rFonts w:ascii="Arial" w:hAnsi="Arial" w:cs="Arial"/>
          <w:sz w:val="24"/>
          <w:szCs w:val="24"/>
        </w:rPr>
      </w:pPr>
      <w:r w:rsidRPr="009A23BA">
        <w:rPr>
          <w:rFonts w:ascii="Arial" w:hAnsi="Arial" w:cs="Arial"/>
          <w:sz w:val="24"/>
          <w:szCs w:val="24"/>
        </w:rPr>
        <w:t xml:space="preserve">De acuerdo al informe sobre desarrollo humano de  América Latina 2010, en esta región se encuentran10 de los 15 países con mayores niveles de  desigualdad en el mundo. Es necesario fortalecer el liderazgo de las mujeres, incluso las dedicadas a la política y miembros de partidos políticos, con el fin de mejorar el empoderamiento </w:t>
      </w:r>
      <w:r w:rsidR="00DC135C" w:rsidRPr="009A23BA">
        <w:rPr>
          <w:rFonts w:ascii="Arial" w:hAnsi="Arial" w:cs="Arial"/>
          <w:sz w:val="24"/>
          <w:szCs w:val="24"/>
        </w:rPr>
        <w:t>de las mujeres.</w:t>
      </w:r>
    </w:p>
    <w:p w:rsidR="004950F2" w:rsidRPr="009A23BA" w:rsidRDefault="004950F2" w:rsidP="009A23BA">
      <w:pPr>
        <w:spacing w:line="360" w:lineRule="auto"/>
        <w:jc w:val="both"/>
        <w:rPr>
          <w:rFonts w:ascii="Arial" w:hAnsi="Arial" w:cs="Arial"/>
          <w:sz w:val="24"/>
          <w:szCs w:val="24"/>
        </w:rPr>
      </w:pPr>
      <w:r w:rsidRPr="009A23BA">
        <w:rPr>
          <w:rFonts w:ascii="Arial" w:hAnsi="Arial" w:cs="Arial"/>
          <w:sz w:val="24"/>
          <w:szCs w:val="24"/>
        </w:rPr>
        <w:t xml:space="preserve">En </w:t>
      </w:r>
      <w:r w:rsidR="000F4CB8" w:rsidRPr="009A23BA">
        <w:rPr>
          <w:rFonts w:ascii="Arial" w:hAnsi="Arial" w:cs="Arial"/>
          <w:sz w:val="24"/>
          <w:szCs w:val="24"/>
        </w:rPr>
        <w:t xml:space="preserve"> los últimos </w:t>
      </w:r>
      <w:r w:rsidRPr="009A23BA">
        <w:rPr>
          <w:rFonts w:ascii="Arial" w:hAnsi="Arial" w:cs="Arial"/>
          <w:sz w:val="24"/>
          <w:szCs w:val="24"/>
        </w:rPr>
        <w:t xml:space="preserve">40 años, </w:t>
      </w:r>
      <w:r w:rsidR="000F4CB8" w:rsidRPr="009A23BA">
        <w:rPr>
          <w:rFonts w:ascii="Arial" w:hAnsi="Arial" w:cs="Arial"/>
          <w:sz w:val="24"/>
          <w:szCs w:val="24"/>
        </w:rPr>
        <w:t xml:space="preserve">ha habido </w:t>
      </w:r>
      <w:r w:rsidRPr="009A23BA">
        <w:rPr>
          <w:rFonts w:ascii="Arial" w:hAnsi="Arial" w:cs="Arial"/>
          <w:sz w:val="24"/>
          <w:szCs w:val="24"/>
        </w:rPr>
        <w:t>10 mujeres</w:t>
      </w:r>
      <w:r w:rsidR="000F4CB8" w:rsidRPr="009A23BA">
        <w:rPr>
          <w:rFonts w:ascii="Arial" w:hAnsi="Arial" w:cs="Arial"/>
          <w:sz w:val="24"/>
          <w:szCs w:val="24"/>
        </w:rPr>
        <w:t xml:space="preserve"> presidentas en  </w:t>
      </w:r>
      <w:r w:rsidRPr="009A23BA">
        <w:rPr>
          <w:rFonts w:ascii="Arial" w:hAnsi="Arial" w:cs="Arial"/>
          <w:sz w:val="24"/>
          <w:szCs w:val="24"/>
        </w:rPr>
        <w:t xml:space="preserve"> América</w:t>
      </w:r>
      <w:r w:rsidR="000F4CB8" w:rsidRPr="009A23BA">
        <w:rPr>
          <w:rFonts w:ascii="Arial" w:hAnsi="Arial" w:cs="Arial"/>
          <w:sz w:val="24"/>
          <w:szCs w:val="24"/>
        </w:rPr>
        <w:t xml:space="preserve"> Latina</w:t>
      </w:r>
      <w:r w:rsidRPr="009A23BA">
        <w:rPr>
          <w:rFonts w:ascii="Arial" w:hAnsi="Arial" w:cs="Arial"/>
          <w:sz w:val="24"/>
          <w:szCs w:val="24"/>
        </w:rPr>
        <w:t>.</w:t>
      </w:r>
      <w:r w:rsidR="000F4CB8" w:rsidRPr="009A23BA">
        <w:rPr>
          <w:rFonts w:ascii="Arial" w:hAnsi="Arial" w:cs="Arial"/>
          <w:sz w:val="24"/>
          <w:szCs w:val="24"/>
        </w:rPr>
        <w:t xml:space="preserve"> Han conseguido colocarse en una posición que han ocupado los hombres por años,  esto demuestra que nos encontramos ante una situación de transformación política en la que las mujeres están avanzando y logrando un lugar privilegiado como primeras mandatarias de su Nación. </w:t>
      </w:r>
    </w:p>
    <w:p w:rsidR="004950F2" w:rsidRPr="009A23BA" w:rsidRDefault="004950F2" w:rsidP="009A23BA">
      <w:pPr>
        <w:spacing w:line="360" w:lineRule="auto"/>
        <w:jc w:val="both"/>
        <w:rPr>
          <w:rFonts w:ascii="Arial" w:hAnsi="Arial" w:cs="Arial"/>
          <w:sz w:val="24"/>
          <w:szCs w:val="24"/>
        </w:rPr>
      </w:pPr>
      <w:r w:rsidRPr="009A23BA">
        <w:rPr>
          <w:rFonts w:ascii="Arial" w:hAnsi="Arial" w:cs="Arial"/>
          <w:sz w:val="24"/>
          <w:szCs w:val="24"/>
        </w:rPr>
        <w:t xml:space="preserve">En la actualidad la Brasileña Dilma Rouseff, la argentina Cristina </w:t>
      </w:r>
      <w:r w:rsidR="000F4CB8" w:rsidRPr="009A23BA">
        <w:rPr>
          <w:rFonts w:ascii="Arial" w:hAnsi="Arial" w:cs="Arial"/>
          <w:sz w:val="24"/>
          <w:szCs w:val="24"/>
        </w:rPr>
        <w:t>Fernández</w:t>
      </w:r>
      <w:r w:rsidRPr="009A23BA">
        <w:rPr>
          <w:rFonts w:ascii="Arial" w:hAnsi="Arial" w:cs="Arial"/>
          <w:sz w:val="24"/>
          <w:szCs w:val="24"/>
        </w:rPr>
        <w:t xml:space="preserve">, la costarricense Laura Chinchilla y  la Chilena </w:t>
      </w:r>
      <w:r w:rsidR="000F4CB8" w:rsidRPr="009A23BA">
        <w:rPr>
          <w:rFonts w:ascii="Arial" w:hAnsi="Arial" w:cs="Arial"/>
          <w:sz w:val="24"/>
          <w:szCs w:val="24"/>
        </w:rPr>
        <w:t>Michelle</w:t>
      </w:r>
      <w:r w:rsidRPr="009A23BA">
        <w:rPr>
          <w:rFonts w:ascii="Arial" w:hAnsi="Arial" w:cs="Arial"/>
          <w:sz w:val="24"/>
          <w:szCs w:val="24"/>
        </w:rPr>
        <w:t xml:space="preserve"> Bachelet,  presiden cuatro países en América Latina.</w:t>
      </w:r>
    </w:p>
    <w:p w:rsidR="000F4CB8" w:rsidRPr="009A23BA" w:rsidRDefault="000F4CB8" w:rsidP="009A23BA">
      <w:pPr>
        <w:spacing w:line="360" w:lineRule="auto"/>
        <w:jc w:val="both"/>
        <w:rPr>
          <w:rFonts w:ascii="Arial" w:hAnsi="Arial" w:cs="Arial"/>
          <w:sz w:val="24"/>
          <w:szCs w:val="24"/>
        </w:rPr>
      </w:pPr>
      <w:r w:rsidRPr="009A23BA">
        <w:rPr>
          <w:rFonts w:ascii="Arial" w:hAnsi="Arial" w:cs="Arial"/>
          <w:sz w:val="24"/>
          <w:szCs w:val="24"/>
        </w:rPr>
        <w:t>En 40 años solo 10 mujeres presidentas en América Latina:</w:t>
      </w:r>
    </w:p>
    <w:p w:rsidR="000F4CB8" w:rsidRPr="009A23BA" w:rsidRDefault="000F4CB8" w:rsidP="009A23BA">
      <w:pPr>
        <w:spacing w:line="360" w:lineRule="auto"/>
        <w:jc w:val="both"/>
        <w:rPr>
          <w:rFonts w:ascii="Arial" w:hAnsi="Arial" w:cs="Arial"/>
          <w:sz w:val="24"/>
          <w:szCs w:val="24"/>
        </w:rPr>
      </w:pPr>
      <w:r w:rsidRPr="009A23BA">
        <w:rPr>
          <w:rFonts w:ascii="Arial" w:hAnsi="Arial" w:cs="Arial"/>
          <w:sz w:val="24"/>
          <w:szCs w:val="24"/>
        </w:rPr>
        <w:t xml:space="preserve">1.- Isabel Martínez de Perón, quien asume el poder en 1974, tras la muerte de su marido, Juan Domingo Perón.  </w:t>
      </w:r>
    </w:p>
    <w:p w:rsidR="00CC501B" w:rsidRPr="009A23BA" w:rsidRDefault="000F4CB8" w:rsidP="009A23BA">
      <w:pPr>
        <w:spacing w:line="360" w:lineRule="auto"/>
        <w:jc w:val="both"/>
        <w:rPr>
          <w:rFonts w:ascii="Arial" w:hAnsi="Arial" w:cs="Arial"/>
          <w:sz w:val="24"/>
          <w:szCs w:val="24"/>
        </w:rPr>
      </w:pPr>
      <w:r w:rsidRPr="009A23BA">
        <w:rPr>
          <w:rFonts w:ascii="Arial" w:hAnsi="Arial" w:cs="Arial"/>
          <w:sz w:val="24"/>
          <w:szCs w:val="24"/>
        </w:rPr>
        <w:t xml:space="preserve">2.- Lidia Gueiler Tejada </w:t>
      </w:r>
      <w:r w:rsidR="002208F4" w:rsidRPr="009A23BA">
        <w:rPr>
          <w:rFonts w:ascii="Arial" w:hAnsi="Arial" w:cs="Arial"/>
          <w:sz w:val="24"/>
          <w:szCs w:val="24"/>
        </w:rPr>
        <w:t>fue p</w:t>
      </w:r>
      <w:r w:rsidRPr="009A23BA">
        <w:rPr>
          <w:rFonts w:ascii="Arial" w:hAnsi="Arial" w:cs="Arial"/>
          <w:sz w:val="24"/>
          <w:szCs w:val="24"/>
        </w:rPr>
        <w:t xml:space="preserve">residenta interina de Bolivia </w:t>
      </w:r>
      <w:r w:rsidR="00CC501B" w:rsidRPr="009A23BA">
        <w:rPr>
          <w:rFonts w:ascii="Arial" w:hAnsi="Arial" w:cs="Arial"/>
          <w:sz w:val="24"/>
          <w:szCs w:val="24"/>
        </w:rPr>
        <w:t xml:space="preserve">de 1979-1980.  Antes de su mandato ocupo el cargo de diputada y presidenta de la cámara de diputados de </w:t>
      </w:r>
      <w:r w:rsidR="00CC501B" w:rsidRPr="009A23BA">
        <w:rPr>
          <w:rFonts w:ascii="Arial" w:hAnsi="Arial" w:cs="Arial"/>
          <w:sz w:val="24"/>
          <w:szCs w:val="24"/>
        </w:rPr>
        <w:lastRenderedPageBreak/>
        <w:t>su país, después de la presidencia ocupo cargos de embajadora en Colombia y Venezuela.</w:t>
      </w:r>
    </w:p>
    <w:p w:rsidR="000F4CB8" w:rsidRPr="009A23BA" w:rsidRDefault="00CC501B" w:rsidP="009A23BA">
      <w:pPr>
        <w:spacing w:line="360" w:lineRule="auto"/>
        <w:jc w:val="both"/>
        <w:rPr>
          <w:rFonts w:ascii="Arial" w:hAnsi="Arial" w:cs="Arial"/>
          <w:sz w:val="24"/>
          <w:szCs w:val="24"/>
        </w:rPr>
      </w:pPr>
      <w:r w:rsidRPr="009A23BA">
        <w:rPr>
          <w:rFonts w:ascii="Arial" w:hAnsi="Arial" w:cs="Arial"/>
          <w:sz w:val="24"/>
          <w:szCs w:val="24"/>
        </w:rPr>
        <w:t xml:space="preserve">3.-  </w:t>
      </w:r>
      <w:r w:rsidR="002208F4" w:rsidRPr="009A23BA">
        <w:rPr>
          <w:rFonts w:ascii="Arial" w:hAnsi="Arial" w:cs="Arial"/>
          <w:sz w:val="24"/>
          <w:szCs w:val="24"/>
        </w:rPr>
        <w:t>Janet Rosemberg Jagan  Presidenta de Guayana de 1977- 1999. Fue electa tras el fallecimiento de su marido Cheddi Jagan</w:t>
      </w:r>
    </w:p>
    <w:p w:rsidR="002208F4" w:rsidRPr="009A23BA" w:rsidRDefault="002208F4" w:rsidP="009A23BA">
      <w:pPr>
        <w:spacing w:line="360" w:lineRule="auto"/>
        <w:jc w:val="both"/>
        <w:rPr>
          <w:rFonts w:ascii="Arial" w:hAnsi="Arial" w:cs="Arial"/>
          <w:sz w:val="24"/>
          <w:szCs w:val="24"/>
        </w:rPr>
      </w:pPr>
      <w:r w:rsidRPr="009A23BA">
        <w:rPr>
          <w:rFonts w:ascii="Arial" w:hAnsi="Arial" w:cs="Arial"/>
          <w:sz w:val="24"/>
          <w:szCs w:val="24"/>
        </w:rPr>
        <w:t xml:space="preserve">4.- Violeta Chamarro </w:t>
      </w:r>
      <w:r w:rsidR="003B2156" w:rsidRPr="009A23BA">
        <w:rPr>
          <w:rFonts w:ascii="Arial" w:hAnsi="Arial" w:cs="Arial"/>
          <w:sz w:val="24"/>
          <w:szCs w:val="24"/>
        </w:rPr>
        <w:t xml:space="preserve"> primera presidenta electa de </w:t>
      </w:r>
      <w:r w:rsidRPr="009A23BA">
        <w:rPr>
          <w:rFonts w:ascii="Arial" w:hAnsi="Arial" w:cs="Arial"/>
          <w:sz w:val="24"/>
          <w:szCs w:val="24"/>
        </w:rPr>
        <w:t xml:space="preserve">  Nicaragua 1990-1997 </w:t>
      </w:r>
    </w:p>
    <w:p w:rsidR="003B2156" w:rsidRPr="009A23BA" w:rsidRDefault="003B2156" w:rsidP="009A23BA">
      <w:pPr>
        <w:spacing w:line="360" w:lineRule="auto"/>
        <w:jc w:val="both"/>
        <w:rPr>
          <w:rFonts w:ascii="Arial" w:hAnsi="Arial" w:cs="Arial"/>
          <w:sz w:val="24"/>
          <w:szCs w:val="24"/>
        </w:rPr>
      </w:pPr>
      <w:r w:rsidRPr="009A23BA">
        <w:rPr>
          <w:rFonts w:ascii="Arial" w:hAnsi="Arial" w:cs="Arial"/>
          <w:sz w:val="24"/>
          <w:szCs w:val="24"/>
        </w:rPr>
        <w:t xml:space="preserve">5.- Rosalía Arteaga, fue presidenta provisional  de Ecuador, durante tres días del mes de febrero 1997, fue destituida por el </w:t>
      </w:r>
      <w:r w:rsidR="0080708E" w:rsidRPr="009A23BA">
        <w:rPr>
          <w:rFonts w:ascii="Arial" w:hAnsi="Arial" w:cs="Arial"/>
          <w:sz w:val="24"/>
          <w:szCs w:val="24"/>
        </w:rPr>
        <w:t xml:space="preserve">ejército </w:t>
      </w:r>
      <w:r w:rsidRPr="009A23BA">
        <w:rPr>
          <w:rFonts w:ascii="Arial" w:hAnsi="Arial" w:cs="Arial"/>
          <w:sz w:val="24"/>
          <w:szCs w:val="24"/>
        </w:rPr>
        <w:t xml:space="preserve">y el presidente del congreso </w:t>
      </w:r>
      <w:r w:rsidR="0080708E" w:rsidRPr="009A23BA">
        <w:rPr>
          <w:rFonts w:ascii="Arial" w:hAnsi="Arial" w:cs="Arial"/>
          <w:sz w:val="24"/>
          <w:szCs w:val="24"/>
        </w:rPr>
        <w:t>Fabián</w:t>
      </w:r>
      <w:r w:rsidRPr="009A23BA">
        <w:rPr>
          <w:rFonts w:ascii="Arial" w:hAnsi="Arial" w:cs="Arial"/>
          <w:sz w:val="24"/>
          <w:szCs w:val="24"/>
        </w:rPr>
        <w:t xml:space="preserve"> </w:t>
      </w:r>
      <w:r w:rsidR="0080708E" w:rsidRPr="009A23BA">
        <w:rPr>
          <w:rFonts w:ascii="Arial" w:hAnsi="Arial" w:cs="Arial"/>
          <w:sz w:val="24"/>
          <w:szCs w:val="24"/>
        </w:rPr>
        <w:t>Alarcón</w:t>
      </w:r>
      <w:r w:rsidRPr="009A23BA">
        <w:rPr>
          <w:rFonts w:ascii="Arial" w:hAnsi="Arial" w:cs="Arial"/>
          <w:sz w:val="24"/>
          <w:szCs w:val="24"/>
        </w:rPr>
        <w:t xml:space="preserve"> quien </w:t>
      </w:r>
      <w:r w:rsidR="0080708E" w:rsidRPr="009A23BA">
        <w:rPr>
          <w:rFonts w:ascii="Arial" w:hAnsi="Arial" w:cs="Arial"/>
          <w:sz w:val="24"/>
          <w:szCs w:val="24"/>
        </w:rPr>
        <w:t>gobernó hasta agosto de 1988.</w:t>
      </w:r>
    </w:p>
    <w:p w:rsidR="0080708E" w:rsidRPr="009A23BA" w:rsidRDefault="0080708E" w:rsidP="009A23BA">
      <w:pPr>
        <w:spacing w:line="360" w:lineRule="auto"/>
        <w:jc w:val="both"/>
        <w:rPr>
          <w:rFonts w:ascii="Arial" w:hAnsi="Arial" w:cs="Arial"/>
          <w:sz w:val="24"/>
          <w:szCs w:val="24"/>
        </w:rPr>
      </w:pPr>
      <w:r w:rsidRPr="009A23BA">
        <w:rPr>
          <w:rFonts w:ascii="Arial" w:hAnsi="Arial" w:cs="Arial"/>
          <w:sz w:val="24"/>
          <w:szCs w:val="24"/>
        </w:rPr>
        <w:t xml:space="preserve">6.- Mireya Elisa Moscoso Rodríguez en 1999 gana las elecciones presidenciales de panamá. Fue la </w:t>
      </w:r>
      <w:r w:rsidR="0067657E" w:rsidRPr="009A23BA">
        <w:rPr>
          <w:rFonts w:ascii="Arial" w:hAnsi="Arial" w:cs="Arial"/>
          <w:sz w:val="24"/>
          <w:szCs w:val="24"/>
        </w:rPr>
        <w:t>primera</w:t>
      </w:r>
      <w:r w:rsidRPr="009A23BA">
        <w:rPr>
          <w:rFonts w:ascii="Arial" w:hAnsi="Arial" w:cs="Arial"/>
          <w:sz w:val="24"/>
          <w:szCs w:val="24"/>
        </w:rPr>
        <w:t xml:space="preserve"> mujer presidenta en este país, y durante su mandato panamá recupera la soberanía del canal de panamá por parte de Estados Unidos.</w:t>
      </w:r>
    </w:p>
    <w:p w:rsidR="00176977" w:rsidRPr="009A23BA" w:rsidRDefault="00176977" w:rsidP="009A23BA">
      <w:pPr>
        <w:spacing w:line="360" w:lineRule="auto"/>
        <w:jc w:val="both"/>
        <w:rPr>
          <w:rFonts w:ascii="Arial" w:hAnsi="Arial" w:cs="Arial"/>
          <w:sz w:val="24"/>
          <w:szCs w:val="24"/>
        </w:rPr>
      </w:pPr>
      <w:r w:rsidRPr="009A23BA">
        <w:rPr>
          <w:rFonts w:ascii="Arial" w:hAnsi="Arial" w:cs="Arial"/>
          <w:sz w:val="24"/>
          <w:szCs w:val="24"/>
        </w:rPr>
        <w:t xml:space="preserve">7.- Cristina Fernández de Kirchner, presidenta de Argentina desde el 2007, reelegida en 2011 y será presidenta de argentina hasta el 2015. Antes de la presidencia ocupo cargos de diputada y senadora es viuda del ex presidente Argentino Néstor Kirchner. </w:t>
      </w:r>
    </w:p>
    <w:p w:rsidR="00176977" w:rsidRPr="009A23BA" w:rsidRDefault="00176977" w:rsidP="009A23BA">
      <w:pPr>
        <w:spacing w:line="360" w:lineRule="auto"/>
        <w:jc w:val="both"/>
        <w:rPr>
          <w:rFonts w:ascii="Arial" w:hAnsi="Arial" w:cs="Arial"/>
          <w:sz w:val="24"/>
          <w:szCs w:val="24"/>
        </w:rPr>
      </w:pPr>
      <w:r w:rsidRPr="009A23BA">
        <w:rPr>
          <w:rFonts w:ascii="Arial" w:hAnsi="Arial" w:cs="Arial"/>
          <w:sz w:val="24"/>
          <w:szCs w:val="24"/>
        </w:rPr>
        <w:t xml:space="preserve">8.- </w:t>
      </w:r>
      <w:r w:rsidR="004B198B" w:rsidRPr="009A23BA">
        <w:rPr>
          <w:rFonts w:ascii="Arial" w:hAnsi="Arial" w:cs="Arial"/>
          <w:sz w:val="24"/>
          <w:szCs w:val="24"/>
        </w:rPr>
        <w:t xml:space="preserve">Laura Chinchilla es la primera presidenta  de Costa Rica,  desde 2010, también fue la primer vice-presidenta cargo que ocupo </w:t>
      </w:r>
      <w:r w:rsidR="00290357" w:rsidRPr="009A23BA">
        <w:rPr>
          <w:rFonts w:ascii="Arial" w:hAnsi="Arial" w:cs="Arial"/>
          <w:sz w:val="24"/>
          <w:szCs w:val="24"/>
        </w:rPr>
        <w:t xml:space="preserve"> del </w:t>
      </w:r>
      <w:r w:rsidR="004B198B" w:rsidRPr="009A23BA">
        <w:rPr>
          <w:rFonts w:ascii="Arial" w:hAnsi="Arial" w:cs="Arial"/>
          <w:sz w:val="24"/>
          <w:szCs w:val="24"/>
        </w:rPr>
        <w:t>2006-2008</w:t>
      </w:r>
    </w:p>
    <w:p w:rsidR="00290357" w:rsidRPr="009A23BA" w:rsidRDefault="00290357" w:rsidP="009A23BA">
      <w:pPr>
        <w:spacing w:line="360" w:lineRule="auto"/>
        <w:jc w:val="both"/>
        <w:rPr>
          <w:rFonts w:ascii="Arial" w:hAnsi="Arial" w:cs="Arial"/>
          <w:sz w:val="24"/>
          <w:szCs w:val="24"/>
        </w:rPr>
      </w:pPr>
      <w:r w:rsidRPr="009A23BA">
        <w:rPr>
          <w:rFonts w:ascii="Arial" w:hAnsi="Arial" w:cs="Arial"/>
          <w:sz w:val="24"/>
          <w:szCs w:val="24"/>
        </w:rPr>
        <w:t>9.- Dilma Rousseff  ganó la elección presidencial de Brasil en 2010, en su carrera política destaca como haber sido ministra de energía y jefa del gabinete civil  de la presidencia durante el gobierno  del presidente Lula Da Silva.</w:t>
      </w:r>
    </w:p>
    <w:p w:rsidR="001A6E85" w:rsidRPr="009A23BA" w:rsidRDefault="001A6E85" w:rsidP="009A23BA">
      <w:pPr>
        <w:spacing w:line="360" w:lineRule="auto"/>
        <w:jc w:val="both"/>
        <w:rPr>
          <w:rFonts w:ascii="Arial" w:hAnsi="Arial" w:cs="Arial"/>
          <w:sz w:val="24"/>
          <w:szCs w:val="24"/>
        </w:rPr>
      </w:pPr>
      <w:r w:rsidRPr="009A23BA">
        <w:rPr>
          <w:rFonts w:ascii="Arial" w:hAnsi="Arial" w:cs="Arial"/>
          <w:sz w:val="24"/>
          <w:szCs w:val="24"/>
        </w:rPr>
        <w:t xml:space="preserve">10.- Michelle </w:t>
      </w:r>
      <w:r w:rsidR="006B3D0B" w:rsidRPr="009A23BA">
        <w:rPr>
          <w:rFonts w:ascii="Arial" w:hAnsi="Arial" w:cs="Arial"/>
          <w:sz w:val="24"/>
          <w:szCs w:val="24"/>
        </w:rPr>
        <w:t>Bachelet</w:t>
      </w:r>
      <w:r w:rsidRPr="009A23BA">
        <w:rPr>
          <w:rFonts w:ascii="Arial" w:hAnsi="Arial" w:cs="Arial"/>
          <w:sz w:val="24"/>
          <w:szCs w:val="24"/>
        </w:rPr>
        <w:t xml:space="preserve"> en 2006, gana las elecciones de Chile, siendo la </w:t>
      </w:r>
      <w:r w:rsidR="008647E8" w:rsidRPr="009A23BA">
        <w:rPr>
          <w:rFonts w:ascii="Arial" w:hAnsi="Arial" w:cs="Arial"/>
          <w:sz w:val="24"/>
          <w:szCs w:val="24"/>
        </w:rPr>
        <w:t>primera</w:t>
      </w:r>
      <w:r w:rsidRPr="009A23BA">
        <w:rPr>
          <w:rFonts w:ascii="Arial" w:hAnsi="Arial" w:cs="Arial"/>
          <w:sz w:val="24"/>
          <w:szCs w:val="24"/>
        </w:rPr>
        <w:t xml:space="preserve"> mujer en llegar a la presidencia de su </w:t>
      </w:r>
      <w:r w:rsidR="008647E8" w:rsidRPr="009A23BA">
        <w:rPr>
          <w:rFonts w:ascii="Arial" w:hAnsi="Arial" w:cs="Arial"/>
          <w:sz w:val="24"/>
          <w:szCs w:val="24"/>
        </w:rPr>
        <w:t>país</w:t>
      </w:r>
      <w:r w:rsidRPr="009A23BA">
        <w:rPr>
          <w:rFonts w:ascii="Arial" w:hAnsi="Arial" w:cs="Arial"/>
          <w:sz w:val="24"/>
          <w:szCs w:val="24"/>
        </w:rPr>
        <w:t>.</w:t>
      </w:r>
    </w:p>
    <w:p w:rsidR="00A326C0" w:rsidRPr="009A23BA" w:rsidRDefault="00A326C0" w:rsidP="009A23BA">
      <w:pPr>
        <w:spacing w:line="360" w:lineRule="auto"/>
        <w:jc w:val="both"/>
        <w:rPr>
          <w:rFonts w:ascii="Arial" w:hAnsi="Arial" w:cs="Arial"/>
          <w:sz w:val="24"/>
          <w:szCs w:val="24"/>
        </w:rPr>
      </w:pPr>
    </w:p>
    <w:p w:rsidR="00E55C72" w:rsidRDefault="00E55C72" w:rsidP="009A23BA">
      <w:pPr>
        <w:spacing w:line="360" w:lineRule="auto"/>
        <w:jc w:val="both"/>
        <w:rPr>
          <w:rFonts w:ascii="Arial" w:hAnsi="Arial" w:cs="Arial"/>
          <w:sz w:val="24"/>
          <w:szCs w:val="24"/>
        </w:rPr>
      </w:pPr>
    </w:p>
    <w:p w:rsidR="00130C75" w:rsidRPr="009A23BA" w:rsidRDefault="00130C75" w:rsidP="009A23BA">
      <w:pPr>
        <w:spacing w:line="360" w:lineRule="auto"/>
        <w:jc w:val="both"/>
        <w:rPr>
          <w:rFonts w:ascii="Arial" w:hAnsi="Arial" w:cs="Arial"/>
          <w:sz w:val="24"/>
          <w:szCs w:val="24"/>
        </w:rPr>
      </w:pPr>
    </w:p>
    <w:p w:rsidR="00E55C72" w:rsidRDefault="00FA6F9A" w:rsidP="009A23BA">
      <w:pPr>
        <w:spacing w:line="360" w:lineRule="auto"/>
        <w:jc w:val="both"/>
        <w:rPr>
          <w:rFonts w:ascii="Arial" w:hAnsi="Arial" w:cs="Arial"/>
          <w:sz w:val="24"/>
          <w:szCs w:val="24"/>
        </w:rPr>
      </w:pPr>
      <w:r>
        <w:rPr>
          <w:rFonts w:ascii="Arial" w:hAnsi="Arial" w:cs="Arial"/>
          <w:sz w:val="24"/>
          <w:szCs w:val="24"/>
        </w:rPr>
        <w:lastRenderedPageBreak/>
        <w:t>1.3</w:t>
      </w:r>
      <w:r w:rsidR="00C30107">
        <w:rPr>
          <w:rFonts w:ascii="Arial" w:hAnsi="Arial" w:cs="Arial"/>
          <w:sz w:val="24"/>
          <w:szCs w:val="24"/>
        </w:rPr>
        <w:t xml:space="preserve"> E</w:t>
      </w:r>
      <w:r w:rsidR="00E55C72" w:rsidRPr="009A23BA">
        <w:rPr>
          <w:rFonts w:ascii="Arial" w:hAnsi="Arial" w:cs="Arial"/>
          <w:sz w:val="24"/>
          <w:szCs w:val="24"/>
        </w:rPr>
        <w:t>n México.</w:t>
      </w:r>
    </w:p>
    <w:p w:rsidR="0025661D" w:rsidRPr="009A23BA" w:rsidRDefault="0025661D" w:rsidP="009A23BA">
      <w:pPr>
        <w:spacing w:line="360" w:lineRule="auto"/>
        <w:jc w:val="both"/>
        <w:rPr>
          <w:rFonts w:ascii="Arial" w:hAnsi="Arial" w:cs="Arial"/>
          <w:sz w:val="24"/>
          <w:szCs w:val="24"/>
        </w:rPr>
      </w:pPr>
    </w:p>
    <w:p w:rsidR="00EF15B7" w:rsidRPr="001557E9" w:rsidRDefault="008955E2" w:rsidP="009A23BA">
      <w:pPr>
        <w:spacing w:line="360" w:lineRule="auto"/>
        <w:jc w:val="both"/>
        <w:rPr>
          <w:rFonts w:ascii="Arial" w:hAnsi="Arial" w:cs="Arial"/>
          <w:b/>
          <w:sz w:val="24"/>
          <w:szCs w:val="24"/>
        </w:rPr>
      </w:pPr>
      <w:r w:rsidRPr="009A23BA">
        <w:rPr>
          <w:rFonts w:ascii="Arial" w:hAnsi="Arial" w:cs="Arial"/>
          <w:sz w:val="24"/>
          <w:szCs w:val="24"/>
        </w:rPr>
        <w:t>En México,  de los más de 112millones de habitantes registrados en el país en 2010 (INEGI)</w:t>
      </w:r>
      <w:r w:rsidR="00630830" w:rsidRPr="009A23BA">
        <w:rPr>
          <w:rFonts w:ascii="Arial" w:hAnsi="Arial" w:cs="Arial"/>
          <w:sz w:val="24"/>
          <w:szCs w:val="24"/>
        </w:rPr>
        <w:t>, había 57.4 millones muje</w:t>
      </w:r>
      <w:r w:rsidR="00B72CE3" w:rsidRPr="009A23BA">
        <w:rPr>
          <w:rFonts w:ascii="Arial" w:hAnsi="Arial" w:cs="Arial"/>
          <w:sz w:val="24"/>
          <w:szCs w:val="24"/>
        </w:rPr>
        <w:t xml:space="preserve">res </w:t>
      </w:r>
      <w:r w:rsidR="001557E9" w:rsidRPr="00ED37EE">
        <w:rPr>
          <w:rFonts w:ascii="Arial" w:hAnsi="Arial" w:cs="Arial"/>
          <w:sz w:val="24"/>
          <w:szCs w:val="24"/>
        </w:rPr>
        <w:t>(51.2%)</w:t>
      </w:r>
      <w:r w:rsidR="001557E9" w:rsidRPr="00ED37EE">
        <w:rPr>
          <w:rFonts w:ascii="Arial" w:hAnsi="Arial" w:cs="Arial"/>
          <w:b/>
          <w:sz w:val="24"/>
          <w:szCs w:val="24"/>
        </w:rPr>
        <w:t xml:space="preserve"> </w:t>
      </w:r>
      <w:r w:rsidR="00630830" w:rsidRPr="009A23BA">
        <w:rPr>
          <w:rFonts w:ascii="Arial" w:hAnsi="Arial" w:cs="Arial"/>
          <w:sz w:val="24"/>
          <w:szCs w:val="24"/>
        </w:rPr>
        <w:t xml:space="preserve">y </w:t>
      </w:r>
      <w:r w:rsidR="00B72CE3" w:rsidRPr="009A23BA">
        <w:rPr>
          <w:rFonts w:ascii="Arial" w:hAnsi="Arial" w:cs="Arial"/>
          <w:sz w:val="24"/>
          <w:szCs w:val="24"/>
        </w:rPr>
        <w:t xml:space="preserve"> </w:t>
      </w:r>
      <w:r w:rsidR="00630830" w:rsidRPr="009A23BA">
        <w:rPr>
          <w:rFonts w:ascii="Arial" w:hAnsi="Arial" w:cs="Arial"/>
          <w:sz w:val="24"/>
          <w:szCs w:val="24"/>
        </w:rPr>
        <w:t>54.8 millones de hombres</w:t>
      </w:r>
    </w:p>
    <w:p w:rsidR="001A6E85" w:rsidRPr="009A23BA" w:rsidRDefault="00A326C0" w:rsidP="009A23BA">
      <w:pPr>
        <w:spacing w:line="360" w:lineRule="auto"/>
        <w:jc w:val="both"/>
        <w:rPr>
          <w:rFonts w:ascii="Arial" w:hAnsi="Arial" w:cs="Arial"/>
          <w:sz w:val="24"/>
          <w:szCs w:val="24"/>
        </w:rPr>
      </w:pPr>
      <w:r w:rsidRPr="009A23BA">
        <w:rPr>
          <w:rFonts w:ascii="Arial" w:hAnsi="Arial" w:cs="Arial"/>
          <w:sz w:val="24"/>
          <w:szCs w:val="24"/>
        </w:rPr>
        <w:t>En el mismo sentido, las mujeres representan el 51.5% del padrón electoral mexicano y los hombres el 48.5%.</w:t>
      </w:r>
    </w:p>
    <w:p w:rsidR="00E55C72" w:rsidRPr="009A23BA" w:rsidRDefault="00E55C72" w:rsidP="009A23BA">
      <w:pPr>
        <w:spacing w:line="360" w:lineRule="auto"/>
        <w:jc w:val="both"/>
        <w:rPr>
          <w:rFonts w:ascii="Arial" w:hAnsi="Arial" w:cs="Arial"/>
          <w:sz w:val="24"/>
          <w:szCs w:val="24"/>
        </w:rPr>
      </w:pPr>
      <w:r w:rsidRPr="009A23BA">
        <w:rPr>
          <w:rFonts w:ascii="Arial" w:hAnsi="Arial" w:cs="Arial"/>
          <w:sz w:val="24"/>
          <w:szCs w:val="24"/>
        </w:rPr>
        <w:t>Aunque existen más mujeres que hombres en el país, en el terreno político la situación  es muy diferente</w:t>
      </w:r>
      <w:r w:rsidR="008459AB" w:rsidRPr="009A23BA">
        <w:rPr>
          <w:rFonts w:ascii="Arial" w:hAnsi="Arial" w:cs="Arial"/>
          <w:sz w:val="24"/>
          <w:szCs w:val="24"/>
        </w:rPr>
        <w:t>, como resultados de las elecciones en el 2012, de los 500 curules que componen la cámara de diputados 187 fueron mujeres electas, (37.4%) y de los 128 lugares de la cámara de senadores, 44 fueron ocupados por mujeres (34.4%), lo que coloca a México dentro de los 20 países del mundo con mejor proporción entre h</w:t>
      </w:r>
      <w:r w:rsidR="00F449C5" w:rsidRPr="009A23BA">
        <w:rPr>
          <w:rFonts w:ascii="Arial" w:hAnsi="Arial" w:cs="Arial"/>
          <w:sz w:val="24"/>
          <w:szCs w:val="24"/>
        </w:rPr>
        <w:t>ombres y mujer</w:t>
      </w:r>
      <w:r w:rsidR="009957B7" w:rsidRPr="009A23BA">
        <w:rPr>
          <w:rFonts w:ascii="Arial" w:hAnsi="Arial" w:cs="Arial"/>
          <w:sz w:val="24"/>
          <w:szCs w:val="24"/>
        </w:rPr>
        <w:t xml:space="preserve">es en </w:t>
      </w:r>
      <w:r w:rsidR="008D0B93" w:rsidRPr="008D0B93">
        <w:rPr>
          <w:rFonts w:ascii="Arial" w:hAnsi="Arial" w:cs="Arial"/>
          <w:sz w:val="24"/>
          <w:szCs w:val="24"/>
        </w:rPr>
        <w:t>el</w:t>
      </w:r>
      <w:r w:rsidR="009957B7" w:rsidRPr="009A23BA">
        <w:rPr>
          <w:rFonts w:ascii="Arial" w:hAnsi="Arial" w:cs="Arial"/>
          <w:sz w:val="24"/>
          <w:szCs w:val="24"/>
        </w:rPr>
        <w:t xml:space="preserve"> poder legislativo</w:t>
      </w:r>
      <w:r w:rsidR="00F449C5" w:rsidRPr="009A23BA">
        <w:rPr>
          <w:rFonts w:ascii="Arial" w:hAnsi="Arial" w:cs="Arial"/>
          <w:sz w:val="24"/>
          <w:szCs w:val="24"/>
        </w:rPr>
        <w:t>.</w:t>
      </w:r>
    </w:p>
    <w:p w:rsidR="0029361F" w:rsidRDefault="0029361F" w:rsidP="009A23BA">
      <w:pPr>
        <w:spacing w:line="360" w:lineRule="auto"/>
        <w:jc w:val="both"/>
        <w:rPr>
          <w:rFonts w:ascii="Arial" w:hAnsi="Arial" w:cs="Arial"/>
          <w:sz w:val="24"/>
          <w:szCs w:val="24"/>
        </w:rPr>
      </w:pPr>
      <w:r w:rsidRPr="009A23BA">
        <w:rPr>
          <w:rFonts w:ascii="Arial" w:hAnsi="Arial" w:cs="Arial"/>
          <w:sz w:val="24"/>
          <w:szCs w:val="24"/>
        </w:rPr>
        <w:t>México nunca ha tenido una mujer como presidenta,  solo 5 mujeres han sido candidatas a la presidencia</w:t>
      </w:r>
      <w:r w:rsidR="003D51D4" w:rsidRPr="009A23BA">
        <w:rPr>
          <w:rFonts w:ascii="Arial" w:hAnsi="Arial" w:cs="Arial"/>
          <w:sz w:val="24"/>
          <w:szCs w:val="24"/>
        </w:rPr>
        <w:t>, 4 de ellas por partidos de izquierda</w:t>
      </w:r>
      <w:r w:rsidR="00A93F87" w:rsidRPr="009A23BA">
        <w:rPr>
          <w:rFonts w:ascii="Arial" w:hAnsi="Arial" w:cs="Arial"/>
          <w:sz w:val="24"/>
          <w:szCs w:val="24"/>
        </w:rPr>
        <w:t>: Rosario Ibarra en 1982, Marcela Lombardo en 1994,</w:t>
      </w:r>
      <w:r w:rsidR="00F0218C" w:rsidRPr="009A23BA">
        <w:rPr>
          <w:rFonts w:ascii="Arial" w:hAnsi="Arial" w:cs="Arial"/>
          <w:sz w:val="24"/>
          <w:szCs w:val="24"/>
        </w:rPr>
        <w:t xml:space="preserve"> Cecilia Soto en 1994 y Patricia Mercado en 2006, y Josefina Vázquez Mota en el 2012 quien consiguió el mejor resultado alcanzando más del 25% de votos, quedando en tercer lugar en la contienda.</w:t>
      </w:r>
    </w:p>
    <w:p w:rsidR="000E2E15" w:rsidRPr="009A23BA" w:rsidRDefault="000E2E15" w:rsidP="009A23BA">
      <w:pPr>
        <w:spacing w:line="360" w:lineRule="auto"/>
        <w:jc w:val="both"/>
        <w:rPr>
          <w:rFonts w:ascii="Arial" w:hAnsi="Arial" w:cs="Arial"/>
          <w:sz w:val="24"/>
          <w:szCs w:val="24"/>
        </w:rPr>
      </w:pPr>
    </w:p>
    <w:p w:rsidR="00BC35B8" w:rsidRDefault="00AC1891" w:rsidP="009A23BA">
      <w:pPr>
        <w:spacing w:line="360" w:lineRule="auto"/>
        <w:jc w:val="both"/>
        <w:rPr>
          <w:rFonts w:ascii="Arial" w:hAnsi="Arial" w:cs="Arial"/>
          <w:sz w:val="24"/>
          <w:szCs w:val="24"/>
        </w:rPr>
      </w:pPr>
      <w:r w:rsidRPr="009A23BA">
        <w:rPr>
          <w:rFonts w:ascii="Arial" w:hAnsi="Arial" w:cs="Arial"/>
          <w:sz w:val="24"/>
          <w:szCs w:val="24"/>
        </w:rPr>
        <w:t>En los últimos 32 años, tan solo 23 mujeres han ocupado alguna de las secretarias de Estado y solo 6 han formado parte del gabinete ampliado.  En la Administración actual</w:t>
      </w:r>
      <w:r w:rsidR="00447459" w:rsidRPr="009A23BA">
        <w:rPr>
          <w:rFonts w:ascii="Arial" w:hAnsi="Arial" w:cs="Arial"/>
          <w:sz w:val="24"/>
          <w:szCs w:val="24"/>
        </w:rPr>
        <w:t xml:space="preserve">  de las 17 secretarias únicamente tres 17.6% son encabezadas por mujeres:</w:t>
      </w:r>
    </w:p>
    <w:p w:rsidR="0027714C" w:rsidRPr="009A23BA" w:rsidRDefault="0027714C" w:rsidP="009A23BA">
      <w:pPr>
        <w:spacing w:line="360" w:lineRule="auto"/>
        <w:jc w:val="both"/>
        <w:rPr>
          <w:rFonts w:ascii="Arial" w:hAnsi="Arial" w:cs="Arial"/>
          <w:sz w:val="24"/>
          <w:szCs w:val="24"/>
        </w:rPr>
      </w:pPr>
    </w:p>
    <w:p w:rsidR="00447459" w:rsidRPr="009A23BA" w:rsidRDefault="00447459" w:rsidP="009A23BA">
      <w:pPr>
        <w:spacing w:after="0" w:line="360" w:lineRule="auto"/>
        <w:jc w:val="both"/>
        <w:rPr>
          <w:rFonts w:ascii="Arial" w:hAnsi="Arial" w:cs="Arial"/>
          <w:sz w:val="24"/>
          <w:szCs w:val="24"/>
        </w:rPr>
      </w:pPr>
      <w:r w:rsidRPr="009A23BA">
        <w:rPr>
          <w:rFonts w:ascii="Arial" w:hAnsi="Arial" w:cs="Arial"/>
          <w:sz w:val="24"/>
          <w:szCs w:val="24"/>
        </w:rPr>
        <w:t xml:space="preserve"> Rosario Robles Berlanga   </w:t>
      </w:r>
      <w:r w:rsidR="00BC35B8" w:rsidRPr="009A23BA">
        <w:rPr>
          <w:rFonts w:ascii="Arial" w:hAnsi="Arial" w:cs="Arial"/>
          <w:sz w:val="24"/>
          <w:szCs w:val="24"/>
        </w:rPr>
        <w:t xml:space="preserve">   </w:t>
      </w:r>
      <w:r w:rsidRPr="009A23BA">
        <w:rPr>
          <w:rFonts w:ascii="Arial" w:hAnsi="Arial" w:cs="Arial"/>
          <w:sz w:val="24"/>
          <w:szCs w:val="24"/>
        </w:rPr>
        <w:t xml:space="preserve"> Secretaria de Desarrollo Social</w:t>
      </w:r>
    </w:p>
    <w:p w:rsidR="00AC1891" w:rsidRPr="009A23BA" w:rsidRDefault="00BC35B8" w:rsidP="009A23BA">
      <w:pPr>
        <w:spacing w:after="0" w:line="360" w:lineRule="auto"/>
        <w:jc w:val="both"/>
        <w:rPr>
          <w:rFonts w:ascii="Arial" w:hAnsi="Arial" w:cs="Arial"/>
          <w:sz w:val="24"/>
          <w:szCs w:val="24"/>
        </w:rPr>
      </w:pPr>
      <w:r w:rsidRPr="009A23BA">
        <w:rPr>
          <w:rFonts w:ascii="Arial" w:hAnsi="Arial" w:cs="Arial"/>
          <w:sz w:val="24"/>
          <w:szCs w:val="24"/>
        </w:rPr>
        <w:t xml:space="preserve"> </w:t>
      </w:r>
      <w:r w:rsidR="00447459" w:rsidRPr="009A23BA">
        <w:rPr>
          <w:rFonts w:ascii="Arial" w:hAnsi="Arial" w:cs="Arial"/>
          <w:sz w:val="24"/>
          <w:szCs w:val="24"/>
        </w:rPr>
        <w:t xml:space="preserve">Mercedes Juan López        </w:t>
      </w:r>
      <w:r w:rsidRPr="009A23BA">
        <w:rPr>
          <w:rFonts w:ascii="Arial" w:hAnsi="Arial" w:cs="Arial"/>
          <w:sz w:val="24"/>
          <w:szCs w:val="24"/>
        </w:rPr>
        <w:t xml:space="preserve">    </w:t>
      </w:r>
      <w:r w:rsidR="00447459" w:rsidRPr="009A23BA">
        <w:rPr>
          <w:rFonts w:ascii="Arial" w:hAnsi="Arial" w:cs="Arial"/>
          <w:sz w:val="24"/>
          <w:szCs w:val="24"/>
        </w:rPr>
        <w:t xml:space="preserve">Secretaria de Salud </w:t>
      </w:r>
    </w:p>
    <w:p w:rsidR="00447459" w:rsidRPr="009A23BA" w:rsidRDefault="00BC35B8" w:rsidP="009A23BA">
      <w:pPr>
        <w:spacing w:line="360" w:lineRule="auto"/>
        <w:jc w:val="both"/>
        <w:rPr>
          <w:rFonts w:ascii="Arial" w:hAnsi="Arial" w:cs="Arial"/>
          <w:sz w:val="24"/>
          <w:szCs w:val="24"/>
        </w:rPr>
      </w:pPr>
      <w:r w:rsidRPr="009A23BA">
        <w:rPr>
          <w:rFonts w:ascii="Arial" w:hAnsi="Arial" w:cs="Arial"/>
          <w:sz w:val="24"/>
          <w:szCs w:val="24"/>
        </w:rPr>
        <w:t xml:space="preserve"> </w:t>
      </w:r>
      <w:r w:rsidR="00447459" w:rsidRPr="009A23BA">
        <w:rPr>
          <w:rFonts w:ascii="Arial" w:hAnsi="Arial" w:cs="Arial"/>
          <w:sz w:val="24"/>
          <w:szCs w:val="24"/>
        </w:rPr>
        <w:t xml:space="preserve">Claudia Ruiz Massieu          </w:t>
      </w:r>
      <w:r w:rsidR="001A52E6" w:rsidRPr="009A23BA">
        <w:rPr>
          <w:rFonts w:ascii="Arial" w:hAnsi="Arial" w:cs="Arial"/>
          <w:sz w:val="24"/>
          <w:szCs w:val="24"/>
        </w:rPr>
        <w:t xml:space="preserve"> </w:t>
      </w:r>
      <w:r w:rsidRPr="009A23BA">
        <w:rPr>
          <w:rFonts w:ascii="Arial" w:hAnsi="Arial" w:cs="Arial"/>
          <w:sz w:val="24"/>
          <w:szCs w:val="24"/>
        </w:rPr>
        <w:t xml:space="preserve"> </w:t>
      </w:r>
      <w:r w:rsidR="00447459" w:rsidRPr="009A23BA">
        <w:rPr>
          <w:rFonts w:ascii="Arial" w:hAnsi="Arial" w:cs="Arial"/>
          <w:sz w:val="24"/>
          <w:szCs w:val="24"/>
        </w:rPr>
        <w:t>Secretaria de Relaciones Exteriores</w:t>
      </w:r>
    </w:p>
    <w:p w:rsidR="001A52E6" w:rsidRPr="009A23BA" w:rsidRDefault="001A52E6" w:rsidP="009A23BA">
      <w:pPr>
        <w:spacing w:line="360" w:lineRule="auto"/>
        <w:jc w:val="both"/>
        <w:rPr>
          <w:rFonts w:ascii="Arial" w:hAnsi="Arial" w:cs="Arial"/>
          <w:sz w:val="24"/>
          <w:szCs w:val="24"/>
        </w:rPr>
      </w:pPr>
    </w:p>
    <w:p w:rsidR="001A52E6" w:rsidRPr="00DA5ED4" w:rsidRDefault="001A52E6" w:rsidP="00DA5ED4">
      <w:pPr>
        <w:spacing w:line="360" w:lineRule="auto"/>
        <w:jc w:val="both"/>
        <w:rPr>
          <w:rFonts w:ascii="Arial" w:hAnsi="Arial" w:cs="Arial"/>
          <w:sz w:val="24"/>
          <w:szCs w:val="24"/>
        </w:rPr>
      </w:pPr>
      <w:r w:rsidRPr="00DA5ED4">
        <w:rPr>
          <w:rFonts w:ascii="Arial" w:hAnsi="Arial" w:cs="Arial"/>
          <w:sz w:val="24"/>
          <w:szCs w:val="24"/>
        </w:rPr>
        <w:t>En</w:t>
      </w:r>
      <w:r w:rsidR="008613B4" w:rsidRPr="00DA5ED4">
        <w:rPr>
          <w:rFonts w:ascii="Arial" w:hAnsi="Arial" w:cs="Arial"/>
          <w:sz w:val="24"/>
          <w:szCs w:val="24"/>
        </w:rPr>
        <w:t xml:space="preserve"> otros órganos de gobierno </w:t>
      </w:r>
      <w:r w:rsidRPr="00DA5ED4">
        <w:rPr>
          <w:rFonts w:ascii="Arial" w:hAnsi="Arial" w:cs="Arial"/>
          <w:sz w:val="24"/>
          <w:szCs w:val="24"/>
        </w:rPr>
        <w:t xml:space="preserve"> de los 11 ministros de la Suprema Corte de Justicia solo dos son mujeres 18.2% Olga Sánchez Cordero y Margarita Luna Ramos</w:t>
      </w:r>
      <w:r w:rsidR="008613B4" w:rsidRPr="00DA5ED4">
        <w:rPr>
          <w:rFonts w:ascii="Arial" w:hAnsi="Arial" w:cs="Arial"/>
          <w:sz w:val="24"/>
          <w:szCs w:val="24"/>
        </w:rPr>
        <w:t>. De los 11 consejeros electorales del INE solo tres son mujeres: Adriana Margarita Favela, Alejandra San Martin y Beatriz Galindo.</w:t>
      </w:r>
    </w:p>
    <w:p w:rsidR="001E225E" w:rsidRPr="00DA5ED4" w:rsidRDefault="001E225E" w:rsidP="00DA5ED4">
      <w:pPr>
        <w:spacing w:line="360" w:lineRule="auto"/>
        <w:jc w:val="both"/>
        <w:rPr>
          <w:rFonts w:ascii="Arial" w:hAnsi="Arial" w:cs="Arial"/>
          <w:sz w:val="24"/>
          <w:szCs w:val="24"/>
        </w:rPr>
      </w:pPr>
    </w:p>
    <w:p w:rsidR="008613B4" w:rsidRPr="00DA5ED4" w:rsidRDefault="008613B4" w:rsidP="00DA5ED4">
      <w:pPr>
        <w:spacing w:line="360" w:lineRule="auto"/>
        <w:jc w:val="both"/>
        <w:rPr>
          <w:rFonts w:ascii="Arial" w:hAnsi="Arial" w:cs="Arial"/>
          <w:sz w:val="24"/>
          <w:szCs w:val="24"/>
        </w:rPr>
      </w:pPr>
      <w:r w:rsidRPr="00DA5ED4">
        <w:rPr>
          <w:rFonts w:ascii="Arial" w:hAnsi="Arial" w:cs="Arial"/>
          <w:sz w:val="24"/>
          <w:szCs w:val="24"/>
        </w:rPr>
        <w:t xml:space="preserve"> Solo seis mujeres han ganado una </w:t>
      </w:r>
      <w:r w:rsidR="001E0F35" w:rsidRPr="00DA5ED4">
        <w:rPr>
          <w:rFonts w:ascii="Arial" w:hAnsi="Arial" w:cs="Arial"/>
          <w:sz w:val="24"/>
          <w:szCs w:val="24"/>
        </w:rPr>
        <w:t>Gubernatura</w:t>
      </w:r>
      <w:r w:rsidRPr="00DA5ED4">
        <w:rPr>
          <w:rFonts w:ascii="Arial" w:hAnsi="Arial" w:cs="Arial"/>
          <w:sz w:val="24"/>
          <w:szCs w:val="24"/>
        </w:rPr>
        <w:t>:</w:t>
      </w:r>
    </w:p>
    <w:p w:rsidR="008E234D" w:rsidRPr="00DA5ED4" w:rsidRDefault="003D1B69" w:rsidP="00DA5ED4">
      <w:pPr>
        <w:spacing w:after="0" w:line="360" w:lineRule="auto"/>
        <w:jc w:val="both"/>
        <w:rPr>
          <w:rFonts w:ascii="Arial" w:hAnsi="Arial" w:cs="Arial"/>
          <w:sz w:val="24"/>
          <w:szCs w:val="24"/>
        </w:rPr>
      </w:pPr>
      <w:r w:rsidRPr="00DA5ED4">
        <w:rPr>
          <w:rFonts w:ascii="Arial" w:hAnsi="Arial" w:cs="Arial"/>
          <w:sz w:val="24"/>
          <w:szCs w:val="24"/>
        </w:rPr>
        <w:t xml:space="preserve"> 1.-</w:t>
      </w:r>
      <w:r w:rsidR="008613B4" w:rsidRPr="00DA5ED4">
        <w:rPr>
          <w:rFonts w:ascii="Arial" w:hAnsi="Arial" w:cs="Arial"/>
          <w:sz w:val="24"/>
          <w:szCs w:val="24"/>
        </w:rPr>
        <w:t xml:space="preserve">Griselda Álvarez   en 1979 se convierte en </w:t>
      </w:r>
      <w:r w:rsidRPr="00DA5ED4">
        <w:rPr>
          <w:rFonts w:ascii="Arial" w:hAnsi="Arial" w:cs="Arial"/>
          <w:sz w:val="24"/>
          <w:szCs w:val="24"/>
        </w:rPr>
        <w:t>la primera mujer Gobernadora</w:t>
      </w:r>
      <w:r w:rsidR="008613B4" w:rsidRPr="00DA5ED4">
        <w:rPr>
          <w:rFonts w:ascii="Arial" w:hAnsi="Arial" w:cs="Arial"/>
          <w:sz w:val="24"/>
          <w:szCs w:val="24"/>
        </w:rPr>
        <w:t xml:space="preserve"> del país</w:t>
      </w:r>
      <w:r w:rsidRPr="00DA5ED4">
        <w:rPr>
          <w:rFonts w:ascii="Arial" w:hAnsi="Arial" w:cs="Arial"/>
          <w:sz w:val="24"/>
          <w:szCs w:val="24"/>
        </w:rPr>
        <w:t xml:space="preserve">, </w:t>
      </w:r>
      <w:r w:rsidR="001E0F35" w:rsidRPr="00DA5ED4">
        <w:rPr>
          <w:rFonts w:ascii="Arial" w:hAnsi="Arial" w:cs="Arial"/>
          <w:sz w:val="24"/>
          <w:szCs w:val="24"/>
        </w:rPr>
        <w:t xml:space="preserve"> </w:t>
      </w:r>
      <w:r w:rsidRPr="00DA5ED4">
        <w:rPr>
          <w:rFonts w:ascii="Arial" w:hAnsi="Arial" w:cs="Arial"/>
          <w:sz w:val="24"/>
          <w:szCs w:val="24"/>
        </w:rPr>
        <w:t>gana la elección de Colima.</w:t>
      </w:r>
    </w:p>
    <w:p w:rsidR="003D1B69" w:rsidRPr="00DA5ED4" w:rsidRDefault="003D1B69" w:rsidP="00DA5ED4">
      <w:pPr>
        <w:spacing w:after="0" w:line="360" w:lineRule="auto"/>
        <w:jc w:val="both"/>
        <w:rPr>
          <w:rFonts w:ascii="Arial" w:hAnsi="Arial" w:cs="Arial"/>
          <w:sz w:val="24"/>
          <w:szCs w:val="24"/>
        </w:rPr>
      </w:pPr>
      <w:r w:rsidRPr="00DA5ED4">
        <w:rPr>
          <w:rFonts w:ascii="Arial" w:hAnsi="Arial" w:cs="Arial"/>
          <w:sz w:val="24"/>
          <w:szCs w:val="24"/>
        </w:rPr>
        <w:t>2.- Beatriz Paredes</w:t>
      </w:r>
      <w:r w:rsidR="00BB57A7" w:rsidRPr="00DA5ED4">
        <w:rPr>
          <w:rFonts w:ascii="Arial" w:hAnsi="Arial" w:cs="Arial"/>
          <w:sz w:val="24"/>
          <w:szCs w:val="24"/>
        </w:rPr>
        <w:t xml:space="preserve">  en 1987 G</w:t>
      </w:r>
      <w:r w:rsidRPr="00DA5ED4">
        <w:rPr>
          <w:rFonts w:ascii="Arial" w:hAnsi="Arial" w:cs="Arial"/>
          <w:sz w:val="24"/>
          <w:szCs w:val="24"/>
        </w:rPr>
        <w:t>obernadora de Tlaxcala.</w:t>
      </w:r>
    </w:p>
    <w:p w:rsidR="003D1B69" w:rsidRPr="00DA5ED4" w:rsidRDefault="003D1B69" w:rsidP="00DA5ED4">
      <w:pPr>
        <w:spacing w:after="0" w:line="360" w:lineRule="auto"/>
        <w:jc w:val="both"/>
        <w:rPr>
          <w:rFonts w:ascii="Arial" w:hAnsi="Arial" w:cs="Arial"/>
          <w:sz w:val="24"/>
          <w:szCs w:val="24"/>
        </w:rPr>
      </w:pPr>
      <w:r w:rsidRPr="00DA5ED4">
        <w:rPr>
          <w:rFonts w:ascii="Arial" w:hAnsi="Arial" w:cs="Arial"/>
          <w:sz w:val="24"/>
          <w:szCs w:val="24"/>
        </w:rPr>
        <w:t xml:space="preserve">3.- Dulce María Sauri </w:t>
      </w:r>
      <w:r w:rsidR="008613B4" w:rsidRPr="00DA5ED4">
        <w:rPr>
          <w:rFonts w:ascii="Arial" w:hAnsi="Arial" w:cs="Arial"/>
          <w:sz w:val="24"/>
          <w:szCs w:val="24"/>
        </w:rPr>
        <w:t xml:space="preserve"> </w:t>
      </w:r>
      <w:r w:rsidR="001E0F35" w:rsidRPr="00DA5ED4">
        <w:rPr>
          <w:rFonts w:ascii="Arial" w:hAnsi="Arial" w:cs="Arial"/>
          <w:sz w:val="24"/>
          <w:szCs w:val="24"/>
        </w:rPr>
        <w:t>en 1991 G</w:t>
      </w:r>
      <w:r w:rsidRPr="00DA5ED4">
        <w:rPr>
          <w:rFonts w:ascii="Arial" w:hAnsi="Arial" w:cs="Arial"/>
          <w:sz w:val="24"/>
          <w:szCs w:val="24"/>
        </w:rPr>
        <w:t>obernadora de Yucatán.</w:t>
      </w:r>
    </w:p>
    <w:p w:rsidR="003D1B69" w:rsidRPr="00DA5ED4" w:rsidRDefault="003D1B69" w:rsidP="00DA5ED4">
      <w:pPr>
        <w:spacing w:after="0" w:line="360" w:lineRule="auto"/>
        <w:jc w:val="both"/>
        <w:rPr>
          <w:rFonts w:ascii="Arial" w:hAnsi="Arial" w:cs="Arial"/>
          <w:sz w:val="24"/>
          <w:szCs w:val="24"/>
        </w:rPr>
      </w:pPr>
      <w:r w:rsidRPr="00DA5ED4">
        <w:rPr>
          <w:rFonts w:ascii="Arial" w:hAnsi="Arial" w:cs="Arial"/>
          <w:sz w:val="24"/>
          <w:szCs w:val="24"/>
        </w:rPr>
        <w:t xml:space="preserve">4.- Rosario Robles en 1999 ocupa la jefatura de Gobierno del D.F. en sustitución a </w:t>
      </w:r>
      <w:r w:rsidR="001E225E" w:rsidRPr="00DA5ED4">
        <w:rPr>
          <w:rFonts w:ascii="Arial" w:hAnsi="Arial" w:cs="Arial"/>
          <w:sz w:val="24"/>
          <w:szCs w:val="24"/>
        </w:rPr>
        <w:t xml:space="preserve">          </w:t>
      </w:r>
      <w:r w:rsidRPr="00DA5ED4">
        <w:rPr>
          <w:rFonts w:ascii="Arial" w:hAnsi="Arial" w:cs="Arial"/>
          <w:sz w:val="24"/>
          <w:szCs w:val="24"/>
        </w:rPr>
        <w:t>Cuauhtémoc Cárdenas.</w:t>
      </w:r>
    </w:p>
    <w:p w:rsidR="00BB57A7" w:rsidRPr="00DA5ED4" w:rsidRDefault="003D1B69" w:rsidP="00DA5ED4">
      <w:pPr>
        <w:spacing w:after="0" w:line="360" w:lineRule="auto"/>
        <w:jc w:val="both"/>
        <w:rPr>
          <w:rFonts w:ascii="Arial" w:hAnsi="Arial" w:cs="Arial"/>
          <w:sz w:val="24"/>
          <w:szCs w:val="24"/>
        </w:rPr>
      </w:pPr>
      <w:r w:rsidRPr="00DA5ED4">
        <w:rPr>
          <w:rFonts w:ascii="Arial" w:hAnsi="Arial" w:cs="Arial"/>
          <w:sz w:val="24"/>
          <w:szCs w:val="24"/>
        </w:rPr>
        <w:t xml:space="preserve">5.- </w:t>
      </w:r>
      <w:r w:rsidR="00BB57A7" w:rsidRPr="00DA5ED4">
        <w:rPr>
          <w:rFonts w:ascii="Arial" w:hAnsi="Arial" w:cs="Arial"/>
          <w:sz w:val="24"/>
          <w:szCs w:val="24"/>
        </w:rPr>
        <w:t>Amalia García en 2004 Gobernadora de Zacatecas.</w:t>
      </w:r>
    </w:p>
    <w:p w:rsidR="003D1B69" w:rsidRPr="00DA5ED4" w:rsidRDefault="00BB57A7" w:rsidP="00DA5ED4">
      <w:pPr>
        <w:spacing w:line="360" w:lineRule="auto"/>
        <w:jc w:val="both"/>
        <w:rPr>
          <w:rFonts w:ascii="Arial" w:hAnsi="Arial" w:cs="Arial"/>
          <w:sz w:val="24"/>
          <w:szCs w:val="24"/>
        </w:rPr>
      </w:pPr>
      <w:r w:rsidRPr="00DA5ED4">
        <w:rPr>
          <w:rFonts w:ascii="Arial" w:hAnsi="Arial" w:cs="Arial"/>
          <w:sz w:val="24"/>
          <w:szCs w:val="24"/>
        </w:rPr>
        <w:t xml:space="preserve">6.- Ivonne Ortega  en 2007 Gobernadora de </w:t>
      </w:r>
      <w:r w:rsidR="00402F81" w:rsidRPr="00DA5ED4">
        <w:rPr>
          <w:rFonts w:ascii="Arial" w:hAnsi="Arial" w:cs="Arial"/>
          <w:sz w:val="24"/>
          <w:szCs w:val="24"/>
        </w:rPr>
        <w:t>Yucatán.</w:t>
      </w:r>
    </w:p>
    <w:p w:rsidR="00E037E9" w:rsidRDefault="00E037E9" w:rsidP="00447459">
      <w:pPr>
        <w:jc w:val="both"/>
        <w:rPr>
          <w:rFonts w:ascii="Arial" w:hAnsi="Arial" w:cs="Arial"/>
        </w:rPr>
      </w:pPr>
    </w:p>
    <w:p w:rsidR="008D2A5A" w:rsidRPr="00974982" w:rsidRDefault="00E037E9" w:rsidP="00974982">
      <w:pPr>
        <w:spacing w:line="360" w:lineRule="auto"/>
        <w:jc w:val="both"/>
        <w:rPr>
          <w:rFonts w:ascii="Arial" w:hAnsi="Arial" w:cs="Arial"/>
          <w:sz w:val="24"/>
          <w:szCs w:val="24"/>
        </w:rPr>
      </w:pPr>
      <w:r w:rsidRPr="00974982">
        <w:rPr>
          <w:rFonts w:ascii="Arial" w:hAnsi="Arial" w:cs="Arial"/>
          <w:sz w:val="24"/>
          <w:szCs w:val="24"/>
        </w:rPr>
        <w:t>De 2451 municipios en el 2012, 2290 (93.4%) fueron gobernados por un hombre y solo 161 (6.6%) por una mujer. En cuanto a los congresos locales, el número de mujeres aumento de 9.6% en 1991 a 23.6% en 2011</w:t>
      </w:r>
      <w:r w:rsidR="00213535" w:rsidRPr="00974982">
        <w:rPr>
          <w:rFonts w:ascii="Arial" w:hAnsi="Arial" w:cs="Arial"/>
          <w:sz w:val="24"/>
          <w:szCs w:val="24"/>
        </w:rPr>
        <w:t>.</w:t>
      </w:r>
    </w:p>
    <w:p w:rsidR="00E037E9" w:rsidRPr="00974982" w:rsidRDefault="00213535" w:rsidP="00974982">
      <w:pPr>
        <w:spacing w:line="360" w:lineRule="auto"/>
        <w:jc w:val="both"/>
        <w:rPr>
          <w:rFonts w:ascii="Arial" w:hAnsi="Arial" w:cs="Arial"/>
          <w:sz w:val="24"/>
          <w:szCs w:val="24"/>
        </w:rPr>
      </w:pPr>
      <w:r w:rsidRPr="00974982">
        <w:rPr>
          <w:rFonts w:ascii="Arial" w:hAnsi="Arial" w:cs="Arial"/>
          <w:sz w:val="24"/>
          <w:szCs w:val="24"/>
        </w:rPr>
        <w:t xml:space="preserve"> Solo 8 entidades </w:t>
      </w:r>
      <w:r w:rsidR="008D2A5A" w:rsidRPr="00974982">
        <w:rPr>
          <w:rFonts w:ascii="Arial" w:hAnsi="Arial" w:cs="Arial"/>
          <w:sz w:val="24"/>
          <w:szCs w:val="24"/>
        </w:rPr>
        <w:t>superaban</w:t>
      </w:r>
      <w:r w:rsidRPr="00974982">
        <w:rPr>
          <w:rFonts w:ascii="Arial" w:hAnsi="Arial" w:cs="Arial"/>
          <w:sz w:val="24"/>
          <w:szCs w:val="24"/>
        </w:rPr>
        <w:t xml:space="preserve"> el 30% de las mujeres en sus órganos leg</w:t>
      </w:r>
      <w:r w:rsidR="008D2A5A" w:rsidRPr="00974982">
        <w:rPr>
          <w:rFonts w:ascii="Arial" w:hAnsi="Arial" w:cs="Arial"/>
          <w:sz w:val="24"/>
          <w:szCs w:val="24"/>
        </w:rPr>
        <w:t>islativos estatales en el 2011</w:t>
      </w:r>
      <w:r w:rsidRPr="00974982">
        <w:rPr>
          <w:rFonts w:ascii="Arial" w:hAnsi="Arial" w:cs="Arial"/>
          <w:sz w:val="24"/>
          <w:szCs w:val="24"/>
        </w:rPr>
        <w:t>:</w:t>
      </w:r>
    </w:p>
    <w:p w:rsidR="00213535" w:rsidRPr="00974982" w:rsidRDefault="00213535" w:rsidP="00974982">
      <w:pPr>
        <w:spacing w:line="360" w:lineRule="auto"/>
        <w:jc w:val="both"/>
        <w:rPr>
          <w:rFonts w:ascii="Arial" w:hAnsi="Arial" w:cs="Arial"/>
          <w:sz w:val="24"/>
          <w:szCs w:val="24"/>
        </w:rPr>
      </w:pPr>
      <w:r w:rsidRPr="00974982">
        <w:rPr>
          <w:rFonts w:ascii="Arial" w:hAnsi="Arial" w:cs="Arial"/>
          <w:sz w:val="24"/>
          <w:szCs w:val="24"/>
        </w:rPr>
        <w:t>Oaxaca    35.7%</w:t>
      </w:r>
    </w:p>
    <w:p w:rsidR="00213535" w:rsidRPr="00974982" w:rsidRDefault="00213535" w:rsidP="00974982">
      <w:pPr>
        <w:spacing w:line="360" w:lineRule="auto"/>
        <w:jc w:val="both"/>
        <w:rPr>
          <w:rFonts w:ascii="Arial" w:hAnsi="Arial" w:cs="Arial"/>
          <w:b/>
          <w:sz w:val="24"/>
          <w:szCs w:val="24"/>
        </w:rPr>
      </w:pPr>
      <w:r w:rsidRPr="00974982">
        <w:rPr>
          <w:rFonts w:ascii="Arial" w:hAnsi="Arial" w:cs="Arial"/>
          <w:b/>
          <w:sz w:val="24"/>
          <w:szCs w:val="24"/>
        </w:rPr>
        <w:t>Chiapas   35%</w:t>
      </w:r>
    </w:p>
    <w:p w:rsidR="00213535" w:rsidRPr="00974982" w:rsidRDefault="00213535" w:rsidP="00974982">
      <w:pPr>
        <w:spacing w:line="360" w:lineRule="auto"/>
        <w:jc w:val="both"/>
        <w:rPr>
          <w:rFonts w:ascii="Arial" w:hAnsi="Arial" w:cs="Arial"/>
          <w:sz w:val="24"/>
          <w:szCs w:val="24"/>
        </w:rPr>
      </w:pPr>
      <w:r w:rsidRPr="00974982">
        <w:rPr>
          <w:rFonts w:ascii="Arial" w:hAnsi="Arial" w:cs="Arial"/>
          <w:sz w:val="24"/>
          <w:szCs w:val="24"/>
        </w:rPr>
        <w:t>Campeche</w:t>
      </w:r>
      <w:r w:rsidR="0037386A" w:rsidRPr="00974982">
        <w:rPr>
          <w:rFonts w:ascii="Arial" w:hAnsi="Arial" w:cs="Arial"/>
          <w:sz w:val="24"/>
          <w:szCs w:val="24"/>
        </w:rPr>
        <w:t xml:space="preserve"> </w:t>
      </w:r>
      <w:r w:rsidRPr="00974982">
        <w:rPr>
          <w:rFonts w:ascii="Arial" w:hAnsi="Arial" w:cs="Arial"/>
          <w:sz w:val="24"/>
          <w:szCs w:val="24"/>
        </w:rPr>
        <w:t xml:space="preserve"> 34.5%</w:t>
      </w:r>
    </w:p>
    <w:p w:rsidR="00213535" w:rsidRPr="00974982" w:rsidRDefault="00213535" w:rsidP="00974982">
      <w:pPr>
        <w:spacing w:line="360" w:lineRule="auto"/>
        <w:jc w:val="both"/>
        <w:rPr>
          <w:rFonts w:ascii="Arial" w:hAnsi="Arial" w:cs="Arial"/>
          <w:sz w:val="24"/>
          <w:szCs w:val="24"/>
        </w:rPr>
      </w:pPr>
      <w:r w:rsidRPr="00974982">
        <w:rPr>
          <w:rFonts w:ascii="Arial" w:hAnsi="Arial" w:cs="Arial"/>
          <w:sz w:val="24"/>
          <w:szCs w:val="24"/>
        </w:rPr>
        <w:t>Baja California Sur  33%</w:t>
      </w:r>
    </w:p>
    <w:p w:rsidR="00213535" w:rsidRPr="00974982" w:rsidRDefault="00213535" w:rsidP="00974982">
      <w:pPr>
        <w:spacing w:line="360" w:lineRule="auto"/>
        <w:jc w:val="both"/>
        <w:rPr>
          <w:rFonts w:ascii="Arial" w:hAnsi="Arial" w:cs="Arial"/>
          <w:sz w:val="24"/>
          <w:szCs w:val="24"/>
        </w:rPr>
      </w:pPr>
      <w:r w:rsidRPr="00974982">
        <w:rPr>
          <w:rFonts w:ascii="Arial" w:hAnsi="Arial" w:cs="Arial"/>
          <w:sz w:val="24"/>
          <w:szCs w:val="24"/>
        </w:rPr>
        <w:t>Tamaulipas  33%</w:t>
      </w:r>
    </w:p>
    <w:p w:rsidR="00213535" w:rsidRPr="00974982" w:rsidRDefault="00213535" w:rsidP="00974982">
      <w:pPr>
        <w:spacing w:line="360" w:lineRule="auto"/>
        <w:jc w:val="both"/>
        <w:rPr>
          <w:rFonts w:ascii="Arial" w:hAnsi="Arial" w:cs="Arial"/>
          <w:sz w:val="24"/>
          <w:szCs w:val="24"/>
        </w:rPr>
      </w:pPr>
      <w:r w:rsidRPr="00974982">
        <w:rPr>
          <w:rFonts w:ascii="Arial" w:hAnsi="Arial" w:cs="Arial"/>
          <w:sz w:val="24"/>
          <w:szCs w:val="24"/>
        </w:rPr>
        <w:lastRenderedPageBreak/>
        <w:t>Morelos  33%</w:t>
      </w:r>
    </w:p>
    <w:p w:rsidR="00213535" w:rsidRPr="00974982" w:rsidRDefault="00213535" w:rsidP="00974982">
      <w:pPr>
        <w:spacing w:line="360" w:lineRule="auto"/>
        <w:jc w:val="both"/>
        <w:rPr>
          <w:rFonts w:ascii="Arial" w:hAnsi="Arial" w:cs="Arial"/>
          <w:sz w:val="24"/>
          <w:szCs w:val="24"/>
        </w:rPr>
      </w:pPr>
      <w:r w:rsidRPr="00974982">
        <w:rPr>
          <w:rFonts w:ascii="Arial" w:hAnsi="Arial" w:cs="Arial"/>
          <w:sz w:val="24"/>
          <w:szCs w:val="24"/>
        </w:rPr>
        <w:t>Zacatecas  33%</w:t>
      </w:r>
    </w:p>
    <w:p w:rsidR="0080708E" w:rsidRPr="00130C75" w:rsidRDefault="00213535" w:rsidP="00130C75">
      <w:pPr>
        <w:spacing w:line="360" w:lineRule="auto"/>
        <w:jc w:val="both"/>
        <w:rPr>
          <w:rFonts w:ascii="Arial" w:hAnsi="Arial" w:cs="Arial"/>
          <w:sz w:val="24"/>
          <w:szCs w:val="24"/>
        </w:rPr>
      </w:pPr>
      <w:r w:rsidRPr="00974982">
        <w:rPr>
          <w:rFonts w:ascii="Arial" w:hAnsi="Arial" w:cs="Arial"/>
          <w:sz w:val="24"/>
          <w:szCs w:val="24"/>
        </w:rPr>
        <w:t>Veracruz    30%</w:t>
      </w:r>
    </w:p>
    <w:p w:rsidR="00A11695" w:rsidRDefault="00A11695" w:rsidP="00E251D6">
      <w:pPr>
        <w:rPr>
          <w:rFonts w:ascii="Arial" w:hAnsi="Arial" w:cs="Arial"/>
          <w:sz w:val="28"/>
          <w:szCs w:val="28"/>
        </w:rPr>
      </w:pPr>
    </w:p>
    <w:p w:rsidR="00762058" w:rsidRPr="00006846" w:rsidRDefault="00F21656" w:rsidP="00006846">
      <w:pPr>
        <w:spacing w:line="360" w:lineRule="auto"/>
        <w:rPr>
          <w:rFonts w:ascii="Arial" w:hAnsi="Arial" w:cs="Arial"/>
          <w:sz w:val="24"/>
          <w:szCs w:val="24"/>
        </w:rPr>
      </w:pPr>
      <w:r>
        <w:rPr>
          <w:rFonts w:ascii="Arial" w:hAnsi="Arial" w:cs="Arial"/>
          <w:sz w:val="24"/>
          <w:szCs w:val="24"/>
        </w:rPr>
        <w:t>1.4</w:t>
      </w:r>
      <w:r w:rsidR="00762058" w:rsidRPr="00006846">
        <w:rPr>
          <w:rFonts w:ascii="Arial" w:hAnsi="Arial" w:cs="Arial"/>
          <w:sz w:val="24"/>
          <w:szCs w:val="24"/>
        </w:rPr>
        <w:t xml:space="preserve"> Participación de las Mujeres en la Política en Chiapas.</w:t>
      </w:r>
    </w:p>
    <w:p w:rsidR="00762058" w:rsidRPr="00006846" w:rsidRDefault="00762058" w:rsidP="00006846">
      <w:pPr>
        <w:spacing w:line="360" w:lineRule="auto"/>
        <w:jc w:val="both"/>
        <w:rPr>
          <w:rFonts w:ascii="Arial" w:hAnsi="Arial" w:cs="Arial"/>
          <w:sz w:val="24"/>
          <w:szCs w:val="24"/>
        </w:rPr>
      </w:pPr>
      <w:r w:rsidRPr="00006846">
        <w:rPr>
          <w:rFonts w:ascii="Arial" w:hAnsi="Arial" w:cs="Arial"/>
          <w:sz w:val="24"/>
          <w:szCs w:val="24"/>
        </w:rPr>
        <w:t>Las mujeres en el Estado de Chiapas tienen poca representación en  puestos directivos, han sido condicionadas por factores sociales y culturales, que propician diferentes formas de relacionarse y de la participación del entorno familiar, social, económico y político que por lo general se traducen en situaciones de inequidad y desigualdad entre mujeres y hombres.  En la medida que las mujeres ejerzan los mismos derechos ciudadanos y tengan las mismas oportunidades que los hombres, se impulsará el desarrollo de la sociedad.</w:t>
      </w:r>
    </w:p>
    <w:p w:rsidR="00762058" w:rsidRPr="00006846" w:rsidRDefault="00762058" w:rsidP="00006846">
      <w:pPr>
        <w:spacing w:line="360" w:lineRule="auto"/>
        <w:jc w:val="both"/>
        <w:rPr>
          <w:rFonts w:ascii="Arial" w:hAnsi="Arial" w:cs="Arial"/>
          <w:sz w:val="24"/>
          <w:szCs w:val="24"/>
        </w:rPr>
      </w:pPr>
      <w:r w:rsidRPr="00006846">
        <w:rPr>
          <w:rFonts w:ascii="Arial" w:hAnsi="Arial" w:cs="Arial"/>
          <w:sz w:val="24"/>
          <w:szCs w:val="24"/>
        </w:rPr>
        <w:t>Como señala la resolución sobre la participación de la mujer en la política aprobada por la Asamblea General de las Naciones Unidas en 2011, “Las mujeres siguen estando marginadas en gran medida de la esfera política en todo el mundo, a menudo como resultado de leyes, practicas, actitudes y estereotipos  de género discriminatorios, bajos niveles de educación, falta de acceso a servicios de atención sanitaria, y debido a que la pobreza las afecta de manera desproporcionada (ONU, 2011).</w:t>
      </w:r>
    </w:p>
    <w:p w:rsidR="00762058" w:rsidRPr="00006846" w:rsidRDefault="00762058" w:rsidP="00006846">
      <w:pPr>
        <w:spacing w:line="360" w:lineRule="auto"/>
        <w:jc w:val="both"/>
        <w:rPr>
          <w:rFonts w:ascii="Arial" w:hAnsi="Arial" w:cs="Arial"/>
          <w:sz w:val="24"/>
          <w:szCs w:val="24"/>
        </w:rPr>
      </w:pPr>
      <w:r w:rsidRPr="00006846">
        <w:rPr>
          <w:rFonts w:ascii="Arial" w:hAnsi="Arial" w:cs="Arial"/>
          <w:sz w:val="24"/>
          <w:szCs w:val="24"/>
        </w:rPr>
        <w:t>En Chiapas se ha establecido como una de las prioridades de gobierno, políticas públicas que permitan  abatir las desigualdades entre hombres y mujeres a través de las firmas entre los tres poderes de gobierno y las organizaciones de defensa de los derechos de las mujeres, denominado acuerdo para la igualdad de género firmado el 17 de abril en el plan estatal de desarrollo 2013 quedo establecida la equidad de género como un eje transversal que involucra a todas las instituciones del gobierno del estado así como también a sus planes y programas.</w:t>
      </w:r>
    </w:p>
    <w:p w:rsidR="00762058" w:rsidRPr="00006846" w:rsidRDefault="00762058" w:rsidP="00006846">
      <w:pPr>
        <w:spacing w:line="360" w:lineRule="auto"/>
        <w:jc w:val="both"/>
        <w:rPr>
          <w:rFonts w:ascii="Arial" w:hAnsi="Arial" w:cs="Arial"/>
          <w:sz w:val="24"/>
          <w:szCs w:val="24"/>
        </w:rPr>
      </w:pPr>
      <w:r w:rsidRPr="00006846">
        <w:rPr>
          <w:rFonts w:ascii="Arial" w:hAnsi="Arial" w:cs="Arial"/>
          <w:sz w:val="24"/>
          <w:szCs w:val="24"/>
        </w:rPr>
        <w:lastRenderedPageBreak/>
        <w:t>Chiapas cuenta con 2 millones 443 mil mujeres, lo cual significa que la relación por sexo es de 104 mujeres por cada 100 hombres en la entidad, y representa más del 51% del padrón electoral.</w:t>
      </w:r>
    </w:p>
    <w:p w:rsidR="00762058" w:rsidRPr="00006846" w:rsidRDefault="00762058" w:rsidP="00006846">
      <w:pPr>
        <w:spacing w:after="0" w:line="360" w:lineRule="auto"/>
        <w:jc w:val="both"/>
        <w:rPr>
          <w:rFonts w:ascii="Arial" w:hAnsi="Arial" w:cs="Arial"/>
          <w:sz w:val="24"/>
          <w:szCs w:val="24"/>
        </w:rPr>
      </w:pPr>
      <w:r w:rsidRPr="00006846">
        <w:rPr>
          <w:rFonts w:ascii="Arial" w:hAnsi="Arial" w:cs="Arial"/>
          <w:sz w:val="24"/>
          <w:szCs w:val="24"/>
        </w:rPr>
        <w:t xml:space="preserve">El analfabetismo de las mujeres es superior al de hombres en todas edades, seis de cada diez personas (60%) de 15 años o más </w:t>
      </w:r>
      <w:r w:rsidR="00EF15B7" w:rsidRPr="0027714C">
        <w:rPr>
          <w:rFonts w:ascii="Arial" w:hAnsi="Arial" w:cs="Arial"/>
          <w:sz w:val="24"/>
          <w:szCs w:val="24"/>
        </w:rPr>
        <w:t>(</w:t>
      </w:r>
      <w:r w:rsidRPr="0027714C">
        <w:rPr>
          <w:rFonts w:ascii="Arial" w:hAnsi="Arial" w:cs="Arial"/>
          <w:sz w:val="24"/>
          <w:szCs w:val="24"/>
        </w:rPr>
        <w:t>rezago educativo</w:t>
      </w:r>
      <w:r w:rsidR="00EF15B7" w:rsidRPr="0027714C">
        <w:rPr>
          <w:rFonts w:ascii="Arial" w:hAnsi="Arial" w:cs="Arial"/>
          <w:sz w:val="24"/>
          <w:szCs w:val="24"/>
        </w:rPr>
        <w:t>)</w:t>
      </w:r>
      <w:r w:rsidRPr="0027714C">
        <w:rPr>
          <w:rFonts w:ascii="Arial" w:hAnsi="Arial" w:cs="Arial"/>
          <w:sz w:val="24"/>
          <w:szCs w:val="24"/>
        </w:rPr>
        <w:t xml:space="preserve">,  </w:t>
      </w:r>
      <w:r w:rsidRPr="00006846">
        <w:rPr>
          <w:rFonts w:ascii="Arial" w:hAnsi="Arial" w:cs="Arial"/>
          <w:sz w:val="24"/>
          <w:szCs w:val="24"/>
        </w:rPr>
        <w:t>no han terminado el nivel secundaria, en esta condición se encuentran el 77%</w:t>
      </w:r>
      <w:r w:rsidR="00426323">
        <w:rPr>
          <w:rFonts w:ascii="Arial" w:hAnsi="Arial" w:cs="Arial"/>
          <w:sz w:val="24"/>
          <w:szCs w:val="24"/>
        </w:rPr>
        <w:t xml:space="preserve"> </w:t>
      </w:r>
      <w:r w:rsidRPr="00006846">
        <w:rPr>
          <w:rFonts w:ascii="Arial" w:hAnsi="Arial" w:cs="Arial"/>
          <w:sz w:val="24"/>
          <w:szCs w:val="24"/>
        </w:rPr>
        <w:t>de las mujeres de esa edad que viven en localidades menores de 2 mil habitantes, porcentaje mayor a los hombres.</w:t>
      </w:r>
    </w:p>
    <w:p w:rsidR="00762058" w:rsidRPr="00006846" w:rsidRDefault="00762058" w:rsidP="00006846">
      <w:pPr>
        <w:spacing w:after="0" w:line="360" w:lineRule="auto"/>
        <w:jc w:val="both"/>
        <w:rPr>
          <w:rFonts w:ascii="Arial" w:hAnsi="Arial" w:cs="Arial"/>
          <w:sz w:val="24"/>
          <w:szCs w:val="24"/>
        </w:rPr>
      </w:pPr>
    </w:p>
    <w:p w:rsidR="00762058" w:rsidRPr="00006846" w:rsidRDefault="00762058" w:rsidP="00006846">
      <w:pPr>
        <w:spacing w:line="360" w:lineRule="auto"/>
        <w:jc w:val="both"/>
        <w:rPr>
          <w:rFonts w:ascii="Arial" w:hAnsi="Arial" w:cs="Arial"/>
          <w:sz w:val="24"/>
          <w:szCs w:val="24"/>
        </w:rPr>
      </w:pPr>
      <w:r w:rsidRPr="00006846">
        <w:rPr>
          <w:rFonts w:ascii="Arial" w:hAnsi="Arial" w:cs="Arial"/>
          <w:sz w:val="24"/>
          <w:szCs w:val="24"/>
        </w:rPr>
        <w:t>En México como en Chiapas, se mantiene la brecha entre las desigualdades en todos los ámbitos, tratándose de los derechos</w:t>
      </w:r>
      <w:r w:rsidR="000E2E15">
        <w:rPr>
          <w:rFonts w:ascii="Arial" w:hAnsi="Arial" w:cs="Arial"/>
          <w:sz w:val="24"/>
          <w:szCs w:val="24"/>
        </w:rPr>
        <w:t xml:space="preserve"> políticos en el 2014, la legislatura   estaba representada por</w:t>
      </w:r>
      <w:r w:rsidRPr="00006846">
        <w:rPr>
          <w:rFonts w:ascii="Arial" w:hAnsi="Arial" w:cs="Arial"/>
          <w:sz w:val="24"/>
          <w:szCs w:val="24"/>
        </w:rPr>
        <w:t xml:space="preserve">  16 diputadas de  41 lo que representa un 39% de participación lo cual es un avance, pero no se da así en los demás ámbitos de la administración pública, un ej</w:t>
      </w:r>
      <w:r w:rsidR="0057774A">
        <w:rPr>
          <w:rFonts w:ascii="Arial" w:hAnsi="Arial" w:cs="Arial"/>
          <w:sz w:val="24"/>
          <w:szCs w:val="24"/>
        </w:rPr>
        <w:t>emplo de 122 municipios solo habían</w:t>
      </w:r>
      <w:r w:rsidRPr="00006846">
        <w:rPr>
          <w:rFonts w:ascii="Arial" w:hAnsi="Arial" w:cs="Arial"/>
          <w:sz w:val="24"/>
          <w:szCs w:val="24"/>
        </w:rPr>
        <w:t xml:space="preserve"> 2 presidentas municipales y los espacios en la administración pública tanto en el estado como en los municipios principalmente están ocupados por hombres, por lo que es indispensable que más mujeres ocupen puestos de primer nivel, para lograr un mayor equilibrio entre géneros.</w:t>
      </w:r>
    </w:p>
    <w:p w:rsidR="00762058" w:rsidRPr="00006846" w:rsidRDefault="00762058" w:rsidP="00006846">
      <w:pPr>
        <w:spacing w:line="360" w:lineRule="auto"/>
        <w:jc w:val="center"/>
        <w:rPr>
          <w:rFonts w:ascii="Arial" w:hAnsi="Arial" w:cs="Arial"/>
          <w:sz w:val="24"/>
          <w:szCs w:val="24"/>
        </w:rPr>
      </w:pPr>
      <w:r w:rsidRPr="00006846">
        <w:rPr>
          <w:rFonts w:ascii="Arial" w:hAnsi="Arial" w:cs="Arial"/>
          <w:sz w:val="24"/>
          <w:szCs w:val="24"/>
        </w:rPr>
        <w:t>La paridad de Género  se incluye de esta forma en la reforma político-electoral</w:t>
      </w:r>
    </w:p>
    <w:p w:rsidR="00762058" w:rsidRPr="00006846" w:rsidRDefault="00762058" w:rsidP="00006846">
      <w:pPr>
        <w:spacing w:line="360" w:lineRule="auto"/>
        <w:jc w:val="both"/>
        <w:rPr>
          <w:rFonts w:ascii="Arial" w:hAnsi="Arial" w:cs="Arial"/>
          <w:sz w:val="24"/>
          <w:szCs w:val="24"/>
        </w:rPr>
      </w:pPr>
    </w:p>
    <w:p w:rsidR="00762058" w:rsidRPr="00006846" w:rsidRDefault="00762058" w:rsidP="00006846">
      <w:pPr>
        <w:pStyle w:val="Prrafodelista"/>
        <w:numPr>
          <w:ilvl w:val="0"/>
          <w:numId w:val="2"/>
        </w:numPr>
        <w:spacing w:line="360" w:lineRule="auto"/>
        <w:jc w:val="both"/>
        <w:rPr>
          <w:rFonts w:ascii="Arial" w:hAnsi="Arial" w:cs="Arial"/>
          <w:sz w:val="24"/>
          <w:szCs w:val="24"/>
        </w:rPr>
      </w:pPr>
      <w:r w:rsidRPr="00006846">
        <w:rPr>
          <w:rFonts w:ascii="Arial" w:hAnsi="Arial" w:cs="Arial"/>
          <w:sz w:val="24"/>
          <w:szCs w:val="24"/>
        </w:rPr>
        <w:t>Los candidatos registrados (propietario y suplente) deberán ser del mismo género.</w:t>
      </w:r>
    </w:p>
    <w:p w:rsidR="00762058" w:rsidRPr="00006846" w:rsidRDefault="00762058" w:rsidP="00006846">
      <w:pPr>
        <w:pStyle w:val="Prrafodelista"/>
        <w:numPr>
          <w:ilvl w:val="0"/>
          <w:numId w:val="2"/>
        </w:numPr>
        <w:spacing w:line="360" w:lineRule="auto"/>
        <w:jc w:val="both"/>
        <w:rPr>
          <w:rFonts w:ascii="Arial" w:hAnsi="Arial" w:cs="Arial"/>
          <w:sz w:val="24"/>
          <w:szCs w:val="24"/>
        </w:rPr>
      </w:pPr>
      <w:r w:rsidRPr="00006846">
        <w:rPr>
          <w:rFonts w:ascii="Arial" w:hAnsi="Arial" w:cs="Arial"/>
          <w:sz w:val="24"/>
          <w:szCs w:val="24"/>
        </w:rPr>
        <w:t>Los partidos políticos promoverán y garantizaran la paridad entre los géneros, en la postulación de candidatos a cargos de elección popular en el poder legislativo de cualquier nivel.</w:t>
      </w:r>
    </w:p>
    <w:p w:rsidR="00762058" w:rsidRPr="00006846" w:rsidRDefault="00762058" w:rsidP="00006846">
      <w:pPr>
        <w:pStyle w:val="Prrafodelista"/>
        <w:numPr>
          <w:ilvl w:val="0"/>
          <w:numId w:val="2"/>
        </w:numPr>
        <w:spacing w:line="360" w:lineRule="auto"/>
        <w:jc w:val="both"/>
        <w:rPr>
          <w:rFonts w:ascii="Arial" w:hAnsi="Arial" w:cs="Arial"/>
          <w:sz w:val="24"/>
          <w:szCs w:val="24"/>
        </w:rPr>
      </w:pPr>
      <w:r w:rsidRPr="00006846">
        <w:rPr>
          <w:rFonts w:ascii="Arial" w:hAnsi="Arial" w:cs="Arial"/>
          <w:sz w:val="24"/>
          <w:szCs w:val="24"/>
        </w:rPr>
        <w:t>Las listas de representación proporcional (plurinominales) se integraran por fórmulas de candidatos compuestas cada una por un propietario y un suplente del mismo género y se alternaran las fórmulas de distinto género para garantizar el principio de paridad hasta agotar la lista.</w:t>
      </w:r>
    </w:p>
    <w:p w:rsidR="00762058" w:rsidRPr="00006846" w:rsidRDefault="00762058" w:rsidP="00006846">
      <w:pPr>
        <w:pStyle w:val="Prrafodelista"/>
        <w:numPr>
          <w:ilvl w:val="0"/>
          <w:numId w:val="2"/>
        </w:numPr>
        <w:spacing w:line="360" w:lineRule="auto"/>
        <w:jc w:val="both"/>
        <w:rPr>
          <w:rFonts w:ascii="Arial" w:hAnsi="Arial" w:cs="Arial"/>
          <w:sz w:val="24"/>
          <w:szCs w:val="24"/>
        </w:rPr>
      </w:pPr>
      <w:r w:rsidRPr="00006846">
        <w:rPr>
          <w:rFonts w:ascii="Arial" w:hAnsi="Arial" w:cs="Arial"/>
          <w:sz w:val="24"/>
          <w:szCs w:val="24"/>
        </w:rPr>
        <w:lastRenderedPageBreak/>
        <w:t>Las fórmulas de candidatos para el cargo de senador, deberán estar integradas de manera alternada por personas de género distinto.</w:t>
      </w:r>
    </w:p>
    <w:p w:rsidR="00762058" w:rsidRDefault="00762058" w:rsidP="00006846">
      <w:pPr>
        <w:pStyle w:val="Prrafodelista"/>
        <w:spacing w:line="360" w:lineRule="auto"/>
        <w:jc w:val="both"/>
        <w:rPr>
          <w:rFonts w:ascii="Arial" w:hAnsi="Arial" w:cs="Arial"/>
          <w:sz w:val="24"/>
          <w:szCs w:val="24"/>
        </w:rPr>
      </w:pPr>
    </w:p>
    <w:p w:rsidR="00895218" w:rsidRPr="00006846" w:rsidRDefault="00895218" w:rsidP="00006846">
      <w:pPr>
        <w:pStyle w:val="Prrafodelista"/>
        <w:spacing w:line="360" w:lineRule="auto"/>
        <w:jc w:val="both"/>
        <w:rPr>
          <w:rFonts w:ascii="Arial" w:hAnsi="Arial" w:cs="Arial"/>
          <w:sz w:val="24"/>
          <w:szCs w:val="24"/>
        </w:rPr>
      </w:pPr>
    </w:p>
    <w:p w:rsidR="00762058" w:rsidRPr="00006846" w:rsidRDefault="00762058" w:rsidP="00006846">
      <w:pPr>
        <w:spacing w:line="360" w:lineRule="auto"/>
        <w:jc w:val="both"/>
        <w:rPr>
          <w:rFonts w:ascii="Arial" w:hAnsi="Arial" w:cs="Arial"/>
          <w:sz w:val="24"/>
          <w:szCs w:val="24"/>
        </w:rPr>
      </w:pPr>
      <w:r w:rsidRPr="00006846">
        <w:rPr>
          <w:rFonts w:ascii="Arial" w:hAnsi="Arial" w:cs="Arial"/>
          <w:sz w:val="24"/>
          <w:szCs w:val="24"/>
        </w:rPr>
        <w:t xml:space="preserve">Para consolidar una democracia de genero es necesaria una apertura plena de los canales de participación a las mujeres, por ello se estima que la reforma establece que los partidos  políticos estarán obligados a garantizar que el 50% de sus candidaturas a legisladores federales y locales sean ocupadas por mujeres. </w:t>
      </w:r>
    </w:p>
    <w:p w:rsidR="006F01D1" w:rsidRPr="00006846" w:rsidRDefault="006F01D1" w:rsidP="00006846">
      <w:pPr>
        <w:spacing w:line="360" w:lineRule="auto"/>
        <w:rPr>
          <w:rFonts w:ascii="Arial" w:hAnsi="Arial" w:cs="Arial"/>
          <w:sz w:val="24"/>
          <w:szCs w:val="24"/>
        </w:rPr>
      </w:pPr>
    </w:p>
    <w:p w:rsidR="00762058" w:rsidRDefault="00762058" w:rsidP="00E251D6">
      <w:pPr>
        <w:rPr>
          <w:rFonts w:ascii="Arial" w:hAnsi="Arial" w:cs="Arial"/>
          <w:sz w:val="28"/>
          <w:szCs w:val="28"/>
        </w:rPr>
      </w:pPr>
    </w:p>
    <w:p w:rsidR="00762058" w:rsidRDefault="00762058" w:rsidP="00E251D6">
      <w:pPr>
        <w:rPr>
          <w:rFonts w:ascii="Arial" w:hAnsi="Arial" w:cs="Arial"/>
          <w:sz w:val="28"/>
          <w:szCs w:val="28"/>
        </w:rPr>
      </w:pPr>
    </w:p>
    <w:p w:rsidR="00762058" w:rsidRDefault="00762058" w:rsidP="00E251D6">
      <w:pPr>
        <w:rPr>
          <w:rFonts w:ascii="Arial" w:hAnsi="Arial" w:cs="Arial"/>
          <w:sz w:val="28"/>
          <w:szCs w:val="28"/>
        </w:rPr>
      </w:pPr>
    </w:p>
    <w:p w:rsidR="00762058" w:rsidRDefault="00762058" w:rsidP="00E251D6">
      <w:pPr>
        <w:rPr>
          <w:rFonts w:ascii="Arial" w:hAnsi="Arial" w:cs="Arial"/>
          <w:sz w:val="28"/>
          <w:szCs w:val="28"/>
        </w:rPr>
      </w:pPr>
    </w:p>
    <w:p w:rsidR="00762058" w:rsidRDefault="00762058" w:rsidP="00E251D6">
      <w:pPr>
        <w:rPr>
          <w:rFonts w:ascii="Arial" w:hAnsi="Arial" w:cs="Arial"/>
          <w:sz w:val="28"/>
          <w:szCs w:val="28"/>
        </w:rPr>
      </w:pPr>
    </w:p>
    <w:p w:rsidR="00762058" w:rsidRDefault="00762058" w:rsidP="00E251D6">
      <w:pPr>
        <w:rPr>
          <w:rFonts w:ascii="Arial" w:hAnsi="Arial" w:cs="Arial"/>
          <w:sz w:val="28"/>
          <w:szCs w:val="28"/>
        </w:rPr>
      </w:pPr>
    </w:p>
    <w:p w:rsidR="00762058" w:rsidRDefault="00762058" w:rsidP="00E251D6">
      <w:pPr>
        <w:rPr>
          <w:rFonts w:ascii="Arial" w:hAnsi="Arial" w:cs="Arial"/>
          <w:sz w:val="28"/>
          <w:szCs w:val="28"/>
        </w:rPr>
      </w:pPr>
    </w:p>
    <w:p w:rsidR="00762058" w:rsidRDefault="00762058" w:rsidP="00E251D6">
      <w:pPr>
        <w:rPr>
          <w:rFonts w:ascii="Arial" w:hAnsi="Arial" w:cs="Arial"/>
          <w:sz w:val="28"/>
          <w:szCs w:val="28"/>
        </w:rPr>
      </w:pPr>
    </w:p>
    <w:p w:rsidR="00762058" w:rsidRDefault="00762058" w:rsidP="00E251D6">
      <w:pPr>
        <w:rPr>
          <w:rFonts w:ascii="Arial" w:hAnsi="Arial" w:cs="Arial"/>
          <w:sz w:val="28"/>
          <w:szCs w:val="28"/>
        </w:rPr>
      </w:pPr>
    </w:p>
    <w:p w:rsidR="00762058" w:rsidRDefault="00762058" w:rsidP="00E251D6">
      <w:pPr>
        <w:rPr>
          <w:rFonts w:ascii="Arial" w:hAnsi="Arial" w:cs="Arial"/>
          <w:sz w:val="28"/>
          <w:szCs w:val="28"/>
        </w:rPr>
      </w:pPr>
    </w:p>
    <w:p w:rsidR="00762058" w:rsidRDefault="00762058" w:rsidP="00E251D6">
      <w:pPr>
        <w:rPr>
          <w:rFonts w:ascii="Arial" w:hAnsi="Arial" w:cs="Arial"/>
          <w:sz w:val="28"/>
          <w:szCs w:val="28"/>
        </w:rPr>
      </w:pPr>
    </w:p>
    <w:p w:rsidR="00895218" w:rsidRDefault="00895218" w:rsidP="00E251D6">
      <w:pPr>
        <w:rPr>
          <w:rFonts w:ascii="Arial" w:hAnsi="Arial" w:cs="Arial"/>
          <w:sz w:val="28"/>
          <w:szCs w:val="28"/>
        </w:rPr>
      </w:pPr>
    </w:p>
    <w:p w:rsidR="0025661D" w:rsidRDefault="0025661D" w:rsidP="00E251D6">
      <w:pPr>
        <w:rPr>
          <w:rFonts w:ascii="Arial" w:hAnsi="Arial" w:cs="Arial"/>
          <w:sz w:val="28"/>
          <w:szCs w:val="28"/>
        </w:rPr>
      </w:pPr>
    </w:p>
    <w:p w:rsidR="0025661D" w:rsidRDefault="0025661D" w:rsidP="00E251D6">
      <w:pPr>
        <w:rPr>
          <w:rFonts w:ascii="Arial" w:hAnsi="Arial" w:cs="Arial"/>
          <w:sz w:val="28"/>
          <w:szCs w:val="28"/>
        </w:rPr>
      </w:pPr>
    </w:p>
    <w:p w:rsidR="00895218" w:rsidRDefault="00895218" w:rsidP="00E251D6">
      <w:pPr>
        <w:rPr>
          <w:rFonts w:ascii="Arial" w:hAnsi="Arial" w:cs="Arial"/>
          <w:sz w:val="28"/>
          <w:szCs w:val="28"/>
        </w:rPr>
      </w:pPr>
    </w:p>
    <w:p w:rsidR="00E251D6" w:rsidRPr="00B44F3C" w:rsidRDefault="00325C80" w:rsidP="00B44F3C">
      <w:pPr>
        <w:spacing w:line="360" w:lineRule="auto"/>
        <w:rPr>
          <w:rFonts w:ascii="Arial" w:hAnsi="Arial" w:cs="Arial"/>
          <w:sz w:val="24"/>
          <w:szCs w:val="24"/>
        </w:rPr>
      </w:pPr>
      <w:r w:rsidRPr="00B44F3C">
        <w:rPr>
          <w:rFonts w:ascii="Arial" w:hAnsi="Arial" w:cs="Arial"/>
          <w:sz w:val="24"/>
          <w:szCs w:val="24"/>
        </w:rPr>
        <w:lastRenderedPageBreak/>
        <w:t>2. EQUIDAD DE GÉNERO</w:t>
      </w:r>
      <w:r w:rsidR="00076906" w:rsidRPr="00B44F3C">
        <w:rPr>
          <w:rFonts w:ascii="Arial" w:hAnsi="Arial" w:cs="Arial"/>
          <w:sz w:val="24"/>
          <w:szCs w:val="24"/>
        </w:rPr>
        <w:t xml:space="preserve">, </w:t>
      </w:r>
      <w:r w:rsidR="00243101" w:rsidRPr="00B44F3C">
        <w:rPr>
          <w:rFonts w:ascii="Arial" w:hAnsi="Arial" w:cs="Arial"/>
          <w:sz w:val="24"/>
          <w:szCs w:val="24"/>
        </w:rPr>
        <w:t xml:space="preserve"> EN LA POLITICA.</w:t>
      </w:r>
    </w:p>
    <w:p w:rsidR="00E251D6" w:rsidRPr="00B44F3C" w:rsidRDefault="00E251D6" w:rsidP="00B44F3C">
      <w:pPr>
        <w:spacing w:line="360" w:lineRule="auto"/>
        <w:jc w:val="both"/>
        <w:rPr>
          <w:rFonts w:ascii="Arial" w:hAnsi="Arial" w:cs="Arial"/>
          <w:sz w:val="24"/>
          <w:szCs w:val="24"/>
        </w:rPr>
      </w:pPr>
      <w:r w:rsidRPr="00B44F3C">
        <w:rPr>
          <w:rFonts w:ascii="Arial" w:hAnsi="Arial" w:cs="Arial"/>
          <w:sz w:val="24"/>
          <w:szCs w:val="24"/>
        </w:rPr>
        <w:t xml:space="preserve">Hace 20 años  se llevó acabo la IV conferencia Mundial de las Mujeres en Beijing en 1995. En esta cumbre solo contamos con la presencia de una mujer  la directora de ONU-Mujeres y anfitriona del evento, Phumzile Mlambo-Ngcuka, el resto desde el secretario de la </w:t>
      </w:r>
      <w:r w:rsidR="001A1EC3">
        <w:rPr>
          <w:rFonts w:ascii="Arial" w:hAnsi="Arial" w:cs="Arial"/>
          <w:sz w:val="24"/>
          <w:szCs w:val="24"/>
        </w:rPr>
        <w:t>ONU, Ban Ki-moon, los gobernant</w:t>
      </w:r>
      <w:r w:rsidRPr="00B44F3C">
        <w:rPr>
          <w:rFonts w:ascii="Arial" w:hAnsi="Arial" w:cs="Arial"/>
          <w:sz w:val="24"/>
          <w:szCs w:val="24"/>
        </w:rPr>
        <w:t>es de los países que han albergado las 4 conferencias mundiales de la mujer celebradas hasta la fecha (</w:t>
      </w:r>
      <w:r w:rsidR="00243101" w:rsidRPr="00B44F3C">
        <w:rPr>
          <w:rFonts w:ascii="Arial" w:hAnsi="Arial" w:cs="Arial"/>
          <w:sz w:val="24"/>
          <w:szCs w:val="24"/>
        </w:rPr>
        <w:t>México</w:t>
      </w:r>
      <w:r w:rsidRPr="00B44F3C">
        <w:rPr>
          <w:rFonts w:ascii="Arial" w:hAnsi="Arial" w:cs="Arial"/>
          <w:sz w:val="24"/>
          <w:szCs w:val="24"/>
        </w:rPr>
        <w:t>, Dinamarca, Kenia y China) eran hombres, con sus predecesores en el cargo. Entre los ponentes tampoco abundaron caras femeninas, porque la mayoría de los dirigentes eran hombres.</w:t>
      </w:r>
    </w:p>
    <w:p w:rsidR="00E251D6" w:rsidRPr="00B44F3C" w:rsidRDefault="00E251D6" w:rsidP="00B44F3C">
      <w:pPr>
        <w:spacing w:line="360" w:lineRule="auto"/>
        <w:jc w:val="both"/>
        <w:rPr>
          <w:rFonts w:ascii="Arial" w:hAnsi="Arial" w:cs="Arial"/>
          <w:sz w:val="24"/>
          <w:szCs w:val="24"/>
        </w:rPr>
      </w:pPr>
      <w:r w:rsidRPr="00B44F3C">
        <w:rPr>
          <w:rFonts w:ascii="Arial" w:hAnsi="Arial" w:cs="Arial"/>
          <w:sz w:val="24"/>
          <w:szCs w:val="24"/>
        </w:rPr>
        <w:t>Hay avances, desde que en Beijing se acordara una agenda a favor de la plena igualdad de género, con más presencia femenina en puestos de poder y directrices sobre educación, salud o conflictos armados, pero, como  reconoció el presid</w:t>
      </w:r>
      <w:r w:rsidR="00243101" w:rsidRPr="00B44F3C">
        <w:rPr>
          <w:rFonts w:ascii="Arial" w:hAnsi="Arial" w:cs="Arial"/>
          <w:sz w:val="24"/>
          <w:szCs w:val="24"/>
        </w:rPr>
        <w:t xml:space="preserve">ente chino Xi Jiíng, en la  cumbre </w:t>
      </w:r>
      <w:r w:rsidRPr="00B44F3C">
        <w:rPr>
          <w:rFonts w:ascii="Arial" w:hAnsi="Arial" w:cs="Arial"/>
          <w:sz w:val="24"/>
          <w:szCs w:val="24"/>
        </w:rPr>
        <w:t xml:space="preserve">2030 dentro de la agenda de Desarrollo sostenible para los próximos tres lustros aprobada el día 25 de septiembre 2015 por la ONU, “queda mucho por andar y tenemos que trabajar sin descanso en pro de la igualdad de la mujer”. </w:t>
      </w:r>
    </w:p>
    <w:p w:rsidR="00E251D6" w:rsidRDefault="00E251D6" w:rsidP="00B44F3C">
      <w:pPr>
        <w:spacing w:line="360" w:lineRule="auto"/>
        <w:jc w:val="both"/>
        <w:rPr>
          <w:rFonts w:ascii="Arial" w:hAnsi="Arial" w:cs="Arial"/>
          <w:sz w:val="24"/>
          <w:szCs w:val="24"/>
        </w:rPr>
      </w:pPr>
      <w:r w:rsidRPr="00B44F3C">
        <w:rPr>
          <w:rFonts w:ascii="Arial" w:hAnsi="Arial" w:cs="Arial"/>
          <w:sz w:val="24"/>
          <w:szCs w:val="24"/>
        </w:rPr>
        <w:t>Hay muchos motivos de esperanza, con los avances hechos hace 20 años, hemos observado diversos cambios,  pero algunos gobiernos siguen reprimiendo los derechos básicos de las mujeres, los derechos de las mujeres son también derechos humanos.</w:t>
      </w:r>
    </w:p>
    <w:p w:rsidR="00426323" w:rsidRPr="00B44F3C" w:rsidRDefault="00426323" w:rsidP="00B44F3C">
      <w:pPr>
        <w:spacing w:line="360" w:lineRule="auto"/>
        <w:jc w:val="both"/>
        <w:rPr>
          <w:rFonts w:ascii="Arial" w:hAnsi="Arial" w:cs="Arial"/>
          <w:sz w:val="24"/>
          <w:szCs w:val="24"/>
        </w:rPr>
      </w:pPr>
    </w:p>
    <w:p w:rsidR="00E251D6" w:rsidRPr="00B44F3C" w:rsidRDefault="00E251D6" w:rsidP="00B44F3C">
      <w:pPr>
        <w:spacing w:line="360" w:lineRule="auto"/>
        <w:jc w:val="both"/>
        <w:rPr>
          <w:rFonts w:ascii="Arial" w:hAnsi="Arial" w:cs="Arial"/>
          <w:sz w:val="24"/>
          <w:szCs w:val="24"/>
        </w:rPr>
      </w:pPr>
      <w:r w:rsidRPr="00B44F3C">
        <w:rPr>
          <w:rFonts w:ascii="Arial" w:hAnsi="Arial" w:cs="Arial"/>
          <w:sz w:val="24"/>
          <w:szCs w:val="24"/>
        </w:rPr>
        <w:t>El desarrollo sin igualdad de género no es posible según la CEPAL “abordando las desigualdades, empoderando a las mujeres y niñas y no dejando a nadie atrás</w:t>
      </w:r>
      <w:r w:rsidR="00864741" w:rsidRPr="00B44F3C">
        <w:rPr>
          <w:rFonts w:ascii="Arial" w:hAnsi="Arial" w:cs="Arial"/>
          <w:sz w:val="24"/>
          <w:szCs w:val="24"/>
        </w:rPr>
        <w:t>”,</w:t>
      </w:r>
      <w:r w:rsidRPr="00B44F3C">
        <w:rPr>
          <w:rFonts w:ascii="Arial" w:hAnsi="Arial" w:cs="Arial"/>
          <w:sz w:val="24"/>
          <w:szCs w:val="24"/>
        </w:rPr>
        <w:t xml:space="preserve"> realizado en el marco de la asamblea general de la ONU  en Nueva york, Alicia </w:t>
      </w:r>
      <w:r w:rsidR="006B3D0B" w:rsidRPr="00B44F3C">
        <w:rPr>
          <w:rFonts w:ascii="Arial" w:hAnsi="Arial" w:cs="Arial"/>
          <w:sz w:val="24"/>
          <w:szCs w:val="24"/>
        </w:rPr>
        <w:t>Bárcena</w:t>
      </w:r>
      <w:r w:rsidRPr="00B44F3C">
        <w:rPr>
          <w:rFonts w:ascii="Arial" w:hAnsi="Arial" w:cs="Arial"/>
          <w:sz w:val="24"/>
          <w:szCs w:val="24"/>
        </w:rPr>
        <w:t xml:space="preserve">  (secretaria ejecutiva CEPAL) aseguro que el desarrollo debe incluir la igualdad de género porque de lo contrario no es ni desarrollo ni es sostenible. </w:t>
      </w:r>
    </w:p>
    <w:p w:rsidR="00E251D6" w:rsidRDefault="00E251D6" w:rsidP="00E251D6">
      <w:pPr>
        <w:jc w:val="center"/>
        <w:rPr>
          <w:rFonts w:ascii="Arial" w:hAnsi="Arial" w:cs="Arial"/>
          <w:sz w:val="24"/>
          <w:szCs w:val="24"/>
        </w:rPr>
      </w:pPr>
    </w:p>
    <w:p w:rsidR="00C72ED8" w:rsidRDefault="00C72ED8" w:rsidP="00325C80">
      <w:pPr>
        <w:rPr>
          <w:rFonts w:ascii="Arial" w:hAnsi="Arial" w:cs="Arial"/>
          <w:sz w:val="24"/>
          <w:szCs w:val="24"/>
        </w:rPr>
      </w:pPr>
    </w:p>
    <w:p w:rsidR="00C72ED8" w:rsidRDefault="00BD1DEE" w:rsidP="00C72ED8">
      <w:pPr>
        <w:spacing w:line="360" w:lineRule="auto"/>
        <w:jc w:val="both"/>
        <w:rPr>
          <w:rFonts w:ascii="Arial" w:hAnsi="Arial" w:cs="Arial"/>
          <w:sz w:val="24"/>
          <w:szCs w:val="24"/>
        </w:rPr>
      </w:pPr>
      <w:r>
        <w:rPr>
          <w:rFonts w:ascii="Arial" w:hAnsi="Arial" w:cs="Arial"/>
          <w:sz w:val="24"/>
          <w:szCs w:val="24"/>
        </w:rPr>
        <w:lastRenderedPageBreak/>
        <w:t>2.2 La Reforma Político-Electoral 2014 en M</w:t>
      </w:r>
      <w:r w:rsidR="00C72ED8" w:rsidRPr="00925282">
        <w:rPr>
          <w:rFonts w:ascii="Arial" w:hAnsi="Arial" w:cs="Arial"/>
          <w:sz w:val="24"/>
          <w:szCs w:val="24"/>
        </w:rPr>
        <w:t>ateria de Igualdad de Género.</w:t>
      </w:r>
    </w:p>
    <w:p w:rsidR="00B44F3C" w:rsidRPr="00B44F3C" w:rsidRDefault="00B44F3C" w:rsidP="00C72ED8">
      <w:pPr>
        <w:spacing w:line="360" w:lineRule="auto"/>
        <w:jc w:val="both"/>
        <w:rPr>
          <w:rFonts w:ascii="Arial" w:hAnsi="Arial" w:cs="Arial"/>
          <w:sz w:val="24"/>
          <w:szCs w:val="24"/>
        </w:rPr>
      </w:pPr>
    </w:p>
    <w:p w:rsidR="00C72ED8" w:rsidRPr="0078163B" w:rsidRDefault="00C72ED8" w:rsidP="0078163B">
      <w:pPr>
        <w:spacing w:line="360" w:lineRule="auto"/>
        <w:jc w:val="both"/>
        <w:rPr>
          <w:rFonts w:ascii="Arial" w:hAnsi="Arial" w:cs="Arial"/>
          <w:sz w:val="24"/>
          <w:szCs w:val="24"/>
        </w:rPr>
      </w:pPr>
      <w:r w:rsidRPr="0078163B">
        <w:rPr>
          <w:rFonts w:ascii="Arial" w:hAnsi="Arial" w:cs="Arial"/>
          <w:sz w:val="24"/>
          <w:szCs w:val="24"/>
        </w:rPr>
        <w:t>El 10 de Febrero del 2014, se publicó en el Diario Oficial de la Federación la Reforma Constitucional en Materia Político-Electoral.  En cumplimiento a esta  reforma, el 23 de mayo fueron publicados en el Diario Oficial de la Federación los decretos que expiden las leyes generales de  delitos electorales, de Instituciones y Procedimientos Electorales, y de Impugnación en Materia Electoral, La ley Orgánica del Poder Judicial de la Federación y la Ley Federal de Responsabilidades Administrativas de los Servidores Públicos.</w:t>
      </w:r>
    </w:p>
    <w:p w:rsidR="00C72ED8" w:rsidRPr="0078163B" w:rsidRDefault="00C72ED8" w:rsidP="0078163B">
      <w:pPr>
        <w:spacing w:line="360" w:lineRule="auto"/>
        <w:jc w:val="both"/>
        <w:rPr>
          <w:rFonts w:ascii="Arial" w:hAnsi="Arial" w:cs="Arial"/>
          <w:sz w:val="24"/>
          <w:szCs w:val="24"/>
        </w:rPr>
      </w:pPr>
      <w:r w:rsidRPr="0078163B">
        <w:rPr>
          <w:rFonts w:ascii="Arial" w:hAnsi="Arial" w:cs="Arial"/>
          <w:sz w:val="24"/>
          <w:szCs w:val="24"/>
        </w:rPr>
        <w:t>La reforma Política-Electoral modifica la relación entre poderes entre estos y los ciudadanos en dos grandes aspectos:</w:t>
      </w:r>
    </w:p>
    <w:p w:rsidR="00C72ED8" w:rsidRPr="0078163B" w:rsidRDefault="00C72ED8" w:rsidP="0078163B">
      <w:pPr>
        <w:spacing w:line="360" w:lineRule="auto"/>
        <w:jc w:val="both"/>
        <w:rPr>
          <w:rFonts w:ascii="Arial" w:hAnsi="Arial" w:cs="Arial"/>
          <w:sz w:val="24"/>
          <w:szCs w:val="24"/>
        </w:rPr>
      </w:pPr>
      <w:r w:rsidRPr="0078163B">
        <w:rPr>
          <w:rFonts w:ascii="Arial" w:hAnsi="Arial" w:cs="Arial"/>
          <w:sz w:val="24"/>
          <w:szCs w:val="24"/>
        </w:rPr>
        <w:t>1.- Se modernizan las instituciones del régimen político para fomentar un mayor equilibrio entre poderes, facilitar el dialogo y los acuerdos y consolidar una democracia de resultados.</w:t>
      </w:r>
    </w:p>
    <w:p w:rsidR="00C72ED8" w:rsidRPr="0078163B" w:rsidRDefault="00C72ED8" w:rsidP="0078163B">
      <w:pPr>
        <w:spacing w:line="360" w:lineRule="auto"/>
        <w:jc w:val="both"/>
        <w:rPr>
          <w:rFonts w:ascii="Arial" w:hAnsi="Arial" w:cs="Arial"/>
          <w:sz w:val="24"/>
          <w:szCs w:val="24"/>
        </w:rPr>
      </w:pPr>
      <w:r w:rsidRPr="0078163B">
        <w:rPr>
          <w:rFonts w:ascii="Arial" w:hAnsi="Arial" w:cs="Arial"/>
          <w:sz w:val="24"/>
          <w:szCs w:val="24"/>
        </w:rPr>
        <w:t>2.- Se transforman las instituciones y las reglas de la competencia electoral para fortalecer la participación ciudadana y brindar mayor certidumbre a los comicios, tanto a nivel nacional como local.</w:t>
      </w:r>
    </w:p>
    <w:p w:rsidR="00C72ED8" w:rsidRPr="0078163B" w:rsidRDefault="00C72ED8" w:rsidP="0078163B">
      <w:pPr>
        <w:spacing w:line="360" w:lineRule="auto"/>
        <w:jc w:val="both"/>
        <w:rPr>
          <w:rFonts w:ascii="Arial" w:hAnsi="Arial" w:cs="Arial"/>
          <w:sz w:val="24"/>
          <w:szCs w:val="24"/>
        </w:rPr>
      </w:pPr>
      <w:r w:rsidRPr="0078163B">
        <w:rPr>
          <w:rFonts w:ascii="Arial" w:hAnsi="Arial" w:cs="Arial"/>
          <w:sz w:val="24"/>
          <w:szCs w:val="24"/>
        </w:rPr>
        <w:t xml:space="preserve">Lo anterior es una síntesis que publico la presidencia de la república, a través de las siguientes modificaciones:  </w:t>
      </w:r>
    </w:p>
    <w:p w:rsidR="00C72ED8" w:rsidRPr="0078163B" w:rsidRDefault="00C72ED8" w:rsidP="0078163B">
      <w:pPr>
        <w:spacing w:line="360" w:lineRule="auto"/>
        <w:jc w:val="both"/>
        <w:rPr>
          <w:rFonts w:ascii="Arial" w:hAnsi="Arial" w:cs="Arial"/>
          <w:sz w:val="24"/>
          <w:szCs w:val="24"/>
        </w:rPr>
      </w:pPr>
      <w:r w:rsidRPr="0078163B">
        <w:rPr>
          <w:rFonts w:ascii="Arial" w:hAnsi="Arial" w:cs="Arial"/>
          <w:sz w:val="24"/>
          <w:szCs w:val="24"/>
        </w:rPr>
        <w:t>En el punto 2 se procurara   la equidad de género en las contiendas electorales, al obligar a los partidos a otorgar a las mujeres el 50 por ciento de sus candidaturas a legisladores, dicho esto de acuerdo con la fuente anterior, “la Reforma Política-Electoral se modernizan nuestras reglas e instituciones electorales para homologar la calidad de la democracia a lo largo de todo el territorio nacional. Además, se fortalece la capacidad del Estado para alcanzar acuerdos sobre las decisiones más relevantes, consolidando así una democracia de resultados en beneficio de los mexicanos”. (Presidencia, 2014).</w:t>
      </w:r>
    </w:p>
    <w:p w:rsidR="00C72ED8" w:rsidRPr="0078163B" w:rsidRDefault="00C72ED8" w:rsidP="0078163B">
      <w:pPr>
        <w:spacing w:line="360" w:lineRule="auto"/>
        <w:rPr>
          <w:rFonts w:ascii="Arial" w:hAnsi="Arial" w:cs="Arial"/>
          <w:sz w:val="24"/>
          <w:szCs w:val="24"/>
        </w:rPr>
      </w:pPr>
    </w:p>
    <w:p w:rsidR="00076906" w:rsidRPr="0078163B" w:rsidRDefault="00076906" w:rsidP="0078163B">
      <w:pPr>
        <w:spacing w:line="360" w:lineRule="auto"/>
        <w:jc w:val="both"/>
        <w:rPr>
          <w:rFonts w:ascii="Arial" w:hAnsi="Arial" w:cs="Arial"/>
          <w:sz w:val="24"/>
          <w:szCs w:val="24"/>
        </w:rPr>
      </w:pPr>
      <w:r w:rsidRPr="0078163B">
        <w:rPr>
          <w:rFonts w:ascii="Arial" w:hAnsi="Arial" w:cs="Arial"/>
          <w:sz w:val="24"/>
          <w:szCs w:val="24"/>
        </w:rPr>
        <w:t>México ha logrado avanzar</w:t>
      </w:r>
      <w:r w:rsidR="00155FE0" w:rsidRPr="0078163B">
        <w:rPr>
          <w:rFonts w:ascii="Arial" w:hAnsi="Arial" w:cs="Arial"/>
          <w:sz w:val="24"/>
          <w:szCs w:val="24"/>
        </w:rPr>
        <w:t xml:space="preserve"> poco a poco,</w:t>
      </w:r>
      <w:r w:rsidRPr="0078163B">
        <w:rPr>
          <w:rFonts w:ascii="Arial" w:hAnsi="Arial" w:cs="Arial"/>
          <w:sz w:val="24"/>
          <w:szCs w:val="24"/>
        </w:rPr>
        <w:t xml:space="preserve"> en la inclusión de las mujeres en la vida política mediante la creación del marco jurídico que asigne cuotas de genero para el acceso a cargos públicos, el número de mujeres que hoy están en estos puestos es reducido, de forma que aún se presenta como un reto importante  construir una sociedad en el que el papel de la mujer tanto en el plano social como el político sea reconocido por todos los mexicanos.</w:t>
      </w:r>
    </w:p>
    <w:p w:rsidR="00C72ED8" w:rsidRPr="0078163B" w:rsidRDefault="00C72ED8" w:rsidP="0078163B">
      <w:pPr>
        <w:spacing w:line="360" w:lineRule="auto"/>
        <w:rPr>
          <w:rFonts w:ascii="Arial" w:hAnsi="Arial" w:cs="Arial"/>
          <w:sz w:val="24"/>
          <w:szCs w:val="24"/>
        </w:rPr>
      </w:pPr>
    </w:p>
    <w:p w:rsidR="00762058" w:rsidRDefault="00762058" w:rsidP="0078163B">
      <w:pPr>
        <w:spacing w:line="360" w:lineRule="auto"/>
        <w:rPr>
          <w:rFonts w:ascii="Arial" w:hAnsi="Arial" w:cs="Arial"/>
          <w:sz w:val="24"/>
          <w:szCs w:val="24"/>
        </w:rPr>
      </w:pPr>
    </w:p>
    <w:p w:rsidR="00B44F3C" w:rsidRDefault="00B44F3C" w:rsidP="0078163B">
      <w:pPr>
        <w:spacing w:line="360" w:lineRule="auto"/>
        <w:rPr>
          <w:rFonts w:ascii="Arial" w:hAnsi="Arial" w:cs="Arial"/>
          <w:sz w:val="24"/>
          <w:szCs w:val="24"/>
        </w:rPr>
      </w:pPr>
    </w:p>
    <w:p w:rsidR="00B44F3C" w:rsidRDefault="00B44F3C" w:rsidP="0078163B">
      <w:pPr>
        <w:spacing w:line="360" w:lineRule="auto"/>
        <w:rPr>
          <w:rFonts w:ascii="Arial" w:hAnsi="Arial" w:cs="Arial"/>
          <w:sz w:val="24"/>
          <w:szCs w:val="24"/>
        </w:rPr>
      </w:pPr>
    </w:p>
    <w:p w:rsidR="00B44F3C" w:rsidRDefault="00B44F3C" w:rsidP="0078163B">
      <w:pPr>
        <w:spacing w:line="360" w:lineRule="auto"/>
        <w:rPr>
          <w:rFonts w:ascii="Arial" w:hAnsi="Arial" w:cs="Arial"/>
          <w:sz w:val="24"/>
          <w:szCs w:val="24"/>
        </w:rPr>
      </w:pPr>
    </w:p>
    <w:p w:rsidR="00B44F3C" w:rsidRDefault="00B44F3C" w:rsidP="0078163B">
      <w:pPr>
        <w:spacing w:line="360" w:lineRule="auto"/>
        <w:rPr>
          <w:rFonts w:ascii="Arial" w:hAnsi="Arial" w:cs="Arial"/>
          <w:sz w:val="24"/>
          <w:szCs w:val="24"/>
        </w:rPr>
      </w:pPr>
    </w:p>
    <w:p w:rsidR="00B44F3C" w:rsidRDefault="00B44F3C" w:rsidP="0078163B">
      <w:pPr>
        <w:spacing w:line="360" w:lineRule="auto"/>
        <w:rPr>
          <w:rFonts w:ascii="Arial" w:hAnsi="Arial" w:cs="Arial"/>
          <w:sz w:val="24"/>
          <w:szCs w:val="24"/>
        </w:rPr>
      </w:pPr>
    </w:p>
    <w:p w:rsidR="00B44F3C" w:rsidRDefault="00B44F3C" w:rsidP="0078163B">
      <w:pPr>
        <w:spacing w:line="360" w:lineRule="auto"/>
        <w:rPr>
          <w:rFonts w:ascii="Arial" w:hAnsi="Arial" w:cs="Arial"/>
          <w:sz w:val="24"/>
          <w:szCs w:val="24"/>
        </w:rPr>
      </w:pPr>
    </w:p>
    <w:p w:rsidR="00B44F3C" w:rsidRDefault="00B44F3C" w:rsidP="0078163B">
      <w:pPr>
        <w:spacing w:line="360" w:lineRule="auto"/>
        <w:rPr>
          <w:rFonts w:ascii="Arial" w:hAnsi="Arial" w:cs="Arial"/>
          <w:sz w:val="24"/>
          <w:szCs w:val="24"/>
        </w:rPr>
      </w:pPr>
    </w:p>
    <w:p w:rsidR="00B44F3C" w:rsidRDefault="00B44F3C" w:rsidP="0078163B">
      <w:pPr>
        <w:spacing w:line="360" w:lineRule="auto"/>
        <w:rPr>
          <w:rFonts w:ascii="Arial" w:hAnsi="Arial" w:cs="Arial"/>
          <w:sz w:val="24"/>
          <w:szCs w:val="24"/>
        </w:rPr>
      </w:pPr>
    </w:p>
    <w:p w:rsidR="00B44F3C" w:rsidRDefault="00B44F3C" w:rsidP="0078163B">
      <w:pPr>
        <w:spacing w:line="360" w:lineRule="auto"/>
        <w:rPr>
          <w:rFonts w:ascii="Arial" w:hAnsi="Arial" w:cs="Arial"/>
          <w:sz w:val="24"/>
          <w:szCs w:val="24"/>
        </w:rPr>
      </w:pPr>
    </w:p>
    <w:p w:rsidR="00B44F3C" w:rsidRDefault="00B44F3C" w:rsidP="0078163B">
      <w:pPr>
        <w:spacing w:line="360" w:lineRule="auto"/>
        <w:rPr>
          <w:rFonts w:ascii="Arial" w:hAnsi="Arial" w:cs="Arial"/>
          <w:sz w:val="24"/>
          <w:szCs w:val="24"/>
        </w:rPr>
      </w:pPr>
    </w:p>
    <w:p w:rsidR="00B44F3C" w:rsidRDefault="00B44F3C" w:rsidP="0078163B">
      <w:pPr>
        <w:spacing w:line="360" w:lineRule="auto"/>
        <w:rPr>
          <w:rFonts w:ascii="Arial" w:hAnsi="Arial" w:cs="Arial"/>
          <w:sz w:val="24"/>
          <w:szCs w:val="24"/>
        </w:rPr>
      </w:pPr>
    </w:p>
    <w:p w:rsidR="00B44F3C" w:rsidRDefault="00B44F3C" w:rsidP="0078163B">
      <w:pPr>
        <w:spacing w:line="360" w:lineRule="auto"/>
        <w:rPr>
          <w:rFonts w:ascii="Arial" w:hAnsi="Arial" w:cs="Arial"/>
          <w:sz w:val="24"/>
          <w:szCs w:val="24"/>
        </w:rPr>
      </w:pPr>
    </w:p>
    <w:p w:rsidR="00B44F3C" w:rsidRDefault="00B44F3C" w:rsidP="0078163B">
      <w:pPr>
        <w:spacing w:line="360" w:lineRule="auto"/>
        <w:rPr>
          <w:rFonts w:ascii="Arial" w:hAnsi="Arial" w:cs="Arial"/>
          <w:sz w:val="24"/>
          <w:szCs w:val="24"/>
        </w:rPr>
      </w:pPr>
    </w:p>
    <w:p w:rsidR="00B44F3C" w:rsidRPr="0078163B" w:rsidRDefault="00B44F3C" w:rsidP="0078163B">
      <w:pPr>
        <w:spacing w:line="360" w:lineRule="auto"/>
        <w:rPr>
          <w:rFonts w:ascii="Arial" w:hAnsi="Arial" w:cs="Arial"/>
          <w:sz w:val="24"/>
          <w:szCs w:val="24"/>
        </w:rPr>
      </w:pPr>
    </w:p>
    <w:p w:rsidR="00C61F79" w:rsidRPr="0078163B" w:rsidRDefault="00C61F79" w:rsidP="0078163B">
      <w:pPr>
        <w:spacing w:line="360" w:lineRule="auto"/>
        <w:rPr>
          <w:rFonts w:ascii="Arial" w:hAnsi="Arial" w:cs="Arial"/>
          <w:sz w:val="24"/>
          <w:szCs w:val="24"/>
        </w:rPr>
      </w:pPr>
    </w:p>
    <w:p w:rsidR="00E251D6" w:rsidRDefault="00A11695" w:rsidP="007F1D61">
      <w:pPr>
        <w:rPr>
          <w:rFonts w:ascii="Arial" w:hAnsi="Arial" w:cs="Arial"/>
          <w:sz w:val="24"/>
          <w:szCs w:val="24"/>
        </w:rPr>
      </w:pPr>
      <w:r>
        <w:rPr>
          <w:rFonts w:ascii="Arial" w:hAnsi="Arial" w:cs="Arial"/>
          <w:sz w:val="24"/>
          <w:szCs w:val="24"/>
        </w:rPr>
        <w:t>2.1 Techo de Cristal</w:t>
      </w:r>
      <w:r w:rsidR="007F1D61">
        <w:rPr>
          <w:rFonts w:ascii="Arial" w:hAnsi="Arial" w:cs="Arial"/>
          <w:sz w:val="24"/>
          <w:szCs w:val="24"/>
        </w:rPr>
        <w:t>.</w:t>
      </w:r>
    </w:p>
    <w:p w:rsidR="00E251D6" w:rsidRPr="005D3FD3" w:rsidRDefault="00E251D6" w:rsidP="005D3FD3">
      <w:pPr>
        <w:spacing w:line="360" w:lineRule="auto"/>
        <w:jc w:val="both"/>
        <w:rPr>
          <w:rFonts w:ascii="Arial" w:hAnsi="Arial" w:cs="Arial"/>
          <w:color w:val="252525"/>
          <w:sz w:val="24"/>
          <w:szCs w:val="24"/>
          <w:shd w:val="clear" w:color="auto" w:fill="FFFFFF"/>
        </w:rPr>
      </w:pPr>
      <w:r w:rsidRPr="005D3FD3">
        <w:rPr>
          <w:rFonts w:ascii="Arial" w:hAnsi="Arial" w:cs="Arial"/>
          <w:sz w:val="24"/>
          <w:szCs w:val="24"/>
        </w:rPr>
        <w:t xml:space="preserve">Cada vez es mayor la participación de las mujeres en la política, así como en diferentes ámbitos de trabajo, educación, en medios de comunicación, en sus comunidades, etc. Donde han venido ocupando cargos importantes y de liderazgo. Sin embargo, sigue persistiendo el sexismo y la discriminación hacia las mujeres,  es notorio ver como a la fecha se les sigue excluyendo en cargos de alta dirección, a este fenómeno  en </w:t>
      </w:r>
      <w:r w:rsidRPr="005D3FD3">
        <w:rPr>
          <w:rFonts w:ascii="Arial" w:hAnsi="Arial" w:cs="Arial"/>
          <w:color w:val="252525"/>
          <w:sz w:val="24"/>
          <w:szCs w:val="24"/>
          <w:shd w:val="clear" w:color="auto" w:fill="FFFFFF"/>
        </w:rPr>
        <w:t xml:space="preserve"> los</w:t>
      </w:r>
      <w:r w:rsidRPr="005D3FD3">
        <w:rPr>
          <w:rStyle w:val="apple-converted-space"/>
          <w:rFonts w:ascii="Arial" w:hAnsi="Arial" w:cs="Arial"/>
          <w:color w:val="252525"/>
          <w:sz w:val="24"/>
          <w:szCs w:val="24"/>
          <w:shd w:val="clear" w:color="auto" w:fill="FFFFFF"/>
        </w:rPr>
        <w:t xml:space="preserve"> estudios de género</w:t>
      </w:r>
      <w:r w:rsidRPr="005D3FD3">
        <w:rPr>
          <w:rFonts w:ascii="Arial" w:hAnsi="Arial" w:cs="Arial"/>
          <w:color w:val="252525"/>
          <w:sz w:val="24"/>
          <w:szCs w:val="24"/>
          <w:shd w:val="clear" w:color="auto" w:fill="FFFFFF"/>
        </w:rPr>
        <w:t xml:space="preserve"> se denomina</w:t>
      </w:r>
      <w:r w:rsidRPr="005D3FD3">
        <w:rPr>
          <w:rStyle w:val="apple-converted-space"/>
          <w:rFonts w:ascii="Arial" w:hAnsi="Arial" w:cs="Arial"/>
          <w:color w:val="252525"/>
          <w:sz w:val="24"/>
          <w:szCs w:val="24"/>
          <w:shd w:val="clear" w:color="auto" w:fill="FFFFFF"/>
        </w:rPr>
        <w:t> </w:t>
      </w:r>
      <w:r w:rsidRPr="005D3FD3">
        <w:rPr>
          <w:rFonts w:ascii="Arial" w:hAnsi="Arial" w:cs="Arial"/>
          <w:b/>
          <w:bCs/>
          <w:color w:val="252525"/>
          <w:sz w:val="24"/>
          <w:szCs w:val="24"/>
          <w:shd w:val="clear" w:color="auto" w:fill="FFFFFF"/>
        </w:rPr>
        <w:t>Techo de Cristal</w:t>
      </w:r>
      <w:r w:rsidRPr="005D3FD3">
        <w:rPr>
          <w:rStyle w:val="apple-converted-space"/>
          <w:rFonts w:ascii="Arial" w:hAnsi="Arial" w:cs="Arial"/>
          <w:color w:val="252525"/>
          <w:sz w:val="24"/>
          <w:szCs w:val="24"/>
          <w:shd w:val="clear" w:color="auto" w:fill="FFFFFF"/>
        </w:rPr>
        <w:t> </w:t>
      </w:r>
      <w:r w:rsidRPr="005D3FD3">
        <w:rPr>
          <w:rFonts w:ascii="Arial" w:hAnsi="Arial" w:cs="Arial"/>
          <w:color w:val="252525"/>
          <w:sz w:val="24"/>
          <w:szCs w:val="24"/>
          <w:shd w:val="clear" w:color="auto" w:fill="FFFFFF"/>
        </w:rPr>
        <w:t>a la limitación velada del ascenso laboral de las mujeres</w:t>
      </w:r>
      <w:r w:rsidRPr="005D3FD3">
        <w:rPr>
          <w:rStyle w:val="apple-converted-space"/>
          <w:rFonts w:ascii="Arial" w:hAnsi="Arial" w:cs="Arial"/>
          <w:color w:val="252525"/>
          <w:sz w:val="24"/>
          <w:szCs w:val="24"/>
          <w:shd w:val="clear" w:color="auto" w:fill="FFFFFF"/>
        </w:rPr>
        <w:t>,</w:t>
      </w:r>
      <w:r w:rsidRPr="005D3FD3">
        <w:rPr>
          <w:rFonts w:ascii="Arial" w:hAnsi="Arial" w:cs="Arial"/>
          <w:color w:val="252525"/>
          <w:sz w:val="24"/>
          <w:szCs w:val="24"/>
          <w:shd w:val="clear" w:color="auto" w:fill="FFFFFF"/>
        </w:rPr>
        <w:t xml:space="preserve"> al interior de las organizaciones. Se trata de un techo que limita sus carreras profesionales, difícil de traspasar y que les impide seguir avanzando. Es invisible porque no existen leyes o dispositivos sociales establecidos y oficiales que impongan una limitación explícita en la carrera laboral a las mujeres. (1) </w:t>
      </w:r>
    </w:p>
    <w:p w:rsidR="00E251D6" w:rsidRPr="005D3FD3" w:rsidRDefault="00E251D6" w:rsidP="005D3FD3">
      <w:pPr>
        <w:spacing w:line="360" w:lineRule="auto"/>
        <w:jc w:val="both"/>
        <w:rPr>
          <w:rFonts w:ascii="Arial" w:hAnsi="Arial" w:cs="Arial"/>
          <w:color w:val="252525"/>
          <w:sz w:val="24"/>
          <w:szCs w:val="24"/>
          <w:shd w:val="clear" w:color="auto" w:fill="FFFFFF"/>
        </w:rPr>
      </w:pPr>
      <w:r w:rsidRPr="005D3FD3">
        <w:rPr>
          <w:rFonts w:ascii="Arial" w:hAnsi="Arial" w:cs="Arial"/>
          <w:color w:val="252525"/>
          <w:sz w:val="24"/>
          <w:szCs w:val="24"/>
          <w:shd w:val="clear" w:color="auto" w:fill="FFFFFF"/>
        </w:rPr>
        <w:t>Este concepto toma fuerza en los años 90’s, el techo de cristal, caracteriza a una superficie superior invisible en la carrera laboral de las mujeres que resulta difícil de traspasar, impidiendo que las mujeres sigan avanzando (2) esto se refiere a que existen límites o barreras que les impide ascender en su carrera laboral.</w:t>
      </w:r>
    </w:p>
    <w:p w:rsidR="00E251D6" w:rsidRPr="005D3FD3" w:rsidRDefault="00E251D6" w:rsidP="005D3FD3">
      <w:pPr>
        <w:tabs>
          <w:tab w:val="right" w:pos="8838"/>
        </w:tabs>
        <w:spacing w:line="360" w:lineRule="auto"/>
        <w:jc w:val="both"/>
        <w:rPr>
          <w:rFonts w:ascii="Arial" w:hAnsi="Arial" w:cs="Arial"/>
          <w:color w:val="252525"/>
          <w:sz w:val="24"/>
          <w:szCs w:val="24"/>
          <w:shd w:val="clear" w:color="auto" w:fill="FFFFFF"/>
        </w:rPr>
      </w:pPr>
      <w:r w:rsidRPr="005D3FD3">
        <w:rPr>
          <w:rFonts w:ascii="Arial" w:hAnsi="Arial" w:cs="Arial"/>
          <w:color w:val="252525"/>
          <w:sz w:val="24"/>
          <w:szCs w:val="24"/>
          <w:shd w:val="clear" w:color="auto" w:fill="FFFFFF"/>
        </w:rPr>
        <w:t>Supuestos al hablar del techo de cristal:</w:t>
      </w:r>
      <w:r w:rsidR="005D3FD3" w:rsidRPr="005D3FD3">
        <w:rPr>
          <w:rFonts w:ascii="Arial" w:hAnsi="Arial" w:cs="Arial"/>
          <w:color w:val="252525"/>
          <w:sz w:val="24"/>
          <w:szCs w:val="24"/>
          <w:shd w:val="clear" w:color="auto" w:fill="FFFFFF"/>
        </w:rPr>
        <w:tab/>
      </w:r>
    </w:p>
    <w:p w:rsidR="00E251D6" w:rsidRPr="005D3FD3" w:rsidRDefault="00E251D6" w:rsidP="005D3FD3">
      <w:pPr>
        <w:pStyle w:val="Prrafodelista"/>
        <w:numPr>
          <w:ilvl w:val="0"/>
          <w:numId w:val="1"/>
        </w:numPr>
        <w:spacing w:line="360" w:lineRule="auto"/>
        <w:jc w:val="both"/>
        <w:rPr>
          <w:rFonts w:ascii="Arial" w:hAnsi="Arial" w:cs="Arial"/>
          <w:color w:val="252525"/>
          <w:sz w:val="24"/>
          <w:szCs w:val="24"/>
          <w:shd w:val="clear" w:color="auto" w:fill="FFFFFF"/>
        </w:rPr>
      </w:pPr>
      <w:r w:rsidRPr="005D3FD3">
        <w:rPr>
          <w:rFonts w:ascii="Arial" w:hAnsi="Arial" w:cs="Arial"/>
          <w:color w:val="252525"/>
          <w:sz w:val="24"/>
          <w:szCs w:val="24"/>
          <w:shd w:val="clear" w:color="auto" w:fill="FFFFFF"/>
        </w:rPr>
        <w:t>Hay barreras invisibles más que discriminación abierta.</w:t>
      </w:r>
    </w:p>
    <w:p w:rsidR="00E251D6" w:rsidRPr="005D3FD3" w:rsidRDefault="00E251D6" w:rsidP="005D3FD3">
      <w:pPr>
        <w:pStyle w:val="Prrafodelista"/>
        <w:numPr>
          <w:ilvl w:val="0"/>
          <w:numId w:val="1"/>
        </w:numPr>
        <w:spacing w:line="360" w:lineRule="auto"/>
        <w:jc w:val="both"/>
        <w:rPr>
          <w:rFonts w:ascii="Arial" w:hAnsi="Arial" w:cs="Arial"/>
          <w:color w:val="252525"/>
          <w:sz w:val="24"/>
          <w:szCs w:val="24"/>
          <w:shd w:val="clear" w:color="auto" w:fill="FFFFFF"/>
        </w:rPr>
      </w:pPr>
      <w:r w:rsidRPr="005D3FD3">
        <w:rPr>
          <w:rFonts w:ascii="Arial" w:hAnsi="Arial" w:cs="Arial"/>
          <w:color w:val="252525"/>
          <w:sz w:val="24"/>
          <w:szCs w:val="24"/>
          <w:shd w:val="clear" w:color="auto" w:fill="FFFFFF"/>
        </w:rPr>
        <w:t>Estas barreras  ocultas no se desaparecen por si solas o simplemente con el paso del tiempo.</w:t>
      </w:r>
    </w:p>
    <w:p w:rsidR="00E251D6" w:rsidRDefault="00E251D6" w:rsidP="005D3FD3">
      <w:pPr>
        <w:pStyle w:val="Prrafodelista"/>
        <w:numPr>
          <w:ilvl w:val="0"/>
          <w:numId w:val="1"/>
        </w:numPr>
        <w:spacing w:line="360" w:lineRule="auto"/>
        <w:jc w:val="both"/>
        <w:rPr>
          <w:rFonts w:ascii="Arial" w:hAnsi="Arial" w:cs="Arial"/>
          <w:color w:val="252525"/>
          <w:sz w:val="24"/>
          <w:szCs w:val="24"/>
          <w:shd w:val="clear" w:color="auto" w:fill="FFFFFF"/>
        </w:rPr>
      </w:pPr>
      <w:r w:rsidRPr="005D3FD3">
        <w:rPr>
          <w:rFonts w:ascii="Arial" w:hAnsi="Arial" w:cs="Arial"/>
          <w:color w:val="252525"/>
          <w:sz w:val="24"/>
          <w:szCs w:val="24"/>
          <w:shd w:val="clear" w:color="auto" w:fill="FFFFFF"/>
        </w:rPr>
        <w:t>El termino sugiere que la ejecución del trabajo de las mujeres , es al menos, igual que el de los hombres, por lo que las diferencias objetivas en cuanto al desempeño resultan insuficientes para explicar las diferencias entre mujeres y hombres en cuanto a salario, estatus o posición labora, así como en los porcentajes de promociones.</w:t>
      </w:r>
    </w:p>
    <w:p w:rsidR="00637ACC" w:rsidRDefault="00637ACC" w:rsidP="00637ACC">
      <w:pPr>
        <w:spacing w:line="360" w:lineRule="auto"/>
        <w:jc w:val="both"/>
        <w:rPr>
          <w:rFonts w:ascii="Arial" w:hAnsi="Arial" w:cs="Arial"/>
          <w:color w:val="252525"/>
          <w:sz w:val="24"/>
          <w:szCs w:val="24"/>
          <w:shd w:val="clear" w:color="auto" w:fill="FFFFFF"/>
        </w:rPr>
      </w:pPr>
    </w:p>
    <w:p w:rsidR="00637ACC" w:rsidRPr="00637ACC" w:rsidRDefault="00637ACC" w:rsidP="00637ACC">
      <w:pPr>
        <w:spacing w:line="360" w:lineRule="auto"/>
        <w:jc w:val="both"/>
        <w:rPr>
          <w:rFonts w:ascii="Arial" w:hAnsi="Arial" w:cs="Arial"/>
          <w:color w:val="252525"/>
          <w:sz w:val="24"/>
          <w:szCs w:val="24"/>
          <w:shd w:val="clear" w:color="auto" w:fill="FFFFFF"/>
        </w:rPr>
      </w:pPr>
    </w:p>
    <w:p w:rsidR="00E251D6" w:rsidRPr="005D3FD3" w:rsidRDefault="00E251D6" w:rsidP="005D3FD3">
      <w:pPr>
        <w:spacing w:line="360" w:lineRule="auto"/>
        <w:jc w:val="both"/>
        <w:rPr>
          <w:rFonts w:ascii="Arial" w:hAnsi="Arial" w:cs="Arial"/>
          <w:color w:val="252525"/>
          <w:sz w:val="24"/>
          <w:szCs w:val="24"/>
          <w:shd w:val="clear" w:color="auto" w:fill="FFFFFF"/>
        </w:rPr>
      </w:pPr>
      <w:r w:rsidRPr="005D3FD3">
        <w:rPr>
          <w:rFonts w:ascii="Arial" w:hAnsi="Arial" w:cs="Arial"/>
          <w:color w:val="252525"/>
          <w:sz w:val="24"/>
          <w:szCs w:val="24"/>
          <w:shd w:val="clear" w:color="auto" w:fill="FFFFFF"/>
        </w:rPr>
        <w:lastRenderedPageBreak/>
        <w:t>En la política el techo de cristal, se encuentra fuertemente arraigado, especialmente en los niveles más altos. El ámbito de la política continúa dominado por hombres, a pesar de que cada vez más mujeres ganan elecciones en diversos Estados. Aunque ha habido algunos logros de mujeres, en la política aún permanece el techo de cristal.</w:t>
      </w:r>
    </w:p>
    <w:p w:rsidR="00E251D6" w:rsidRPr="008E2E83" w:rsidRDefault="00E251D6" w:rsidP="00E251D6">
      <w:pPr>
        <w:jc w:val="both"/>
        <w:rPr>
          <w:rFonts w:ascii="Arial" w:hAnsi="Arial" w:cs="Arial"/>
          <w:color w:val="252525"/>
          <w:shd w:val="clear" w:color="auto" w:fill="FFFFFF"/>
        </w:rPr>
      </w:pPr>
    </w:p>
    <w:p w:rsidR="00A60270" w:rsidRDefault="00A60270" w:rsidP="00A60270">
      <w:pPr>
        <w:spacing w:line="360" w:lineRule="auto"/>
        <w:jc w:val="both"/>
        <w:rPr>
          <w:rFonts w:ascii="Arial" w:hAnsi="Arial" w:cs="Arial"/>
        </w:rPr>
      </w:pPr>
    </w:p>
    <w:p w:rsidR="00C72ED8" w:rsidRDefault="00C72ED8" w:rsidP="00A60270">
      <w:pPr>
        <w:spacing w:line="360" w:lineRule="auto"/>
        <w:jc w:val="both"/>
        <w:rPr>
          <w:rFonts w:ascii="Arial" w:hAnsi="Arial" w:cs="Arial"/>
        </w:rPr>
      </w:pPr>
    </w:p>
    <w:p w:rsidR="00C61F79" w:rsidRDefault="00C61F79" w:rsidP="00A60270">
      <w:pPr>
        <w:spacing w:line="360" w:lineRule="auto"/>
        <w:jc w:val="both"/>
        <w:rPr>
          <w:rFonts w:ascii="Arial" w:hAnsi="Arial" w:cs="Arial"/>
        </w:rPr>
      </w:pPr>
    </w:p>
    <w:p w:rsidR="00130D66" w:rsidRDefault="00130D66" w:rsidP="00A60270">
      <w:pPr>
        <w:spacing w:line="360" w:lineRule="auto"/>
        <w:jc w:val="both"/>
        <w:rPr>
          <w:rFonts w:ascii="Arial" w:hAnsi="Arial" w:cs="Arial"/>
        </w:rPr>
      </w:pPr>
    </w:p>
    <w:p w:rsidR="00130D66" w:rsidRDefault="00130D66" w:rsidP="00A60270">
      <w:pPr>
        <w:spacing w:line="360" w:lineRule="auto"/>
        <w:jc w:val="both"/>
        <w:rPr>
          <w:rFonts w:ascii="Arial" w:hAnsi="Arial" w:cs="Arial"/>
        </w:rPr>
      </w:pPr>
    </w:p>
    <w:p w:rsidR="00130D66" w:rsidRDefault="00130D66" w:rsidP="00A60270">
      <w:pPr>
        <w:spacing w:line="360" w:lineRule="auto"/>
        <w:jc w:val="both"/>
        <w:rPr>
          <w:rFonts w:ascii="Arial" w:hAnsi="Arial" w:cs="Arial"/>
        </w:rPr>
      </w:pPr>
    </w:p>
    <w:p w:rsidR="00130D66" w:rsidRDefault="00130D66" w:rsidP="00A60270">
      <w:pPr>
        <w:spacing w:line="360" w:lineRule="auto"/>
        <w:jc w:val="both"/>
        <w:rPr>
          <w:rFonts w:ascii="Arial" w:hAnsi="Arial" w:cs="Arial"/>
        </w:rPr>
      </w:pPr>
    </w:p>
    <w:p w:rsidR="00130D66" w:rsidRDefault="00130D66" w:rsidP="00A60270">
      <w:pPr>
        <w:spacing w:line="360" w:lineRule="auto"/>
        <w:jc w:val="both"/>
        <w:rPr>
          <w:rFonts w:ascii="Arial" w:hAnsi="Arial" w:cs="Arial"/>
        </w:rPr>
      </w:pPr>
    </w:p>
    <w:p w:rsidR="00C61F79" w:rsidRDefault="00C61F79" w:rsidP="00A60270">
      <w:pPr>
        <w:spacing w:line="360" w:lineRule="auto"/>
        <w:jc w:val="both"/>
        <w:rPr>
          <w:rFonts w:ascii="Arial" w:hAnsi="Arial" w:cs="Arial"/>
        </w:rPr>
      </w:pPr>
    </w:p>
    <w:p w:rsidR="00C61F79" w:rsidRDefault="00C61F79" w:rsidP="00A60270">
      <w:pPr>
        <w:spacing w:line="360" w:lineRule="auto"/>
        <w:jc w:val="both"/>
        <w:rPr>
          <w:rFonts w:ascii="Arial" w:hAnsi="Arial" w:cs="Arial"/>
        </w:rPr>
      </w:pPr>
    </w:p>
    <w:p w:rsidR="00130D66" w:rsidRDefault="00130D66" w:rsidP="00A60270">
      <w:pPr>
        <w:spacing w:line="360" w:lineRule="auto"/>
        <w:jc w:val="both"/>
        <w:rPr>
          <w:rFonts w:ascii="Arial" w:hAnsi="Arial" w:cs="Arial"/>
        </w:rPr>
      </w:pPr>
    </w:p>
    <w:p w:rsidR="00130D66" w:rsidRDefault="00130D66" w:rsidP="00A60270">
      <w:pPr>
        <w:spacing w:line="360" w:lineRule="auto"/>
        <w:jc w:val="both"/>
        <w:rPr>
          <w:rFonts w:ascii="Arial" w:hAnsi="Arial" w:cs="Arial"/>
        </w:rPr>
      </w:pPr>
    </w:p>
    <w:p w:rsidR="00130D66" w:rsidRDefault="00130D66" w:rsidP="00A60270">
      <w:pPr>
        <w:spacing w:line="360" w:lineRule="auto"/>
        <w:jc w:val="both"/>
        <w:rPr>
          <w:rFonts w:ascii="Arial" w:hAnsi="Arial" w:cs="Arial"/>
        </w:rPr>
      </w:pPr>
    </w:p>
    <w:p w:rsidR="00130D66" w:rsidRDefault="00130D66" w:rsidP="00A60270">
      <w:pPr>
        <w:spacing w:line="360" w:lineRule="auto"/>
        <w:jc w:val="both"/>
        <w:rPr>
          <w:rFonts w:ascii="Arial" w:hAnsi="Arial" w:cs="Arial"/>
        </w:rPr>
      </w:pPr>
    </w:p>
    <w:p w:rsidR="00130D66" w:rsidRDefault="00130D66" w:rsidP="00A60270">
      <w:pPr>
        <w:spacing w:line="360" w:lineRule="auto"/>
        <w:jc w:val="both"/>
        <w:rPr>
          <w:rFonts w:ascii="Arial" w:hAnsi="Arial" w:cs="Arial"/>
        </w:rPr>
      </w:pPr>
    </w:p>
    <w:p w:rsidR="00130D66" w:rsidRDefault="00130D66" w:rsidP="00A60270">
      <w:pPr>
        <w:spacing w:line="360" w:lineRule="auto"/>
        <w:jc w:val="both"/>
        <w:rPr>
          <w:rFonts w:ascii="Arial" w:hAnsi="Arial" w:cs="Arial"/>
        </w:rPr>
      </w:pPr>
    </w:p>
    <w:p w:rsidR="00130D66" w:rsidRDefault="00130D66" w:rsidP="00A60270">
      <w:pPr>
        <w:spacing w:line="360" w:lineRule="auto"/>
        <w:jc w:val="both"/>
        <w:rPr>
          <w:rFonts w:ascii="Arial" w:hAnsi="Arial" w:cs="Arial"/>
        </w:rPr>
      </w:pPr>
    </w:p>
    <w:p w:rsidR="00C61F79" w:rsidRDefault="00C61F79" w:rsidP="00A60270">
      <w:pPr>
        <w:spacing w:line="360" w:lineRule="auto"/>
        <w:jc w:val="both"/>
        <w:rPr>
          <w:rFonts w:ascii="Arial" w:hAnsi="Arial" w:cs="Arial"/>
        </w:rPr>
      </w:pPr>
    </w:p>
    <w:p w:rsidR="00130D66" w:rsidRDefault="00130D66" w:rsidP="00A60270">
      <w:pPr>
        <w:spacing w:line="360" w:lineRule="auto"/>
        <w:jc w:val="both"/>
        <w:rPr>
          <w:rFonts w:ascii="Arial" w:hAnsi="Arial" w:cs="Arial"/>
        </w:rPr>
      </w:pPr>
    </w:p>
    <w:p w:rsidR="00130D66" w:rsidRDefault="00130D66" w:rsidP="00A60270">
      <w:pPr>
        <w:spacing w:line="360" w:lineRule="auto"/>
        <w:jc w:val="both"/>
        <w:rPr>
          <w:rFonts w:ascii="Arial" w:hAnsi="Arial" w:cs="Arial"/>
        </w:rPr>
      </w:pPr>
    </w:p>
    <w:p w:rsidR="00A60270" w:rsidRPr="00B275E1" w:rsidRDefault="00A60270" w:rsidP="00C61D69">
      <w:pPr>
        <w:spacing w:line="360" w:lineRule="auto"/>
        <w:jc w:val="both"/>
        <w:rPr>
          <w:rFonts w:ascii="Arial" w:hAnsi="Arial" w:cs="Arial"/>
          <w:b/>
          <w:sz w:val="24"/>
          <w:szCs w:val="24"/>
        </w:rPr>
      </w:pPr>
      <w:r w:rsidRPr="00B275E1">
        <w:rPr>
          <w:rFonts w:ascii="Arial" w:hAnsi="Arial" w:cs="Arial"/>
          <w:b/>
          <w:sz w:val="24"/>
          <w:szCs w:val="24"/>
        </w:rPr>
        <w:t>Conclusión.</w:t>
      </w:r>
    </w:p>
    <w:p w:rsidR="00A60270" w:rsidRPr="00C61D69" w:rsidRDefault="00A60270" w:rsidP="00C61D69">
      <w:pPr>
        <w:spacing w:line="360" w:lineRule="auto"/>
        <w:jc w:val="both"/>
        <w:rPr>
          <w:rFonts w:ascii="Arial" w:hAnsi="Arial" w:cs="Arial"/>
          <w:sz w:val="24"/>
          <w:szCs w:val="24"/>
        </w:rPr>
      </w:pPr>
      <w:r w:rsidRPr="00C61D69">
        <w:rPr>
          <w:rFonts w:ascii="Arial" w:hAnsi="Arial" w:cs="Arial"/>
          <w:sz w:val="24"/>
          <w:szCs w:val="24"/>
        </w:rPr>
        <w:t>Se debe trabajar para lograr la igualdad de oportunidades para todas las mujeres y hombres, los organismos políticos locales, deben ofrecer capacitación a las mujeres aspirantes a alguna candidatura política, impartirles formación cívica y electoral  con igualdad de género  para que puedan desarrollar sus capacidades.</w:t>
      </w:r>
    </w:p>
    <w:p w:rsidR="00A60270" w:rsidRPr="00C61D69" w:rsidRDefault="00A60270" w:rsidP="00C61D69">
      <w:pPr>
        <w:spacing w:line="360" w:lineRule="auto"/>
        <w:jc w:val="both"/>
        <w:rPr>
          <w:rFonts w:ascii="Arial" w:hAnsi="Arial" w:cs="Arial"/>
          <w:sz w:val="24"/>
          <w:szCs w:val="24"/>
        </w:rPr>
      </w:pPr>
      <w:r w:rsidRPr="00C61D69">
        <w:rPr>
          <w:rFonts w:ascii="Arial" w:hAnsi="Arial" w:cs="Arial"/>
          <w:sz w:val="24"/>
          <w:szCs w:val="24"/>
        </w:rPr>
        <w:t>Así mismo, invitar a mujeres y hombres jóvenes a participar en actividades de promoción para lograr que los responsables de formular políticas públicas den la máxima prioridad a las medidas de igualdad de género.</w:t>
      </w:r>
    </w:p>
    <w:p w:rsidR="00A60270" w:rsidRPr="00C61D69" w:rsidRDefault="00A60270" w:rsidP="00C61D69">
      <w:pPr>
        <w:spacing w:line="360" w:lineRule="auto"/>
        <w:jc w:val="both"/>
        <w:rPr>
          <w:rFonts w:ascii="Arial" w:hAnsi="Arial" w:cs="Arial"/>
          <w:sz w:val="24"/>
          <w:szCs w:val="24"/>
        </w:rPr>
      </w:pPr>
      <w:r w:rsidRPr="00C61D69">
        <w:rPr>
          <w:rFonts w:ascii="Arial" w:hAnsi="Arial" w:cs="Arial"/>
          <w:sz w:val="24"/>
          <w:szCs w:val="24"/>
        </w:rPr>
        <w:t xml:space="preserve">El congreso local debe promover nuevas leyes e introducción de reformas constitucionales para garantizar un acceso equitativo de las mujeres a las esferas políticas, como votantes, candidatas, representantes electas y funcionarias públicas. Para impulsar que en las elecciones sean respetados los derechos de las mujeres, incluyendo el derecho a votar y a defender sus candidaturas electorales sin sufrir  ningún  tipo violencia en el ámbito privado o público. </w:t>
      </w:r>
    </w:p>
    <w:p w:rsidR="00A60270" w:rsidRPr="00C61D69" w:rsidRDefault="00A60270" w:rsidP="00C61D69">
      <w:pPr>
        <w:spacing w:line="360" w:lineRule="auto"/>
        <w:jc w:val="both"/>
        <w:rPr>
          <w:rFonts w:ascii="Arial" w:hAnsi="Arial" w:cs="Arial"/>
          <w:sz w:val="24"/>
          <w:szCs w:val="24"/>
        </w:rPr>
      </w:pPr>
      <w:r w:rsidRPr="00C61D69">
        <w:rPr>
          <w:rFonts w:ascii="Arial" w:hAnsi="Arial" w:cs="Arial"/>
          <w:sz w:val="24"/>
          <w:szCs w:val="24"/>
        </w:rPr>
        <w:t>Es necesario vencer los prejuicios adversos a la cultura de la equidad, no solo en las políticas de gobierno, sino esencialmente en la propia cultura, fortaleciendo a las instituciones para que los temas de género estén presentes en la ejecución y evaluación de las políticas públicas.</w:t>
      </w:r>
    </w:p>
    <w:p w:rsidR="00A60270" w:rsidRPr="00C61D69" w:rsidRDefault="00A60270" w:rsidP="00C61D69">
      <w:pPr>
        <w:spacing w:line="360" w:lineRule="auto"/>
        <w:jc w:val="both"/>
        <w:rPr>
          <w:rFonts w:ascii="Arial" w:hAnsi="Arial" w:cs="Arial"/>
          <w:sz w:val="24"/>
          <w:szCs w:val="24"/>
        </w:rPr>
      </w:pPr>
      <w:r w:rsidRPr="00C61D69">
        <w:rPr>
          <w:rFonts w:ascii="Arial" w:hAnsi="Arial" w:cs="Arial"/>
          <w:sz w:val="24"/>
          <w:szCs w:val="24"/>
        </w:rPr>
        <w:t>El género no se refiere solamente a mujeres y hombres sino alude a relaciones entre ambos sexos, relaciones históricamente desiguales de poder.</w:t>
      </w:r>
    </w:p>
    <w:p w:rsidR="00A60270" w:rsidRDefault="00A60270" w:rsidP="00A60270">
      <w:pPr>
        <w:spacing w:line="360" w:lineRule="auto"/>
        <w:jc w:val="both"/>
        <w:rPr>
          <w:rFonts w:ascii="Arial" w:hAnsi="Arial" w:cs="Arial"/>
        </w:rPr>
      </w:pPr>
    </w:p>
    <w:p w:rsidR="00A60270" w:rsidRDefault="00A60270" w:rsidP="00A60270">
      <w:pPr>
        <w:spacing w:line="360" w:lineRule="auto"/>
        <w:jc w:val="both"/>
        <w:rPr>
          <w:rFonts w:ascii="Arial" w:hAnsi="Arial" w:cs="Arial"/>
        </w:rPr>
      </w:pPr>
    </w:p>
    <w:p w:rsidR="00A60270" w:rsidRDefault="00A60270" w:rsidP="00A60270">
      <w:pPr>
        <w:spacing w:line="360" w:lineRule="auto"/>
        <w:jc w:val="both"/>
        <w:rPr>
          <w:rFonts w:ascii="Arial" w:hAnsi="Arial" w:cs="Arial"/>
        </w:rPr>
      </w:pPr>
    </w:p>
    <w:p w:rsidR="00A60270" w:rsidRDefault="00A60270" w:rsidP="00A60270">
      <w:pPr>
        <w:spacing w:line="360" w:lineRule="auto"/>
        <w:jc w:val="center"/>
        <w:rPr>
          <w:rFonts w:ascii="Arial" w:hAnsi="Arial" w:cs="Arial"/>
        </w:rPr>
      </w:pPr>
    </w:p>
    <w:p w:rsidR="00A60270" w:rsidRDefault="00A60270" w:rsidP="00A60270">
      <w:pPr>
        <w:spacing w:line="360" w:lineRule="auto"/>
        <w:jc w:val="both"/>
        <w:rPr>
          <w:rFonts w:ascii="Arial" w:hAnsi="Arial" w:cs="Arial"/>
        </w:rPr>
      </w:pPr>
    </w:p>
    <w:p w:rsidR="00DF3C2C" w:rsidRDefault="00DF3C2C" w:rsidP="00A60270">
      <w:pPr>
        <w:spacing w:line="360" w:lineRule="auto"/>
        <w:jc w:val="both"/>
        <w:rPr>
          <w:rFonts w:ascii="Arial" w:hAnsi="Arial" w:cs="Arial"/>
        </w:rPr>
      </w:pPr>
    </w:p>
    <w:p w:rsidR="00A60270" w:rsidRDefault="00A60270" w:rsidP="00A60270">
      <w:pPr>
        <w:spacing w:line="360" w:lineRule="auto"/>
        <w:jc w:val="both"/>
        <w:rPr>
          <w:rFonts w:ascii="Arial" w:hAnsi="Arial" w:cs="Arial"/>
        </w:rPr>
      </w:pPr>
      <w:r>
        <w:rPr>
          <w:rFonts w:ascii="Arial" w:hAnsi="Arial" w:cs="Arial"/>
        </w:rPr>
        <w:t xml:space="preserve"> Referencias </w:t>
      </w:r>
      <w:r w:rsidR="00155FE0">
        <w:rPr>
          <w:rFonts w:ascii="Arial" w:hAnsi="Arial" w:cs="Arial"/>
        </w:rPr>
        <w:t>Bibliográficas</w:t>
      </w:r>
      <w:r>
        <w:rPr>
          <w:rFonts w:ascii="Arial" w:hAnsi="Arial" w:cs="Arial"/>
        </w:rPr>
        <w:t>.</w:t>
      </w:r>
    </w:p>
    <w:p w:rsidR="00A60270" w:rsidRDefault="00A60270" w:rsidP="00A60270">
      <w:pPr>
        <w:spacing w:line="360" w:lineRule="auto"/>
        <w:jc w:val="both"/>
        <w:rPr>
          <w:rFonts w:ascii="Arial" w:hAnsi="Arial" w:cs="Arial"/>
        </w:rPr>
      </w:pPr>
    </w:p>
    <w:p w:rsidR="00A60270" w:rsidRDefault="00A60270" w:rsidP="00A60270">
      <w:pPr>
        <w:pStyle w:val="Prrafodelista"/>
        <w:numPr>
          <w:ilvl w:val="0"/>
          <w:numId w:val="2"/>
        </w:numPr>
        <w:spacing w:line="360" w:lineRule="auto"/>
        <w:jc w:val="both"/>
        <w:rPr>
          <w:rFonts w:ascii="Arial" w:hAnsi="Arial" w:cs="Arial"/>
        </w:rPr>
      </w:pPr>
      <w:r w:rsidRPr="00871EC9">
        <w:rPr>
          <w:rFonts w:ascii="Arial" w:hAnsi="Arial" w:cs="Arial"/>
        </w:rPr>
        <w:t xml:space="preserve">ONU, 2014 Mujeres. Enlace electrónico </w:t>
      </w:r>
      <w:hyperlink r:id="rId9" w:history="1">
        <w:r w:rsidRPr="00327FC8">
          <w:rPr>
            <w:rStyle w:val="Hipervnculo"/>
            <w:rFonts w:ascii="Arial" w:hAnsi="Arial" w:cs="Arial"/>
          </w:rPr>
          <w:t>http://www.unwomen.org/es/what-we-do/es/What-we-do/</w:t>
        </w:r>
      </w:hyperlink>
    </w:p>
    <w:p w:rsidR="00A60270" w:rsidRPr="00DE456F" w:rsidRDefault="00A60270" w:rsidP="00DE456F">
      <w:pPr>
        <w:pStyle w:val="Prrafodelista"/>
        <w:numPr>
          <w:ilvl w:val="0"/>
          <w:numId w:val="2"/>
        </w:numPr>
        <w:spacing w:line="360" w:lineRule="auto"/>
        <w:jc w:val="both"/>
        <w:rPr>
          <w:rFonts w:ascii="Arial" w:hAnsi="Arial" w:cs="Arial"/>
          <w:lang w:val="en-US"/>
        </w:rPr>
      </w:pPr>
      <w:r w:rsidRPr="00871EC9">
        <w:rPr>
          <w:rFonts w:ascii="Arial" w:hAnsi="Arial" w:cs="Arial"/>
          <w:lang w:val="en-US"/>
        </w:rPr>
        <w:t xml:space="preserve">ONU, </w:t>
      </w:r>
      <w:proofErr w:type="spellStart"/>
      <w:r w:rsidRPr="00871EC9">
        <w:rPr>
          <w:rFonts w:ascii="Arial" w:hAnsi="Arial" w:cs="Arial"/>
          <w:lang w:val="en-US"/>
        </w:rPr>
        <w:t>Enero</w:t>
      </w:r>
      <w:proofErr w:type="spellEnd"/>
      <w:r w:rsidRPr="00871EC9">
        <w:rPr>
          <w:rFonts w:ascii="Arial" w:hAnsi="Arial" w:cs="Arial"/>
          <w:lang w:val="en-US"/>
        </w:rPr>
        <w:t xml:space="preserve"> 2014. Women’s in politics 2014 enlace </w:t>
      </w:r>
      <w:proofErr w:type="spellStart"/>
      <w:r w:rsidRPr="00871EC9">
        <w:rPr>
          <w:rFonts w:ascii="Arial" w:hAnsi="Arial" w:cs="Arial"/>
          <w:lang w:val="en-US"/>
        </w:rPr>
        <w:t>electronico</w:t>
      </w:r>
      <w:proofErr w:type="spellEnd"/>
      <w:r w:rsidRPr="00871EC9">
        <w:rPr>
          <w:rFonts w:ascii="Arial" w:hAnsi="Arial" w:cs="Arial"/>
          <w:lang w:val="en-US"/>
        </w:rPr>
        <w:t xml:space="preserve"> </w:t>
      </w:r>
      <w:hyperlink r:id="rId10" w:history="1">
        <w:r w:rsidRPr="00871EC9">
          <w:rPr>
            <w:rStyle w:val="Hipervnculo"/>
            <w:rFonts w:ascii="Arial" w:hAnsi="Arial" w:cs="Arial"/>
            <w:lang w:val="en-US"/>
          </w:rPr>
          <w:t>http://www.unwomen.org/es/what-we-do/es/</w:t>
        </w:r>
      </w:hyperlink>
    </w:p>
    <w:p w:rsidR="00A60270" w:rsidRPr="00DE456F" w:rsidRDefault="00A60270" w:rsidP="00DE456F">
      <w:pPr>
        <w:pStyle w:val="Prrafodelista"/>
        <w:numPr>
          <w:ilvl w:val="0"/>
          <w:numId w:val="2"/>
        </w:numPr>
        <w:spacing w:line="360" w:lineRule="auto"/>
        <w:jc w:val="both"/>
        <w:rPr>
          <w:rFonts w:ascii="Arial" w:hAnsi="Arial" w:cs="Arial"/>
        </w:rPr>
      </w:pPr>
      <w:r w:rsidRPr="00871EC9">
        <w:rPr>
          <w:rFonts w:ascii="Arial" w:hAnsi="Arial" w:cs="Arial"/>
        </w:rPr>
        <w:t xml:space="preserve">Ley </w:t>
      </w:r>
      <w:r>
        <w:rPr>
          <w:rFonts w:ascii="Arial" w:hAnsi="Arial" w:cs="Arial"/>
        </w:rPr>
        <w:t xml:space="preserve"> general </w:t>
      </w:r>
      <w:r w:rsidRPr="00871EC9">
        <w:rPr>
          <w:rFonts w:ascii="Arial" w:hAnsi="Arial" w:cs="Arial"/>
        </w:rPr>
        <w:t>de acceso a una vida libre de</w:t>
      </w:r>
      <w:r>
        <w:rPr>
          <w:rFonts w:ascii="Arial" w:hAnsi="Arial" w:cs="Arial"/>
        </w:rPr>
        <w:t xml:space="preserve"> violencia. </w:t>
      </w:r>
      <w:hyperlink r:id="rId11" w:history="1">
        <w:r w:rsidRPr="00DD7DF3">
          <w:rPr>
            <w:rStyle w:val="Hipervnculo"/>
            <w:rFonts w:ascii="Arial" w:hAnsi="Arial" w:cs="Arial"/>
          </w:rPr>
          <w:t>www.diputados.gob.mx/leyesbiblio/LGAMVLV.pdf</w:t>
        </w:r>
      </w:hyperlink>
    </w:p>
    <w:p w:rsidR="00A60270" w:rsidRPr="006F01D1" w:rsidRDefault="00A60270" w:rsidP="00A60270">
      <w:pPr>
        <w:pStyle w:val="Prrafodelista"/>
        <w:numPr>
          <w:ilvl w:val="0"/>
          <w:numId w:val="2"/>
        </w:numPr>
        <w:spacing w:line="360" w:lineRule="auto"/>
        <w:jc w:val="both"/>
        <w:rPr>
          <w:rStyle w:val="Hipervnculo"/>
          <w:rFonts w:ascii="Arial" w:hAnsi="Arial" w:cs="Arial"/>
          <w:color w:val="auto"/>
          <w:u w:val="none"/>
        </w:rPr>
      </w:pPr>
      <w:r>
        <w:rPr>
          <w:rFonts w:ascii="Arial" w:hAnsi="Arial" w:cs="Arial"/>
        </w:rPr>
        <w:t xml:space="preserve">INEGI 2013. </w:t>
      </w:r>
      <w:hyperlink r:id="rId12" w:history="1">
        <w:r w:rsidRPr="00DD7DF3">
          <w:rPr>
            <w:rStyle w:val="Hipervnculo"/>
            <w:rFonts w:ascii="Arial" w:hAnsi="Arial" w:cs="Arial"/>
          </w:rPr>
          <w:t>www.inegi.org.mx/</w:t>
        </w:r>
      </w:hyperlink>
    </w:p>
    <w:p w:rsidR="006F01D1" w:rsidRDefault="006F01D1" w:rsidP="00A60270">
      <w:pPr>
        <w:pStyle w:val="Prrafodelista"/>
        <w:numPr>
          <w:ilvl w:val="0"/>
          <w:numId w:val="2"/>
        </w:numPr>
        <w:spacing w:line="360" w:lineRule="auto"/>
        <w:jc w:val="both"/>
        <w:rPr>
          <w:rFonts w:ascii="Arial" w:hAnsi="Arial" w:cs="Arial"/>
          <w:lang w:val="en-US"/>
        </w:rPr>
      </w:pPr>
      <w:r w:rsidRPr="006F01D1">
        <w:rPr>
          <w:rFonts w:ascii="Arial" w:hAnsi="Arial" w:cs="Arial"/>
          <w:lang w:val="en-US"/>
        </w:rPr>
        <w:t xml:space="preserve">OIT, </w:t>
      </w:r>
      <w:hyperlink r:id="rId13" w:history="1">
        <w:r w:rsidR="00FC756A" w:rsidRPr="00DD3AB8">
          <w:rPr>
            <w:rStyle w:val="Hipervnculo"/>
            <w:rFonts w:ascii="Arial" w:hAnsi="Arial" w:cs="Arial"/>
            <w:lang w:val="en-US"/>
          </w:rPr>
          <w:t>www.ilo.org/americas/lang--</w:t>
        </w:r>
        <w:proofErr w:type="spellStart"/>
        <w:r w:rsidR="00FC756A" w:rsidRPr="00DD3AB8">
          <w:rPr>
            <w:rStyle w:val="Hipervnculo"/>
            <w:rFonts w:ascii="Arial" w:hAnsi="Arial" w:cs="Arial"/>
            <w:lang w:val="en-US"/>
          </w:rPr>
          <w:t>es</w:t>
        </w:r>
        <w:proofErr w:type="spellEnd"/>
        <w:r w:rsidR="00FC756A" w:rsidRPr="00DD3AB8">
          <w:rPr>
            <w:rStyle w:val="Hipervnculo"/>
            <w:rFonts w:ascii="Arial" w:hAnsi="Arial" w:cs="Arial"/>
            <w:lang w:val="en-US"/>
          </w:rPr>
          <w:t>/</w:t>
        </w:r>
      </w:hyperlink>
    </w:p>
    <w:p w:rsidR="00FC756A" w:rsidRDefault="00E74F36" w:rsidP="00A60270">
      <w:pPr>
        <w:pStyle w:val="Prrafodelista"/>
        <w:numPr>
          <w:ilvl w:val="0"/>
          <w:numId w:val="2"/>
        </w:numPr>
        <w:spacing w:line="360" w:lineRule="auto"/>
        <w:jc w:val="both"/>
        <w:rPr>
          <w:rFonts w:ascii="Arial" w:hAnsi="Arial" w:cs="Arial"/>
        </w:rPr>
      </w:pPr>
      <w:r w:rsidRPr="00E74F36">
        <w:rPr>
          <w:rFonts w:ascii="Arial" w:hAnsi="Arial" w:cs="Arial"/>
        </w:rPr>
        <w:t xml:space="preserve">Censo de Población y Vivienda 2010. </w:t>
      </w:r>
      <w:r>
        <w:rPr>
          <w:rFonts w:ascii="Arial" w:hAnsi="Arial" w:cs="Arial"/>
        </w:rPr>
        <w:t>Instituto Nacional de Estadística y Geografía de México, 2011.</w:t>
      </w:r>
    </w:p>
    <w:p w:rsidR="00E74F36" w:rsidRDefault="00E74F36" w:rsidP="00A60270">
      <w:pPr>
        <w:pStyle w:val="Prrafodelista"/>
        <w:numPr>
          <w:ilvl w:val="0"/>
          <w:numId w:val="2"/>
        </w:numPr>
        <w:spacing w:line="360" w:lineRule="auto"/>
        <w:jc w:val="both"/>
        <w:rPr>
          <w:rFonts w:ascii="Arial" w:hAnsi="Arial" w:cs="Arial"/>
        </w:rPr>
      </w:pPr>
      <w:r>
        <w:rPr>
          <w:rFonts w:ascii="Arial" w:hAnsi="Arial" w:cs="Arial"/>
        </w:rPr>
        <w:t>Instituto Nacional Electoral, http://www.ine.mx/¨(actualizado 2 de mayo 2014).</w:t>
      </w:r>
    </w:p>
    <w:p w:rsidR="00E74F36" w:rsidRPr="00E74F36" w:rsidRDefault="00E74F36" w:rsidP="00B275E1">
      <w:pPr>
        <w:pStyle w:val="Prrafodelista"/>
        <w:spacing w:line="360" w:lineRule="auto"/>
        <w:jc w:val="both"/>
        <w:rPr>
          <w:rFonts w:ascii="Arial" w:hAnsi="Arial" w:cs="Arial"/>
        </w:rPr>
      </w:pPr>
    </w:p>
    <w:p w:rsidR="00A60270" w:rsidRPr="00E74F36" w:rsidRDefault="00A60270" w:rsidP="00A60270">
      <w:pPr>
        <w:pStyle w:val="Prrafodelista"/>
        <w:rPr>
          <w:rFonts w:ascii="Arial" w:hAnsi="Arial" w:cs="Arial"/>
        </w:rPr>
      </w:pPr>
    </w:p>
    <w:p w:rsidR="00A60270" w:rsidRPr="00E74F36" w:rsidRDefault="00A60270" w:rsidP="006F01D1">
      <w:pPr>
        <w:spacing w:line="360" w:lineRule="auto"/>
        <w:jc w:val="both"/>
        <w:rPr>
          <w:rFonts w:ascii="Arial" w:hAnsi="Arial" w:cs="Arial"/>
        </w:rPr>
      </w:pPr>
    </w:p>
    <w:p w:rsidR="00A60270" w:rsidRPr="00E74F36" w:rsidRDefault="00A60270" w:rsidP="00A60270">
      <w:pPr>
        <w:pStyle w:val="Prrafodelista"/>
        <w:spacing w:line="360" w:lineRule="auto"/>
        <w:jc w:val="both"/>
        <w:rPr>
          <w:rFonts w:ascii="Arial" w:hAnsi="Arial" w:cs="Arial"/>
        </w:rPr>
      </w:pPr>
    </w:p>
    <w:p w:rsidR="00A60270" w:rsidRPr="00E74F36" w:rsidRDefault="00A60270" w:rsidP="00A60270">
      <w:pPr>
        <w:pStyle w:val="Prrafodelista"/>
        <w:spacing w:line="360" w:lineRule="auto"/>
        <w:jc w:val="both"/>
        <w:rPr>
          <w:rFonts w:ascii="Arial" w:hAnsi="Arial" w:cs="Arial"/>
        </w:rPr>
      </w:pPr>
    </w:p>
    <w:p w:rsidR="00A60270" w:rsidRPr="00E74F36" w:rsidRDefault="00A60270" w:rsidP="00A60270">
      <w:pPr>
        <w:pStyle w:val="Prrafodelista"/>
        <w:spacing w:line="360" w:lineRule="auto"/>
        <w:jc w:val="both"/>
        <w:rPr>
          <w:rFonts w:ascii="Arial" w:hAnsi="Arial" w:cs="Arial"/>
        </w:rPr>
      </w:pPr>
    </w:p>
    <w:p w:rsidR="00A60270" w:rsidRPr="00E74F36" w:rsidRDefault="00A60270" w:rsidP="00A60270">
      <w:pPr>
        <w:pStyle w:val="Prrafodelista"/>
        <w:spacing w:line="360" w:lineRule="auto"/>
        <w:jc w:val="both"/>
        <w:rPr>
          <w:rFonts w:ascii="Arial" w:hAnsi="Arial" w:cs="Arial"/>
        </w:rPr>
      </w:pPr>
    </w:p>
    <w:p w:rsidR="00A60270" w:rsidRPr="00E74F36" w:rsidRDefault="00A60270" w:rsidP="00A60270">
      <w:pPr>
        <w:pStyle w:val="Prrafodelista"/>
        <w:spacing w:line="360" w:lineRule="auto"/>
        <w:jc w:val="both"/>
        <w:rPr>
          <w:rFonts w:ascii="Arial" w:hAnsi="Arial" w:cs="Arial"/>
        </w:rPr>
      </w:pPr>
    </w:p>
    <w:p w:rsidR="00A60270" w:rsidRPr="00E74F36" w:rsidRDefault="00A60270" w:rsidP="00A60270">
      <w:pPr>
        <w:pStyle w:val="Prrafodelista"/>
        <w:spacing w:line="360" w:lineRule="auto"/>
        <w:jc w:val="both"/>
        <w:rPr>
          <w:rFonts w:ascii="Arial" w:hAnsi="Arial" w:cs="Arial"/>
        </w:rPr>
      </w:pPr>
    </w:p>
    <w:p w:rsidR="00A60270" w:rsidRPr="00E74F36" w:rsidRDefault="00A60270" w:rsidP="00A60270">
      <w:pPr>
        <w:pStyle w:val="Prrafodelista"/>
        <w:spacing w:line="360" w:lineRule="auto"/>
        <w:jc w:val="both"/>
        <w:rPr>
          <w:rFonts w:ascii="Arial" w:hAnsi="Arial" w:cs="Arial"/>
        </w:rPr>
      </w:pPr>
    </w:p>
    <w:p w:rsidR="00A60270" w:rsidRPr="00E74F36" w:rsidRDefault="00A60270" w:rsidP="00A60270">
      <w:pPr>
        <w:pStyle w:val="Prrafodelista"/>
        <w:spacing w:line="360" w:lineRule="auto"/>
        <w:jc w:val="both"/>
        <w:rPr>
          <w:rFonts w:ascii="Arial" w:hAnsi="Arial" w:cs="Arial"/>
        </w:rPr>
      </w:pPr>
    </w:p>
    <w:p w:rsidR="00A60270" w:rsidRPr="00E74F36" w:rsidRDefault="00A60270" w:rsidP="00A60270">
      <w:pPr>
        <w:pStyle w:val="Prrafodelista"/>
        <w:spacing w:line="360" w:lineRule="auto"/>
        <w:jc w:val="both"/>
        <w:rPr>
          <w:rFonts w:ascii="Arial" w:hAnsi="Arial" w:cs="Arial"/>
        </w:rPr>
      </w:pPr>
    </w:p>
    <w:p w:rsidR="00A60270" w:rsidRPr="00E74F36" w:rsidRDefault="00A60270" w:rsidP="00A60270">
      <w:pPr>
        <w:pStyle w:val="Prrafodelista"/>
        <w:spacing w:line="360" w:lineRule="auto"/>
        <w:jc w:val="both"/>
        <w:rPr>
          <w:rFonts w:ascii="Arial" w:hAnsi="Arial" w:cs="Arial"/>
        </w:rPr>
      </w:pPr>
    </w:p>
    <w:p w:rsidR="00A60270" w:rsidRPr="00E74F36" w:rsidRDefault="00A60270" w:rsidP="009A4B17">
      <w:pPr>
        <w:rPr>
          <w:rFonts w:ascii="Arial" w:hAnsi="Arial" w:cs="Arial"/>
          <w:sz w:val="28"/>
          <w:szCs w:val="28"/>
        </w:rPr>
      </w:pPr>
    </w:p>
    <w:p w:rsidR="008A54BB" w:rsidRPr="00E74F36" w:rsidRDefault="008A54BB" w:rsidP="009A4B17">
      <w:pPr>
        <w:rPr>
          <w:rFonts w:ascii="Arial" w:hAnsi="Arial" w:cs="Arial"/>
          <w:sz w:val="28"/>
          <w:szCs w:val="28"/>
        </w:rPr>
      </w:pPr>
    </w:p>
    <w:p w:rsidR="00A60270" w:rsidRPr="00E74F36" w:rsidRDefault="00A60270" w:rsidP="009A4B17">
      <w:pPr>
        <w:rPr>
          <w:rFonts w:ascii="Arial" w:hAnsi="Arial" w:cs="Arial"/>
          <w:sz w:val="28"/>
          <w:szCs w:val="28"/>
        </w:rPr>
      </w:pPr>
    </w:p>
    <w:p w:rsidR="00A60270" w:rsidRPr="00E74F36" w:rsidRDefault="00A60270" w:rsidP="009A4B17">
      <w:pPr>
        <w:rPr>
          <w:rFonts w:ascii="Arial" w:hAnsi="Arial" w:cs="Arial"/>
          <w:sz w:val="28"/>
          <w:szCs w:val="28"/>
        </w:rPr>
      </w:pPr>
    </w:p>
    <w:p w:rsidR="005211ED" w:rsidRPr="00E74F36" w:rsidRDefault="005211ED" w:rsidP="009A4B17">
      <w:pPr>
        <w:rPr>
          <w:rFonts w:ascii="Arial" w:hAnsi="Arial" w:cs="Arial"/>
          <w:sz w:val="28"/>
          <w:szCs w:val="28"/>
        </w:rPr>
      </w:pPr>
    </w:p>
    <w:p w:rsidR="00082E60" w:rsidRDefault="00082E60" w:rsidP="00DB26FA">
      <w:pPr>
        <w:jc w:val="center"/>
        <w:rPr>
          <w:rFonts w:ascii="Arial" w:hAnsi="Arial" w:cs="Arial"/>
          <w:sz w:val="24"/>
          <w:szCs w:val="24"/>
        </w:rPr>
      </w:pPr>
    </w:p>
    <w:p w:rsidR="00040C97" w:rsidRPr="00040C97" w:rsidRDefault="00040C97" w:rsidP="00C61F07">
      <w:pPr>
        <w:jc w:val="both"/>
        <w:rPr>
          <w:rFonts w:ascii="Arial" w:hAnsi="Arial" w:cs="Arial"/>
          <w:color w:val="252525"/>
          <w:sz w:val="24"/>
          <w:szCs w:val="24"/>
          <w:shd w:val="clear" w:color="auto" w:fill="FFFFFF"/>
          <w:vertAlign w:val="superscript"/>
        </w:rPr>
      </w:pPr>
    </w:p>
    <w:p w:rsidR="00036CD9" w:rsidRPr="00036CD9" w:rsidRDefault="00036CD9" w:rsidP="00C61F07">
      <w:pPr>
        <w:jc w:val="both"/>
        <w:rPr>
          <w:rFonts w:ascii="Arial" w:hAnsi="Arial" w:cs="Arial"/>
          <w:color w:val="252525"/>
          <w:sz w:val="24"/>
          <w:szCs w:val="24"/>
          <w:shd w:val="clear" w:color="auto" w:fill="FFFFFF"/>
          <w:vertAlign w:val="superscript"/>
        </w:rPr>
      </w:pPr>
    </w:p>
    <w:p w:rsidR="00572429" w:rsidRDefault="00572429" w:rsidP="00DB26FA">
      <w:pPr>
        <w:rPr>
          <w:rFonts w:ascii="Arial" w:hAnsi="Arial" w:cs="Arial"/>
          <w:color w:val="252525"/>
          <w:sz w:val="24"/>
          <w:szCs w:val="24"/>
          <w:shd w:val="clear" w:color="auto" w:fill="FFFFFF"/>
          <w:vertAlign w:val="superscript"/>
        </w:rPr>
      </w:pPr>
    </w:p>
    <w:p w:rsidR="00572429" w:rsidRDefault="00572429" w:rsidP="00DB26FA">
      <w:pPr>
        <w:rPr>
          <w:rFonts w:ascii="Arial" w:hAnsi="Arial" w:cs="Arial"/>
          <w:color w:val="252525"/>
          <w:sz w:val="24"/>
          <w:szCs w:val="24"/>
          <w:shd w:val="clear" w:color="auto" w:fill="FFFFFF"/>
          <w:vertAlign w:val="superscript"/>
        </w:rPr>
      </w:pPr>
    </w:p>
    <w:p w:rsidR="00572429" w:rsidRDefault="00572429" w:rsidP="00DB26FA">
      <w:pPr>
        <w:rPr>
          <w:rFonts w:ascii="Arial" w:hAnsi="Arial" w:cs="Arial"/>
          <w:color w:val="252525"/>
          <w:sz w:val="24"/>
          <w:szCs w:val="24"/>
          <w:shd w:val="clear" w:color="auto" w:fill="FFFFFF"/>
          <w:vertAlign w:val="superscript"/>
        </w:rPr>
      </w:pPr>
    </w:p>
    <w:p w:rsidR="00572429" w:rsidRDefault="00572429" w:rsidP="00DB26FA">
      <w:pPr>
        <w:rPr>
          <w:rFonts w:ascii="Arial" w:hAnsi="Arial" w:cs="Arial"/>
          <w:color w:val="252525"/>
          <w:sz w:val="24"/>
          <w:szCs w:val="24"/>
          <w:shd w:val="clear" w:color="auto" w:fill="FFFFFF"/>
          <w:vertAlign w:val="superscript"/>
        </w:rPr>
      </w:pPr>
    </w:p>
    <w:p w:rsidR="00572429" w:rsidRDefault="00572429" w:rsidP="00DB26FA">
      <w:pPr>
        <w:rPr>
          <w:rFonts w:ascii="Arial" w:hAnsi="Arial" w:cs="Arial"/>
          <w:color w:val="252525"/>
          <w:sz w:val="24"/>
          <w:szCs w:val="24"/>
          <w:shd w:val="clear" w:color="auto" w:fill="FFFFFF"/>
          <w:vertAlign w:val="superscript"/>
        </w:rPr>
      </w:pPr>
    </w:p>
    <w:p w:rsidR="00572429" w:rsidRDefault="00572429" w:rsidP="00DB26FA">
      <w:pPr>
        <w:rPr>
          <w:rFonts w:ascii="Arial" w:hAnsi="Arial" w:cs="Arial"/>
          <w:color w:val="252525"/>
          <w:sz w:val="24"/>
          <w:szCs w:val="24"/>
          <w:shd w:val="clear" w:color="auto" w:fill="FFFFFF"/>
          <w:vertAlign w:val="superscript"/>
        </w:rPr>
      </w:pPr>
    </w:p>
    <w:p w:rsidR="00572429" w:rsidRDefault="00572429" w:rsidP="00DB26FA">
      <w:pPr>
        <w:rPr>
          <w:rFonts w:ascii="Arial" w:hAnsi="Arial" w:cs="Arial"/>
          <w:color w:val="252525"/>
          <w:sz w:val="24"/>
          <w:szCs w:val="24"/>
          <w:shd w:val="clear" w:color="auto" w:fill="FFFFFF"/>
          <w:vertAlign w:val="superscript"/>
        </w:rPr>
      </w:pPr>
    </w:p>
    <w:p w:rsidR="00572429" w:rsidRDefault="00572429" w:rsidP="00DB26FA">
      <w:pPr>
        <w:rPr>
          <w:rFonts w:ascii="Arial" w:hAnsi="Arial" w:cs="Arial"/>
          <w:color w:val="252525"/>
          <w:sz w:val="24"/>
          <w:szCs w:val="24"/>
          <w:shd w:val="clear" w:color="auto" w:fill="FFFFFF"/>
          <w:vertAlign w:val="superscript"/>
        </w:rPr>
      </w:pPr>
    </w:p>
    <w:p w:rsidR="00572429" w:rsidRDefault="00572429" w:rsidP="00DB26FA">
      <w:pPr>
        <w:rPr>
          <w:rFonts w:ascii="Arial" w:hAnsi="Arial" w:cs="Arial"/>
          <w:color w:val="252525"/>
          <w:sz w:val="24"/>
          <w:szCs w:val="24"/>
          <w:shd w:val="clear" w:color="auto" w:fill="FFFFFF"/>
          <w:vertAlign w:val="superscript"/>
        </w:rPr>
      </w:pPr>
    </w:p>
    <w:p w:rsidR="00572429" w:rsidRDefault="00572429" w:rsidP="00DB26FA">
      <w:pPr>
        <w:rPr>
          <w:rFonts w:ascii="Arial" w:hAnsi="Arial" w:cs="Arial"/>
          <w:color w:val="252525"/>
          <w:sz w:val="24"/>
          <w:szCs w:val="24"/>
          <w:shd w:val="clear" w:color="auto" w:fill="FFFFFF"/>
          <w:vertAlign w:val="superscript"/>
        </w:rPr>
      </w:pPr>
    </w:p>
    <w:p w:rsidR="00572429" w:rsidRDefault="00572429" w:rsidP="00DB26FA">
      <w:pPr>
        <w:rPr>
          <w:rFonts w:ascii="Arial" w:hAnsi="Arial" w:cs="Arial"/>
          <w:color w:val="252525"/>
          <w:sz w:val="24"/>
          <w:szCs w:val="24"/>
          <w:shd w:val="clear" w:color="auto" w:fill="FFFFFF"/>
          <w:vertAlign w:val="superscript"/>
        </w:rPr>
      </w:pPr>
    </w:p>
    <w:p w:rsidR="00572429" w:rsidRDefault="00572429" w:rsidP="00DB26FA">
      <w:pPr>
        <w:rPr>
          <w:rFonts w:ascii="Arial" w:hAnsi="Arial" w:cs="Arial"/>
          <w:color w:val="252525"/>
          <w:sz w:val="24"/>
          <w:szCs w:val="24"/>
          <w:shd w:val="clear" w:color="auto" w:fill="FFFFFF"/>
          <w:vertAlign w:val="superscript"/>
        </w:rPr>
      </w:pPr>
    </w:p>
    <w:p w:rsidR="00572429" w:rsidRDefault="00572429" w:rsidP="00DB26FA">
      <w:pPr>
        <w:rPr>
          <w:rFonts w:ascii="Arial" w:hAnsi="Arial" w:cs="Arial"/>
          <w:color w:val="252525"/>
          <w:sz w:val="24"/>
          <w:szCs w:val="24"/>
          <w:shd w:val="clear" w:color="auto" w:fill="FFFFFF"/>
          <w:vertAlign w:val="superscript"/>
        </w:rPr>
      </w:pPr>
    </w:p>
    <w:p w:rsidR="00572429" w:rsidRPr="005307DF" w:rsidRDefault="00572429" w:rsidP="00DB26FA">
      <w:pPr>
        <w:rPr>
          <w:rFonts w:ascii="Arial" w:hAnsi="Arial" w:cs="Arial"/>
          <w:sz w:val="24"/>
          <w:szCs w:val="24"/>
        </w:rPr>
      </w:pPr>
    </w:p>
    <w:p w:rsidR="00DB26FA" w:rsidRPr="005307DF" w:rsidRDefault="00DB26FA">
      <w:pPr>
        <w:rPr>
          <w:rFonts w:ascii="Arial" w:hAnsi="Arial" w:cs="Arial"/>
          <w:sz w:val="24"/>
          <w:szCs w:val="24"/>
        </w:rPr>
      </w:pPr>
    </w:p>
    <w:p w:rsidR="00DB26FA" w:rsidRPr="00DB26FA" w:rsidRDefault="00DB26FA" w:rsidP="00572429">
      <w:pPr>
        <w:rPr>
          <w:rFonts w:ascii="Arial" w:hAnsi="Arial" w:cs="Arial"/>
          <w:sz w:val="28"/>
          <w:szCs w:val="28"/>
        </w:rPr>
      </w:pPr>
    </w:p>
    <w:sectPr w:rsidR="00DB26FA" w:rsidRPr="00DB26FA" w:rsidSect="00FB2F4F">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95A" w:rsidRDefault="000C495A" w:rsidP="00FB2F4F">
      <w:pPr>
        <w:spacing w:after="0" w:line="240" w:lineRule="auto"/>
      </w:pPr>
      <w:r>
        <w:separator/>
      </w:r>
    </w:p>
  </w:endnote>
  <w:endnote w:type="continuationSeparator" w:id="0">
    <w:p w:rsidR="000C495A" w:rsidRDefault="000C495A" w:rsidP="00FB2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34509"/>
      <w:docPartObj>
        <w:docPartGallery w:val="Page Numbers (Bottom of Page)"/>
        <w:docPartUnique/>
      </w:docPartObj>
    </w:sdtPr>
    <w:sdtContent>
      <w:p w:rsidR="00FB2F4F" w:rsidRDefault="00FB2F4F">
        <w:pPr>
          <w:pStyle w:val="Piedepgina"/>
          <w:jc w:val="right"/>
        </w:pPr>
        <w:r>
          <w:fldChar w:fldCharType="begin"/>
        </w:r>
        <w:r>
          <w:instrText>PAGE   \* MERGEFORMAT</w:instrText>
        </w:r>
        <w:r>
          <w:fldChar w:fldCharType="separate"/>
        </w:r>
        <w:r w:rsidR="00927105" w:rsidRPr="00927105">
          <w:rPr>
            <w:noProof/>
            <w:lang w:val="es-ES"/>
          </w:rPr>
          <w:t>1</w:t>
        </w:r>
        <w:r>
          <w:fldChar w:fldCharType="end"/>
        </w:r>
      </w:p>
    </w:sdtContent>
  </w:sdt>
  <w:p w:rsidR="00FB2F4F" w:rsidRDefault="00FB2F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95A" w:rsidRDefault="000C495A" w:rsidP="00FB2F4F">
      <w:pPr>
        <w:spacing w:after="0" w:line="240" w:lineRule="auto"/>
      </w:pPr>
      <w:r>
        <w:separator/>
      </w:r>
    </w:p>
  </w:footnote>
  <w:footnote w:type="continuationSeparator" w:id="0">
    <w:p w:rsidR="000C495A" w:rsidRDefault="000C495A" w:rsidP="00FB2F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64092"/>
    <w:multiLevelType w:val="multilevel"/>
    <w:tmpl w:val="F76A67BC"/>
    <w:lvl w:ilvl="0">
      <w:start w:val="1"/>
      <w:numFmt w:val="decimal"/>
      <w:lvlText w:val="%1."/>
      <w:lvlJc w:val="left"/>
      <w:pPr>
        <w:ind w:left="720" w:hanging="360"/>
      </w:pPr>
      <w:rPr>
        <w:rFonts w:hint="default"/>
        <w:b/>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5AE96019"/>
    <w:multiLevelType w:val="hybridMultilevel"/>
    <w:tmpl w:val="434645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F7F5438"/>
    <w:multiLevelType w:val="hybridMultilevel"/>
    <w:tmpl w:val="8248A8D4"/>
    <w:lvl w:ilvl="0" w:tplc="660EBCB2">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46A036A"/>
    <w:multiLevelType w:val="hybridMultilevel"/>
    <w:tmpl w:val="087613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C165723"/>
    <w:multiLevelType w:val="hybridMultilevel"/>
    <w:tmpl w:val="8F5AFA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6EA51BE"/>
    <w:multiLevelType w:val="hybridMultilevel"/>
    <w:tmpl w:val="D1F08888"/>
    <w:lvl w:ilvl="0" w:tplc="C332F2A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A903CE4"/>
    <w:multiLevelType w:val="multilevel"/>
    <w:tmpl w:val="49D61E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2"/>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6FA"/>
    <w:rsid w:val="00006846"/>
    <w:rsid w:val="000116A2"/>
    <w:rsid w:val="00033A3A"/>
    <w:rsid w:val="00034CCA"/>
    <w:rsid w:val="00036CD9"/>
    <w:rsid w:val="00040C97"/>
    <w:rsid w:val="00076906"/>
    <w:rsid w:val="00082E60"/>
    <w:rsid w:val="0008422E"/>
    <w:rsid w:val="00093844"/>
    <w:rsid w:val="000C48A4"/>
    <w:rsid w:val="000C495A"/>
    <w:rsid w:val="000E2E15"/>
    <w:rsid w:val="000F4CB8"/>
    <w:rsid w:val="00122207"/>
    <w:rsid w:val="00124657"/>
    <w:rsid w:val="00130C75"/>
    <w:rsid w:val="00130D66"/>
    <w:rsid w:val="001557E9"/>
    <w:rsid w:val="00155FE0"/>
    <w:rsid w:val="00176977"/>
    <w:rsid w:val="00176B37"/>
    <w:rsid w:val="0018667A"/>
    <w:rsid w:val="001A1EC3"/>
    <w:rsid w:val="001A52E6"/>
    <w:rsid w:val="001A6E85"/>
    <w:rsid w:val="001E0F35"/>
    <w:rsid w:val="001E225E"/>
    <w:rsid w:val="001F2496"/>
    <w:rsid w:val="00213535"/>
    <w:rsid w:val="00216163"/>
    <w:rsid w:val="002208F4"/>
    <w:rsid w:val="00243101"/>
    <w:rsid w:val="0025661D"/>
    <w:rsid w:val="0027714C"/>
    <w:rsid w:val="00285E27"/>
    <w:rsid w:val="00290357"/>
    <w:rsid w:val="0029361F"/>
    <w:rsid w:val="00293B8A"/>
    <w:rsid w:val="002C3B8D"/>
    <w:rsid w:val="002C6B5D"/>
    <w:rsid w:val="00325C80"/>
    <w:rsid w:val="003318E2"/>
    <w:rsid w:val="0035622D"/>
    <w:rsid w:val="003573BD"/>
    <w:rsid w:val="00360C4C"/>
    <w:rsid w:val="0037386A"/>
    <w:rsid w:val="003746AE"/>
    <w:rsid w:val="003B2156"/>
    <w:rsid w:val="003D1B69"/>
    <w:rsid w:val="003D51D4"/>
    <w:rsid w:val="003E6529"/>
    <w:rsid w:val="004015D4"/>
    <w:rsid w:val="00402F81"/>
    <w:rsid w:val="004062D4"/>
    <w:rsid w:val="00422995"/>
    <w:rsid w:val="00426323"/>
    <w:rsid w:val="00447459"/>
    <w:rsid w:val="004950F2"/>
    <w:rsid w:val="004B198B"/>
    <w:rsid w:val="005211ED"/>
    <w:rsid w:val="005307DF"/>
    <w:rsid w:val="00550004"/>
    <w:rsid w:val="00551F31"/>
    <w:rsid w:val="0056610A"/>
    <w:rsid w:val="005723A0"/>
    <w:rsid w:val="00572429"/>
    <w:rsid w:val="0057774A"/>
    <w:rsid w:val="005A74D0"/>
    <w:rsid w:val="005C528D"/>
    <w:rsid w:val="005D3FD3"/>
    <w:rsid w:val="005E38B5"/>
    <w:rsid w:val="005F6237"/>
    <w:rsid w:val="00606C7A"/>
    <w:rsid w:val="00614F20"/>
    <w:rsid w:val="00630830"/>
    <w:rsid w:val="00637ACC"/>
    <w:rsid w:val="00663D89"/>
    <w:rsid w:val="00675669"/>
    <w:rsid w:val="0067657E"/>
    <w:rsid w:val="00692420"/>
    <w:rsid w:val="006B3D0B"/>
    <w:rsid w:val="006F01D1"/>
    <w:rsid w:val="007600F3"/>
    <w:rsid w:val="00762058"/>
    <w:rsid w:val="0078163B"/>
    <w:rsid w:val="007960FD"/>
    <w:rsid w:val="007C08EF"/>
    <w:rsid w:val="007E5913"/>
    <w:rsid w:val="007F1D61"/>
    <w:rsid w:val="0080708E"/>
    <w:rsid w:val="0083533B"/>
    <w:rsid w:val="008415D9"/>
    <w:rsid w:val="008459AB"/>
    <w:rsid w:val="0085389C"/>
    <w:rsid w:val="008613B4"/>
    <w:rsid w:val="00861E75"/>
    <w:rsid w:val="00864741"/>
    <w:rsid w:val="008647E8"/>
    <w:rsid w:val="008745F6"/>
    <w:rsid w:val="0089088B"/>
    <w:rsid w:val="00895218"/>
    <w:rsid w:val="008955E2"/>
    <w:rsid w:val="008A2141"/>
    <w:rsid w:val="008A54BB"/>
    <w:rsid w:val="008B42F3"/>
    <w:rsid w:val="008D0B93"/>
    <w:rsid w:val="008D204D"/>
    <w:rsid w:val="008D2A5A"/>
    <w:rsid w:val="008E234D"/>
    <w:rsid w:val="008E2E83"/>
    <w:rsid w:val="00925282"/>
    <w:rsid w:val="00927105"/>
    <w:rsid w:val="00935826"/>
    <w:rsid w:val="00944126"/>
    <w:rsid w:val="00960074"/>
    <w:rsid w:val="00960608"/>
    <w:rsid w:val="00974982"/>
    <w:rsid w:val="009957B7"/>
    <w:rsid w:val="009A0A6B"/>
    <w:rsid w:val="009A23BA"/>
    <w:rsid w:val="009A4B17"/>
    <w:rsid w:val="009C3405"/>
    <w:rsid w:val="009C3A7A"/>
    <w:rsid w:val="009C7FDD"/>
    <w:rsid w:val="009D7390"/>
    <w:rsid w:val="009F755C"/>
    <w:rsid w:val="00A07FD2"/>
    <w:rsid w:val="00A11695"/>
    <w:rsid w:val="00A12AE2"/>
    <w:rsid w:val="00A24340"/>
    <w:rsid w:val="00A326C0"/>
    <w:rsid w:val="00A33C86"/>
    <w:rsid w:val="00A60270"/>
    <w:rsid w:val="00A93F87"/>
    <w:rsid w:val="00AA6DC4"/>
    <w:rsid w:val="00AC1891"/>
    <w:rsid w:val="00B01F01"/>
    <w:rsid w:val="00B24A12"/>
    <w:rsid w:val="00B251DE"/>
    <w:rsid w:val="00B275E1"/>
    <w:rsid w:val="00B405EC"/>
    <w:rsid w:val="00B44F3C"/>
    <w:rsid w:val="00B72CE3"/>
    <w:rsid w:val="00B91604"/>
    <w:rsid w:val="00BB2310"/>
    <w:rsid w:val="00BB4BDA"/>
    <w:rsid w:val="00BB57A7"/>
    <w:rsid w:val="00BC35B8"/>
    <w:rsid w:val="00BD1DEE"/>
    <w:rsid w:val="00BD6C42"/>
    <w:rsid w:val="00C054CA"/>
    <w:rsid w:val="00C30107"/>
    <w:rsid w:val="00C521B6"/>
    <w:rsid w:val="00C53A5A"/>
    <w:rsid w:val="00C61D69"/>
    <w:rsid w:val="00C61F07"/>
    <w:rsid w:val="00C61F79"/>
    <w:rsid w:val="00C72ED8"/>
    <w:rsid w:val="00C84088"/>
    <w:rsid w:val="00CA1D80"/>
    <w:rsid w:val="00CA51C2"/>
    <w:rsid w:val="00CC501B"/>
    <w:rsid w:val="00CF1A06"/>
    <w:rsid w:val="00CF2963"/>
    <w:rsid w:val="00D043D9"/>
    <w:rsid w:val="00D42CC1"/>
    <w:rsid w:val="00D74C36"/>
    <w:rsid w:val="00D90D16"/>
    <w:rsid w:val="00DA5ED4"/>
    <w:rsid w:val="00DB26FA"/>
    <w:rsid w:val="00DC135C"/>
    <w:rsid w:val="00DE456F"/>
    <w:rsid w:val="00DF221D"/>
    <w:rsid w:val="00DF3C2C"/>
    <w:rsid w:val="00E037E9"/>
    <w:rsid w:val="00E251D6"/>
    <w:rsid w:val="00E52643"/>
    <w:rsid w:val="00E55C72"/>
    <w:rsid w:val="00E73E73"/>
    <w:rsid w:val="00E74F36"/>
    <w:rsid w:val="00E76910"/>
    <w:rsid w:val="00EB1428"/>
    <w:rsid w:val="00ED37EE"/>
    <w:rsid w:val="00EF15B7"/>
    <w:rsid w:val="00F0218C"/>
    <w:rsid w:val="00F04638"/>
    <w:rsid w:val="00F2068D"/>
    <w:rsid w:val="00F21656"/>
    <w:rsid w:val="00F32D68"/>
    <w:rsid w:val="00F37267"/>
    <w:rsid w:val="00F379BA"/>
    <w:rsid w:val="00F37BE2"/>
    <w:rsid w:val="00F449C5"/>
    <w:rsid w:val="00F670F3"/>
    <w:rsid w:val="00F84F81"/>
    <w:rsid w:val="00FA6F9A"/>
    <w:rsid w:val="00FB2F4F"/>
    <w:rsid w:val="00FC756A"/>
    <w:rsid w:val="00FD4362"/>
    <w:rsid w:val="00FF6D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307DF"/>
  </w:style>
  <w:style w:type="character" w:styleId="Hipervnculo">
    <w:name w:val="Hyperlink"/>
    <w:basedOn w:val="Fuentedeprrafopredeter"/>
    <w:uiPriority w:val="99"/>
    <w:unhideWhenUsed/>
    <w:rsid w:val="005307DF"/>
    <w:rPr>
      <w:color w:val="0000FF"/>
      <w:u w:val="single"/>
    </w:rPr>
  </w:style>
  <w:style w:type="paragraph" w:styleId="Textodeglobo">
    <w:name w:val="Balloon Text"/>
    <w:basedOn w:val="Normal"/>
    <w:link w:val="TextodegloboCar"/>
    <w:uiPriority w:val="99"/>
    <w:semiHidden/>
    <w:unhideWhenUsed/>
    <w:rsid w:val="005724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2429"/>
    <w:rPr>
      <w:rFonts w:ascii="Tahoma" w:hAnsi="Tahoma" w:cs="Tahoma"/>
      <w:sz w:val="16"/>
      <w:szCs w:val="16"/>
    </w:rPr>
  </w:style>
  <w:style w:type="paragraph" w:styleId="Bibliografa">
    <w:name w:val="Bibliography"/>
    <w:basedOn w:val="Normal"/>
    <w:next w:val="Normal"/>
    <w:uiPriority w:val="37"/>
    <w:unhideWhenUsed/>
    <w:rsid w:val="00572429"/>
  </w:style>
  <w:style w:type="paragraph" w:styleId="Prrafodelista">
    <w:name w:val="List Paragraph"/>
    <w:basedOn w:val="Normal"/>
    <w:uiPriority w:val="34"/>
    <w:qFormat/>
    <w:rsid w:val="007960FD"/>
    <w:pPr>
      <w:ind w:left="720"/>
      <w:contextualSpacing/>
    </w:pPr>
  </w:style>
  <w:style w:type="paragraph" w:styleId="Sinespaciado">
    <w:name w:val="No Spacing"/>
    <w:link w:val="SinespaciadoCar"/>
    <w:uiPriority w:val="1"/>
    <w:qFormat/>
    <w:rsid w:val="00A6027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60270"/>
    <w:rPr>
      <w:rFonts w:eastAsiaTheme="minorEastAsia"/>
      <w:lang w:eastAsia="es-MX"/>
    </w:rPr>
  </w:style>
  <w:style w:type="paragraph" w:styleId="Encabezado">
    <w:name w:val="header"/>
    <w:basedOn w:val="Normal"/>
    <w:link w:val="EncabezadoCar"/>
    <w:uiPriority w:val="99"/>
    <w:unhideWhenUsed/>
    <w:rsid w:val="00FB2F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2F4F"/>
  </w:style>
  <w:style w:type="paragraph" w:styleId="Piedepgina">
    <w:name w:val="footer"/>
    <w:basedOn w:val="Normal"/>
    <w:link w:val="PiedepginaCar"/>
    <w:uiPriority w:val="99"/>
    <w:unhideWhenUsed/>
    <w:rsid w:val="00FB2F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2F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307DF"/>
  </w:style>
  <w:style w:type="character" w:styleId="Hipervnculo">
    <w:name w:val="Hyperlink"/>
    <w:basedOn w:val="Fuentedeprrafopredeter"/>
    <w:uiPriority w:val="99"/>
    <w:unhideWhenUsed/>
    <w:rsid w:val="005307DF"/>
    <w:rPr>
      <w:color w:val="0000FF"/>
      <w:u w:val="single"/>
    </w:rPr>
  </w:style>
  <w:style w:type="paragraph" w:styleId="Textodeglobo">
    <w:name w:val="Balloon Text"/>
    <w:basedOn w:val="Normal"/>
    <w:link w:val="TextodegloboCar"/>
    <w:uiPriority w:val="99"/>
    <w:semiHidden/>
    <w:unhideWhenUsed/>
    <w:rsid w:val="005724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2429"/>
    <w:rPr>
      <w:rFonts w:ascii="Tahoma" w:hAnsi="Tahoma" w:cs="Tahoma"/>
      <w:sz w:val="16"/>
      <w:szCs w:val="16"/>
    </w:rPr>
  </w:style>
  <w:style w:type="paragraph" w:styleId="Bibliografa">
    <w:name w:val="Bibliography"/>
    <w:basedOn w:val="Normal"/>
    <w:next w:val="Normal"/>
    <w:uiPriority w:val="37"/>
    <w:unhideWhenUsed/>
    <w:rsid w:val="00572429"/>
  </w:style>
  <w:style w:type="paragraph" w:styleId="Prrafodelista">
    <w:name w:val="List Paragraph"/>
    <w:basedOn w:val="Normal"/>
    <w:uiPriority w:val="34"/>
    <w:qFormat/>
    <w:rsid w:val="007960FD"/>
    <w:pPr>
      <w:ind w:left="720"/>
      <w:contextualSpacing/>
    </w:pPr>
  </w:style>
  <w:style w:type="paragraph" w:styleId="Sinespaciado">
    <w:name w:val="No Spacing"/>
    <w:link w:val="SinespaciadoCar"/>
    <w:uiPriority w:val="1"/>
    <w:qFormat/>
    <w:rsid w:val="00A6027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60270"/>
    <w:rPr>
      <w:rFonts w:eastAsiaTheme="minorEastAsia"/>
      <w:lang w:eastAsia="es-MX"/>
    </w:rPr>
  </w:style>
  <w:style w:type="paragraph" w:styleId="Encabezado">
    <w:name w:val="header"/>
    <w:basedOn w:val="Normal"/>
    <w:link w:val="EncabezadoCar"/>
    <w:uiPriority w:val="99"/>
    <w:unhideWhenUsed/>
    <w:rsid w:val="00FB2F4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2F4F"/>
  </w:style>
  <w:style w:type="paragraph" w:styleId="Piedepgina">
    <w:name w:val="footer"/>
    <w:basedOn w:val="Normal"/>
    <w:link w:val="PiedepginaCar"/>
    <w:uiPriority w:val="99"/>
    <w:unhideWhenUsed/>
    <w:rsid w:val="00FB2F4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2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lo.org/americas/lang--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egi.org.m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putados.gob.mx/leyesbiblio/LGAMVLV.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unwomen.org/es/what-we-do/es/" TargetMode="External"/><Relationship Id="rId4" Type="http://schemas.microsoft.com/office/2007/relationships/stylesWithEffects" Target="stylesWithEffects.xml"/><Relationship Id="rId9" Type="http://schemas.openxmlformats.org/officeDocument/2006/relationships/hyperlink" Target="http://www.unwomen.org/es/what-we-do/es/What-we-do/"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{BF0DA129-118E-4B07-A457-7531EC7034CF}</b:Guid>
    <b:Title>[http://www.mujeresdeempresa.com/management/140801-3-mentalidades-masculinas-que-mantienen-el-techo-de-cristal.asp Tres Mentalidades Masculinas Que Mantienen el Techo de Cristal]</b:Title>
    <b:URL>[http://www.mujeresdeempresa.com/management/140801-3-mentalidades-masculinas-que-mantienen-el-techo-de-cristal.asp Tres Mentalidades Masculinas Que Mantienen el Techo de Cristal]</b:URL>
    <b:RefOrder>1</b:RefOrder>
  </b:Source>
  <b:Source xmlns:b="http://schemas.openxmlformats.org/officeDocument/2006/bibliography" xmlns="http://schemas.openxmlformats.org/officeDocument/2006/bibliography">
    <b:Tag>MarcadorDePosición1</b:Tag>
    <b:RefOrder>2</b:RefOrder>
  </b:Source>
  <b:Source xmlns:b="http://schemas.openxmlformats.org/officeDocument/2006/bibliography" xmlns="http://schemas.openxmlformats.org/officeDocument/2006/bibliography">
    <b:Tag>MarcadorDePosición2</b:Tag>
    <b:RefOrder>3</b:RefOrder>
  </b:Source>
</b:Sources>
</file>

<file path=customXml/itemProps1.xml><?xml version="1.0" encoding="utf-8"?>
<ds:datastoreItem xmlns:ds="http://schemas.openxmlformats.org/officeDocument/2006/customXml" ds:itemID="{F8740E48-4988-4ABF-9089-E19F85E79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4197</Words>
  <Characters>23088</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2015-10-05T04:23:00Z</dcterms:created>
  <dcterms:modified xsi:type="dcterms:W3CDTF">2015-10-05T04:28:00Z</dcterms:modified>
</cp:coreProperties>
</file>