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5B" w:rsidRDefault="0020005B">
      <w:r>
        <w:rPr>
          <w:noProof/>
          <w:lang w:eastAsia="es-MX"/>
        </w:rPr>
        <w:drawing>
          <wp:inline distT="0" distB="0" distL="0" distR="0" wp14:anchorId="1442BAC3" wp14:editId="5F037699">
            <wp:extent cx="2125683" cy="788273"/>
            <wp:effectExtent l="0" t="0" r="8255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079" cy="7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27629889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222222"/>
          <w:lang w:eastAsia="es-MX"/>
        </w:rPr>
      </w:sdtEndPr>
      <w:sdtContent>
        <w:p w:rsidR="00AF56AF" w:rsidRDefault="00AF56AF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C5D77F" wp14:editId="48E8E7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F56AF" w:rsidRPr="00AF56AF" w:rsidRDefault="00AF56AF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AF56AF">
                                  <w:rPr>
                                    <w:rFonts w:ascii="Arial" w:hAnsi="Arial" w:cs="Arial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LIC.BELINDA GARCIA ISASI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AF56AF" w:rsidRPr="00AF56AF" w:rsidRDefault="00AF56AF">
                          <w:pPr>
                            <w:pStyle w:val="Sinespaciado"/>
                            <w:rPr>
                              <w:rFonts w:ascii="Arial" w:hAnsi="Arial" w:cs="Arial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AF56AF">
                            <w:rPr>
                              <w:rFonts w:ascii="Arial" w:hAnsi="Arial" w:cs="Arial"/>
                              <w:color w:val="1F497D" w:themeColor="text2"/>
                              <w:sz w:val="28"/>
                              <w:szCs w:val="28"/>
                            </w:rPr>
                            <w:t>LIC.BELINDA GARCIA ISASI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0A995A" wp14:editId="73A9DC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56AF" w:rsidRDefault="00AF56A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AF56AF" w:rsidRDefault="00AF56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7632B2" wp14:editId="0F83A8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56AF" w:rsidRDefault="005641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Descripción breve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0084" w:rsidRPr="0072008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MAESTRIA EN ADMINISTRACION Y POLITICAS </w:t>
                                    </w:r>
                                    <w:proofErr w:type="gramStart"/>
                                    <w:r w:rsidR="00720084" w:rsidRPr="0072008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PUBLICAS</w:t>
                                    </w:r>
                                    <w:proofErr w:type="gramEnd"/>
                                    <w:r w:rsidR="00720084" w:rsidRPr="0072008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AF56AF" w:rsidRDefault="00AF56A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Descripción breve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720084" w:rsidRPr="00720084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MAESTRIA EN ADMINISTRACION Y POLITICAS </w:t>
                              </w:r>
                              <w:proofErr w:type="gramStart"/>
                              <w:r w:rsidR="00720084" w:rsidRPr="00720084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PUBLICAS</w:t>
                              </w:r>
                              <w:proofErr w:type="gramEnd"/>
                              <w:r w:rsidR="00720084" w:rsidRPr="00720084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C23FC" wp14:editId="262D5A8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F6E108" wp14:editId="7E23D0A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07EA29" wp14:editId="2DAF04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56AF" w:rsidRPr="00FE4248" w:rsidRDefault="00720084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E4248"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ACT. 8 REPORTE DE LECTURA   METODO ELECTRA.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56AF" w:rsidRDefault="00720084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DRA. C.ODALYS PEÑATE LOPEZ.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bookmarkStart w:id="1" w:name="_GoBack" w:displacedByCustomXml="next"/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28"/>
                              <w:szCs w:val="28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F56AF" w:rsidRPr="00FE4248" w:rsidRDefault="00720084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FE4248">
                                <w:rPr>
                                  <w:rFonts w:asciiTheme="majorHAnsi" w:hAnsiTheme="majorHAnsi"/>
                                  <w:color w:val="4F81BD" w:themeColor="accent1"/>
                                  <w:sz w:val="28"/>
                                  <w:szCs w:val="28"/>
                                </w:rPr>
                                <w:t>ACT. 8 REPORTE DE LECTURA   METODO ELECTRA.</w:t>
                              </w:r>
                            </w:p>
                          </w:sdtContent>
                        </w:sdt>
                        <w:bookmarkEnd w:id="1" w:displacedByCustomXml="next"/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F56AF" w:rsidRDefault="00720084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DRA. C.ODALYS PEÑATE LOPEZ.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F56AF" w:rsidRDefault="00AF56AF" w:rsidP="00902262">
          <w:pPr>
            <w:rPr>
              <w:rFonts w:ascii="Arial" w:eastAsia="Times New Roman" w:hAnsi="Arial" w:cs="Arial"/>
              <w:color w:val="222222"/>
              <w:lang w:eastAsia="es-MX"/>
            </w:rPr>
          </w:pPr>
          <w:r>
            <w:rPr>
              <w:rFonts w:ascii="Arial" w:eastAsia="Times New Roman" w:hAnsi="Arial" w:cs="Arial"/>
              <w:color w:val="222222"/>
              <w:lang w:eastAsia="es-MX"/>
            </w:rPr>
            <w:br w:type="page"/>
          </w:r>
        </w:p>
      </w:sdtContent>
    </w:sdt>
    <w:p w:rsidR="00CF68BA" w:rsidRPr="00564142" w:rsidRDefault="00CF68BA" w:rsidP="002611ED">
      <w:pPr>
        <w:shd w:val="clear" w:color="auto" w:fill="FFFFFF"/>
        <w:spacing w:after="300" w:line="300" w:lineRule="atLeast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bookmarkStart w:id="0" w:name="_GoBack"/>
      <w:r w:rsidRPr="00564142">
        <w:rPr>
          <w:rFonts w:ascii="Arial" w:eastAsia="Times New Roman" w:hAnsi="Arial" w:cs="Arial"/>
          <w:b/>
          <w:color w:val="222222"/>
          <w:lang w:eastAsia="es-MX"/>
        </w:rPr>
        <w:lastRenderedPageBreak/>
        <w:t>ACT.8  REPORTE DE LECTURA</w:t>
      </w:r>
      <w:r w:rsidR="002611ED" w:rsidRPr="00564142">
        <w:rPr>
          <w:rFonts w:ascii="Arial" w:eastAsia="Times New Roman" w:hAnsi="Arial" w:cs="Arial"/>
          <w:b/>
          <w:color w:val="222222"/>
          <w:lang w:eastAsia="es-MX"/>
        </w:rPr>
        <w:t>.</w:t>
      </w:r>
    </w:p>
    <w:p w:rsidR="007116D0" w:rsidRPr="00564142" w:rsidRDefault="005F630A" w:rsidP="007116D0">
      <w:pPr>
        <w:shd w:val="clear" w:color="auto" w:fill="FFFFFF"/>
        <w:spacing w:after="30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 w:rsidRPr="00564142">
        <w:rPr>
          <w:rFonts w:ascii="Arial" w:eastAsia="Times New Roman" w:hAnsi="Arial" w:cs="Arial"/>
          <w:b/>
          <w:color w:val="222222"/>
          <w:lang w:eastAsia="es-MX"/>
        </w:rPr>
        <w:t>METODO ELECTRA.</w:t>
      </w:r>
    </w:p>
    <w:bookmarkEnd w:id="0"/>
    <w:p w:rsidR="006D6AA9" w:rsidRPr="006C61F7" w:rsidRDefault="007116D0" w:rsidP="005F6C27">
      <w:p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6C61F7">
        <w:rPr>
          <w:rFonts w:ascii="Arial" w:eastAsia="Times New Roman" w:hAnsi="Arial" w:cs="Arial"/>
          <w:color w:val="222222"/>
          <w:lang w:eastAsia="es-MX"/>
        </w:rPr>
        <w:t>El Método Electra es un método científico cuya finalidad es facilitar la selección de un  objeto</w:t>
      </w:r>
      <w:r w:rsidR="001C4AA5" w:rsidRPr="006C61F7">
        <w:rPr>
          <w:rFonts w:ascii="Arial" w:eastAsia="Times New Roman" w:hAnsi="Arial" w:cs="Arial"/>
          <w:color w:val="222222"/>
          <w:lang w:eastAsia="es-MX"/>
        </w:rPr>
        <w:t>, trata de manera simultánea varios elementos sin perder la integridad de cada uno de ellos.  Ayuda a la toma de decisiones multicriterio</w:t>
      </w:r>
      <w:r w:rsidR="006D6AA9" w:rsidRPr="006C61F7">
        <w:rPr>
          <w:rFonts w:ascii="Arial" w:eastAsia="Times New Roman" w:hAnsi="Arial" w:cs="Arial"/>
          <w:color w:val="222222"/>
          <w:lang w:eastAsia="es-MX"/>
        </w:rPr>
        <w:t xml:space="preserve"> ya que permite evaluar la</w:t>
      </w:r>
      <w:r w:rsidR="00814A22" w:rsidRPr="006C61F7">
        <w:rPr>
          <w:rFonts w:ascii="Arial" w:eastAsia="Times New Roman" w:hAnsi="Arial" w:cs="Arial"/>
          <w:color w:val="222222"/>
          <w:lang w:eastAsia="es-MX"/>
        </w:rPr>
        <w:t>s</w:t>
      </w:r>
      <w:r w:rsidR="006D6AA9" w:rsidRPr="006C61F7">
        <w:rPr>
          <w:rFonts w:ascii="Arial" w:eastAsia="Times New Roman" w:hAnsi="Arial" w:cs="Arial"/>
          <w:color w:val="222222"/>
          <w:lang w:eastAsia="es-MX"/>
        </w:rPr>
        <w:t xml:space="preserve"> ventajas y desventajas relativas entre alternativas en cada cri</w:t>
      </w:r>
      <w:r w:rsidR="00814A22" w:rsidRPr="006C61F7">
        <w:rPr>
          <w:rFonts w:ascii="Arial" w:eastAsia="Times New Roman" w:hAnsi="Arial" w:cs="Arial"/>
          <w:color w:val="222222"/>
          <w:lang w:eastAsia="es-MX"/>
        </w:rPr>
        <w:t>terio y las jerarquiza en un or</w:t>
      </w:r>
      <w:r w:rsidR="006D6AA9" w:rsidRPr="006C61F7">
        <w:rPr>
          <w:rFonts w:ascii="Arial" w:eastAsia="Times New Roman" w:hAnsi="Arial" w:cs="Arial"/>
          <w:color w:val="222222"/>
          <w:lang w:eastAsia="es-MX"/>
        </w:rPr>
        <w:t xml:space="preserve">den de preferencias de la mejor a la peor. </w:t>
      </w:r>
      <w:r w:rsidR="00814A22" w:rsidRPr="006C61F7">
        <w:rPr>
          <w:rFonts w:ascii="Arial" w:eastAsia="Times New Roman" w:hAnsi="Arial" w:cs="Arial"/>
          <w:color w:val="222222"/>
          <w:lang w:eastAsia="es-MX"/>
        </w:rPr>
        <w:t xml:space="preserve"> </w:t>
      </w:r>
      <w:r w:rsidR="00091DA0" w:rsidRPr="006C61F7">
        <w:rPr>
          <w:rFonts w:ascii="Arial" w:eastAsia="Times New Roman" w:hAnsi="Arial" w:cs="Arial"/>
          <w:color w:val="222222"/>
          <w:lang w:eastAsia="es-MX"/>
        </w:rPr>
        <w:t>Se</w:t>
      </w:r>
      <w:r w:rsidR="00814A22" w:rsidRPr="006C61F7">
        <w:rPr>
          <w:rFonts w:ascii="Arial" w:eastAsia="Times New Roman" w:hAnsi="Arial" w:cs="Arial"/>
          <w:color w:val="222222"/>
          <w:lang w:eastAsia="es-MX"/>
        </w:rPr>
        <w:t xml:space="preserve"> basa en la </w:t>
      </w:r>
      <w:r w:rsidR="00091DA0" w:rsidRPr="006C61F7">
        <w:rPr>
          <w:rFonts w:ascii="Arial" w:eastAsia="Times New Roman" w:hAnsi="Arial" w:cs="Arial"/>
          <w:color w:val="222222"/>
          <w:lang w:eastAsia="es-MX"/>
        </w:rPr>
        <w:t xml:space="preserve">ponderación y agregación de valores otorgados a cada criterio. </w:t>
      </w:r>
      <w:r w:rsidR="005F6C27" w:rsidRPr="006C61F7">
        <w:rPr>
          <w:rFonts w:ascii="Arial" w:eastAsia="Times New Roman" w:hAnsi="Arial" w:cs="Arial"/>
          <w:color w:val="222222"/>
          <w:lang w:eastAsia="es-MX"/>
        </w:rPr>
        <w:t xml:space="preserve">Es un método </w:t>
      </w:r>
      <w:r w:rsidR="006D6AA9" w:rsidRPr="006C61F7">
        <w:rPr>
          <w:rFonts w:ascii="Arial" w:eastAsia="Times New Roman" w:hAnsi="Arial" w:cs="Arial"/>
          <w:color w:val="222222"/>
          <w:lang w:eastAsia="es-MX"/>
        </w:rPr>
        <w:t xml:space="preserve"> comparativo de opciones o alternativas que se basa en operaciones efectuadas en tablas o matrices, a partir de las califica</w:t>
      </w:r>
      <w:r w:rsidR="00F829CD" w:rsidRPr="006C61F7">
        <w:rPr>
          <w:rFonts w:ascii="Arial" w:eastAsia="Times New Roman" w:hAnsi="Arial" w:cs="Arial"/>
          <w:color w:val="222222"/>
          <w:lang w:eastAsia="es-MX"/>
        </w:rPr>
        <w:t>ciones en los criterios de cada alternativa.</w:t>
      </w:r>
    </w:p>
    <w:p w:rsidR="001845D8" w:rsidRPr="006C61F7" w:rsidRDefault="001845D8" w:rsidP="005F6C27">
      <w:p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6C61F7">
        <w:rPr>
          <w:rFonts w:ascii="Arial" w:eastAsia="Times New Roman" w:hAnsi="Arial" w:cs="Arial"/>
          <w:color w:val="222222"/>
          <w:lang w:eastAsia="es-MX"/>
        </w:rPr>
        <w:t>Hay que tomar en cuenta los  siguientes puntos para poder analizar el problema y poder diagnosticarlas diferentes fases del proceso.</w:t>
      </w:r>
    </w:p>
    <w:p w:rsidR="002D1B6D" w:rsidRPr="006C61F7" w:rsidRDefault="002D1B6D" w:rsidP="002D1B6D">
      <w:pPr>
        <w:pStyle w:val="Prrafodelista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6C61F7">
        <w:rPr>
          <w:rFonts w:ascii="Arial" w:eastAsia="Times New Roman" w:hAnsi="Arial" w:cs="Arial"/>
          <w:color w:val="222222"/>
          <w:lang w:eastAsia="es-MX"/>
        </w:rPr>
        <w:t>Definición y delimitación del problema. Ubicar si el problema es de vital importancia, si es independiente o  está</w:t>
      </w:r>
      <w:r w:rsidR="00AD4D9D" w:rsidRPr="006C61F7">
        <w:rPr>
          <w:rFonts w:ascii="Arial" w:eastAsia="Times New Roman" w:hAnsi="Arial" w:cs="Arial"/>
          <w:color w:val="222222"/>
          <w:lang w:eastAsia="es-MX"/>
        </w:rPr>
        <w:t xml:space="preserve"> relacionado co</w:t>
      </w:r>
      <w:r w:rsidRPr="006C61F7">
        <w:rPr>
          <w:rFonts w:ascii="Arial" w:eastAsia="Times New Roman" w:hAnsi="Arial" w:cs="Arial"/>
          <w:color w:val="222222"/>
          <w:lang w:eastAsia="es-MX"/>
        </w:rPr>
        <w:t>n otros.</w:t>
      </w:r>
      <w:r w:rsidR="001845D8" w:rsidRPr="006C61F7">
        <w:rPr>
          <w:rFonts w:ascii="Arial" w:eastAsia="Times New Roman" w:hAnsi="Arial" w:cs="Arial"/>
          <w:color w:val="222222"/>
          <w:lang w:eastAsia="es-MX"/>
        </w:rPr>
        <w:t xml:space="preserve"> </w:t>
      </w:r>
    </w:p>
    <w:p w:rsidR="001845D8" w:rsidRPr="006C61F7" w:rsidRDefault="001845D8" w:rsidP="002D1B6D">
      <w:pPr>
        <w:pStyle w:val="Prrafodelista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6C61F7">
        <w:rPr>
          <w:rFonts w:ascii="Arial" w:eastAsia="Times New Roman" w:hAnsi="Arial" w:cs="Arial"/>
          <w:color w:val="222222"/>
          <w:lang w:eastAsia="es-MX"/>
        </w:rPr>
        <w:t xml:space="preserve">Forjar consenso. </w:t>
      </w:r>
      <w:r w:rsidR="008F399F" w:rsidRPr="006C61F7">
        <w:rPr>
          <w:rFonts w:ascii="Arial" w:eastAsia="Times New Roman" w:hAnsi="Arial" w:cs="Arial"/>
          <w:color w:val="222222"/>
          <w:lang w:eastAsia="es-MX"/>
        </w:rPr>
        <w:t>Se realiza una tarea de sensibilización y búsqueda de alianzas con los restantes actores institucionales. Es importante contar con planes de acción que mitiguen efectos de la decisión tomada.</w:t>
      </w:r>
    </w:p>
    <w:p w:rsidR="008F399F" w:rsidRPr="006C61F7" w:rsidRDefault="008F399F" w:rsidP="002D1B6D">
      <w:pPr>
        <w:pStyle w:val="Prrafodelista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6C61F7">
        <w:rPr>
          <w:rFonts w:ascii="Arial" w:eastAsia="Times New Roman" w:hAnsi="Arial" w:cs="Arial"/>
          <w:color w:val="222222"/>
          <w:lang w:eastAsia="es-MX"/>
        </w:rPr>
        <w:t>Localización de los grupos afectados. Hay que ubicar la población que será afectada con la decisión.  No todos los grupos socio-profesionales tienen las mismas reacciones ante una decisión pública.</w:t>
      </w:r>
    </w:p>
    <w:p w:rsidR="00AA08B7" w:rsidRDefault="00335DCD" w:rsidP="003731C1">
      <w:pPr>
        <w:pStyle w:val="Prrafodelista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6C61F7">
        <w:rPr>
          <w:rFonts w:ascii="Arial" w:eastAsia="Times New Roman" w:hAnsi="Arial" w:cs="Arial"/>
          <w:color w:val="222222"/>
          <w:lang w:eastAsia="es-MX"/>
        </w:rPr>
        <w:t xml:space="preserve">Ubicación de los centros de decisión no institucionales.  Es </w:t>
      </w:r>
      <w:r w:rsidR="00CF17AB" w:rsidRPr="006C61F7">
        <w:rPr>
          <w:rFonts w:ascii="Arial" w:eastAsia="Times New Roman" w:hAnsi="Arial" w:cs="Arial"/>
          <w:color w:val="222222"/>
          <w:lang w:eastAsia="es-MX"/>
        </w:rPr>
        <w:t xml:space="preserve">común </w:t>
      </w:r>
      <w:r w:rsidR="00C42335" w:rsidRPr="006C61F7">
        <w:rPr>
          <w:rFonts w:ascii="Arial" w:eastAsia="Times New Roman" w:hAnsi="Arial" w:cs="Arial"/>
          <w:color w:val="222222"/>
          <w:lang w:eastAsia="es-MX"/>
        </w:rPr>
        <w:t>que en las organizaciones hum</w:t>
      </w:r>
      <w:r w:rsidR="00CF17AB" w:rsidRPr="006C61F7">
        <w:rPr>
          <w:rFonts w:ascii="Arial" w:eastAsia="Times New Roman" w:hAnsi="Arial" w:cs="Arial"/>
          <w:color w:val="222222"/>
          <w:lang w:eastAsia="es-MX"/>
        </w:rPr>
        <w:t>anas el liderazgo formal e institucional no coincida con el liderazgo real.</w:t>
      </w:r>
      <w:r w:rsidR="00D6604B" w:rsidRPr="006C61F7">
        <w:rPr>
          <w:rFonts w:ascii="Arial" w:eastAsia="Times New Roman" w:hAnsi="Arial" w:cs="Arial"/>
          <w:color w:val="222222"/>
          <w:lang w:eastAsia="es-MX"/>
        </w:rPr>
        <w:t xml:space="preserve"> La decisión adoptada puede ser más</w:t>
      </w:r>
      <w:r w:rsidR="00A05B05" w:rsidRPr="006C61F7">
        <w:rPr>
          <w:rFonts w:ascii="Arial" w:eastAsia="Times New Roman" w:hAnsi="Arial" w:cs="Arial"/>
          <w:color w:val="222222"/>
          <w:lang w:eastAsia="es-MX"/>
        </w:rPr>
        <w:t xml:space="preserve"> eficaz si se encuentra la fibra sensible de la organización y así  instrumentarse con mayor facilidad</w:t>
      </w:r>
      <w:r w:rsidR="008E42A3" w:rsidRPr="006C61F7">
        <w:rPr>
          <w:rFonts w:ascii="Arial" w:eastAsia="Times New Roman" w:hAnsi="Arial" w:cs="Arial"/>
          <w:color w:val="222222"/>
          <w:lang w:eastAsia="es-MX"/>
        </w:rPr>
        <w:t>. Por lo que se puede negociar o parlamentar con ella</w:t>
      </w:r>
      <w:r w:rsidR="006F39BE" w:rsidRPr="006C61F7">
        <w:rPr>
          <w:rFonts w:ascii="Arial" w:eastAsia="Times New Roman" w:hAnsi="Arial" w:cs="Arial"/>
          <w:color w:val="222222"/>
          <w:lang w:eastAsia="es-MX"/>
        </w:rPr>
        <w:t xml:space="preserve">. Las políticas fracasan por no haber ubicado los liderazgos no formales o por no contar con el apoyo de los </w:t>
      </w:r>
      <w:r w:rsidR="007B524A" w:rsidRPr="006C61F7">
        <w:rPr>
          <w:rFonts w:ascii="Arial" w:eastAsia="Times New Roman" w:hAnsi="Arial" w:cs="Arial"/>
          <w:color w:val="222222"/>
          <w:lang w:eastAsia="es-MX"/>
        </w:rPr>
        <w:t>líderes</w:t>
      </w:r>
      <w:r w:rsidR="006F39BE" w:rsidRPr="006C61F7">
        <w:rPr>
          <w:rFonts w:ascii="Arial" w:eastAsia="Times New Roman" w:hAnsi="Arial" w:cs="Arial"/>
          <w:color w:val="222222"/>
          <w:lang w:eastAsia="es-MX"/>
        </w:rPr>
        <w:t xml:space="preserve"> morales.</w:t>
      </w:r>
    </w:p>
    <w:p w:rsidR="009A2828" w:rsidRPr="009A2828" w:rsidRDefault="0047266F" w:rsidP="009A2828">
      <w:pPr>
        <w:pStyle w:val="Prrafodelista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AA08B7">
        <w:rPr>
          <w:rFonts w:ascii="Arial" w:hAnsi="Arial" w:cs="Arial"/>
          <w:lang w:eastAsia="es-MX"/>
        </w:rPr>
        <w:t>Evaluación de los medios, los costos y la aceptación social de la alternativa</w:t>
      </w:r>
      <w:r w:rsidR="009E3694" w:rsidRPr="00AA08B7">
        <w:rPr>
          <w:rFonts w:ascii="Arial" w:hAnsi="Arial" w:cs="Arial"/>
          <w:lang w:eastAsia="es-MX"/>
        </w:rPr>
        <w:t>. Es preciso evaluar los recursos disponibles, especialmente para las acciones claves. Debemos analizar los puntos fuertes y los débiles del planteamiento  así como la fuerza política que</w:t>
      </w:r>
      <w:r w:rsidR="00E64B8B" w:rsidRPr="00AA08B7">
        <w:rPr>
          <w:rFonts w:ascii="Arial" w:hAnsi="Arial" w:cs="Arial"/>
          <w:lang w:eastAsia="es-MX"/>
        </w:rPr>
        <w:t xml:space="preserve"> lo sostiene.  Es necesario realizar examen de conciencia y una </w:t>
      </w:r>
      <w:r w:rsidR="00E64B8B" w:rsidRPr="009A2828">
        <w:rPr>
          <w:rFonts w:ascii="Arial" w:hAnsi="Arial" w:cs="Arial"/>
          <w:lang w:eastAsia="es-MX"/>
        </w:rPr>
        <w:lastRenderedPageBreak/>
        <w:t>auditoria de las capacidades de la organización.</w:t>
      </w:r>
      <w:r w:rsidR="00452977" w:rsidRPr="009A2828">
        <w:rPr>
          <w:rFonts w:ascii="Arial" w:hAnsi="Arial" w:cs="Arial"/>
          <w:lang w:eastAsia="es-MX"/>
        </w:rPr>
        <w:t xml:space="preserve"> Se debe realizar una estimación de receptividad del entorno de l</w:t>
      </w:r>
      <w:r w:rsidR="003731C1" w:rsidRPr="009A2828">
        <w:rPr>
          <w:rFonts w:ascii="Arial" w:hAnsi="Arial" w:cs="Arial"/>
          <w:lang w:eastAsia="es-MX"/>
        </w:rPr>
        <w:t xml:space="preserve">a propuesta, esto puedes </w:t>
      </w:r>
      <w:r w:rsidR="00AA08B7" w:rsidRPr="009A2828">
        <w:rPr>
          <w:rFonts w:ascii="Arial" w:hAnsi="Arial" w:cs="Arial"/>
          <w:lang w:eastAsia="es-MX"/>
        </w:rPr>
        <w:t>s</w:t>
      </w:r>
      <w:r w:rsidR="003731C1" w:rsidRPr="009A2828">
        <w:rPr>
          <w:rFonts w:ascii="Arial" w:hAnsi="Arial" w:cs="Arial"/>
          <w:lang w:eastAsia="es-MX"/>
        </w:rPr>
        <w:t xml:space="preserve">er a través de </w:t>
      </w:r>
      <w:r w:rsidR="00AA08B7" w:rsidRPr="009A2828">
        <w:rPr>
          <w:rFonts w:ascii="Arial" w:hAnsi="Arial" w:cs="Arial"/>
          <w:lang w:eastAsia="es-MX"/>
        </w:rPr>
        <w:t>encuestas</w:t>
      </w:r>
      <w:r w:rsidR="003731C1" w:rsidRPr="009A2828">
        <w:rPr>
          <w:rFonts w:ascii="Arial" w:hAnsi="Arial" w:cs="Arial"/>
          <w:lang w:eastAsia="es-MX"/>
        </w:rPr>
        <w:t xml:space="preserve">, entrevistas, método </w:t>
      </w:r>
      <w:r w:rsidR="009A2828" w:rsidRPr="009A2828">
        <w:rPr>
          <w:rFonts w:ascii="Arial" w:hAnsi="Arial" w:cs="Arial"/>
          <w:lang w:eastAsia="es-MX"/>
        </w:rPr>
        <w:t>Delfos, foros de consulta etc.</w:t>
      </w:r>
    </w:p>
    <w:p w:rsidR="00E64B8B" w:rsidRPr="006464C9" w:rsidRDefault="009A2828" w:rsidP="009A2828">
      <w:pPr>
        <w:pStyle w:val="Prrafodelista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9A2828">
        <w:rPr>
          <w:rFonts w:ascii="Arial" w:hAnsi="Arial" w:cs="Arial"/>
          <w:lang w:eastAsia="es-MX"/>
        </w:rPr>
        <w:t xml:space="preserve">Evaluación </w:t>
      </w:r>
      <w:r w:rsidR="00FF6664">
        <w:rPr>
          <w:rFonts w:ascii="Arial" w:hAnsi="Arial" w:cs="Arial"/>
          <w:lang w:eastAsia="es-MX"/>
        </w:rPr>
        <w:t>en forma cruzada. De la importancia del programa con la capacidad de la solución del mismo. Básicamente  este análisis es para quien toma decisiones políticas y le toque enfrentar una elección en poco tiempo.</w:t>
      </w:r>
      <w:r w:rsidR="006464C9">
        <w:rPr>
          <w:rFonts w:ascii="Arial" w:hAnsi="Arial" w:cs="Arial"/>
          <w:lang w:eastAsia="es-MX"/>
        </w:rPr>
        <w:t xml:space="preserve"> Los resultados de este análisis  son expresados en unidades que permiten una medición transparente y periódica de los avances.</w:t>
      </w:r>
    </w:p>
    <w:p w:rsidR="006464C9" w:rsidRPr="001E0D9E" w:rsidRDefault="006464C9" w:rsidP="009A2828">
      <w:pPr>
        <w:pStyle w:val="Prrafodelista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hAnsi="Arial" w:cs="Arial"/>
          <w:lang w:eastAsia="es-MX"/>
        </w:rPr>
        <w:t>Ponderación de las ventajas de cada opción.</w:t>
      </w:r>
      <w:r w:rsidR="000D485C">
        <w:rPr>
          <w:rFonts w:ascii="Arial" w:hAnsi="Arial" w:cs="Arial"/>
          <w:lang w:eastAsia="es-MX"/>
        </w:rPr>
        <w:t xml:space="preserve"> Se debe recurrir a un análisis empírico </w:t>
      </w:r>
      <w:r w:rsidR="001E0D9E">
        <w:rPr>
          <w:rFonts w:ascii="Arial" w:hAnsi="Arial" w:cs="Arial"/>
          <w:lang w:eastAsia="es-MX"/>
        </w:rPr>
        <w:t xml:space="preserve"> o intuitivo, pero también se pueden clasificar en función de ciertos métodos como Electra.</w:t>
      </w:r>
    </w:p>
    <w:p w:rsidR="00BA1B5E" w:rsidRPr="00BA1B5E" w:rsidRDefault="001E0D9E" w:rsidP="00BA1B5E">
      <w:pPr>
        <w:pStyle w:val="Prrafodelista"/>
        <w:numPr>
          <w:ilvl w:val="0"/>
          <w:numId w:val="2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hAnsi="Arial" w:cs="Arial"/>
          <w:lang w:eastAsia="es-MX"/>
        </w:rPr>
        <w:t xml:space="preserve">Ubicación de la naturaleza del problema en la línea temporal. El elemento más importante es el diagnóstico correcto. La </w:t>
      </w:r>
      <w:r w:rsidR="004C5751">
        <w:rPr>
          <w:rFonts w:ascii="Arial" w:hAnsi="Arial" w:cs="Arial"/>
          <w:lang w:eastAsia="es-MX"/>
        </w:rPr>
        <w:t>valoración, lineal</w:t>
      </w:r>
      <w:r>
        <w:rPr>
          <w:rFonts w:ascii="Arial" w:hAnsi="Arial" w:cs="Arial"/>
          <w:lang w:eastAsia="es-MX"/>
        </w:rPr>
        <w:t xml:space="preserve"> de los elementos implicados en una situación pueden ser la fuente del problema.</w:t>
      </w:r>
      <w:r w:rsidR="004C5751">
        <w:rPr>
          <w:rFonts w:ascii="Arial" w:hAnsi="Arial" w:cs="Arial"/>
          <w:lang w:eastAsia="es-MX"/>
        </w:rPr>
        <w:t xml:space="preserve"> un buen diagnóstico debe considerar la incidencia de cada una de las siguientes fuerzas:</w:t>
      </w:r>
      <w:r w:rsidR="00080D10">
        <w:rPr>
          <w:rFonts w:ascii="Arial" w:hAnsi="Arial" w:cs="Arial"/>
          <w:lang w:eastAsia="es-MX"/>
        </w:rPr>
        <w:t xml:space="preserve"> 1.- </w:t>
      </w:r>
      <w:r w:rsidR="00BA1B5E">
        <w:rPr>
          <w:rFonts w:ascii="Arial" w:hAnsi="Arial" w:cs="Arial"/>
          <w:lang w:eastAsia="es-MX"/>
        </w:rPr>
        <w:t>Estructural:</w:t>
      </w:r>
      <w:r w:rsidR="00080D10">
        <w:rPr>
          <w:rFonts w:ascii="Arial" w:hAnsi="Arial" w:cs="Arial"/>
          <w:lang w:eastAsia="es-MX"/>
        </w:rPr>
        <w:t xml:space="preserve"> es una línea temporal de movimiento muy lento, es el acumulado histórico que explica las virtudes, </w:t>
      </w:r>
      <w:r w:rsidR="00CD4990">
        <w:rPr>
          <w:rFonts w:ascii="Arial" w:hAnsi="Arial" w:cs="Arial"/>
          <w:lang w:eastAsia="es-MX"/>
        </w:rPr>
        <w:t>debilidades, instituciones</w:t>
      </w:r>
      <w:r w:rsidR="00BA1B5E">
        <w:rPr>
          <w:rFonts w:ascii="Arial" w:hAnsi="Arial" w:cs="Arial"/>
          <w:lang w:eastAsia="es-MX"/>
        </w:rPr>
        <w:t xml:space="preserve"> y creencias de un </w:t>
      </w:r>
      <w:r w:rsidR="00080D10">
        <w:rPr>
          <w:rFonts w:ascii="Arial" w:hAnsi="Arial" w:cs="Arial"/>
          <w:lang w:eastAsia="es-MX"/>
        </w:rPr>
        <w:t>colectivo.</w:t>
      </w:r>
      <w:r w:rsidR="004C5751">
        <w:rPr>
          <w:rFonts w:ascii="Arial" w:hAnsi="Arial" w:cs="Arial"/>
          <w:lang w:eastAsia="es-MX"/>
        </w:rPr>
        <w:t xml:space="preserve"> </w:t>
      </w:r>
    </w:p>
    <w:p w:rsidR="00BA1B5E" w:rsidRDefault="00BA1B5E" w:rsidP="00BA1B5E">
      <w:pPr>
        <w:pStyle w:val="Prrafodelista"/>
        <w:shd w:val="clear" w:color="auto" w:fill="FFFFFF"/>
        <w:spacing w:after="30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2.-</w:t>
      </w:r>
      <w:r w:rsidR="004C5751" w:rsidRPr="00BA1B5E">
        <w:rPr>
          <w:rFonts w:ascii="Arial" w:hAnsi="Arial" w:cs="Arial"/>
          <w:lang w:eastAsia="es-MX"/>
        </w:rPr>
        <w:t>semiestructura</w:t>
      </w:r>
      <w:r>
        <w:rPr>
          <w:rFonts w:ascii="Arial" w:hAnsi="Arial" w:cs="Arial"/>
          <w:lang w:eastAsia="es-MX"/>
        </w:rPr>
        <w:t>:</w:t>
      </w:r>
      <w:r w:rsidR="00BF30B6">
        <w:rPr>
          <w:rFonts w:ascii="Arial" w:hAnsi="Arial" w:cs="Arial"/>
          <w:lang w:eastAsia="es-MX"/>
        </w:rPr>
        <w:t xml:space="preserve"> es la línea donde podemos ubicar fenómenos del tiempo intermedio que influyen o condicionan la forma en que se presenta o evoluciona la situación en una coyuntura determinada.</w:t>
      </w:r>
    </w:p>
    <w:p w:rsidR="00E64B8B" w:rsidRDefault="00BA1B5E" w:rsidP="0033471A">
      <w:pPr>
        <w:pStyle w:val="Prrafodelista"/>
        <w:shd w:val="clear" w:color="auto" w:fill="FFFFFF"/>
        <w:spacing w:after="30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3.-conyuntural:</w:t>
      </w:r>
      <w:r w:rsidR="00497709">
        <w:rPr>
          <w:rFonts w:ascii="Arial" w:hAnsi="Arial" w:cs="Arial"/>
          <w:lang w:eastAsia="es-MX"/>
        </w:rPr>
        <w:t xml:space="preserve"> esta línea se genera en el tiempo es coyuntural,  las relaciones entre es</w:t>
      </w:r>
      <w:r w:rsidR="0033471A">
        <w:rPr>
          <w:rFonts w:ascii="Arial" w:hAnsi="Arial" w:cs="Arial"/>
          <w:lang w:eastAsia="es-MX"/>
        </w:rPr>
        <w:t>tas fuerzas son complementarias</w:t>
      </w:r>
    </w:p>
    <w:p w:rsidR="00FD76FC" w:rsidRDefault="0033471A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-    </w:t>
      </w:r>
      <w:r w:rsidR="0061002C">
        <w:rPr>
          <w:rFonts w:ascii="Arial" w:hAnsi="Arial" w:cs="Arial"/>
          <w:lang w:eastAsia="es-MX"/>
        </w:rPr>
        <w:t xml:space="preserve"> </w:t>
      </w:r>
      <w:r>
        <w:rPr>
          <w:rFonts w:ascii="Arial" w:hAnsi="Arial" w:cs="Arial"/>
          <w:lang w:eastAsia="es-MX"/>
        </w:rPr>
        <w:t xml:space="preserve"> Aproximación  al futuro con la herramienta adecuada. La aproximación al futuro </w:t>
      </w:r>
    </w:p>
    <w:p w:rsidR="00FD76FC" w:rsidRDefault="00FD76FC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      Puede</w:t>
      </w:r>
      <w:r>
        <w:rPr>
          <w:rFonts w:ascii="Arial" w:hAnsi="Arial" w:cs="Arial"/>
          <w:lang w:eastAsia="es-MX"/>
        </w:rPr>
        <w:t xml:space="preserve"> realizarse con métodos cuantitativos y cualitativos:</w:t>
      </w:r>
    </w:p>
    <w:p w:rsidR="008C5D1E" w:rsidRDefault="00CD4990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</w:t>
      </w:r>
      <w:r w:rsidR="008C5D1E">
        <w:rPr>
          <w:rFonts w:ascii="Arial" w:hAnsi="Arial" w:cs="Arial"/>
          <w:lang w:eastAsia="es-MX"/>
        </w:rPr>
        <w:t>Entre los métodos cuantitativos tenemos:</w:t>
      </w:r>
    </w:p>
    <w:p w:rsidR="00FD76FC" w:rsidRPr="008C5D1E" w:rsidRDefault="008C5D1E" w:rsidP="008C5D1E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-</w:t>
      </w:r>
      <w:r w:rsidR="00FD76FC" w:rsidRPr="008C5D1E">
        <w:rPr>
          <w:rFonts w:ascii="Arial" w:hAnsi="Arial" w:cs="Arial"/>
          <w:lang w:eastAsia="es-MX"/>
        </w:rPr>
        <w:t xml:space="preserve"> Matriz de  impactos cruzados</w:t>
      </w:r>
    </w:p>
    <w:p w:rsidR="00FD76FC" w:rsidRDefault="00FD76FC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     </w:t>
      </w:r>
      <w:r w:rsidR="008C5D1E">
        <w:rPr>
          <w:rFonts w:ascii="Arial" w:hAnsi="Arial" w:cs="Arial"/>
          <w:lang w:eastAsia="es-MX"/>
        </w:rPr>
        <w:t xml:space="preserve">      - </w:t>
      </w:r>
      <w:r>
        <w:rPr>
          <w:rFonts w:ascii="Arial" w:hAnsi="Arial" w:cs="Arial"/>
          <w:lang w:eastAsia="es-MX"/>
        </w:rPr>
        <w:t xml:space="preserve"> Insumo-producto</w:t>
      </w:r>
    </w:p>
    <w:p w:rsidR="008C5D1E" w:rsidRDefault="008C5D1E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           -  Modelos de simulación</w:t>
      </w:r>
    </w:p>
    <w:p w:rsidR="008C5D1E" w:rsidRDefault="008C5D1E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           -  Modelos Estadísticos.</w:t>
      </w:r>
    </w:p>
    <w:p w:rsidR="008C5D1E" w:rsidRDefault="008C5D1E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           - Modelos de competencia</w:t>
      </w:r>
      <w:r w:rsidR="00CD4990">
        <w:rPr>
          <w:rFonts w:ascii="Arial" w:hAnsi="Arial" w:cs="Arial"/>
          <w:lang w:eastAsia="es-MX"/>
        </w:rPr>
        <w:t>.</w:t>
      </w:r>
    </w:p>
    <w:p w:rsidR="00CD4990" w:rsidRDefault="00CD4990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           -  Modelos Logísticos.</w:t>
      </w:r>
    </w:p>
    <w:p w:rsidR="0049595F" w:rsidRDefault="0046690A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Los métodos cuantitativos arrojan luz sobre los futuros tendenciales a partir de la trayectoria que podría seguir un evento si se cumplen una serie de supuestos.</w:t>
      </w:r>
    </w:p>
    <w:p w:rsidR="0046690A" w:rsidRDefault="0046690A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</w:p>
    <w:p w:rsidR="00CD4990" w:rsidRDefault="00CD4990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Entre los </w:t>
      </w:r>
      <w:r w:rsidR="00DE5285">
        <w:rPr>
          <w:rFonts w:ascii="Arial" w:hAnsi="Arial" w:cs="Arial"/>
          <w:lang w:eastAsia="es-MX"/>
        </w:rPr>
        <w:t>Cualitativos</w:t>
      </w:r>
      <w:r>
        <w:rPr>
          <w:rFonts w:ascii="Arial" w:hAnsi="Arial" w:cs="Arial"/>
          <w:lang w:eastAsia="es-MX"/>
        </w:rPr>
        <w:t xml:space="preserve"> se encuentran:</w:t>
      </w:r>
    </w:p>
    <w:p w:rsidR="0049595F" w:rsidRDefault="005737E7" w:rsidP="005737E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Construcción de escenarios.</w:t>
      </w:r>
    </w:p>
    <w:p w:rsidR="005737E7" w:rsidRDefault="005737E7" w:rsidP="005737E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Prospectiva</w:t>
      </w:r>
    </w:p>
    <w:p w:rsidR="005737E7" w:rsidRDefault="005737E7" w:rsidP="005737E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Predicciones</w:t>
      </w:r>
    </w:p>
    <w:p w:rsidR="005737E7" w:rsidRDefault="005737E7" w:rsidP="005737E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Extrapolación histórica de tendencias</w:t>
      </w:r>
    </w:p>
    <w:p w:rsidR="005E4713" w:rsidRDefault="005737E7" w:rsidP="005737E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Métodos de consulta a </w:t>
      </w:r>
      <w:r w:rsidR="00F264A5">
        <w:rPr>
          <w:rFonts w:ascii="Arial" w:hAnsi="Arial" w:cs="Arial"/>
          <w:lang w:eastAsia="es-MX"/>
        </w:rPr>
        <w:t xml:space="preserve">expertos (Delfos, </w:t>
      </w:r>
      <w:proofErr w:type="spellStart"/>
      <w:r w:rsidR="00F264A5">
        <w:rPr>
          <w:rFonts w:ascii="Arial" w:hAnsi="Arial" w:cs="Arial"/>
          <w:lang w:eastAsia="es-MX"/>
        </w:rPr>
        <w:t>Ariole</w:t>
      </w:r>
      <w:proofErr w:type="spellEnd"/>
      <w:r w:rsidR="00F264A5">
        <w:rPr>
          <w:rFonts w:ascii="Arial" w:hAnsi="Arial" w:cs="Arial"/>
          <w:lang w:eastAsia="es-MX"/>
        </w:rPr>
        <w:t>, Análisis</w:t>
      </w:r>
      <w:r>
        <w:rPr>
          <w:rFonts w:ascii="Arial" w:hAnsi="Arial" w:cs="Arial"/>
          <w:lang w:eastAsia="es-MX"/>
        </w:rPr>
        <w:t xml:space="preserve"> de fuerzas)</w:t>
      </w:r>
    </w:p>
    <w:p w:rsidR="005737E7" w:rsidRDefault="005737E7" w:rsidP="005E4713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</w:p>
    <w:p w:rsidR="005E4713" w:rsidRDefault="005E4713" w:rsidP="005E4713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Los métodos cualitativos potencias las capacidades de pensar abren el ángulo de lectura</w:t>
      </w:r>
    </w:p>
    <w:p w:rsidR="0046769F" w:rsidRPr="005E4713" w:rsidRDefault="0046769F" w:rsidP="005E4713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Y dan un superávit de conciencia de lo que podría pasar al tomar una decisión y las implicaciones que acarrearía.</w:t>
      </w:r>
    </w:p>
    <w:p w:rsidR="005E4713" w:rsidRPr="005E4713" w:rsidRDefault="005E4713" w:rsidP="005E4713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</w:p>
    <w:p w:rsidR="005E4713" w:rsidRDefault="005E4713" w:rsidP="005E4713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</w:p>
    <w:p w:rsidR="005E4713" w:rsidRDefault="005E4713" w:rsidP="005E4713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</w:p>
    <w:p w:rsidR="005E4713" w:rsidRPr="005737E7" w:rsidRDefault="005E4713" w:rsidP="005E4713">
      <w:pPr>
        <w:pStyle w:val="Prrafodelista"/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</w:p>
    <w:p w:rsidR="0049595F" w:rsidRDefault="0049595F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</w:p>
    <w:p w:rsidR="008C5D1E" w:rsidRDefault="008C5D1E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</w:p>
    <w:p w:rsidR="008C5D1E" w:rsidRDefault="008C5D1E" w:rsidP="00FD76FC">
      <w:pPr>
        <w:shd w:val="clear" w:color="auto" w:fill="FFFFFF"/>
        <w:spacing w:after="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</w:t>
      </w:r>
    </w:p>
    <w:p w:rsidR="00FD76FC" w:rsidRDefault="00FD76FC" w:rsidP="00FD76FC">
      <w:pPr>
        <w:shd w:val="clear" w:color="auto" w:fill="FFFFFF"/>
        <w:spacing w:after="30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</w:t>
      </w:r>
    </w:p>
    <w:p w:rsidR="0061002C" w:rsidRDefault="0061002C" w:rsidP="00FD76FC">
      <w:pPr>
        <w:shd w:val="clear" w:color="auto" w:fill="FFFFFF"/>
        <w:spacing w:after="30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        </w:t>
      </w:r>
    </w:p>
    <w:p w:rsidR="0033471A" w:rsidRPr="0033471A" w:rsidRDefault="0033471A" w:rsidP="0033471A">
      <w:pPr>
        <w:shd w:val="clear" w:color="auto" w:fill="FFFFFF"/>
        <w:spacing w:after="300" w:line="360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  </w:t>
      </w:r>
    </w:p>
    <w:p w:rsidR="005F6C27" w:rsidRPr="009A2828" w:rsidRDefault="005F6C27" w:rsidP="007116D0">
      <w:pPr>
        <w:shd w:val="clear" w:color="auto" w:fill="FFFFFF"/>
        <w:spacing w:after="300" w:line="360" w:lineRule="auto"/>
        <w:rPr>
          <w:rFonts w:ascii="Arial" w:eastAsia="Times New Roman" w:hAnsi="Arial" w:cs="Arial"/>
          <w:color w:val="222222"/>
          <w:lang w:eastAsia="es-MX"/>
        </w:rPr>
      </w:pPr>
    </w:p>
    <w:p w:rsidR="005F630A" w:rsidRPr="009A2828" w:rsidRDefault="005F630A" w:rsidP="004C491F">
      <w:pPr>
        <w:shd w:val="clear" w:color="auto" w:fill="FFFFFF"/>
        <w:spacing w:after="300" w:line="360" w:lineRule="auto"/>
        <w:rPr>
          <w:rFonts w:ascii="Arial" w:eastAsia="Times New Roman" w:hAnsi="Arial" w:cs="Arial"/>
          <w:color w:val="222222"/>
          <w:lang w:eastAsia="es-MX"/>
        </w:rPr>
      </w:pPr>
    </w:p>
    <w:p w:rsidR="005F630A" w:rsidRDefault="005F630A" w:rsidP="004C491F">
      <w:pPr>
        <w:shd w:val="clear" w:color="auto" w:fill="FFFFFF"/>
        <w:spacing w:after="300" w:line="360" w:lineRule="auto"/>
        <w:rPr>
          <w:rFonts w:ascii="Arial" w:eastAsia="Times New Roman" w:hAnsi="Arial" w:cs="Arial"/>
          <w:color w:val="222222"/>
          <w:lang w:eastAsia="es-MX"/>
        </w:rPr>
      </w:pPr>
    </w:p>
    <w:p w:rsidR="005F630A" w:rsidRPr="00CF68BA" w:rsidRDefault="005F630A" w:rsidP="004C491F">
      <w:pPr>
        <w:shd w:val="clear" w:color="auto" w:fill="FFFFFF"/>
        <w:spacing w:after="300" w:line="360" w:lineRule="auto"/>
        <w:rPr>
          <w:rFonts w:ascii="Arial" w:eastAsia="Times New Roman" w:hAnsi="Arial" w:cs="Arial"/>
          <w:color w:val="222222"/>
          <w:lang w:eastAsia="es-MX"/>
        </w:rPr>
      </w:pPr>
    </w:p>
    <w:p w:rsidR="00CF68BA" w:rsidRPr="00CF68BA" w:rsidRDefault="00CF68BA" w:rsidP="00CF68B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sectPr w:rsidR="00CF68BA" w:rsidRPr="00CF68BA" w:rsidSect="00AF56A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54BAB"/>
    <w:multiLevelType w:val="hybridMultilevel"/>
    <w:tmpl w:val="FE92CF0E"/>
    <w:lvl w:ilvl="0" w:tplc="3140E1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F2167"/>
    <w:multiLevelType w:val="multilevel"/>
    <w:tmpl w:val="35A6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BA"/>
    <w:rsid w:val="00080D10"/>
    <w:rsid w:val="00091DA0"/>
    <w:rsid w:val="000D485C"/>
    <w:rsid w:val="001845D8"/>
    <w:rsid w:val="001C4AA5"/>
    <w:rsid w:val="001E0D9E"/>
    <w:rsid w:val="0020005B"/>
    <w:rsid w:val="002369BD"/>
    <w:rsid w:val="002611ED"/>
    <w:rsid w:val="002D1B6D"/>
    <w:rsid w:val="0030293F"/>
    <w:rsid w:val="0033471A"/>
    <w:rsid w:val="00335DCD"/>
    <w:rsid w:val="003731C1"/>
    <w:rsid w:val="00452977"/>
    <w:rsid w:val="0046690A"/>
    <w:rsid w:val="0046769F"/>
    <w:rsid w:val="0047266F"/>
    <w:rsid w:val="00482527"/>
    <w:rsid w:val="0049595F"/>
    <w:rsid w:val="00497709"/>
    <w:rsid w:val="004C491F"/>
    <w:rsid w:val="004C5751"/>
    <w:rsid w:val="00517024"/>
    <w:rsid w:val="00564142"/>
    <w:rsid w:val="005737E7"/>
    <w:rsid w:val="005E4713"/>
    <w:rsid w:val="005F630A"/>
    <w:rsid w:val="005F6C27"/>
    <w:rsid w:val="0061002C"/>
    <w:rsid w:val="006464C9"/>
    <w:rsid w:val="006C61F7"/>
    <w:rsid w:val="006D6AA9"/>
    <w:rsid w:val="006F39BE"/>
    <w:rsid w:val="007116D0"/>
    <w:rsid w:val="00720084"/>
    <w:rsid w:val="00775197"/>
    <w:rsid w:val="007B524A"/>
    <w:rsid w:val="00814A22"/>
    <w:rsid w:val="008C5D1E"/>
    <w:rsid w:val="008E42A3"/>
    <w:rsid w:val="008F399F"/>
    <w:rsid w:val="00902262"/>
    <w:rsid w:val="009A2828"/>
    <w:rsid w:val="009C7163"/>
    <w:rsid w:val="009E3694"/>
    <w:rsid w:val="00A05B05"/>
    <w:rsid w:val="00AA08B7"/>
    <w:rsid w:val="00AD4D9D"/>
    <w:rsid w:val="00AE45EF"/>
    <w:rsid w:val="00AF56AF"/>
    <w:rsid w:val="00BA1B5E"/>
    <w:rsid w:val="00BF30B6"/>
    <w:rsid w:val="00C42335"/>
    <w:rsid w:val="00CD4990"/>
    <w:rsid w:val="00CF17AB"/>
    <w:rsid w:val="00CF68BA"/>
    <w:rsid w:val="00D6604B"/>
    <w:rsid w:val="00DE5285"/>
    <w:rsid w:val="00E64B8B"/>
    <w:rsid w:val="00F07EA5"/>
    <w:rsid w:val="00F264A5"/>
    <w:rsid w:val="00F829CD"/>
    <w:rsid w:val="00F96C40"/>
    <w:rsid w:val="00FD76FC"/>
    <w:rsid w:val="00FE4248"/>
    <w:rsid w:val="00F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AF56A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56AF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6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1B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2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AF56A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56AF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6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1B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2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1033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158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208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MAESTRIA EN ADMINISTRACION Y POLITICAS PUBLICAS.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ACT. 8 REPORTE DE LECTURA   METODO ELECTRA.</vt:lpstr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ACT. 8 REPORTE DE LECTURA   METODO ELECTRA.</dc:title>
  <dc:subject>DRA. C.ODALYS PEÑATE LOPEZ.</dc:subject>
  <dc:creator>Toshiba</dc:creator>
  <cp:lastModifiedBy>Toshiba</cp:lastModifiedBy>
  <cp:revision>69</cp:revision>
  <dcterms:created xsi:type="dcterms:W3CDTF">2015-05-19T01:06:00Z</dcterms:created>
  <dcterms:modified xsi:type="dcterms:W3CDTF">2015-05-24T00:01:00Z</dcterms:modified>
</cp:coreProperties>
</file>