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BD" w:rsidRDefault="00A714BD" w:rsidP="005B37F7">
      <w:pPr>
        <w:spacing w:after="200" w:line="276" w:lineRule="auto"/>
        <w:jc w:val="center"/>
        <w:rPr>
          <w:rFonts w:ascii="Arial" w:hAnsi="Arial" w:cs="Arial"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color w:val="000000"/>
          <w:sz w:val="22"/>
        </w:rPr>
      </w:pPr>
    </w:p>
    <w:p w:rsidR="00A714BD" w:rsidRDefault="00A714BD" w:rsidP="005B37F7">
      <w:pPr>
        <w:spacing w:after="200" w:line="276" w:lineRule="auto"/>
        <w:rPr>
          <w:rFonts w:ascii="Arial" w:hAnsi="Arial" w:cs="Arial"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CC3300"/>
          <w:sz w:val="56"/>
        </w:rPr>
      </w:pPr>
    </w:p>
    <w:p w:rsidR="00DF326A" w:rsidRPr="00C06266" w:rsidRDefault="00CF02CC" w:rsidP="005B37F7">
      <w:pPr>
        <w:spacing w:after="200" w:line="276" w:lineRule="auto"/>
        <w:jc w:val="center"/>
        <w:rPr>
          <w:rFonts w:ascii="Arial" w:hAnsi="Arial" w:cs="Arial"/>
          <w:b/>
          <w:color w:val="CC3300"/>
          <w:sz w:val="56"/>
        </w:rPr>
      </w:pPr>
      <w:r>
        <w:rPr>
          <w:rFonts w:ascii="Arial" w:hAnsi="Arial" w:cs="Arial"/>
          <w:b/>
          <w:color w:val="CC3300"/>
          <w:sz w:val="56"/>
        </w:rPr>
        <w:t>Fuerzas y debilidades internas (Resumen)</w:t>
      </w: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DF326A" w:rsidRDefault="00DF326A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2C556F" w:rsidRPr="002C556F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  <w:r w:rsidRPr="002C556F">
        <w:rPr>
          <w:rFonts w:ascii="Arial" w:hAnsi="Arial" w:cs="Arial"/>
          <w:b/>
          <w:color w:val="000000"/>
          <w:sz w:val="22"/>
        </w:rPr>
        <w:t>Materia: Planeación Estratégica</w:t>
      </w:r>
    </w:p>
    <w:p w:rsidR="002C556F" w:rsidRDefault="002C556F" w:rsidP="005B37F7">
      <w:pPr>
        <w:spacing w:after="200" w:line="276" w:lineRule="auto"/>
        <w:rPr>
          <w:rFonts w:ascii="Arial" w:hAnsi="Arial" w:cs="Arial"/>
          <w:b/>
          <w:color w:val="222222"/>
          <w:sz w:val="22"/>
          <w:shd w:val="clear" w:color="auto" w:fill="FFFFFF"/>
        </w:rPr>
      </w:pPr>
      <w:r w:rsidRPr="002C556F">
        <w:rPr>
          <w:rFonts w:ascii="Arial" w:hAnsi="Arial" w:cs="Arial"/>
          <w:b/>
          <w:color w:val="000000"/>
          <w:sz w:val="22"/>
        </w:rPr>
        <w:t xml:space="preserve">Catedrático: </w:t>
      </w:r>
      <w:r w:rsidRPr="002C556F">
        <w:rPr>
          <w:rFonts w:ascii="Arial" w:hAnsi="Arial" w:cs="Arial"/>
          <w:b/>
          <w:color w:val="222222"/>
          <w:sz w:val="22"/>
          <w:shd w:val="clear" w:color="auto" w:fill="FFFFFF"/>
        </w:rPr>
        <w:t>Dr. Antonio Pérez Gómez.</w:t>
      </w:r>
    </w:p>
    <w:p w:rsidR="00BE0947" w:rsidRDefault="002C556F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  <w:r w:rsidRPr="002C556F">
        <w:rPr>
          <w:rFonts w:ascii="Arial" w:hAnsi="Arial" w:cs="Arial"/>
          <w:b/>
          <w:color w:val="000000"/>
          <w:sz w:val="22"/>
        </w:rPr>
        <w:t>Presenta:</w:t>
      </w:r>
      <w:r>
        <w:rPr>
          <w:rFonts w:ascii="Arial" w:hAnsi="Arial" w:cs="Arial"/>
          <w:b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</w:rPr>
        <w:t>I.S.C</w:t>
      </w:r>
      <w:proofErr w:type="spellEnd"/>
      <w:r>
        <w:rPr>
          <w:rFonts w:ascii="Arial" w:hAnsi="Arial" w:cs="Arial"/>
          <w:b/>
          <w:color w:val="000000"/>
          <w:sz w:val="22"/>
        </w:rPr>
        <w:t>.</w:t>
      </w:r>
      <w:r w:rsidRPr="002C556F">
        <w:rPr>
          <w:rFonts w:ascii="Arial" w:hAnsi="Arial" w:cs="Arial"/>
          <w:b/>
          <w:color w:val="000000"/>
          <w:sz w:val="22"/>
        </w:rPr>
        <w:t xml:space="preserve"> </w:t>
      </w:r>
      <w:proofErr w:type="spellStart"/>
      <w:r w:rsidRPr="002C556F">
        <w:rPr>
          <w:rFonts w:ascii="Arial" w:hAnsi="Arial" w:cs="Arial"/>
          <w:b/>
          <w:color w:val="000000"/>
          <w:sz w:val="22"/>
        </w:rPr>
        <w:t>Geovanni</w:t>
      </w:r>
      <w:proofErr w:type="spellEnd"/>
      <w:r w:rsidRPr="002C556F">
        <w:rPr>
          <w:rFonts w:ascii="Arial" w:hAnsi="Arial" w:cs="Arial"/>
          <w:b/>
          <w:color w:val="000000"/>
          <w:sz w:val="22"/>
        </w:rPr>
        <w:t xml:space="preserve"> Pech Chayes</w:t>
      </w:r>
    </w:p>
    <w:p w:rsidR="00CF02CC" w:rsidRDefault="00CF02CC" w:rsidP="005B37F7">
      <w:pPr>
        <w:spacing w:after="200" w:line="276" w:lineRule="auto"/>
        <w:rPr>
          <w:rFonts w:ascii="Arial" w:hAnsi="Arial" w:cs="Arial"/>
          <w:b/>
          <w:color w:val="000000"/>
          <w:sz w:val="22"/>
        </w:rPr>
      </w:pPr>
    </w:p>
    <w:p w:rsidR="000374B0" w:rsidRPr="000374B0" w:rsidRDefault="000374B0" w:rsidP="00CB101A">
      <w:pPr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0374B0">
        <w:rPr>
          <w:rFonts w:ascii="Arial" w:hAnsi="Arial" w:cs="Arial"/>
          <w:b/>
          <w:color w:val="000000"/>
          <w:sz w:val="22"/>
        </w:rPr>
        <w:lastRenderedPageBreak/>
        <w:t>RESUMEN</w:t>
      </w:r>
    </w:p>
    <w:p w:rsidR="000374B0" w:rsidRDefault="000374B0" w:rsidP="00CB101A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bookmarkStart w:id="0" w:name="_GoBack"/>
      <w:bookmarkEnd w:id="0"/>
    </w:p>
    <w:p w:rsidR="00CF02CC" w:rsidRDefault="00FB6791" w:rsidP="00CB101A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Es necesario identificar claramente las fuerzas y debilidades de la organización, tratando de evitar todo tipo de subjetividad, para esto será necesario contar con la </w:t>
      </w:r>
      <w:r w:rsidR="00CB101A">
        <w:rPr>
          <w:rFonts w:ascii="Arial" w:hAnsi="Arial" w:cs="Arial"/>
          <w:color w:val="000000"/>
          <w:sz w:val="22"/>
        </w:rPr>
        <w:t>información</w:t>
      </w:r>
      <w:r>
        <w:rPr>
          <w:rFonts w:ascii="Arial" w:hAnsi="Arial" w:cs="Arial"/>
          <w:color w:val="000000"/>
          <w:sz w:val="22"/>
        </w:rPr>
        <w:t xml:space="preserve"> </w:t>
      </w:r>
      <w:r w:rsidR="00CB101A">
        <w:rPr>
          <w:rFonts w:ascii="Arial" w:hAnsi="Arial" w:cs="Arial"/>
          <w:color w:val="000000"/>
          <w:sz w:val="22"/>
        </w:rPr>
        <w:t>más</w:t>
      </w:r>
      <w:r>
        <w:rPr>
          <w:rFonts w:ascii="Arial" w:hAnsi="Arial" w:cs="Arial"/>
          <w:color w:val="000000"/>
          <w:sz w:val="22"/>
        </w:rPr>
        <w:t xml:space="preserve"> fidedigna que se pueda, sino se cuenta con ello, ya tenemos una gran debilidad.</w:t>
      </w:r>
    </w:p>
    <w:p w:rsidR="00FB6791" w:rsidRDefault="00FB6791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FB6791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Los factores estratégicos a considerar son los siguientes:</w:t>
      </w:r>
    </w:p>
    <w:p w:rsidR="00CB101A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CB101A" w:rsidRDefault="00CB101A" w:rsidP="00CB101A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CB101A">
        <w:rPr>
          <w:rFonts w:ascii="Arial" w:hAnsi="Arial" w:cs="Arial"/>
          <w:b/>
          <w:color w:val="000000"/>
          <w:sz w:val="22"/>
        </w:rPr>
        <w:t>Factores de personal y relaciones laborales</w:t>
      </w:r>
      <w:r>
        <w:rPr>
          <w:rFonts w:ascii="Arial" w:hAnsi="Arial" w:cs="Arial"/>
          <w:color w:val="000000"/>
          <w:sz w:val="22"/>
        </w:rPr>
        <w:t xml:space="preserve">. Esta es resultado del departamento de personal de recursos humanos y la cooperación de los gerentes. Hay que resaltar la lealtad de los empleados. Hay que tomar en cuenta las agremiaciones a los sindicatos. </w:t>
      </w:r>
    </w:p>
    <w:p w:rsidR="00CB101A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CB101A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CB101A">
        <w:rPr>
          <w:rFonts w:ascii="Arial" w:hAnsi="Arial" w:cs="Arial"/>
          <w:b/>
          <w:color w:val="000000"/>
          <w:sz w:val="22"/>
        </w:rPr>
        <w:t>Factores de producción y administración de operaciones</w:t>
      </w:r>
      <w:r>
        <w:rPr>
          <w:rFonts w:ascii="Arial" w:hAnsi="Arial" w:cs="Arial"/>
          <w:color w:val="000000"/>
          <w:sz w:val="22"/>
        </w:rPr>
        <w:t>. Las claves de las ventajas de esta función son:</w:t>
      </w:r>
    </w:p>
    <w:p w:rsidR="00CB101A" w:rsidRDefault="00CB101A" w:rsidP="00CB101A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¿Podemos producir a un costo menor que nuestros competidores?</w:t>
      </w:r>
    </w:p>
    <w:p w:rsidR="00CB101A" w:rsidRDefault="00CB101A" w:rsidP="00CB101A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¿Tenemos la capacidad de manejar los negocios en tiempos y lugares en donde la competencia no puede?</w:t>
      </w:r>
    </w:p>
    <w:p w:rsidR="00CB101A" w:rsidRDefault="00CB101A" w:rsidP="00CB101A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¿Tenemos </w:t>
      </w:r>
      <w:proofErr w:type="gramStart"/>
      <w:r>
        <w:rPr>
          <w:rFonts w:ascii="Arial" w:hAnsi="Arial" w:cs="Arial"/>
          <w:color w:val="000000"/>
          <w:sz w:val="22"/>
        </w:rPr>
        <w:t>las habilidad</w:t>
      </w:r>
      <w:proofErr w:type="gramEnd"/>
      <w:r>
        <w:rPr>
          <w:rFonts w:ascii="Arial" w:hAnsi="Arial" w:cs="Arial"/>
          <w:color w:val="000000"/>
          <w:sz w:val="22"/>
        </w:rPr>
        <w:t xml:space="preserve"> para surtir productos cuando nuestros competidores no pueden conseguir el material que nosotros si pudimos obtener? Esto requiere </w:t>
      </w:r>
      <w:proofErr w:type="gramStart"/>
      <w:r>
        <w:rPr>
          <w:rFonts w:ascii="Arial" w:hAnsi="Arial" w:cs="Arial"/>
          <w:color w:val="000000"/>
          <w:sz w:val="22"/>
        </w:rPr>
        <w:t>optimas</w:t>
      </w:r>
      <w:proofErr w:type="gramEnd"/>
      <w:r>
        <w:rPr>
          <w:rFonts w:ascii="Arial" w:hAnsi="Arial" w:cs="Arial"/>
          <w:color w:val="000000"/>
          <w:sz w:val="22"/>
        </w:rPr>
        <w:t xml:space="preserve"> relaciones con los proveedores.</w:t>
      </w:r>
    </w:p>
    <w:p w:rsidR="00CB101A" w:rsidRDefault="00CB101A" w:rsidP="00CB101A">
      <w:pPr>
        <w:spacing w:after="0" w:line="360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Si se contesta positivo a todo lo anterior se tiene una ventaja competitiva.</w:t>
      </w:r>
    </w:p>
    <w:p w:rsidR="00CB101A" w:rsidRPr="00CB101A" w:rsidRDefault="00CB101A" w:rsidP="00CB101A">
      <w:pPr>
        <w:spacing w:after="0" w:line="360" w:lineRule="auto"/>
        <w:ind w:left="360"/>
        <w:jc w:val="both"/>
        <w:rPr>
          <w:rFonts w:ascii="Arial" w:hAnsi="Arial" w:cs="Arial"/>
          <w:color w:val="000000"/>
          <w:sz w:val="22"/>
        </w:rPr>
      </w:pPr>
    </w:p>
    <w:p w:rsidR="00CB101A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0374B0">
        <w:rPr>
          <w:rFonts w:ascii="Arial" w:hAnsi="Arial" w:cs="Arial"/>
          <w:b/>
          <w:color w:val="000000"/>
          <w:sz w:val="22"/>
        </w:rPr>
        <w:t>Factores de finanzas y contabilidad</w:t>
      </w:r>
      <w:r w:rsidR="000374B0">
        <w:rPr>
          <w:rFonts w:ascii="Arial" w:hAnsi="Arial" w:cs="Arial"/>
          <w:color w:val="000000"/>
          <w:sz w:val="22"/>
        </w:rPr>
        <w:t>. Una empresa en un determinado tiempo puede ser fuerte (o débil) en términos financieros, que le permita soportar (o prevenir) el cambio estratégico. Factores: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Recursos financieros totales.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Menor costo de capital en relación con la competencia debido a una sana </w:t>
      </w:r>
      <w:proofErr w:type="spellStart"/>
      <w:r>
        <w:rPr>
          <w:rFonts w:ascii="Arial" w:hAnsi="Arial" w:cs="Arial"/>
          <w:color w:val="000000"/>
          <w:sz w:val="22"/>
        </w:rPr>
        <w:t>poltica</w:t>
      </w:r>
      <w:proofErr w:type="spellEnd"/>
      <w:r>
        <w:rPr>
          <w:rFonts w:ascii="Arial" w:hAnsi="Arial" w:cs="Arial"/>
          <w:color w:val="000000"/>
          <w:sz w:val="22"/>
        </w:rPr>
        <w:t xml:space="preserve"> de dividendos y precio de acciones.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Efectiva estructura de capital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Relaciones amistosas con los accionistas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Ventajosas condiciones contributarias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Efectivos procedimientos de planeación financiera.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Efectivos sistemas contables para costear, presupuestar y planear utilidades, </w:t>
      </w:r>
      <w:proofErr w:type="spellStart"/>
      <w:r>
        <w:rPr>
          <w:rFonts w:ascii="Arial" w:hAnsi="Arial" w:cs="Arial"/>
          <w:color w:val="000000"/>
          <w:sz w:val="22"/>
        </w:rPr>
        <w:t>asi</w:t>
      </w:r>
      <w:proofErr w:type="spellEnd"/>
      <w:r>
        <w:rPr>
          <w:rFonts w:ascii="Arial" w:hAnsi="Arial" w:cs="Arial"/>
          <w:color w:val="000000"/>
          <w:sz w:val="22"/>
        </w:rPr>
        <w:t xml:space="preserve"> como procedimientos de auditorías.</w:t>
      </w:r>
    </w:p>
    <w:p w:rsidR="000374B0" w:rsidRDefault="000374B0" w:rsidP="000374B0">
      <w:pPr>
        <w:pStyle w:val="Prrafode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Políticas de evaluación de inventarios</w:t>
      </w:r>
    </w:p>
    <w:p w:rsidR="000374B0" w:rsidRPr="000374B0" w:rsidRDefault="000374B0" w:rsidP="000374B0">
      <w:pPr>
        <w:pStyle w:val="Prrafodelista"/>
        <w:spacing w:after="0" w:line="360" w:lineRule="auto"/>
        <w:ind w:firstLine="0"/>
        <w:jc w:val="both"/>
        <w:rPr>
          <w:rFonts w:ascii="Arial" w:hAnsi="Arial" w:cs="Arial"/>
          <w:color w:val="000000"/>
          <w:sz w:val="22"/>
        </w:rPr>
      </w:pPr>
    </w:p>
    <w:p w:rsidR="00CB101A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0374B0">
        <w:rPr>
          <w:rFonts w:ascii="Arial" w:hAnsi="Arial" w:cs="Arial"/>
          <w:b/>
          <w:color w:val="000000"/>
          <w:sz w:val="22"/>
        </w:rPr>
        <w:lastRenderedPageBreak/>
        <w:t>Factores de mercadotecnia</w:t>
      </w:r>
      <w:r w:rsidR="000374B0">
        <w:rPr>
          <w:rFonts w:ascii="Arial" w:hAnsi="Arial" w:cs="Arial"/>
          <w:b/>
          <w:color w:val="000000"/>
          <w:sz w:val="22"/>
        </w:rPr>
        <w:t xml:space="preserve">. </w:t>
      </w:r>
      <w:r w:rsidR="000374B0">
        <w:rPr>
          <w:rFonts w:ascii="Arial" w:hAnsi="Arial" w:cs="Arial"/>
          <w:color w:val="000000"/>
          <w:sz w:val="22"/>
        </w:rPr>
        <w:t>Debemos de observar si la empresa es sustancial y estratégicamente más fuerte en mercadotecnia que la competencia. Algunas son más fuertes en el mercado y eso les da una ventaja competitiva.</w:t>
      </w:r>
    </w:p>
    <w:p w:rsidR="000374B0" w:rsidRPr="000374B0" w:rsidRDefault="000374B0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CB101A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0374B0">
        <w:rPr>
          <w:rFonts w:ascii="Arial" w:hAnsi="Arial" w:cs="Arial"/>
          <w:b/>
          <w:color w:val="000000"/>
          <w:sz w:val="22"/>
        </w:rPr>
        <w:t>Factores de organizacionales.</w:t>
      </w:r>
      <w:r w:rsidR="000374B0">
        <w:rPr>
          <w:rFonts w:ascii="Arial" w:hAnsi="Arial" w:cs="Arial"/>
          <w:b/>
          <w:color w:val="000000"/>
          <w:sz w:val="22"/>
        </w:rPr>
        <w:t xml:space="preserve"> </w:t>
      </w:r>
      <w:r w:rsidR="000374B0">
        <w:rPr>
          <w:rFonts w:ascii="Arial" w:hAnsi="Arial" w:cs="Arial"/>
          <w:color w:val="000000"/>
          <w:sz w:val="22"/>
        </w:rPr>
        <w:t>Pueden aumentar la habilidad de la organización para lograr sus objetivos, mediante la variación de las estrategias; corresponden a las consecuencias de las ventajas estratégicas de los demás factores.</w:t>
      </w:r>
    </w:p>
    <w:p w:rsidR="000374B0" w:rsidRDefault="000374B0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0374B0" w:rsidRPr="000374B0" w:rsidRDefault="000374B0" w:rsidP="00FB6791">
      <w:pPr>
        <w:spacing w:after="0" w:line="360" w:lineRule="auto"/>
        <w:jc w:val="both"/>
        <w:rPr>
          <w:rFonts w:ascii="Arial" w:hAnsi="Arial" w:cs="Arial"/>
          <w:b/>
          <w:color w:val="000000"/>
          <w:sz w:val="22"/>
        </w:rPr>
      </w:pPr>
      <w:r w:rsidRPr="000374B0">
        <w:rPr>
          <w:rFonts w:ascii="Arial" w:hAnsi="Arial" w:cs="Arial"/>
          <w:b/>
          <w:color w:val="000000"/>
          <w:sz w:val="22"/>
        </w:rPr>
        <w:t xml:space="preserve">OPINIÓN. </w:t>
      </w:r>
    </w:p>
    <w:p w:rsidR="000374B0" w:rsidRDefault="000374B0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p w:rsidR="000374B0" w:rsidRPr="000374B0" w:rsidRDefault="000374B0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Es necesario poder comprender cuales son los puntos que debemos de tomar en cuenta a la hora de poder realizar nuestro análisis. </w:t>
      </w:r>
    </w:p>
    <w:p w:rsidR="00CB101A" w:rsidRPr="00CF02CC" w:rsidRDefault="00CB101A" w:rsidP="00FB6791">
      <w:p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</w:p>
    <w:sectPr w:rsidR="00CB101A" w:rsidRPr="00CF02CC" w:rsidSect="00BE09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A6" w:rsidRDefault="00B75AA6">
      <w:pPr>
        <w:spacing w:after="0" w:line="240" w:lineRule="auto"/>
      </w:pPr>
      <w:r>
        <w:separator/>
      </w:r>
    </w:p>
  </w:endnote>
  <w:endnote w:type="continuationSeparator" w:id="0">
    <w:p w:rsidR="00B75AA6" w:rsidRDefault="00B7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2C556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D0AA12F" wp14:editId="2BD663DD">
              <wp:simplePos x="0" y="0"/>
              <wp:positionH relativeFrom="page">
                <wp:posOffset>100330</wp:posOffset>
              </wp:positionH>
              <wp:positionV relativeFrom="page">
                <wp:posOffset>8980805</wp:posOffset>
              </wp:positionV>
              <wp:extent cx="457200" cy="365760"/>
              <wp:effectExtent l="0" t="0" r="0" b="0"/>
              <wp:wrapNone/>
              <wp:docPr id="27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C556F" w:rsidRDefault="002C556F" w:rsidP="002C556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374B0" w:rsidRPr="000374B0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0AA12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7.9pt;margin-top:707.15pt;width:36pt;height:28.8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" filled="t" fillcolor="#a9a57c [3204]" strokecolor="white [3212]" strokeweight="1pt">
              <v:path arrowok="t"/>
              <v:textbox inset="0,,0">
                <w:txbxContent>
                  <w:p w:rsidR="002C556F" w:rsidRDefault="002C556F" w:rsidP="002C556F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0374B0" w:rsidRPr="000374B0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6D8A">
      <w:rPr>
        <w:noProof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6A16BC60" wp14:editId="05459ED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A16BC60" id="_x0000_s1033" style="position:absolute;margin-left:0;margin-top:0;width:55.1pt;height:11in;z-index:-25167001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PGeCMggAgAAgQQAAA4AAAAAAAAAAAAAAAAALgIAAGRycy9lMm9Eb2MueG1sUEsB&#10;Ai0AFAAGAAgAAAAhALGtrtfcAAAABgEAAA8AAAAAAAAAAAAAAAAAegQAAGRycy9kb3ducmV2Lnht&#10;bFBLBQYAAAAABAAEAPMAAACDBQAAAAA=&#10;" fillcolor="#675e47 [3215]" stroked="f" strokeweight="2pt">
              <v:path arrowok="t"/>
              <v:textbox>
                <w:txbxContent>
                  <w:p w:rsidR="005642F5" w:rsidRDefault="005642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1F6D8A"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5AEAA000" wp14:editId="7609054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AEAA000" id="_x0000_s1034" style="position:absolute;margin-left:0;margin-top:0;width:55.1pt;height:71.3pt;z-index:-25166694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CI&#10;2G5QFgIAAIM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5642F5" w:rsidRDefault="005642F5"/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1F6D8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editId="21784AC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4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2/sXgi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5642F5" w:rsidRDefault="005642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editId="1EDA804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33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HJG&#10;nqw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5642F5" w:rsidRDefault="005642F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editId="3F78DE0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642F5" w:rsidRDefault="001F6D8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374B0" w:rsidRPr="000374B0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6160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DZZaz+kAIAAL8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5642F5" w:rsidRDefault="001F6D8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0374B0" w:rsidRPr="000374B0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30" w:rsidRDefault="00DF65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A6" w:rsidRDefault="00B75AA6">
      <w:pPr>
        <w:spacing w:after="0" w:line="240" w:lineRule="auto"/>
      </w:pPr>
      <w:r>
        <w:separator/>
      </w:r>
    </w:p>
  </w:footnote>
  <w:footnote w:type="continuationSeparator" w:id="0">
    <w:p w:rsidR="00B75AA6" w:rsidRDefault="00B7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1F6D8A" w:rsidP="00A714BD">
    <w:pPr>
      <w:pStyle w:val="Encabezado"/>
      <w:tabs>
        <w:tab w:val="clear" w:pos="4320"/>
        <w:tab w:val="clear" w:pos="8640"/>
        <w:tab w:val="left" w:pos="6600"/>
      </w:tabs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editId="6586FA83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DF9D2F4" id="Rectángulo 5" o:spid="_x0000_s1026" style="position:absolute;margin-left:0;margin-top:0;width:556.9pt;height:11in;z-index:-25167308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A6jNy+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editId="0645658F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-1705625543"/>
                            <w:placeholder>
                              <w:docPart w:val="6B1AD5F9E67546AD80A375F9C1F7599B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642F5" w:rsidRDefault="00DF653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Escenario: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COPLADEM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40320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AmdW8m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-1705625543"/>
                      <w:placeholder>
                        <w:docPart w:val="6B1AD5F9E67546AD80A375F9C1F7599B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5642F5" w:rsidRDefault="00DF653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Escenario: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COPLADEM</w:t>
                        </w:r>
                        <w:proofErr w:type="spellEnd"/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editId="2F55DCF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7923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Bd&#10;mRYNFgIAAIQ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5642F5" w:rsidRDefault="005642F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editId="0C0BBF0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8230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mm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oFZmm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642F5" w:rsidRDefault="005642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714BD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F5" w:rsidRDefault="001F6D8A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editId="39AC900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CED5BA9" id="Rectángulo 5" o:spid="_x0000_s1026" style="position:absolute;margin-left:0;margin-top:0;width:556.9pt;height:11in;z-index:-251649536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editId="2C1EAC5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106390321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642F5" w:rsidRDefault="00DF653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Escenario: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COPLADEM</w:t>
                              </w:r>
                              <w:proofErr w:type="spellEnd"/>
                            </w:p>
                          </w:sdtContent>
                        </w:sdt>
                        <w:p w:rsidR="005642F5" w:rsidRDefault="005642F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387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AV2TP6fAgAAtA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1063903216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5642F5" w:rsidRDefault="00DF653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Escenario: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COPLADEM</w:t>
                        </w:r>
                        <w:proofErr w:type="spellEnd"/>
                      </w:p>
                    </w:sdtContent>
                  </w:sdt>
                  <w:p w:rsidR="005642F5" w:rsidRDefault="005642F5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editId="2FC593B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568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KN6&#10;i4EWAgAAgw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5642F5" w:rsidRDefault="005642F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editId="49C0A9B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8752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ZsLJ/SACAACB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5642F5" w:rsidRDefault="005642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8E6" w:rsidRDefault="00A714BD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87936" behindDoc="0" locked="0" layoutInCell="1" allowOverlap="1">
              <wp:simplePos x="0" y="0"/>
              <wp:positionH relativeFrom="column">
                <wp:posOffset>1337945</wp:posOffset>
              </wp:positionH>
              <wp:positionV relativeFrom="paragraph">
                <wp:posOffset>-173990</wp:posOffset>
              </wp:positionV>
              <wp:extent cx="4762500" cy="42862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0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14BD" w:rsidRPr="00A714BD" w:rsidRDefault="00A714BD" w:rsidP="00A714BD">
                          <w:pPr>
                            <w:spacing w:after="200" w:line="276" w:lineRule="auto"/>
                            <w:rPr>
                              <w:rFonts w:ascii="Arial" w:hAnsi="Arial" w:cs="Arial"/>
                              <w:color w:val="2F2B2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714BD">
                            <w:rPr>
                              <w:rFonts w:ascii="Arial" w:hAnsi="Arial" w:cs="Arial"/>
                              <w:color w:val="2F2B2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MAESTRÍA EN ADMINISTRACIÓN Y POLÍTICAS </w:t>
                          </w:r>
                          <w:proofErr w:type="gramStart"/>
                          <w:r w:rsidRPr="00A714BD">
                            <w:rPr>
                              <w:rFonts w:ascii="Arial" w:hAnsi="Arial" w:cs="Arial"/>
                              <w:color w:val="2F2B2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PUBLICAS</w:t>
                          </w:r>
                          <w:proofErr w:type="gramEnd"/>
                        </w:p>
                        <w:p w:rsidR="00A714BD" w:rsidRPr="00A714BD" w:rsidRDefault="00A714BD">
                          <w:pPr>
                            <w:rPr>
                              <w:color w:val="2F2B2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105.35pt;margin-top:-13.7pt;width:37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" filled="f" stroked="f">
              <v:textbox>
                <w:txbxContent>
                  <w:p w:rsidR="00A714BD" w:rsidRPr="00A714BD" w:rsidRDefault="00A714BD" w:rsidP="00A714BD">
                    <w:pPr>
                      <w:spacing w:after="200" w:line="276" w:lineRule="auto"/>
                      <w:rPr>
                        <w:rFonts w:ascii="Arial" w:hAnsi="Arial" w:cs="Arial"/>
                        <w:color w:val="2F2B2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714BD">
                      <w:rPr>
                        <w:rFonts w:ascii="Arial" w:hAnsi="Arial" w:cs="Arial"/>
                        <w:color w:val="2F2B2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MAESTRÍA EN ADMINISTRACIÓN Y POLÍTICAS </w:t>
                    </w:r>
                    <w:proofErr w:type="gramStart"/>
                    <w:r w:rsidRPr="00A714BD">
                      <w:rPr>
                        <w:rFonts w:ascii="Arial" w:hAnsi="Arial" w:cs="Arial"/>
                        <w:color w:val="2F2B2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PUBLICAS</w:t>
                    </w:r>
                    <w:proofErr w:type="gramEnd"/>
                  </w:p>
                  <w:p w:rsidR="00A714BD" w:rsidRPr="00A714BD" w:rsidRDefault="00A714BD">
                    <w:pPr>
                      <w:rPr>
                        <w:color w:val="2F2B2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1" locked="0" layoutInCell="1" allowOverlap="1" wp14:anchorId="34A41CF2" wp14:editId="16F73A9F">
          <wp:simplePos x="0" y="0"/>
          <wp:positionH relativeFrom="column">
            <wp:posOffset>-609600</wp:posOffset>
          </wp:positionH>
          <wp:positionV relativeFrom="paragraph">
            <wp:posOffset>-340995</wp:posOffset>
          </wp:positionV>
          <wp:extent cx="1486894" cy="588428"/>
          <wp:effectExtent l="0" t="0" r="0" b="2540"/>
          <wp:wrapNone/>
          <wp:docPr id="25" name="Imagen 25" descr="C:\Users\PCH\Document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H\Documents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4" cy="588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8E6"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1611FACF" wp14:editId="4ACF9610">
              <wp:simplePos x="0" y="0"/>
              <wp:positionH relativeFrom="column">
                <wp:posOffset>-1111885</wp:posOffset>
              </wp:positionH>
              <wp:positionV relativeFrom="paragraph">
                <wp:posOffset>329013</wp:posOffset>
              </wp:positionV>
              <wp:extent cx="7585075" cy="47708"/>
              <wp:effectExtent l="0" t="0" r="0" b="952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4770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12561F"/>
                          </a:gs>
                          <a:gs pos="49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94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AAE05" id="Rectángulo 26" o:spid="_x0000_s1026" style="position:absolute;margin-left:-87.55pt;margin-top:25.9pt;width:597.25pt;height:3.75pt;z-index:-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" fillcolor="#12561f" stroked="f" strokeweight="2pt">
              <v:fill color2="white [3212]" rotate="t" angle="90" colors="0 #12561f;32113f #e2e0ce;61604f white" focus="100%" type="gradient"/>
            </v:rect>
          </w:pict>
        </mc:Fallback>
      </mc:AlternateContent>
    </w:r>
  </w:p>
  <w:p w:rsidR="005642F5" w:rsidRDefault="001F6D8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editId="48F2219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</w:rPr>
                            <w:alias w:val="Compañía"/>
                            <w:tag w:val=""/>
                            <w:id w:val="174907192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642F5" w:rsidRPr="00D908E6" w:rsidRDefault="00DF6530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 xml:space="preserve">Escenario: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COPLADEM</w:t>
                              </w:r>
                              <w:proofErr w:type="spellEnd"/>
                            </w:p>
                          </w:sdtContent>
                        </w:sdt>
                        <w:p w:rsidR="005642F5" w:rsidRPr="00D908E6" w:rsidRDefault="005642F5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0;margin-top:0;width:32.25pt;height:356.4pt;z-index:251685376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  <w:sz w:val="28"/>
                      </w:rPr>
                      <w:alias w:val="Compañía"/>
                      <w:tag w:val=""/>
                      <w:id w:val="174907192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5642F5" w:rsidRPr="00D908E6" w:rsidRDefault="00DF6530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 xml:space="preserve">Escenario: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</w:rPr>
                          <w:t>COPLADEM</w:t>
                        </w:r>
                        <w:proofErr w:type="spellEnd"/>
                      </w:p>
                    </w:sdtContent>
                  </w:sdt>
                  <w:p w:rsidR="005642F5" w:rsidRPr="00D908E6" w:rsidRDefault="005642F5">
                    <w:pPr>
                      <w:jc w:val="center"/>
                      <w:rPr>
                        <w:color w:val="FFFFFF" w:themeColor="background1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1" locked="0" layoutInCell="1" allowOverlap="1" wp14:editId="0C000F0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9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40" style="position:absolute;margin-left:0;margin-top:0;width:55.1pt;height:71.3pt;z-index:-25163417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AM&#10;GHzPFwIAAIU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5642F5" w:rsidRDefault="005642F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1" locked="0" layoutInCell="1" allowOverlap="1" wp14:editId="794E341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42F5" w:rsidRDefault="005642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1" style="position:absolute;margin-left:0;margin-top:0;width:55.1pt;height:11in;z-index:-25163724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IuIQIAAIM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Dzqoi4hAgAAgw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5642F5" w:rsidRDefault="005642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>
    <w:nsid w:val="0FB96FBC"/>
    <w:multiLevelType w:val="hybridMultilevel"/>
    <w:tmpl w:val="790C2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1E77A8"/>
    <w:multiLevelType w:val="hybridMultilevel"/>
    <w:tmpl w:val="94620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51C86"/>
    <w:multiLevelType w:val="hybridMultilevel"/>
    <w:tmpl w:val="0A887FE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830B92"/>
    <w:multiLevelType w:val="hybridMultilevel"/>
    <w:tmpl w:val="30C07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87BCA"/>
    <w:multiLevelType w:val="hybridMultilevel"/>
    <w:tmpl w:val="D8C24E44"/>
    <w:lvl w:ilvl="0" w:tplc="201C18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A0E31"/>
    <w:multiLevelType w:val="hybridMultilevel"/>
    <w:tmpl w:val="2D0815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96C19"/>
    <w:multiLevelType w:val="hybridMultilevel"/>
    <w:tmpl w:val="82683FB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B551B"/>
    <w:multiLevelType w:val="multilevel"/>
    <w:tmpl w:val="843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4317BE"/>
    <w:multiLevelType w:val="hybridMultilevel"/>
    <w:tmpl w:val="CAF22D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138A7"/>
    <w:multiLevelType w:val="hybridMultilevel"/>
    <w:tmpl w:val="54B07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C41195"/>
    <w:multiLevelType w:val="hybridMultilevel"/>
    <w:tmpl w:val="657EEF6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558A1"/>
    <w:multiLevelType w:val="hybridMultilevel"/>
    <w:tmpl w:val="E4BA517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482A7F"/>
    <w:multiLevelType w:val="hybridMultilevel"/>
    <w:tmpl w:val="17EAC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C2DAD"/>
    <w:multiLevelType w:val="hybridMultilevel"/>
    <w:tmpl w:val="FA7E70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8"/>
  </w:num>
  <w:num w:numId="22">
    <w:abstractNumId w:val="10"/>
  </w:num>
  <w:num w:numId="23">
    <w:abstractNumId w:val="15"/>
  </w:num>
  <w:num w:numId="24">
    <w:abstractNumId w:val="20"/>
  </w:num>
  <w:num w:numId="25">
    <w:abstractNumId w:val="23"/>
  </w:num>
  <w:num w:numId="26">
    <w:abstractNumId w:val="12"/>
  </w:num>
  <w:num w:numId="27">
    <w:abstractNumId w:val="14"/>
  </w:num>
  <w:num w:numId="28">
    <w:abstractNumId w:val="21"/>
  </w:num>
  <w:num w:numId="29">
    <w:abstractNumId w:val="16"/>
  </w:num>
  <w:num w:numId="30">
    <w:abstractNumId w:val="17"/>
  </w:num>
  <w:num w:numId="31">
    <w:abstractNumId w:val="13"/>
  </w:num>
  <w:num w:numId="32">
    <w:abstractNumId w:val="11"/>
  </w:num>
  <w:num w:numId="33">
    <w:abstractNumId w:val="2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DateAndTime/>
  <w:hideGrammaticalErrors/>
  <w:proofState w:spelling="clean" w:grammar="clean"/>
  <w:attachedTemplate r:id="rId1"/>
  <w:defaultTabStop w:val="720"/>
  <w:hyphenationZone w:val="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23"/>
    <w:rsid w:val="000374B0"/>
    <w:rsid w:val="001F6D8A"/>
    <w:rsid w:val="00244A85"/>
    <w:rsid w:val="002C556F"/>
    <w:rsid w:val="003864DB"/>
    <w:rsid w:val="00437EEB"/>
    <w:rsid w:val="004A74BB"/>
    <w:rsid w:val="004D7823"/>
    <w:rsid w:val="005642F5"/>
    <w:rsid w:val="005B37F7"/>
    <w:rsid w:val="005B6248"/>
    <w:rsid w:val="0064655C"/>
    <w:rsid w:val="00750F90"/>
    <w:rsid w:val="007840EE"/>
    <w:rsid w:val="009B05E9"/>
    <w:rsid w:val="009B4F27"/>
    <w:rsid w:val="00A53063"/>
    <w:rsid w:val="00A714BD"/>
    <w:rsid w:val="00B00D64"/>
    <w:rsid w:val="00B2087A"/>
    <w:rsid w:val="00B456EE"/>
    <w:rsid w:val="00B75AA6"/>
    <w:rsid w:val="00BE0947"/>
    <w:rsid w:val="00C06266"/>
    <w:rsid w:val="00C87FDD"/>
    <w:rsid w:val="00CB101A"/>
    <w:rsid w:val="00CF02CC"/>
    <w:rsid w:val="00D515A0"/>
    <w:rsid w:val="00D908E6"/>
    <w:rsid w:val="00DF326A"/>
    <w:rsid w:val="00DF6530"/>
    <w:rsid w:val="00EA4884"/>
    <w:rsid w:val="00EB7D9D"/>
    <w:rsid w:val="00FA4F2D"/>
    <w:rsid w:val="00FB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756FF-01D4-4774-9E98-4662D57F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000000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character" w:customStyle="1" w:styleId="Carcterdereferenciaintensa">
    <w:name w:val="Carácter de referencia intensa"/>
    <w:basedOn w:val="Fuentedeprrafopredeter"/>
    <w:uiPriority w:val="32"/>
    <w:rPr>
      <w:rFonts w:cs="Times New Roman"/>
      <w:b/>
      <w:color w:val="000000"/>
      <w:szCs w:val="20"/>
      <w:u w:val="single"/>
    </w:rPr>
  </w:style>
  <w:style w:type="character" w:customStyle="1" w:styleId="Carcterdereferenciasutil">
    <w:name w:val="Carácter de referencia sutil"/>
    <w:basedOn w:val="Fuentedeprrafopredeter"/>
    <w:uiPriority w:val="31"/>
    <w:rPr>
      <w:rFonts w:cs="Times New Roman"/>
      <w:color w:val="000000"/>
      <w:szCs w:val="20"/>
      <w:u w:val="single"/>
    </w:rPr>
  </w:style>
  <w:style w:type="character" w:customStyle="1" w:styleId="Carcterdettulodelibro">
    <w:name w:val="Carácter de título de libro"/>
    <w:basedOn w:val="Fuentedeprrafopredeter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Carcterdenfasisintenso">
    <w:name w:val="Carácter de énfasis intenso"/>
    <w:basedOn w:val="Fuentedeprrafopredeter"/>
    <w:uiPriority w:val="21"/>
    <w:rPr>
      <w:rFonts w:cs="Times New Roman"/>
      <w:b/>
      <w:i/>
      <w:color w:val="000000"/>
      <w:szCs w:val="20"/>
    </w:rPr>
  </w:style>
  <w:style w:type="character" w:customStyle="1" w:styleId="Carcterdenfasissutil">
    <w:name w:val="Carácter de énfasis sutil"/>
    <w:basedOn w:val="Fuentedeprrafopredeter"/>
    <w:uiPriority w:val="19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000000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bloque">
    <w:name w:val="Block Text"/>
    <w:aliases w:val="Cita en bloqu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Listaconvietas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00000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00000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000000"/>
      <w:sz w:val="21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5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6"/>
    <w:unhideWhenUsed/>
    <w:qFormat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6"/>
    <w:rPr>
      <w:b/>
      <w:color w:val="000000"/>
      <w:sz w:val="21"/>
    </w:rPr>
  </w:style>
  <w:style w:type="paragraph" w:customStyle="1" w:styleId="Direccindelremitente">
    <w:name w:val="Dirección del remitente"/>
    <w:basedOn w:val="Sinespaciado"/>
    <w:uiPriority w:val="2"/>
    <w:qFormat/>
    <w:pPr>
      <w:spacing w:after="36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z w:val="32"/>
      <w:szCs w:val="32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000000"/>
      <w:kern w:val="28"/>
      <w:sz w:val="80"/>
      <w:szCs w:val="80"/>
      <w14:ligatures w14:val="standard"/>
      <w14:numForm w14:val="oldStyle"/>
    </w:r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cs="Times New Roman"/>
      <w:color w:val="000000"/>
      <w:szCs w:val="20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rFonts w:cs="Times New Roman"/>
      <w:color w:val="000000"/>
      <w:szCs w:val="20"/>
    </w:rPr>
  </w:style>
  <w:style w:type="table" w:customStyle="1" w:styleId="Estilo6">
    <w:name w:val="Estilo 6"/>
    <w:basedOn w:val="Tabla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Textodefecha">
    <w:name w:val="Texto de fecha"/>
    <w:basedOn w:val="Normal"/>
    <w:uiPriority w:val="35"/>
    <w:pPr>
      <w:spacing w:before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14:ligatures w14:val="standard"/>
      <w14:numForm w14:val="oldSty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character" w:customStyle="1" w:styleId="Carcterdedireccindedestinatario">
    <w:name w:val="Carácter de dirección de destinatario"/>
    <w:basedOn w:val="Fuentedeprrafopredeter"/>
    <w:link w:val="Direccindeldestinatario"/>
    <w:uiPriority w:val="5"/>
    <w:locked/>
    <w:rPr>
      <w:color w:val="000000"/>
      <w:sz w:val="21"/>
    </w:rPr>
  </w:style>
  <w:style w:type="paragraph" w:styleId="NormalWeb">
    <w:name w:val="Normal (Web)"/>
    <w:basedOn w:val="Normal"/>
    <w:uiPriority w:val="99"/>
    <w:semiHidden/>
    <w:unhideWhenUsed/>
    <w:rsid w:val="00DF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DF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097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75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6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174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1AD5F9E67546AD80A375F9C1F75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3160-7644-4C02-996B-45D50CA03D57}"/>
      </w:docPartPr>
      <w:docPartBody>
        <w:p w:rsidR="00874990" w:rsidRDefault="00050CFF">
          <w:pPr>
            <w:pStyle w:val="6B1AD5F9E67546AD80A375F9C1F7599B"/>
          </w:pPr>
          <w:r>
            <w:rPr>
              <w:color w:val="FFFFFF" w:themeColor="background1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FF"/>
    <w:rsid w:val="00050CFF"/>
    <w:rsid w:val="000E7F4C"/>
    <w:rsid w:val="0053310B"/>
    <w:rsid w:val="00874990"/>
    <w:rsid w:val="00946DB0"/>
    <w:rsid w:val="009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439365FF554D7FBBCEAA5B2477D58C">
    <w:name w:val="2F439365FF554D7FBBCEAA5B2477D58C"/>
  </w:style>
  <w:style w:type="paragraph" w:customStyle="1" w:styleId="A8F2EB15B32F4C33A7E67C265C2DED45">
    <w:name w:val="A8F2EB15B32F4C33A7E67C265C2DED45"/>
  </w:style>
  <w:style w:type="paragraph" w:customStyle="1" w:styleId="5B60696F09E24056B677A41FB05584A2">
    <w:name w:val="5B60696F09E24056B677A41FB05584A2"/>
  </w:style>
  <w:style w:type="paragraph" w:customStyle="1" w:styleId="A11310F4F04B4098896C9906CF4A041E">
    <w:name w:val="A11310F4F04B4098896C9906CF4A041E"/>
  </w:style>
  <w:style w:type="paragraph" w:customStyle="1" w:styleId="DDA043CB5EB7421596D3F29B960F40F3">
    <w:name w:val="DDA043CB5EB7421596D3F29B960F40F3"/>
  </w:style>
  <w:style w:type="paragraph" w:customStyle="1" w:styleId="C74B8887951044BD8CE1967703045849">
    <w:name w:val="C74B8887951044BD8CE1967703045849"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03BD906037E04969AD8F0B6848504A41">
    <w:name w:val="03BD906037E04969AD8F0B6848504A41"/>
  </w:style>
  <w:style w:type="paragraph" w:customStyle="1" w:styleId="6B1AD5F9E67546AD80A375F9C1F7599B">
    <w:name w:val="6B1AD5F9E67546AD80A375F9C1F75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975126A-A9BB-4E13-9C5A-A35D9ECC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AdjacencyMergeLetter</Template>
  <TotalTime>22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Escenario: COPLADEM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</dc:creator>
  <cp:lastModifiedBy>PCH</cp:lastModifiedBy>
  <cp:revision>3</cp:revision>
  <dcterms:created xsi:type="dcterms:W3CDTF">2014-11-20T01:50:00Z</dcterms:created>
  <dcterms:modified xsi:type="dcterms:W3CDTF">2014-11-20T02:12:00Z</dcterms:modified>
</cp:coreProperties>
</file>