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345B" w:rsidRPr="00CE78C8" w:rsidRDefault="0024345B" w:rsidP="00513C92">
      <w:pPr>
        <w:jc w:val="center"/>
        <w:rPr>
          <w:rFonts w:ascii="Arial" w:hAnsi="Arial" w:cs="Arial"/>
          <w:b/>
          <w:sz w:val="28"/>
        </w:rPr>
      </w:pPr>
    </w:p>
    <w:p w:rsidR="0024345B" w:rsidRPr="00CE78C8" w:rsidRDefault="0024345B" w:rsidP="0024345B">
      <w:pPr>
        <w:jc w:val="center"/>
        <w:rPr>
          <w:rFonts w:ascii="Arial" w:hAnsi="Arial" w:cs="Arial"/>
          <w:b/>
          <w:sz w:val="32"/>
        </w:rPr>
      </w:pPr>
      <w:r w:rsidRPr="00CE78C8">
        <w:rPr>
          <w:rFonts w:ascii="Arial" w:hAnsi="Arial" w:cs="Arial"/>
          <w:b/>
          <w:sz w:val="32"/>
        </w:rPr>
        <w:t>INSTITUTO DE ADMINISTRACION PÚBLICA DEL ESTADO DE CHIAPAS A.C.</w:t>
      </w:r>
    </w:p>
    <w:p w:rsidR="0024345B" w:rsidRPr="00CE78C8" w:rsidRDefault="0024345B" w:rsidP="0024345B">
      <w:pPr>
        <w:jc w:val="center"/>
        <w:rPr>
          <w:rFonts w:ascii="Arial" w:hAnsi="Arial" w:cs="Arial"/>
          <w:b/>
          <w:sz w:val="28"/>
        </w:rPr>
      </w:pPr>
    </w:p>
    <w:p w:rsidR="0024345B" w:rsidRPr="00CE78C8" w:rsidRDefault="0024345B" w:rsidP="0024345B">
      <w:pPr>
        <w:jc w:val="center"/>
        <w:rPr>
          <w:rFonts w:ascii="Arial" w:hAnsi="Arial" w:cs="Arial"/>
          <w:b/>
          <w:sz w:val="28"/>
        </w:rPr>
      </w:pPr>
    </w:p>
    <w:p w:rsidR="0024345B" w:rsidRPr="00CE78C8" w:rsidRDefault="0024345B" w:rsidP="0024345B">
      <w:pPr>
        <w:jc w:val="center"/>
        <w:rPr>
          <w:rFonts w:ascii="Arial" w:hAnsi="Arial" w:cs="Arial"/>
          <w:sz w:val="24"/>
        </w:rPr>
      </w:pPr>
      <w:r w:rsidRPr="00CE78C8">
        <w:rPr>
          <w:rFonts w:ascii="Arial" w:hAnsi="Arial" w:cs="Arial"/>
          <w:sz w:val="24"/>
        </w:rPr>
        <w:t>MAESTRIA EN ADMINITRACION Y POLÍTICAS PÚBLICAS</w:t>
      </w:r>
    </w:p>
    <w:p w:rsidR="0024345B" w:rsidRPr="00CE78C8" w:rsidRDefault="0024345B" w:rsidP="0024345B">
      <w:pPr>
        <w:jc w:val="center"/>
        <w:rPr>
          <w:rFonts w:ascii="Arial" w:hAnsi="Arial" w:cs="Arial"/>
          <w:b/>
          <w:sz w:val="24"/>
        </w:rPr>
      </w:pPr>
    </w:p>
    <w:p w:rsidR="0004217F" w:rsidRDefault="008251E3" w:rsidP="008251E3">
      <w:pPr>
        <w:ind w:left="3540"/>
        <w:rPr>
          <w:rFonts w:ascii="Arial" w:hAnsi="Arial" w:cs="Arial"/>
          <w:sz w:val="24"/>
        </w:rPr>
      </w:pPr>
      <w:r>
        <w:rPr>
          <w:rFonts w:ascii="Arial" w:hAnsi="Arial" w:cs="Arial"/>
          <w:sz w:val="24"/>
        </w:rPr>
        <w:t xml:space="preserve">  </w:t>
      </w:r>
      <w:bookmarkStart w:id="0" w:name="_GoBack"/>
      <w:bookmarkEnd w:id="0"/>
      <w:r w:rsidR="0004217F">
        <w:rPr>
          <w:rFonts w:ascii="Arial" w:hAnsi="Arial" w:cs="Arial"/>
          <w:sz w:val="24"/>
        </w:rPr>
        <w:t>ACTIVIDAD 2</w:t>
      </w:r>
    </w:p>
    <w:p w:rsidR="00833677" w:rsidRPr="00CE78C8" w:rsidRDefault="00833677" w:rsidP="0024345B">
      <w:pPr>
        <w:jc w:val="center"/>
        <w:rPr>
          <w:rFonts w:ascii="Arial" w:hAnsi="Arial" w:cs="Arial"/>
          <w:sz w:val="24"/>
        </w:rPr>
      </w:pPr>
      <w:r>
        <w:rPr>
          <w:rFonts w:ascii="Arial" w:hAnsi="Arial" w:cs="Arial"/>
          <w:sz w:val="24"/>
        </w:rPr>
        <w:t>“LA ADMINISTRACION PUBLICA”</w:t>
      </w:r>
    </w:p>
    <w:p w:rsidR="00724415" w:rsidRPr="00CE78C8" w:rsidRDefault="00724415" w:rsidP="0024345B">
      <w:pPr>
        <w:jc w:val="center"/>
        <w:rPr>
          <w:rFonts w:ascii="Arial" w:hAnsi="Arial" w:cs="Arial"/>
          <w:sz w:val="24"/>
        </w:rPr>
      </w:pPr>
    </w:p>
    <w:p w:rsidR="0024345B" w:rsidRPr="00CE78C8" w:rsidRDefault="00724415" w:rsidP="0024345B">
      <w:pPr>
        <w:jc w:val="center"/>
        <w:rPr>
          <w:rFonts w:ascii="Arial" w:hAnsi="Arial" w:cs="Arial"/>
          <w:b/>
          <w:sz w:val="24"/>
        </w:rPr>
      </w:pPr>
      <w:r w:rsidRPr="00CE78C8">
        <w:rPr>
          <w:rFonts w:ascii="Arial" w:hAnsi="Arial" w:cs="Arial"/>
          <w:b/>
          <w:sz w:val="24"/>
        </w:rPr>
        <w:t>D</w:t>
      </w:r>
      <w:r w:rsidR="0024345B" w:rsidRPr="00CE78C8">
        <w:rPr>
          <w:rFonts w:ascii="Arial" w:hAnsi="Arial" w:cs="Arial"/>
          <w:b/>
          <w:sz w:val="24"/>
        </w:rPr>
        <w:t>OCENTE</w:t>
      </w:r>
    </w:p>
    <w:p w:rsidR="0024345B" w:rsidRPr="00CE78C8" w:rsidRDefault="00896EAF" w:rsidP="0024345B">
      <w:pPr>
        <w:jc w:val="center"/>
        <w:rPr>
          <w:rFonts w:ascii="Arial" w:hAnsi="Arial" w:cs="Arial"/>
          <w:sz w:val="24"/>
        </w:rPr>
      </w:pPr>
      <w:r>
        <w:rPr>
          <w:rFonts w:ascii="Arial" w:hAnsi="Arial" w:cs="Arial"/>
          <w:sz w:val="24"/>
        </w:rPr>
        <w:t xml:space="preserve">DRA. </w:t>
      </w:r>
      <w:r w:rsidR="0004217F">
        <w:rPr>
          <w:rFonts w:ascii="Arial" w:hAnsi="Arial" w:cs="Arial"/>
          <w:sz w:val="24"/>
        </w:rPr>
        <w:t>LUCIA GUADALUPE ALFONSO ONTIVEROS</w:t>
      </w:r>
    </w:p>
    <w:p w:rsidR="0024345B" w:rsidRPr="00CE78C8" w:rsidRDefault="0024345B" w:rsidP="0024345B">
      <w:pPr>
        <w:jc w:val="center"/>
        <w:rPr>
          <w:rFonts w:ascii="Arial" w:hAnsi="Arial" w:cs="Arial"/>
          <w:b/>
          <w:sz w:val="24"/>
        </w:rPr>
      </w:pPr>
    </w:p>
    <w:p w:rsidR="0024345B" w:rsidRPr="00CE78C8" w:rsidRDefault="00E059AB" w:rsidP="0024345B">
      <w:pPr>
        <w:jc w:val="center"/>
        <w:rPr>
          <w:rFonts w:ascii="Arial" w:hAnsi="Arial" w:cs="Arial"/>
          <w:b/>
          <w:sz w:val="24"/>
        </w:rPr>
      </w:pPr>
      <w:r>
        <w:rPr>
          <w:rFonts w:ascii="Arial" w:hAnsi="Arial" w:cs="Arial"/>
          <w:b/>
          <w:sz w:val="24"/>
        </w:rPr>
        <w:t>ALUMNO</w:t>
      </w:r>
    </w:p>
    <w:p w:rsidR="0024345B" w:rsidRPr="00CE78C8" w:rsidRDefault="00E059AB" w:rsidP="0024345B">
      <w:pPr>
        <w:jc w:val="center"/>
        <w:rPr>
          <w:rFonts w:ascii="Arial" w:hAnsi="Arial" w:cs="Arial"/>
          <w:sz w:val="24"/>
        </w:rPr>
      </w:pPr>
      <w:r>
        <w:rPr>
          <w:rFonts w:ascii="Arial" w:hAnsi="Arial" w:cs="Arial"/>
          <w:sz w:val="24"/>
        </w:rPr>
        <w:t>LIC. ROLANDO RIVAS CONDE</w:t>
      </w:r>
    </w:p>
    <w:p w:rsidR="0024345B" w:rsidRPr="00CE78C8" w:rsidRDefault="0024345B" w:rsidP="0024345B">
      <w:pPr>
        <w:jc w:val="center"/>
        <w:rPr>
          <w:rFonts w:ascii="Arial" w:hAnsi="Arial" w:cs="Arial"/>
          <w:b/>
          <w:sz w:val="24"/>
        </w:rPr>
      </w:pPr>
    </w:p>
    <w:p w:rsidR="00B57F89" w:rsidRDefault="00B57F89" w:rsidP="0024345B">
      <w:pPr>
        <w:jc w:val="center"/>
        <w:rPr>
          <w:rFonts w:ascii="Arial" w:hAnsi="Arial" w:cs="Arial"/>
          <w:sz w:val="24"/>
        </w:rPr>
      </w:pPr>
    </w:p>
    <w:p w:rsidR="00B57F89" w:rsidRDefault="00B57F89" w:rsidP="0024345B">
      <w:pPr>
        <w:jc w:val="center"/>
        <w:rPr>
          <w:rFonts w:ascii="Arial" w:hAnsi="Arial" w:cs="Arial"/>
          <w:sz w:val="24"/>
        </w:rPr>
      </w:pPr>
    </w:p>
    <w:p w:rsidR="00B57F89" w:rsidRDefault="00B57F89" w:rsidP="0024345B">
      <w:pPr>
        <w:jc w:val="center"/>
        <w:rPr>
          <w:rFonts w:ascii="Arial" w:hAnsi="Arial" w:cs="Arial"/>
          <w:sz w:val="24"/>
        </w:rPr>
      </w:pPr>
    </w:p>
    <w:p w:rsidR="00B57F89" w:rsidRDefault="00B57F89" w:rsidP="0024345B">
      <w:pPr>
        <w:jc w:val="center"/>
        <w:rPr>
          <w:rFonts w:ascii="Arial" w:hAnsi="Arial" w:cs="Arial"/>
          <w:sz w:val="24"/>
        </w:rPr>
      </w:pPr>
    </w:p>
    <w:p w:rsidR="00B57F89" w:rsidRDefault="00B57F89" w:rsidP="0024345B">
      <w:pPr>
        <w:jc w:val="center"/>
        <w:rPr>
          <w:rFonts w:ascii="Arial" w:hAnsi="Arial" w:cs="Arial"/>
          <w:sz w:val="24"/>
        </w:rPr>
      </w:pPr>
    </w:p>
    <w:p w:rsidR="0024345B" w:rsidRPr="00CE78C8" w:rsidRDefault="00833677" w:rsidP="0024345B">
      <w:pPr>
        <w:jc w:val="center"/>
        <w:rPr>
          <w:rFonts w:ascii="Arial" w:hAnsi="Arial" w:cs="Arial"/>
          <w:sz w:val="28"/>
        </w:rPr>
      </w:pPr>
      <w:r>
        <w:rPr>
          <w:rFonts w:ascii="Arial" w:hAnsi="Arial" w:cs="Arial"/>
          <w:sz w:val="24"/>
        </w:rPr>
        <w:t>28</w:t>
      </w:r>
      <w:r w:rsidR="0024345B" w:rsidRPr="00CE78C8">
        <w:rPr>
          <w:rFonts w:ascii="Arial" w:hAnsi="Arial" w:cs="Arial"/>
          <w:sz w:val="24"/>
        </w:rPr>
        <w:t xml:space="preserve"> DE </w:t>
      </w:r>
      <w:r>
        <w:rPr>
          <w:rFonts w:ascii="Arial" w:hAnsi="Arial" w:cs="Arial"/>
          <w:sz w:val="24"/>
        </w:rPr>
        <w:t>DICIEMBRE</w:t>
      </w:r>
      <w:r w:rsidR="0024345B" w:rsidRPr="00CE78C8">
        <w:rPr>
          <w:rFonts w:ascii="Arial" w:hAnsi="Arial" w:cs="Arial"/>
          <w:sz w:val="24"/>
        </w:rPr>
        <w:t xml:space="preserve"> DE 2014</w:t>
      </w:r>
    </w:p>
    <w:p w:rsidR="0024345B" w:rsidRPr="00CE78C8" w:rsidRDefault="0024345B" w:rsidP="00513C92">
      <w:pPr>
        <w:jc w:val="center"/>
        <w:rPr>
          <w:rFonts w:ascii="Arial" w:hAnsi="Arial" w:cs="Arial"/>
          <w:b/>
          <w:sz w:val="28"/>
        </w:rPr>
      </w:pPr>
    </w:p>
    <w:p w:rsidR="0024345B" w:rsidRPr="00CE78C8" w:rsidRDefault="0024345B" w:rsidP="00513C92">
      <w:pPr>
        <w:jc w:val="center"/>
        <w:rPr>
          <w:rFonts w:ascii="Arial" w:hAnsi="Arial" w:cs="Arial"/>
          <w:b/>
          <w:sz w:val="28"/>
        </w:rPr>
      </w:pPr>
    </w:p>
    <w:p w:rsidR="00BF29C6" w:rsidRPr="00CE78C8" w:rsidRDefault="00BF29C6" w:rsidP="00513C92">
      <w:pPr>
        <w:jc w:val="center"/>
        <w:rPr>
          <w:rFonts w:ascii="Arial" w:hAnsi="Arial" w:cs="Arial"/>
          <w:b/>
          <w:sz w:val="28"/>
        </w:rPr>
      </w:pPr>
    </w:p>
    <w:sdt>
      <w:sdtPr>
        <w:rPr>
          <w:rFonts w:asciiTheme="minorHAnsi" w:eastAsiaTheme="minorHAnsi" w:hAnsiTheme="minorHAnsi" w:cstheme="minorBidi"/>
          <w:b w:val="0"/>
          <w:bCs w:val="0"/>
          <w:color w:val="auto"/>
          <w:sz w:val="22"/>
          <w:szCs w:val="22"/>
          <w:lang w:val="es-MX"/>
        </w:rPr>
        <w:id w:val="11411385"/>
        <w:docPartObj>
          <w:docPartGallery w:val="Table of Contents"/>
          <w:docPartUnique/>
        </w:docPartObj>
      </w:sdtPr>
      <w:sdtEndPr/>
      <w:sdtContent>
        <w:p w:rsidR="00833677" w:rsidRDefault="00833677" w:rsidP="00833677">
          <w:pPr>
            <w:pStyle w:val="TtulodeTDC"/>
            <w:jc w:val="center"/>
          </w:pPr>
          <w:r w:rsidRPr="00833677">
            <w:rPr>
              <w:color w:val="auto"/>
            </w:rPr>
            <w:t>INDICE</w:t>
          </w:r>
        </w:p>
        <w:p w:rsidR="00833677" w:rsidRPr="00833677" w:rsidRDefault="00833677" w:rsidP="00833677">
          <w:pPr>
            <w:rPr>
              <w:lang w:val="es-ES"/>
            </w:rPr>
          </w:pPr>
        </w:p>
        <w:p w:rsidR="00833677" w:rsidRPr="00833677" w:rsidRDefault="00833677" w:rsidP="00833677">
          <w:pPr>
            <w:jc w:val="center"/>
            <w:rPr>
              <w:rFonts w:ascii="Arial" w:hAnsi="Arial" w:cs="Arial"/>
              <w:b/>
              <w:sz w:val="28"/>
            </w:rPr>
          </w:pPr>
        </w:p>
        <w:p w:rsidR="00833677" w:rsidRDefault="006C65B5" w:rsidP="006C65B5">
          <w:pPr>
            <w:jc w:val="both"/>
            <w:rPr>
              <w:rFonts w:ascii="Arial" w:hAnsi="Arial" w:cs="Arial"/>
              <w:sz w:val="24"/>
            </w:rPr>
          </w:pPr>
          <w:r w:rsidRPr="006C65B5">
            <w:rPr>
              <w:rFonts w:ascii="Arial" w:hAnsi="Arial" w:cs="Arial"/>
              <w:sz w:val="24"/>
            </w:rPr>
            <w:t>Análisis</w:t>
          </w:r>
          <w:r w:rsidR="00833677" w:rsidRPr="006C65B5">
            <w:rPr>
              <w:rFonts w:ascii="Arial" w:hAnsi="Arial" w:cs="Arial"/>
              <w:sz w:val="24"/>
            </w:rPr>
            <w:t xml:space="preserve"> lectura “la </w:t>
          </w:r>
          <w:r w:rsidRPr="006C65B5">
            <w:rPr>
              <w:rFonts w:ascii="Arial" w:hAnsi="Arial" w:cs="Arial"/>
              <w:sz w:val="24"/>
            </w:rPr>
            <w:t>administración</w:t>
          </w:r>
          <w:r w:rsidR="00833677" w:rsidRPr="006C65B5">
            <w:rPr>
              <w:rFonts w:ascii="Arial" w:hAnsi="Arial" w:cs="Arial"/>
              <w:sz w:val="24"/>
            </w:rPr>
            <w:t xml:space="preserve"> </w:t>
          </w:r>
          <w:r w:rsidRPr="006C65B5">
            <w:rPr>
              <w:rFonts w:ascii="Arial" w:hAnsi="Arial" w:cs="Arial"/>
              <w:sz w:val="24"/>
            </w:rPr>
            <w:t>pública</w:t>
          </w:r>
          <w:r w:rsidR="00833677" w:rsidRPr="006C65B5">
            <w:rPr>
              <w:rFonts w:ascii="Arial" w:hAnsi="Arial" w:cs="Arial"/>
              <w:sz w:val="24"/>
            </w:rPr>
            <w:t>”…………...…………………</w:t>
          </w:r>
          <w:r>
            <w:rPr>
              <w:rFonts w:ascii="Arial" w:hAnsi="Arial" w:cs="Arial"/>
              <w:sz w:val="24"/>
            </w:rPr>
            <w:t>.....</w:t>
          </w:r>
          <w:r w:rsidR="00833677" w:rsidRPr="006C65B5">
            <w:rPr>
              <w:rFonts w:ascii="Arial" w:hAnsi="Arial" w:cs="Arial"/>
              <w:sz w:val="24"/>
            </w:rPr>
            <w:t>………….</w:t>
          </w:r>
          <w:r>
            <w:rPr>
              <w:rFonts w:ascii="Arial" w:hAnsi="Arial" w:cs="Arial"/>
              <w:sz w:val="24"/>
            </w:rPr>
            <w:t>..</w:t>
          </w:r>
          <w:r w:rsidR="00833677" w:rsidRPr="006C65B5">
            <w:rPr>
              <w:rFonts w:ascii="Arial" w:hAnsi="Arial" w:cs="Arial"/>
              <w:sz w:val="24"/>
            </w:rPr>
            <w:t>…...2</w:t>
          </w:r>
        </w:p>
        <w:p w:rsidR="006C65B5" w:rsidRPr="006C65B5" w:rsidRDefault="006C65B5" w:rsidP="006C65B5">
          <w:pPr>
            <w:jc w:val="both"/>
            <w:rPr>
              <w:rFonts w:ascii="Arial" w:hAnsi="Arial" w:cs="Arial"/>
              <w:sz w:val="24"/>
            </w:rPr>
          </w:pPr>
        </w:p>
        <w:p w:rsidR="00833677" w:rsidRDefault="006C65B5" w:rsidP="006C65B5">
          <w:pPr>
            <w:jc w:val="both"/>
            <w:rPr>
              <w:rFonts w:ascii="Arial" w:hAnsi="Arial" w:cs="Arial"/>
              <w:sz w:val="24"/>
            </w:rPr>
          </w:pPr>
          <w:r w:rsidRPr="006C65B5">
            <w:rPr>
              <w:rFonts w:ascii="Arial" w:hAnsi="Arial" w:cs="Arial"/>
              <w:sz w:val="24"/>
            </w:rPr>
            <w:t>Análisis</w:t>
          </w:r>
          <w:r w:rsidR="00833677" w:rsidRPr="006C65B5">
            <w:rPr>
              <w:rFonts w:ascii="Arial" w:hAnsi="Arial" w:cs="Arial"/>
              <w:sz w:val="24"/>
            </w:rPr>
            <w:t xml:space="preserve"> lectura “el estado de las reformas del estado en </w:t>
          </w:r>
          <w:r w:rsidRPr="006C65B5">
            <w:rPr>
              <w:rFonts w:ascii="Arial" w:hAnsi="Arial" w:cs="Arial"/>
              <w:sz w:val="24"/>
            </w:rPr>
            <w:t>América</w:t>
          </w:r>
          <w:r w:rsidR="00833677" w:rsidRPr="006C65B5">
            <w:rPr>
              <w:rFonts w:ascii="Arial" w:hAnsi="Arial" w:cs="Arial"/>
              <w:sz w:val="24"/>
            </w:rPr>
            <w:t xml:space="preserve"> latina”……....…</w:t>
          </w:r>
          <w:r>
            <w:rPr>
              <w:rFonts w:ascii="Arial" w:hAnsi="Arial" w:cs="Arial"/>
              <w:sz w:val="24"/>
            </w:rPr>
            <w:t>.....</w:t>
          </w:r>
          <w:r w:rsidR="00833677" w:rsidRPr="006C65B5">
            <w:rPr>
              <w:rFonts w:ascii="Arial" w:hAnsi="Arial" w:cs="Arial"/>
              <w:sz w:val="24"/>
            </w:rPr>
            <w:t>….3</w:t>
          </w:r>
        </w:p>
        <w:p w:rsidR="006C65B5" w:rsidRPr="006C65B5" w:rsidRDefault="006C65B5" w:rsidP="006C65B5">
          <w:pPr>
            <w:jc w:val="both"/>
            <w:rPr>
              <w:rFonts w:ascii="Arial" w:hAnsi="Arial" w:cs="Arial"/>
              <w:sz w:val="24"/>
            </w:rPr>
          </w:pPr>
        </w:p>
        <w:p w:rsidR="00833677" w:rsidRDefault="00833677" w:rsidP="006C65B5">
          <w:pPr>
            <w:jc w:val="both"/>
            <w:rPr>
              <w:rFonts w:ascii="Arial" w:hAnsi="Arial" w:cs="Arial"/>
              <w:sz w:val="24"/>
            </w:rPr>
          </w:pPr>
          <w:r w:rsidRPr="006C65B5">
            <w:rPr>
              <w:rFonts w:ascii="Arial" w:hAnsi="Arial" w:cs="Arial"/>
              <w:sz w:val="24"/>
            </w:rPr>
            <w:t>¿Por qué se precisa señalar que aunque la estructura y la actividad de la Administración Pública se ubican en el ámbito del Poder Ejecutivo, no impide que esté presente en los órganos Legislativo y Judicial?.................................................</w:t>
          </w:r>
          <w:r w:rsidR="006C65B5">
            <w:rPr>
              <w:rFonts w:ascii="Arial" w:hAnsi="Arial" w:cs="Arial"/>
              <w:sz w:val="24"/>
            </w:rPr>
            <w:t>........</w:t>
          </w:r>
          <w:r w:rsidRPr="006C65B5">
            <w:rPr>
              <w:rFonts w:ascii="Arial" w:hAnsi="Arial" w:cs="Arial"/>
              <w:sz w:val="24"/>
            </w:rPr>
            <w:t>.......5</w:t>
          </w:r>
        </w:p>
        <w:p w:rsidR="006C65B5" w:rsidRPr="006C65B5" w:rsidRDefault="006C65B5" w:rsidP="006C65B5">
          <w:pPr>
            <w:jc w:val="both"/>
            <w:rPr>
              <w:rFonts w:ascii="Arial" w:hAnsi="Arial" w:cs="Arial"/>
              <w:sz w:val="24"/>
            </w:rPr>
          </w:pPr>
        </w:p>
        <w:p w:rsidR="00833677" w:rsidRDefault="00833677" w:rsidP="006C65B5">
          <w:pPr>
            <w:jc w:val="both"/>
            <w:rPr>
              <w:rFonts w:ascii="Arial" w:hAnsi="Arial" w:cs="Arial"/>
              <w:sz w:val="24"/>
            </w:rPr>
          </w:pPr>
          <w:r w:rsidRPr="006C65B5">
            <w:rPr>
              <w:rFonts w:ascii="Arial" w:hAnsi="Arial" w:cs="Arial"/>
              <w:sz w:val="24"/>
            </w:rPr>
            <w:t>¿Cuáles son las formas de organización administrativa?......................</w:t>
          </w:r>
          <w:r w:rsidR="006C65B5">
            <w:rPr>
              <w:rFonts w:ascii="Arial" w:hAnsi="Arial" w:cs="Arial"/>
              <w:sz w:val="24"/>
            </w:rPr>
            <w:t>.....................</w:t>
          </w:r>
          <w:r w:rsidRPr="006C65B5">
            <w:rPr>
              <w:rFonts w:ascii="Arial" w:hAnsi="Arial" w:cs="Arial"/>
              <w:sz w:val="24"/>
            </w:rPr>
            <w:t>......6</w:t>
          </w:r>
        </w:p>
        <w:p w:rsidR="006C65B5" w:rsidRPr="006C65B5" w:rsidRDefault="006C65B5" w:rsidP="006C65B5">
          <w:pPr>
            <w:jc w:val="both"/>
            <w:rPr>
              <w:rFonts w:ascii="Arial" w:hAnsi="Arial" w:cs="Arial"/>
              <w:sz w:val="24"/>
            </w:rPr>
          </w:pPr>
        </w:p>
        <w:p w:rsidR="00833677" w:rsidRDefault="00833677" w:rsidP="006C65B5">
          <w:pPr>
            <w:jc w:val="both"/>
            <w:rPr>
              <w:rFonts w:ascii="Arial" w:hAnsi="Arial" w:cs="Arial"/>
              <w:sz w:val="24"/>
            </w:rPr>
          </w:pPr>
          <w:r w:rsidRPr="006C65B5">
            <w:rPr>
              <w:rFonts w:ascii="Arial" w:hAnsi="Arial" w:cs="Arial"/>
              <w:sz w:val="24"/>
            </w:rPr>
            <w:t>¿Menciona las modalidades de la descentralización?..................</w:t>
          </w:r>
          <w:r w:rsidR="006C65B5">
            <w:rPr>
              <w:rFonts w:ascii="Arial" w:hAnsi="Arial" w:cs="Arial"/>
              <w:sz w:val="24"/>
            </w:rPr>
            <w:t>.........</w:t>
          </w:r>
          <w:r w:rsidRPr="006C65B5">
            <w:rPr>
              <w:rFonts w:ascii="Arial" w:hAnsi="Arial" w:cs="Arial"/>
              <w:sz w:val="24"/>
            </w:rPr>
            <w:t>...........................8</w:t>
          </w:r>
        </w:p>
        <w:p w:rsidR="006C65B5" w:rsidRPr="006C65B5" w:rsidRDefault="006C65B5" w:rsidP="006C65B5">
          <w:pPr>
            <w:jc w:val="both"/>
            <w:rPr>
              <w:rFonts w:ascii="Arial" w:hAnsi="Arial" w:cs="Arial"/>
              <w:sz w:val="24"/>
            </w:rPr>
          </w:pPr>
        </w:p>
        <w:p w:rsidR="00833677" w:rsidRDefault="006C65B5" w:rsidP="006C65B5">
          <w:pPr>
            <w:jc w:val="both"/>
            <w:rPr>
              <w:lang w:val="es-ES"/>
            </w:rPr>
          </w:pPr>
          <w:r w:rsidRPr="006C65B5">
            <w:rPr>
              <w:rFonts w:ascii="Arial" w:hAnsi="Arial" w:cs="Arial"/>
              <w:sz w:val="24"/>
            </w:rPr>
            <w:t>Bibliografía…………</w:t>
          </w:r>
          <w:r>
            <w:rPr>
              <w:rFonts w:ascii="Arial" w:hAnsi="Arial" w:cs="Arial"/>
              <w:sz w:val="24"/>
            </w:rPr>
            <w:t>..</w:t>
          </w:r>
          <w:r w:rsidRPr="006C65B5">
            <w:rPr>
              <w:rFonts w:ascii="Arial" w:hAnsi="Arial" w:cs="Arial"/>
              <w:sz w:val="24"/>
            </w:rPr>
            <w:t>………………………………………………………………………….10</w:t>
          </w:r>
        </w:p>
      </w:sdtContent>
    </w:sdt>
    <w:p w:rsidR="00833677" w:rsidRPr="00CE78C8" w:rsidRDefault="00833677" w:rsidP="00513C92">
      <w:pPr>
        <w:jc w:val="center"/>
        <w:rPr>
          <w:rFonts w:ascii="Arial" w:hAnsi="Arial" w:cs="Arial"/>
          <w:b/>
          <w:sz w:val="28"/>
        </w:rPr>
      </w:pPr>
    </w:p>
    <w:p w:rsidR="00833677" w:rsidRDefault="00833677" w:rsidP="00881B8A">
      <w:pPr>
        <w:spacing w:line="360" w:lineRule="auto"/>
        <w:jc w:val="center"/>
        <w:rPr>
          <w:rFonts w:ascii="Arial" w:hAnsi="Arial" w:cs="Arial"/>
          <w:b/>
          <w:sz w:val="24"/>
        </w:rPr>
      </w:pPr>
    </w:p>
    <w:p w:rsidR="00833677" w:rsidRDefault="00833677" w:rsidP="00881B8A">
      <w:pPr>
        <w:spacing w:line="360" w:lineRule="auto"/>
        <w:jc w:val="center"/>
        <w:rPr>
          <w:rFonts w:ascii="Arial" w:hAnsi="Arial" w:cs="Arial"/>
          <w:b/>
          <w:sz w:val="24"/>
        </w:rPr>
      </w:pPr>
    </w:p>
    <w:p w:rsidR="00833677" w:rsidRDefault="00833677" w:rsidP="00881B8A">
      <w:pPr>
        <w:spacing w:line="360" w:lineRule="auto"/>
        <w:jc w:val="center"/>
        <w:rPr>
          <w:rFonts w:ascii="Arial" w:hAnsi="Arial" w:cs="Arial"/>
          <w:b/>
          <w:sz w:val="24"/>
        </w:rPr>
      </w:pPr>
    </w:p>
    <w:p w:rsidR="00833677" w:rsidRDefault="00833677" w:rsidP="00881B8A">
      <w:pPr>
        <w:spacing w:line="360" w:lineRule="auto"/>
        <w:jc w:val="center"/>
        <w:rPr>
          <w:rFonts w:ascii="Arial" w:hAnsi="Arial" w:cs="Arial"/>
          <w:b/>
          <w:sz w:val="24"/>
        </w:rPr>
      </w:pPr>
    </w:p>
    <w:p w:rsidR="00833677" w:rsidRDefault="00833677" w:rsidP="00881B8A">
      <w:pPr>
        <w:spacing w:line="360" w:lineRule="auto"/>
        <w:jc w:val="center"/>
        <w:rPr>
          <w:rFonts w:ascii="Arial" w:hAnsi="Arial" w:cs="Arial"/>
          <w:b/>
          <w:sz w:val="24"/>
        </w:rPr>
      </w:pPr>
    </w:p>
    <w:p w:rsidR="00833677" w:rsidRDefault="00833677" w:rsidP="00881B8A">
      <w:pPr>
        <w:spacing w:line="360" w:lineRule="auto"/>
        <w:jc w:val="center"/>
        <w:rPr>
          <w:rFonts w:ascii="Arial" w:hAnsi="Arial" w:cs="Arial"/>
          <w:b/>
          <w:sz w:val="24"/>
        </w:rPr>
      </w:pPr>
    </w:p>
    <w:p w:rsidR="00833677" w:rsidRDefault="00833677" w:rsidP="00881B8A">
      <w:pPr>
        <w:spacing w:line="360" w:lineRule="auto"/>
        <w:jc w:val="center"/>
        <w:rPr>
          <w:rFonts w:ascii="Arial" w:hAnsi="Arial" w:cs="Arial"/>
          <w:b/>
          <w:sz w:val="24"/>
        </w:rPr>
      </w:pPr>
    </w:p>
    <w:p w:rsidR="00833677" w:rsidRDefault="00833677" w:rsidP="00881B8A">
      <w:pPr>
        <w:spacing w:line="360" w:lineRule="auto"/>
        <w:jc w:val="center"/>
        <w:rPr>
          <w:rFonts w:ascii="Arial" w:hAnsi="Arial" w:cs="Arial"/>
          <w:b/>
          <w:sz w:val="24"/>
        </w:rPr>
      </w:pPr>
    </w:p>
    <w:p w:rsidR="00B029E3" w:rsidRPr="009E3694" w:rsidRDefault="00896EAF" w:rsidP="00881B8A">
      <w:pPr>
        <w:spacing w:line="360" w:lineRule="auto"/>
        <w:jc w:val="center"/>
        <w:rPr>
          <w:rFonts w:ascii="Arial" w:hAnsi="Arial" w:cs="Arial"/>
          <w:i/>
          <w:sz w:val="24"/>
        </w:rPr>
      </w:pPr>
      <w:r w:rsidRPr="009E3694">
        <w:rPr>
          <w:rFonts w:ascii="Arial" w:hAnsi="Arial" w:cs="Arial"/>
          <w:i/>
          <w:sz w:val="24"/>
        </w:rPr>
        <w:lastRenderedPageBreak/>
        <w:t>ANALISIS</w:t>
      </w:r>
      <w:r w:rsidR="001E0AC9" w:rsidRPr="009E3694">
        <w:rPr>
          <w:rFonts w:ascii="Arial" w:hAnsi="Arial" w:cs="Arial"/>
          <w:i/>
          <w:sz w:val="24"/>
        </w:rPr>
        <w:t xml:space="preserve"> </w:t>
      </w:r>
      <w:r w:rsidR="00B57F89" w:rsidRPr="009E3694">
        <w:rPr>
          <w:rFonts w:ascii="Arial" w:hAnsi="Arial" w:cs="Arial"/>
          <w:i/>
          <w:sz w:val="24"/>
        </w:rPr>
        <w:t xml:space="preserve">DE </w:t>
      </w:r>
      <w:r w:rsidR="001E0AC9" w:rsidRPr="009E3694">
        <w:rPr>
          <w:rFonts w:ascii="Arial" w:hAnsi="Arial" w:cs="Arial"/>
          <w:i/>
          <w:sz w:val="24"/>
        </w:rPr>
        <w:t>LECTUR</w:t>
      </w:r>
      <w:r w:rsidR="00B029E3" w:rsidRPr="009E3694">
        <w:rPr>
          <w:rFonts w:ascii="Arial" w:hAnsi="Arial" w:cs="Arial"/>
          <w:i/>
          <w:sz w:val="24"/>
        </w:rPr>
        <w:t xml:space="preserve">A “LA ADMINISTRACION PUBLICA” </w:t>
      </w:r>
    </w:p>
    <w:p w:rsidR="00881B8A" w:rsidRPr="009E3694" w:rsidRDefault="00B029E3" w:rsidP="00881B8A">
      <w:pPr>
        <w:spacing w:line="360" w:lineRule="auto"/>
        <w:jc w:val="center"/>
        <w:rPr>
          <w:rFonts w:ascii="Arial" w:hAnsi="Arial" w:cs="Arial"/>
          <w:i/>
          <w:sz w:val="24"/>
        </w:rPr>
      </w:pPr>
      <w:r w:rsidRPr="009E3694">
        <w:rPr>
          <w:rFonts w:ascii="Arial" w:hAnsi="Arial" w:cs="Arial"/>
          <w:i/>
          <w:sz w:val="24"/>
        </w:rPr>
        <w:t>MONICA ALEJANDRA</w:t>
      </w:r>
      <w:r w:rsidRPr="009E3694">
        <w:rPr>
          <w:rFonts w:ascii="Arial" w:hAnsi="Arial" w:cs="Arial"/>
          <w:i/>
          <w:sz w:val="24"/>
        </w:rPr>
        <w:t xml:space="preserve"> </w:t>
      </w:r>
      <w:r w:rsidR="001E0AC9" w:rsidRPr="009E3694">
        <w:rPr>
          <w:rFonts w:ascii="Arial" w:hAnsi="Arial" w:cs="Arial"/>
          <w:i/>
          <w:sz w:val="24"/>
        </w:rPr>
        <w:t xml:space="preserve">HERNANDEZ SANCHEZ </w:t>
      </w:r>
    </w:p>
    <w:p w:rsidR="001371EF" w:rsidRPr="00881B8A" w:rsidRDefault="001371EF" w:rsidP="00881B8A">
      <w:pPr>
        <w:spacing w:line="360" w:lineRule="auto"/>
        <w:jc w:val="center"/>
        <w:rPr>
          <w:rFonts w:ascii="Arial" w:hAnsi="Arial" w:cs="Arial"/>
          <w:b/>
          <w:sz w:val="24"/>
        </w:rPr>
      </w:pPr>
    </w:p>
    <w:p w:rsidR="00B10EE3" w:rsidRDefault="001E0AC9" w:rsidP="00B10EE3">
      <w:pPr>
        <w:spacing w:line="360" w:lineRule="auto"/>
        <w:jc w:val="both"/>
        <w:rPr>
          <w:rFonts w:ascii="Arial" w:hAnsi="Arial" w:cs="Arial"/>
        </w:rPr>
      </w:pPr>
      <w:r w:rsidRPr="001371EF">
        <w:rPr>
          <w:rFonts w:ascii="Arial" w:hAnsi="Arial" w:cs="Arial"/>
        </w:rPr>
        <w:t xml:space="preserve">La Administración Pública </w:t>
      </w:r>
      <w:r w:rsidR="00B10EE3" w:rsidRPr="001371EF">
        <w:rPr>
          <w:rFonts w:ascii="Arial" w:hAnsi="Arial" w:cs="Arial"/>
        </w:rPr>
        <w:t>d</w:t>
      </w:r>
      <w:r w:rsidR="00B10EE3">
        <w:rPr>
          <w:rFonts w:ascii="Arial" w:hAnsi="Arial" w:cs="Arial"/>
        </w:rPr>
        <w:t xml:space="preserve">esde la perspectiva </w:t>
      </w:r>
      <w:r w:rsidR="00B10EE3" w:rsidRPr="001371EF">
        <w:rPr>
          <w:rFonts w:ascii="Arial" w:hAnsi="Arial" w:cs="Arial"/>
        </w:rPr>
        <w:t>formal o material, debe entenderse como la actividad que desempeñan este órgano o conjunto de órganos, todo ello encaminado satisfacer las necesidades de la ciudadanía en su conjunto.</w:t>
      </w:r>
      <w:r w:rsidR="00B10EE3" w:rsidRPr="00B10EE3">
        <w:rPr>
          <w:rFonts w:ascii="Arial" w:hAnsi="Arial" w:cs="Arial"/>
        </w:rPr>
        <w:t xml:space="preserve"> </w:t>
      </w:r>
      <w:r w:rsidR="00B10EE3">
        <w:rPr>
          <w:rFonts w:ascii="Arial" w:hAnsi="Arial" w:cs="Arial"/>
        </w:rPr>
        <w:t xml:space="preserve">Esto </w:t>
      </w:r>
      <w:r w:rsidR="00B10EE3" w:rsidRPr="001371EF">
        <w:rPr>
          <w:rFonts w:ascii="Arial" w:hAnsi="Arial" w:cs="Arial"/>
        </w:rPr>
        <w:t>se refiere al órgano o conjunto de órganos estatales que desarr</w:t>
      </w:r>
      <w:r w:rsidR="00C3746F">
        <w:rPr>
          <w:rFonts w:ascii="Arial" w:hAnsi="Arial" w:cs="Arial"/>
        </w:rPr>
        <w:t>ollan la función administrativa. C</w:t>
      </w:r>
      <w:r w:rsidR="00B10EE3">
        <w:rPr>
          <w:rFonts w:ascii="Arial" w:hAnsi="Arial" w:cs="Arial"/>
        </w:rPr>
        <w:t>omo la parte del</w:t>
      </w:r>
      <w:r w:rsidR="00B10EE3" w:rsidRPr="001371EF">
        <w:rPr>
          <w:rFonts w:ascii="Arial" w:hAnsi="Arial" w:cs="Arial"/>
        </w:rPr>
        <w:t xml:space="preserve"> Poder Ejecutivo a cuyo cargo está la responsabilidad de desarrollar la función administrativa, desde</w:t>
      </w:r>
      <w:r w:rsidR="00B10EE3">
        <w:rPr>
          <w:rFonts w:ascii="Arial" w:hAnsi="Arial" w:cs="Arial"/>
        </w:rPr>
        <w:t xml:space="preserve"> un punto de vista orgánico.</w:t>
      </w:r>
      <w:r w:rsidR="00B10EE3" w:rsidRPr="001371EF">
        <w:rPr>
          <w:rFonts w:ascii="Arial" w:hAnsi="Arial" w:cs="Arial"/>
        </w:rPr>
        <w:t xml:space="preserve"> </w:t>
      </w:r>
    </w:p>
    <w:p w:rsidR="00C3746F" w:rsidRDefault="00C3746F" w:rsidP="001E0AC9">
      <w:pPr>
        <w:spacing w:line="360" w:lineRule="auto"/>
        <w:jc w:val="both"/>
        <w:rPr>
          <w:rFonts w:ascii="Arial" w:hAnsi="Arial" w:cs="Arial"/>
        </w:rPr>
      </w:pPr>
      <w:r>
        <w:rPr>
          <w:rFonts w:ascii="Arial" w:hAnsi="Arial" w:cs="Arial"/>
        </w:rPr>
        <w:t xml:space="preserve">Importante son entonces, los órganos </w:t>
      </w:r>
      <w:r w:rsidR="001E0AC9" w:rsidRPr="001371EF">
        <w:rPr>
          <w:rFonts w:ascii="Arial" w:hAnsi="Arial" w:cs="Arial"/>
        </w:rPr>
        <w:t xml:space="preserve">centralizados y dependencias con que actualmente se auxilia el Ejecutivo para llevar </w:t>
      </w:r>
      <w:r w:rsidR="006E3085" w:rsidRPr="001371EF">
        <w:rPr>
          <w:rFonts w:ascii="Arial" w:hAnsi="Arial" w:cs="Arial"/>
        </w:rPr>
        <w:t>a cabo</w:t>
      </w:r>
      <w:r w:rsidR="001E0AC9" w:rsidRPr="001371EF">
        <w:rPr>
          <w:rFonts w:ascii="Arial" w:hAnsi="Arial" w:cs="Arial"/>
        </w:rPr>
        <w:t xml:space="preserve"> su tarea administrativa, siendo éstos básicamente las Secretarías de Estado, Departamentos Administrativos y demás órganos.</w:t>
      </w:r>
      <w:r w:rsidR="006E3085" w:rsidRPr="001371EF">
        <w:rPr>
          <w:rFonts w:ascii="Arial" w:hAnsi="Arial" w:cs="Arial"/>
        </w:rPr>
        <w:t xml:space="preserve"> </w:t>
      </w:r>
    </w:p>
    <w:p w:rsidR="00A450B8" w:rsidRPr="001371EF" w:rsidRDefault="006E3085" w:rsidP="001E0AC9">
      <w:pPr>
        <w:spacing w:line="360" w:lineRule="auto"/>
        <w:jc w:val="both"/>
        <w:rPr>
          <w:rFonts w:ascii="Arial" w:hAnsi="Arial" w:cs="Arial"/>
        </w:rPr>
      </w:pPr>
      <w:r w:rsidRPr="001371EF">
        <w:rPr>
          <w:rFonts w:ascii="Arial" w:hAnsi="Arial" w:cs="Arial"/>
        </w:rPr>
        <w:t>El fundamento jurídico se encuentra en el artículo 90 de la constitución federal que establece. “La administración pública federal es centralizada y paraestatal”.</w:t>
      </w:r>
      <w:r w:rsidR="00A933B4">
        <w:rPr>
          <w:rFonts w:ascii="Arial" w:hAnsi="Arial" w:cs="Arial"/>
        </w:rPr>
        <w:t xml:space="preserve"> </w:t>
      </w:r>
      <w:r w:rsidR="00A450B8" w:rsidRPr="001371EF">
        <w:rPr>
          <w:rFonts w:ascii="Arial" w:hAnsi="Arial" w:cs="Arial"/>
        </w:rPr>
        <w:t>Las formas de organización administrativa es un fenómeno a</w:t>
      </w:r>
      <w:r w:rsidR="00FD4E1F" w:rsidRPr="001371EF">
        <w:rPr>
          <w:rFonts w:ascii="Arial" w:hAnsi="Arial" w:cs="Arial"/>
        </w:rPr>
        <w:t xml:space="preserve"> través</w:t>
      </w:r>
      <w:r w:rsidR="00A450B8" w:rsidRPr="001371EF">
        <w:rPr>
          <w:rFonts w:ascii="Arial" w:hAnsi="Arial" w:cs="Arial"/>
        </w:rPr>
        <w:t xml:space="preserve"> del cual se estructura la administración pública, para que se ejecute de manera eficaz la actividad del estado. Entre las que encontramos la concentración, la desconcentración, descentralización y centralización administrativas.</w:t>
      </w:r>
    </w:p>
    <w:p w:rsidR="00FD4E1F" w:rsidRPr="001371EF" w:rsidRDefault="00C3746F" w:rsidP="001E0AC9">
      <w:pPr>
        <w:spacing w:line="360" w:lineRule="auto"/>
        <w:jc w:val="both"/>
        <w:rPr>
          <w:rFonts w:ascii="Arial" w:hAnsi="Arial" w:cs="Arial"/>
        </w:rPr>
      </w:pPr>
      <w:r>
        <w:rPr>
          <w:rFonts w:ascii="Arial" w:hAnsi="Arial" w:cs="Arial"/>
        </w:rPr>
        <w:t>De manera más directa</w:t>
      </w:r>
      <w:r w:rsidR="00E059AB">
        <w:rPr>
          <w:rFonts w:ascii="Arial" w:hAnsi="Arial" w:cs="Arial"/>
        </w:rPr>
        <w:t>,</w:t>
      </w:r>
      <w:r>
        <w:rPr>
          <w:rFonts w:ascii="Arial" w:hAnsi="Arial" w:cs="Arial"/>
        </w:rPr>
        <w:t xml:space="preserve"> </w:t>
      </w:r>
      <w:r w:rsidR="00FD4E1F" w:rsidRPr="001371EF">
        <w:rPr>
          <w:rFonts w:ascii="Arial" w:hAnsi="Arial" w:cs="Arial"/>
        </w:rPr>
        <w:t xml:space="preserve">el poder recae en un solo órgano y este será el superior, la </w:t>
      </w:r>
      <w:r w:rsidR="0057311B" w:rsidRPr="001371EF">
        <w:rPr>
          <w:rFonts w:ascii="Arial" w:hAnsi="Arial" w:cs="Arial"/>
        </w:rPr>
        <w:t xml:space="preserve">desconcentración es el traslado de competencia de un órgano superior a uno inferior, en la descentralización son organismos y no órganos, estos tienen personalidad jurídica, gozan de cierta autonomía y patrimonio propio y por </w:t>
      </w:r>
      <w:r w:rsidR="001371EF" w:rsidRPr="001371EF">
        <w:rPr>
          <w:rFonts w:ascii="Arial" w:hAnsi="Arial" w:cs="Arial"/>
        </w:rPr>
        <w:t>último</w:t>
      </w:r>
      <w:r w:rsidR="0057311B" w:rsidRPr="001371EF">
        <w:rPr>
          <w:rFonts w:ascii="Arial" w:hAnsi="Arial" w:cs="Arial"/>
        </w:rPr>
        <w:t xml:space="preserve"> la centralización es una forma de organización administrativa que se caracteriza por el establecimiento de una estructura jerárquica, y que se encuentran coordinados entre </w:t>
      </w:r>
      <w:r w:rsidR="001371EF" w:rsidRPr="001371EF">
        <w:rPr>
          <w:rFonts w:ascii="Arial" w:hAnsi="Arial" w:cs="Arial"/>
        </w:rPr>
        <w:t>sí</w:t>
      </w:r>
      <w:r w:rsidR="0057311B" w:rsidRPr="001371EF">
        <w:rPr>
          <w:rFonts w:ascii="Arial" w:hAnsi="Arial" w:cs="Arial"/>
        </w:rPr>
        <w:t>.</w:t>
      </w:r>
    </w:p>
    <w:p w:rsidR="001E0AC9" w:rsidRPr="001371EF" w:rsidRDefault="00E059AB" w:rsidP="001E0AC9">
      <w:pPr>
        <w:spacing w:line="360" w:lineRule="auto"/>
        <w:jc w:val="both"/>
        <w:rPr>
          <w:rFonts w:ascii="Arial" w:hAnsi="Arial" w:cs="Arial"/>
        </w:rPr>
      </w:pPr>
      <w:r>
        <w:rPr>
          <w:rFonts w:ascii="Arial" w:hAnsi="Arial" w:cs="Arial"/>
        </w:rPr>
        <w:t xml:space="preserve">Es parte de la nueva forma de ver la </w:t>
      </w:r>
      <w:r w:rsidR="001E0AC9" w:rsidRPr="001371EF">
        <w:rPr>
          <w:rFonts w:ascii="Arial" w:hAnsi="Arial" w:cs="Arial"/>
        </w:rPr>
        <w:t xml:space="preserve">administración pública </w:t>
      </w:r>
      <w:r>
        <w:rPr>
          <w:rFonts w:ascii="Arial" w:hAnsi="Arial" w:cs="Arial"/>
        </w:rPr>
        <w:t xml:space="preserve">como punto de partida para </w:t>
      </w:r>
      <w:r w:rsidR="001E0AC9" w:rsidRPr="001371EF">
        <w:rPr>
          <w:rFonts w:ascii="Arial" w:hAnsi="Arial" w:cs="Arial"/>
        </w:rPr>
        <w:t>seguir</w:t>
      </w:r>
      <w:r w:rsidR="006E3085" w:rsidRPr="001371EF">
        <w:rPr>
          <w:rFonts w:ascii="Arial" w:hAnsi="Arial" w:cs="Arial"/>
        </w:rPr>
        <w:t xml:space="preserve"> </w:t>
      </w:r>
      <w:r w:rsidR="001E0AC9" w:rsidRPr="001371EF">
        <w:rPr>
          <w:rFonts w:ascii="Arial" w:hAnsi="Arial" w:cs="Arial"/>
        </w:rPr>
        <w:t>abriendo espacios de mayor participación democrática, así como de un servicio</w:t>
      </w:r>
      <w:r w:rsidR="006E3085" w:rsidRPr="001371EF">
        <w:rPr>
          <w:rFonts w:ascii="Arial" w:hAnsi="Arial" w:cs="Arial"/>
        </w:rPr>
        <w:t xml:space="preserve"> </w:t>
      </w:r>
      <w:r w:rsidR="001E0AC9" w:rsidRPr="001371EF">
        <w:rPr>
          <w:rFonts w:ascii="Arial" w:hAnsi="Arial" w:cs="Arial"/>
        </w:rPr>
        <w:t>profesional de carrera, que permita hacer de esta labor, un mejor desarrollo en</w:t>
      </w:r>
      <w:r w:rsidR="006E3085" w:rsidRPr="001371EF">
        <w:rPr>
          <w:rFonts w:ascii="Arial" w:hAnsi="Arial" w:cs="Arial"/>
        </w:rPr>
        <w:t xml:space="preserve"> </w:t>
      </w:r>
      <w:r w:rsidR="001E0AC9" w:rsidRPr="001371EF">
        <w:rPr>
          <w:rFonts w:ascii="Arial" w:hAnsi="Arial" w:cs="Arial"/>
        </w:rPr>
        <w:t>todo lo relativo al bienestar común</w:t>
      </w:r>
      <w:r w:rsidR="00FD4E1F" w:rsidRPr="001371EF">
        <w:rPr>
          <w:rFonts w:ascii="Arial" w:hAnsi="Arial" w:cs="Arial"/>
        </w:rPr>
        <w:t>.</w:t>
      </w:r>
    </w:p>
    <w:p w:rsidR="001E0AC9" w:rsidRPr="009E3694" w:rsidRDefault="001E0AC9" w:rsidP="00881B8A">
      <w:pPr>
        <w:spacing w:line="360" w:lineRule="auto"/>
        <w:jc w:val="both"/>
        <w:rPr>
          <w:rFonts w:ascii="Arial" w:hAnsi="Arial" w:cs="Arial"/>
          <w:i/>
        </w:rPr>
      </w:pPr>
    </w:p>
    <w:p w:rsidR="00A933B4" w:rsidRPr="009E3694" w:rsidRDefault="001371EF" w:rsidP="001371EF">
      <w:pPr>
        <w:spacing w:line="360" w:lineRule="auto"/>
        <w:jc w:val="center"/>
        <w:rPr>
          <w:rFonts w:ascii="Arial" w:hAnsi="Arial" w:cs="Arial"/>
          <w:i/>
          <w:sz w:val="24"/>
        </w:rPr>
      </w:pPr>
      <w:r w:rsidRPr="009E3694">
        <w:rPr>
          <w:rFonts w:ascii="Arial" w:hAnsi="Arial" w:cs="Arial"/>
          <w:i/>
          <w:sz w:val="24"/>
        </w:rPr>
        <w:lastRenderedPageBreak/>
        <w:t>ANALISIS</w:t>
      </w:r>
      <w:r w:rsidR="00A933B4" w:rsidRPr="009E3694">
        <w:rPr>
          <w:rFonts w:ascii="Arial" w:hAnsi="Arial" w:cs="Arial"/>
          <w:i/>
          <w:sz w:val="24"/>
        </w:rPr>
        <w:t xml:space="preserve"> DE</w:t>
      </w:r>
      <w:r w:rsidRPr="009E3694">
        <w:rPr>
          <w:rFonts w:ascii="Arial" w:hAnsi="Arial" w:cs="Arial"/>
          <w:i/>
          <w:sz w:val="24"/>
        </w:rPr>
        <w:t xml:space="preserve"> LECTURA “EL ESTADO DE LAS REFORMAS DEL ESTADO EN AMERICA LATINA” </w:t>
      </w:r>
    </w:p>
    <w:p w:rsidR="001371EF" w:rsidRDefault="001371EF" w:rsidP="001371EF">
      <w:pPr>
        <w:spacing w:line="360" w:lineRule="auto"/>
        <w:jc w:val="center"/>
        <w:rPr>
          <w:rFonts w:ascii="Arial" w:hAnsi="Arial" w:cs="Arial"/>
          <w:b/>
          <w:sz w:val="24"/>
        </w:rPr>
      </w:pPr>
      <w:r w:rsidRPr="009E3694">
        <w:rPr>
          <w:rFonts w:ascii="Arial" w:hAnsi="Arial" w:cs="Arial"/>
          <w:i/>
          <w:sz w:val="24"/>
        </w:rPr>
        <w:t>FRANCIS FUKUYAMA</w:t>
      </w:r>
    </w:p>
    <w:p w:rsidR="00252595" w:rsidRPr="00252595" w:rsidRDefault="00FE493E" w:rsidP="00252595">
      <w:pPr>
        <w:spacing w:line="360" w:lineRule="auto"/>
        <w:jc w:val="both"/>
        <w:rPr>
          <w:rFonts w:ascii="Arial" w:hAnsi="Arial" w:cs="Arial"/>
        </w:rPr>
      </w:pPr>
      <w:r>
        <w:rPr>
          <w:rFonts w:ascii="Arial" w:hAnsi="Arial" w:cs="Arial"/>
        </w:rPr>
        <w:t xml:space="preserve">Los </w:t>
      </w:r>
      <w:r w:rsidR="00252595" w:rsidRPr="00252595">
        <w:rPr>
          <w:rFonts w:ascii="Arial" w:hAnsi="Arial" w:cs="Arial"/>
        </w:rPr>
        <w:t xml:space="preserve">sistemas judiciales </w:t>
      </w:r>
      <w:r>
        <w:rPr>
          <w:rFonts w:ascii="Arial" w:hAnsi="Arial" w:cs="Arial"/>
        </w:rPr>
        <w:t xml:space="preserve">y las reformas a estas buscan que se logre la eficiencia, independencia </w:t>
      </w:r>
      <w:r w:rsidR="00252595" w:rsidRPr="00252595">
        <w:rPr>
          <w:rFonts w:ascii="Arial" w:hAnsi="Arial" w:cs="Arial"/>
        </w:rPr>
        <w:t>y responsables, mediante medidas como la incorporación de nuevas tecnologías y sistemas de información.</w:t>
      </w:r>
      <w:r w:rsidR="00252595">
        <w:rPr>
          <w:rFonts w:ascii="Arial" w:hAnsi="Arial" w:cs="Arial"/>
        </w:rPr>
        <w:t xml:space="preserve"> </w:t>
      </w:r>
      <w:r w:rsidR="00252595" w:rsidRPr="00252595">
        <w:rPr>
          <w:rFonts w:ascii="Arial" w:hAnsi="Arial" w:cs="Arial"/>
        </w:rPr>
        <w:t xml:space="preserve">La reforma judicial no es, por sus objetivos o por las dificultades que enfrenta, un problema exclusivo de América Latina. La rama judicial desempeña una serie de funciones vitales dentro de cualquier sistema político y, cuando deja de ejercerlas de acuerdo con las necesidades y expectativas de los ciudadanos, genera una serie de consecuencias negativas a nivel social, político y económico. </w:t>
      </w:r>
      <w:r>
        <w:rPr>
          <w:rFonts w:ascii="Arial" w:hAnsi="Arial" w:cs="Arial"/>
        </w:rPr>
        <w:t xml:space="preserve">En ocasiones </w:t>
      </w:r>
      <w:r w:rsidR="00252595" w:rsidRPr="00252595">
        <w:rPr>
          <w:rFonts w:ascii="Arial" w:hAnsi="Arial" w:cs="Arial"/>
        </w:rPr>
        <w:t>propician la creación de mecanismos y prácticas alternativas. Estas alternativas pueden resolver los problemas inmediatos de los individuos y los grupos, pero su naturaleza parcial e ilegítima tiende a erosionar el consenso social, a disminuir la predictibilidad y a incidir desfavorablemente sobre formas de interacción más complejas. Lo anterior se aplica cuando los problemas controvertidos involucran a individuos y grupos privados, pero también cuando los implicados son actores y entidades gubernamentales.</w:t>
      </w:r>
      <w:r w:rsidR="009E3694">
        <w:rPr>
          <w:rFonts w:ascii="Arial" w:hAnsi="Arial" w:cs="Arial"/>
        </w:rPr>
        <w:t xml:space="preserve"> </w:t>
      </w:r>
      <w:r w:rsidR="007124E4">
        <w:rPr>
          <w:rFonts w:ascii="Arial" w:hAnsi="Arial" w:cs="Arial"/>
        </w:rPr>
        <w:t>S</w:t>
      </w:r>
      <w:r w:rsidR="00252595" w:rsidRPr="00252595">
        <w:rPr>
          <w:rFonts w:ascii="Arial" w:hAnsi="Arial" w:cs="Arial"/>
        </w:rPr>
        <w:t>e encuentran a menudo vicios o distorsiones institucionales en diferentes tradiciones legales. La corrupción judicial, el refugiarse en el formalismo legal ante las amenazas, y las decisiones prejuiciadas por motivos políticos o de otro tipo son quejas frecuentes, especialmente en aquellas sociedades afectadas por cambios rápidos y fundamentales. Aunque a menudo estas situaciones son iniciadas por actores que no pertenecen al sector judicial, como manera de reducir los costos individuales de las transacciones, pueden convertirse en parte de la cultura organizacional informal, e insertarse así en una red de intereses creados que se opondrá a su eliminación. Desde luego, las oportunidades para la corrupción, sus formas e incidencia varían mucho, pero no hay sistema judicial donde no se presente.</w:t>
      </w:r>
      <w:r w:rsidR="007124E4">
        <w:rPr>
          <w:rFonts w:ascii="Arial" w:hAnsi="Arial" w:cs="Arial"/>
        </w:rPr>
        <w:t xml:space="preserve"> </w:t>
      </w:r>
      <w:r w:rsidR="00252595" w:rsidRPr="00252595">
        <w:rPr>
          <w:rFonts w:ascii="Arial" w:hAnsi="Arial" w:cs="Arial"/>
        </w:rPr>
        <w:t xml:space="preserve">La exigencia de cambio es una condición necesaria pero nunca una condición suficiente para la reforma. </w:t>
      </w:r>
    </w:p>
    <w:p w:rsidR="00252595" w:rsidRPr="00252595" w:rsidRDefault="007124E4" w:rsidP="00252595">
      <w:pPr>
        <w:spacing w:line="360" w:lineRule="auto"/>
        <w:jc w:val="both"/>
        <w:rPr>
          <w:rFonts w:ascii="Arial" w:hAnsi="Arial" w:cs="Arial"/>
        </w:rPr>
      </w:pPr>
      <w:r w:rsidRPr="00252595">
        <w:rPr>
          <w:rFonts w:ascii="Arial" w:hAnsi="Arial" w:cs="Arial"/>
        </w:rPr>
        <w:t>Las</w:t>
      </w:r>
      <w:r w:rsidR="00252595" w:rsidRPr="00252595">
        <w:rPr>
          <w:rFonts w:ascii="Arial" w:hAnsi="Arial" w:cs="Arial"/>
        </w:rPr>
        <w:t xml:space="preserve"> instituciones, a pesar de todas sus disfunciones, atraen intereses creados. Si bien es posible que nadie tenga interés en la totalidad del sistema, cada uno de sus elementos tiene simpatizantes que se opondrán al cambio o trabajarán para debilitarlo. Dado que el cambio </w:t>
      </w:r>
      <w:r w:rsidR="00252595" w:rsidRPr="00252595">
        <w:rPr>
          <w:rFonts w:ascii="Arial" w:hAnsi="Arial" w:cs="Arial"/>
        </w:rPr>
        <w:lastRenderedPageBreak/>
        <w:t xml:space="preserve">institucional es intrínsecamente complejo y, por lo general, lento, ofrece considerables oportunidades para la desviación a lo largo del proceso. </w:t>
      </w:r>
    </w:p>
    <w:p w:rsidR="00252595" w:rsidRPr="00252595" w:rsidRDefault="00252595" w:rsidP="00252595">
      <w:pPr>
        <w:spacing w:line="360" w:lineRule="auto"/>
        <w:jc w:val="both"/>
        <w:rPr>
          <w:rFonts w:ascii="Arial" w:hAnsi="Arial" w:cs="Arial"/>
        </w:rPr>
      </w:pPr>
      <w:r w:rsidRPr="00252595">
        <w:rPr>
          <w:rFonts w:ascii="Arial" w:hAnsi="Arial" w:cs="Arial"/>
        </w:rPr>
        <w:t xml:space="preserve">La reforma judicial ha llegado a una encrucijada crucial en Latinoamérica. Si podemos sacar provecho de los errores pasados y de lo que estos nos han enseñado, asimilar las lecciones positivas y centrarnos en los nuevos interrogantes que han surgido, es posible que la próxima </w:t>
      </w:r>
      <w:proofErr w:type="gramStart"/>
      <w:r w:rsidRPr="00252595">
        <w:rPr>
          <w:rFonts w:ascii="Arial" w:hAnsi="Arial" w:cs="Arial"/>
        </w:rPr>
        <w:t>generación</w:t>
      </w:r>
      <w:proofErr w:type="gramEnd"/>
      <w:r w:rsidRPr="00252595">
        <w:rPr>
          <w:rFonts w:ascii="Arial" w:hAnsi="Arial" w:cs="Arial"/>
        </w:rPr>
        <w:t xml:space="preserve"> de reformas avance con mayor rapidez, incluso si, por necesidad, resulta ser más selectiva y menos ambiciosa en sus objetivos. </w:t>
      </w:r>
    </w:p>
    <w:p w:rsidR="001E0AC9" w:rsidRPr="00252595" w:rsidRDefault="001E0AC9" w:rsidP="00252595">
      <w:pPr>
        <w:spacing w:line="360" w:lineRule="auto"/>
        <w:jc w:val="both"/>
        <w:rPr>
          <w:rFonts w:ascii="Arial" w:hAnsi="Arial" w:cs="Arial"/>
        </w:rPr>
      </w:pPr>
    </w:p>
    <w:p w:rsidR="009E3694" w:rsidRDefault="009E3694" w:rsidP="00E5096D">
      <w:pPr>
        <w:pStyle w:val="NormalWeb"/>
        <w:shd w:val="clear" w:color="auto" w:fill="FFFFFF"/>
        <w:spacing w:before="0" w:beforeAutospacing="0" w:after="0" w:afterAutospacing="0" w:line="360" w:lineRule="auto"/>
        <w:jc w:val="both"/>
        <w:rPr>
          <w:rFonts w:ascii="Arial" w:hAnsi="Arial" w:cs="Arial"/>
          <w:i/>
          <w:color w:val="222222"/>
          <w:szCs w:val="18"/>
        </w:rPr>
      </w:pPr>
    </w:p>
    <w:p w:rsidR="009E3694" w:rsidRDefault="009E3694" w:rsidP="00E5096D">
      <w:pPr>
        <w:pStyle w:val="NormalWeb"/>
        <w:shd w:val="clear" w:color="auto" w:fill="FFFFFF"/>
        <w:spacing w:before="0" w:beforeAutospacing="0" w:after="0" w:afterAutospacing="0" w:line="360" w:lineRule="auto"/>
        <w:jc w:val="both"/>
        <w:rPr>
          <w:rFonts w:ascii="Arial" w:hAnsi="Arial" w:cs="Arial"/>
          <w:i/>
          <w:color w:val="222222"/>
          <w:szCs w:val="18"/>
        </w:rPr>
      </w:pPr>
    </w:p>
    <w:p w:rsidR="009E3694" w:rsidRDefault="009E3694" w:rsidP="00E5096D">
      <w:pPr>
        <w:pStyle w:val="NormalWeb"/>
        <w:shd w:val="clear" w:color="auto" w:fill="FFFFFF"/>
        <w:spacing w:before="0" w:beforeAutospacing="0" w:after="0" w:afterAutospacing="0" w:line="360" w:lineRule="auto"/>
        <w:jc w:val="both"/>
        <w:rPr>
          <w:rFonts w:ascii="Arial" w:hAnsi="Arial" w:cs="Arial"/>
          <w:i/>
          <w:color w:val="222222"/>
          <w:szCs w:val="18"/>
        </w:rPr>
      </w:pPr>
    </w:p>
    <w:p w:rsidR="009E3694" w:rsidRDefault="009E3694" w:rsidP="00E5096D">
      <w:pPr>
        <w:pStyle w:val="NormalWeb"/>
        <w:shd w:val="clear" w:color="auto" w:fill="FFFFFF"/>
        <w:spacing w:before="0" w:beforeAutospacing="0" w:after="0" w:afterAutospacing="0" w:line="360" w:lineRule="auto"/>
        <w:jc w:val="both"/>
        <w:rPr>
          <w:rFonts w:ascii="Arial" w:hAnsi="Arial" w:cs="Arial"/>
          <w:i/>
          <w:color w:val="222222"/>
          <w:szCs w:val="18"/>
        </w:rPr>
      </w:pPr>
    </w:p>
    <w:p w:rsidR="009E3694" w:rsidRDefault="009E3694" w:rsidP="00E5096D">
      <w:pPr>
        <w:pStyle w:val="NormalWeb"/>
        <w:shd w:val="clear" w:color="auto" w:fill="FFFFFF"/>
        <w:spacing w:before="0" w:beforeAutospacing="0" w:after="0" w:afterAutospacing="0" w:line="360" w:lineRule="auto"/>
        <w:jc w:val="both"/>
        <w:rPr>
          <w:rFonts w:ascii="Arial" w:hAnsi="Arial" w:cs="Arial"/>
          <w:i/>
          <w:color w:val="222222"/>
          <w:szCs w:val="18"/>
        </w:rPr>
      </w:pPr>
    </w:p>
    <w:p w:rsidR="009E3694" w:rsidRDefault="009E3694" w:rsidP="00E5096D">
      <w:pPr>
        <w:pStyle w:val="NormalWeb"/>
        <w:shd w:val="clear" w:color="auto" w:fill="FFFFFF"/>
        <w:spacing w:before="0" w:beforeAutospacing="0" w:after="0" w:afterAutospacing="0" w:line="360" w:lineRule="auto"/>
        <w:jc w:val="both"/>
        <w:rPr>
          <w:rFonts w:ascii="Arial" w:hAnsi="Arial" w:cs="Arial"/>
          <w:i/>
          <w:color w:val="222222"/>
          <w:szCs w:val="18"/>
        </w:rPr>
      </w:pPr>
    </w:p>
    <w:p w:rsidR="009E3694" w:rsidRDefault="009E3694" w:rsidP="00E5096D">
      <w:pPr>
        <w:pStyle w:val="NormalWeb"/>
        <w:shd w:val="clear" w:color="auto" w:fill="FFFFFF"/>
        <w:spacing w:before="0" w:beforeAutospacing="0" w:after="0" w:afterAutospacing="0" w:line="360" w:lineRule="auto"/>
        <w:jc w:val="both"/>
        <w:rPr>
          <w:rFonts w:ascii="Arial" w:hAnsi="Arial" w:cs="Arial"/>
          <w:i/>
          <w:color w:val="222222"/>
          <w:szCs w:val="18"/>
        </w:rPr>
      </w:pPr>
    </w:p>
    <w:p w:rsidR="009E3694" w:rsidRDefault="009E3694" w:rsidP="00E5096D">
      <w:pPr>
        <w:pStyle w:val="NormalWeb"/>
        <w:shd w:val="clear" w:color="auto" w:fill="FFFFFF"/>
        <w:spacing w:before="0" w:beforeAutospacing="0" w:after="0" w:afterAutospacing="0" w:line="360" w:lineRule="auto"/>
        <w:jc w:val="both"/>
        <w:rPr>
          <w:rFonts w:ascii="Arial" w:hAnsi="Arial" w:cs="Arial"/>
          <w:i/>
          <w:color w:val="222222"/>
          <w:szCs w:val="18"/>
        </w:rPr>
      </w:pPr>
    </w:p>
    <w:p w:rsidR="009E3694" w:rsidRDefault="009E3694" w:rsidP="00E5096D">
      <w:pPr>
        <w:pStyle w:val="NormalWeb"/>
        <w:shd w:val="clear" w:color="auto" w:fill="FFFFFF"/>
        <w:spacing w:before="0" w:beforeAutospacing="0" w:after="0" w:afterAutospacing="0" w:line="360" w:lineRule="auto"/>
        <w:jc w:val="both"/>
        <w:rPr>
          <w:rFonts w:ascii="Arial" w:hAnsi="Arial" w:cs="Arial"/>
          <w:i/>
          <w:color w:val="222222"/>
          <w:szCs w:val="18"/>
        </w:rPr>
      </w:pPr>
    </w:p>
    <w:p w:rsidR="009E3694" w:rsidRDefault="009E3694" w:rsidP="00E5096D">
      <w:pPr>
        <w:pStyle w:val="NormalWeb"/>
        <w:shd w:val="clear" w:color="auto" w:fill="FFFFFF"/>
        <w:spacing w:before="0" w:beforeAutospacing="0" w:after="0" w:afterAutospacing="0" w:line="360" w:lineRule="auto"/>
        <w:jc w:val="both"/>
        <w:rPr>
          <w:rFonts w:ascii="Arial" w:hAnsi="Arial" w:cs="Arial"/>
          <w:i/>
          <w:color w:val="222222"/>
          <w:szCs w:val="18"/>
        </w:rPr>
      </w:pPr>
    </w:p>
    <w:p w:rsidR="009E3694" w:rsidRDefault="009E3694" w:rsidP="00E5096D">
      <w:pPr>
        <w:pStyle w:val="NormalWeb"/>
        <w:shd w:val="clear" w:color="auto" w:fill="FFFFFF"/>
        <w:spacing w:before="0" w:beforeAutospacing="0" w:after="0" w:afterAutospacing="0" w:line="360" w:lineRule="auto"/>
        <w:jc w:val="both"/>
        <w:rPr>
          <w:rFonts w:ascii="Arial" w:hAnsi="Arial" w:cs="Arial"/>
          <w:i/>
          <w:color w:val="222222"/>
          <w:szCs w:val="18"/>
        </w:rPr>
      </w:pPr>
    </w:p>
    <w:p w:rsidR="009E3694" w:rsidRDefault="009E3694" w:rsidP="00E5096D">
      <w:pPr>
        <w:pStyle w:val="NormalWeb"/>
        <w:shd w:val="clear" w:color="auto" w:fill="FFFFFF"/>
        <w:spacing w:before="0" w:beforeAutospacing="0" w:after="0" w:afterAutospacing="0" w:line="360" w:lineRule="auto"/>
        <w:jc w:val="both"/>
        <w:rPr>
          <w:rFonts w:ascii="Arial" w:hAnsi="Arial" w:cs="Arial"/>
          <w:i/>
          <w:color w:val="222222"/>
          <w:szCs w:val="18"/>
        </w:rPr>
      </w:pPr>
    </w:p>
    <w:p w:rsidR="009E3694" w:rsidRDefault="009E3694" w:rsidP="00E5096D">
      <w:pPr>
        <w:pStyle w:val="NormalWeb"/>
        <w:shd w:val="clear" w:color="auto" w:fill="FFFFFF"/>
        <w:spacing w:before="0" w:beforeAutospacing="0" w:after="0" w:afterAutospacing="0" w:line="360" w:lineRule="auto"/>
        <w:jc w:val="both"/>
        <w:rPr>
          <w:rFonts w:ascii="Arial" w:hAnsi="Arial" w:cs="Arial"/>
          <w:i/>
          <w:color w:val="222222"/>
          <w:szCs w:val="18"/>
        </w:rPr>
      </w:pPr>
    </w:p>
    <w:p w:rsidR="009E3694" w:rsidRDefault="009E3694" w:rsidP="00E5096D">
      <w:pPr>
        <w:pStyle w:val="NormalWeb"/>
        <w:shd w:val="clear" w:color="auto" w:fill="FFFFFF"/>
        <w:spacing w:before="0" w:beforeAutospacing="0" w:after="0" w:afterAutospacing="0" w:line="360" w:lineRule="auto"/>
        <w:jc w:val="both"/>
        <w:rPr>
          <w:rFonts w:ascii="Arial" w:hAnsi="Arial" w:cs="Arial"/>
          <w:i/>
          <w:color w:val="222222"/>
          <w:szCs w:val="18"/>
        </w:rPr>
      </w:pPr>
    </w:p>
    <w:p w:rsidR="009E3694" w:rsidRDefault="009E3694" w:rsidP="00E5096D">
      <w:pPr>
        <w:pStyle w:val="NormalWeb"/>
        <w:shd w:val="clear" w:color="auto" w:fill="FFFFFF"/>
        <w:spacing w:before="0" w:beforeAutospacing="0" w:after="0" w:afterAutospacing="0" w:line="360" w:lineRule="auto"/>
        <w:jc w:val="both"/>
        <w:rPr>
          <w:rFonts w:ascii="Arial" w:hAnsi="Arial" w:cs="Arial"/>
          <w:i/>
          <w:color w:val="222222"/>
          <w:szCs w:val="18"/>
        </w:rPr>
      </w:pPr>
    </w:p>
    <w:p w:rsidR="009E3694" w:rsidRDefault="009E3694" w:rsidP="00E5096D">
      <w:pPr>
        <w:pStyle w:val="NormalWeb"/>
        <w:shd w:val="clear" w:color="auto" w:fill="FFFFFF"/>
        <w:spacing w:before="0" w:beforeAutospacing="0" w:after="0" w:afterAutospacing="0" w:line="360" w:lineRule="auto"/>
        <w:jc w:val="both"/>
        <w:rPr>
          <w:rFonts w:ascii="Arial" w:hAnsi="Arial" w:cs="Arial"/>
          <w:i/>
          <w:color w:val="222222"/>
          <w:szCs w:val="18"/>
        </w:rPr>
      </w:pPr>
    </w:p>
    <w:p w:rsidR="009E3694" w:rsidRDefault="009E3694" w:rsidP="00E5096D">
      <w:pPr>
        <w:pStyle w:val="NormalWeb"/>
        <w:shd w:val="clear" w:color="auto" w:fill="FFFFFF"/>
        <w:spacing w:before="0" w:beforeAutospacing="0" w:after="0" w:afterAutospacing="0" w:line="360" w:lineRule="auto"/>
        <w:jc w:val="both"/>
        <w:rPr>
          <w:rFonts w:ascii="Arial" w:hAnsi="Arial" w:cs="Arial"/>
          <w:i/>
          <w:color w:val="222222"/>
          <w:szCs w:val="18"/>
        </w:rPr>
      </w:pPr>
    </w:p>
    <w:p w:rsidR="009E3694" w:rsidRDefault="009E3694" w:rsidP="00E5096D">
      <w:pPr>
        <w:pStyle w:val="NormalWeb"/>
        <w:shd w:val="clear" w:color="auto" w:fill="FFFFFF"/>
        <w:spacing w:before="0" w:beforeAutospacing="0" w:after="0" w:afterAutospacing="0" w:line="360" w:lineRule="auto"/>
        <w:jc w:val="both"/>
        <w:rPr>
          <w:rFonts w:ascii="Arial" w:hAnsi="Arial" w:cs="Arial"/>
          <w:i/>
          <w:color w:val="222222"/>
          <w:szCs w:val="18"/>
        </w:rPr>
      </w:pPr>
    </w:p>
    <w:p w:rsidR="009E3694" w:rsidRDefault="009E3694" w:rsidP="00E5096D">
      <w:pPr>
        <w:pStyle w:val="NormalWeb"/>
        <w:shd w:val="clear" w:color="auto" w:fill="FFFFFF"/>
        <w:spacing w:before="0" w:beforeAutospacing="0" w:after="0" w:afterAutospacing="0" w:line="360" w:lineRule="auto"/>
        <w:jc w:val="both"/>
        <w:rPr>
          <w:rFonts w:ascii="Arial" w:hAnsi="Arial" w:cs="Arial"/>
          <w:i/>
          <w:color w:val="222222"/>
          <w:szCs w:val="18"/>
        </w:rPr>
      </w:pPr>
    </w:p>
    <w:p w:rsidR="00F818D8" w:rsidRPr="009E3694" w:rsidRDefault="00F818D8" w:rsidP="00E5096D">
      <w:pPr>
        <w:pStyle w:val="NormalWeb"/>
        <w:shd w:val="clear" w:color="auto" w:fill="FFFFFF"/>
        <w:spacing w:before="0" w:beforeAutospacing="0" w:after="0" w:afterAutospacing="0" w:line="360" w:lineRule="auto"/>
        <w:jc w:val="both"/>
        <w:rPr>
          <w:rFonts w:ascii="Arial" w:hAnsi="Arial" w:cs="Arial"/>
          <w:i/>
          <w:color w:val="222222"/>
          <w:szCs w:val="18"/>
        </w:rPr>
      </w:pPr>
      <w:r w:rsidRPr="009E3694">
        <w:rPr>
          <w:rFonts w:ascii="Arial" w:hAnsi="Arial" w:cs="Arial"/>
          <w:i/>
          <w:color w:val="222222"/>
          <w:szCs w:val="18"/>
        </w:rPr>
        <w:lastRenderedPageBreak/>
        <w:t xml:space="preserve">¿Por </w:t>
      </w:r>
      <w:r w:rsidR="00C6129A" w:rsidRPr="009E3694">
        <w:rPr>
          <w:rFonts w:ascii="Arial" w:hAnsi="Arial" w:cs="Arial"/>
          <w:i/>
          <w:color w:val="222222"/>
          <w:szCs w:val="18"/>
        </w:rPr>
        <w:t>qué</w:t>
      </w:r>
      <w:r w:rsidRPr="009E3694">
        <w:rPr>
          <w:rFonts w:ascii="Arial" w:hAnsi="Arial" w:cs="Arial"/>
          <w:i/>
          <w:color w:val="222222"/>
          <w:szCs w:val="18"/>
        </w:rPr>
        <w:t xml:space="preserve"> se precisa señalar que aunque la estructura y la actividad de la Administración Pública se ubican en el ámbito del Poder Ejecutivo, no impide que esté presente en los órganos Legislativo y Judicial?</w:t>
      </w:r>
    </w:p>
    <w:p w:rsidR="00F818D8" w:rsidRDefault="00F818D8" w:rsidP="00E5096D">
      <w:pPr>
        <w:pStyle w:val="NormalWeb"/>
        <w:shd w:val="clear" w:color="auto" w:fill="FFFFFF"/>
        <w:spacing w:before="0" w:beforeAutospacing="0" w:after="0" w:afterAutospacing="0" w:line="360" w:lineRule="auto"/>
        <w:jc w:val="center"/>
        <w:rPr>
          <w:rFonts w:ascii="Arial" w:hAnsi="Arial" w:cs="Arial"/>
          <w:color w:val="222222"/>
          <w:szCs w:val="18"/>
        </w:rPr>
      </w:pPr>
    </w:p>
    <w:p w:rsidR="00833677" w:rsidRPr="00552827" w:rsidRDefault="00833677" w:rsidP="00E5096D">
      <w:pPr>
        <w:spacing w:after="0" w:line="360" w:lineRule="auto"/>
        <w:jc w:val="both"/>
        <w:rPr>
          <w:rFonts w:ascii="Arial" w:eastAsia="Times New Roman" w:hAnsi="Arial" w:cs="Arial"/>
          <w:color w:val="000000"/>
          <w:sz w:val="24"/>
          <w:szCs w:val="18"/>
          <w:lang w:eastAsia="es-MX"/>
        </w:rPr>
      </w:pPr>
      <w:r w:rsidRPr="00552827">
        <w:rPr>
          <w:rFonts w:ascii="Arial" w:eastAsia="Times New Roman" w:hAnsi="Arial" w:cs="Arial"/>
          <w:color w:val="000000"/>
          <w:sz w:val="24"/>
          <w:szCs w:val="18"/>
          <w:lang w:eastAsia="es-MX"/>
        </w:rPr>
        <w:t>Porque debe existir armonía y coordinación entre estos ya que de alguna manera están ligados y funcionan entre si, como:</w:t>
      </w:r>
    </w:p>
    <w:p w:rsidR="00833677" w:rsidRDefault="00833677" w:rsidP="00E5096D">
      <w:pPr>
        <w:spacing w:after="0" w:line="360" w:lineRule="auto"/>
        <w:jc w:val="both"/>
        <w:rPr>
          <w:rFonts w:ascii="Arial" w:eastAsia="Times New Roman" w:hAnsi="Arial" w:cs="Arial"/>
          <w:color w:val="000000"/>
          <w:sz w:val="18"/>
          <w:szCs w:val="18"/>
          <w:lang w:eastAsia="es-MX"/>
        </w:rPr>
      </w:pPr>
    </w:p>
    <w:p w:rsidR="00833677" w:rsidRDefault="00833677" w:rsidP="00E5096D">
      <w:pPr>
        <w:spacing w:after="0" w:line="360" w:lineRule="auto"/>
        <w:jc w:val="both"/>
        <w:rPr>
          <w:rFonts w:ascii="Arial" w:eastAsia="Times New Roman" w:hAnsi="Arial" w:cs="Arial"/>
          <w:color w:val="000000"/>
          <w:sz w:val="18"/>
          <w:szCs w:val="18"/>
          <w:lang w:eastAsia="es-MX"/>
        </w:rPr>
      </w:pPr>
    </w:p>
    <w:p w:rsidR="00833677" w:rsidRPr="009E3694" w:rsidRDefault="009E3694" w:rsidP="00E5096D">
      <w:pPr>
        <w:spacing w:after="0" w:line="360" w:lineRule="auto"/>
        <w:jc w:val="both"/>
        <w:rPr>
          <w:rFonts w:ascii="Arial" w:eastAsia="Times New Roman" w:hAnsi="Arial" w:cs="Arial"/>
          <w:color w:val="000000"/>
          <w:sz w:val="24"/>
          <w:szCs w:val="18"/>
          <w:lang w:eastAsia="es-MX"/>
        </w:rPr>
      </w:pPr>
      <w:r w:rsidRPr="009E3694">
        <w:rPr>
          <w:rFonts w:ascii="Arial" w:eastAsia="Times New Roman" w:hAnsi="Arial" w:cs="Arial"/>
          <w:color w:val="000000"/>
          <w:sz w:val="24"/>
          <w:szCs w:val="18"/>
          <w:lang w:eastAsia="es-MX"/>
        </w:rPr>
        <w:t>Poder legislativo</w:t>
      </w:r>
      <w:r>
        <w:rPr>
          <w:rFonts w:ascii="Arial" w:eastAsia="Times New Roman" w:hAnsi="Arial" w:cs="Arial"/>
          <w:color w:val="000000"/>
          <w:sz w:val="24"/>
          <w:szCs w:val="18"/>
          <w:lang w:eastAsia="es-MX"/>
        </w:rPr>
        <w:t xml:space="preserve">; </w:t>
      </w:r>
      <w:r w:rsidRPr="00A933B4">
        <w:rPr>
          <w:rFonts w:ascii="Arial" w:eastAsia="Times New Roman" w:hAnsi="Arial" w:cs="Arial"/>
          <w:color w:val="000000"/>
          <w:szCs w:val="18"/>
          <w:lang w:eastAsia="es-MX"/>
        </w:rPr>
        <w:t>el poder legislativo participa en funciones ejecutivas:</w:t>
      </w:r>
      <w:r w:rsidRPr="00E5096D">
        <w:rPr>
          <w:rFonts w:ascii="Arial" w:eastAsia="Times New Roman" w:hAnsi="Arial" w:cs="Arial"/>
          <w:color w:val="000000"/>
          <w:szCs w:val="18"/>
          <w:lang w:eastAsia="es-MX"/>
        </w:rPr>
        <w:t xml:space="preserve"> aprueba o </w:t>
      </w:r>
      <w:r w:rsidRPr="00E5096D">
        <w:rPr>
          <w:rFonts w:ascii="Arial" w:eastAsia="Times New Roman" w:hAnsi="Arial" w:cs="Arial"/>
          <w:szCs w:val="18"/>
          <w:lang w:eastAsia="es-MX"/>
        </w:rPr>
        <w:t>rechaza los</w:t>
      </w:r>
      <w:r w:rsidRPr="00E5096D">
        <w:rPr>
          <w:rFonts w:ascii="Arial" w:eastAsia="Times New Roman" w:hAnsi="Arial" w:cs="Arial"/>
          <w:lang w:eastAsia="es-MX"/>
        </w:rPr>
        <w:t> tratados </w:t>
      </w:r>
      <w:r w:rsidRPr="00E5096D">
        <w:rPr>
          <w:rFonts w:ascii="Arial" w:eastAsia="Times New Roman" w:hAnsi="Arial" w:cs="Arial"/>
          <w:szCs w:val="18"/>
          <w:lang w:eastAsia="es-MX"/>
        </w:rPr>
        <w:t>concluidos</w:t>
      </w:r>
      <w:r w:rsidRPr="00E5096D">
        <w:rPr>
          <w:rFonts w:ascii="Arial" w:eastAsia="Times New Roman" w:hAnsi="Arial" w:cs="Arial"/>
          <w:color w:val="000000"/>
          <w:szCs w:val="18"/>
          <w:lang w:eastAsia="es-MX"/>
        </w:rPr>
        <w:t xml:space="preserve"> con las demás naciones</w:t>
      </w:r>
      <w:r>
        <w:rPr>
          <w:rFonts w:ascii="Arial" w:eastAsia="Times New Roman" w:hAnsi="Arial" w:cs="Arial"/>
          <w:color w:val="000000"/>
          <w:szCs w:val="18"/>
          <w:lang w:eastAsia="es-MX"/>
        </w:rPr>
        <w:t xml:space="preserve">, </w:t>
      </w:r>
      <w:r w:rsidRPr="00E5096D">
        <w:rPr>
          <w:rFonts w:ascii="Arial" w:eastAsia="Times New Roman" w:hAnsi="Arial" w:cs="Arial"/>
          <w:color w:val="000000"/>
          <w:szCs w:val="18"/>
          <w:lang w:eastAsia="es-MX"/>
        </w:rPr>
        <w:t>cuando presta acuerdo para el nombramiento por el poder ejecutivo de jueces, embajadores y jefes militares.</w:t>
      </w:r>
      <w:r>
        <w:rPr>
          <w:rFonts w:ascii="Arial" w:eastAsia="Times New Roman" w:hAnsi="Arial" w:cs="Arial"/>
          <w:color w:val="000000"/>
          <w:szCs w:val="18"/>
          <w:lang w:eastAsia="es-MX"/>
        </w:rPr>
        <w:t xml:space="preserve"> </w:t>
      </w:r>
      <w:proofErr w:type="gramStart"/>
      <w:r w:rsidRPr="00A933B4">
        <w:rPr>
          <w:rFonts w:ascii="Arial" w:eastAsia="Times New Roman" w:hAnsi="Arial" w:cs="Arial"/>
          <w:color w:val="000000"/>
          <w:szCs w:val="18"/>
          <w:lang w:eastAsia="es-MX"/>
        </w:rPr>
        <w:t>el</w:t>
      </w:r>
      <w:proofErr w:type="gramEnd"/>
      <w:r w:rsidRPr="00A933B4">
        <w:rPr>
          <w:rFonts w:ascii="Arial" w:eastAsia="Times New Roman" w:hAnsi="Arial" w:cs="Arial"/>
          <w:color w:val="000000"/>
          <w:szCs w:val="18"/>
          <w:lang w:eastAsia="es-MX"/>
        </w:rPr>
        <w:t xml:space="preserve"> poder legislativo participa en funciones judiciales:</w:t>
      </w:r>
      <w:r w:rsidRPr="00E5096D">
        <w:rPr>
          <w:rFonts w:ascii="Arial" w:eastAsia="Times New Roman" w:hAnsi="Arial" w:cs="Arial"/>
          <w:szCs w:val="18"/>
          <w:lang w:eastAsia="es-MX"/>
        </w:rPr>
        <w:t xml:space="preserve"> una de sus cámaras interviene como acusadora de ministros y miembros del</w:t>
      </w:r>
      <w:r w:rsidRPr="00E5096D">
        <w:rPr>
          <w:rFonts w:ascii="Arial" w:eastAsia="Times New Roman" w:hAnsi="Arial" w:cs="Arial"/>
          <w:lang w:eastAsia="es-MX"/>
        </w:rPr>
        <w:t> poder judicial</w:t>
      </w:r>
    </w:p>
    <w:p w:rsidR="00833677" w:rsidRPr="00A933B4" w:rsidRDefault="00833677" w:rsidP="00E5096D">
      <w:pPr>
        <w:spacing w:after="0" w:line="360" w:lineRule="auto"/>
        <w:jc w:val="center"/>
        <w:rPr>
          <w:rFonts w:ascii="Arial" w:eastAsia="Times New Roman" w:hAnsi="Arial" w:cs="Arial"/>
          <w:color w:val="000000"/>
          <w:sz w:val="18"/>
          <w:lang w:eastAsia="es-MX"/>
        </w:rPr>
      </w:pPr>
    </w:p>
    <w:p w:rsidR="00833677" w:rsidRPr="009E3694" w:rsidRDefault="009E3694" w:rsidP="00E5096D">
      <w:pPr>
        <w:spacing w:after="0" w:line="360" w:lineRule="auto"/>
        <w:jc w:val="both"/>
        <w:rPr>
          <w:rFonts w:ascii="Arial" w:eastAsia="Times New Roman" w:hAnsi="Arial" w:cs="Arial"/>
          <w:color w:val="000000"/>
          <w:sz w:val="24"/>
          <w:szCs w:val="18"/>
          <w:lang w:eastAsia="es-MX"/>
        </w:rPr>
      </w:pPr>
      <w:r w:rsidRPr="009E3694">
        <w:rPr>
          <w:rFonts w:ascii="Arial" w:eastAsia="Times New Roman" w:hAnsi="Arial" w:cs="Arial"/>
          <w:color w:val="000000"/>
          <w:sz w:val="24"/>
          <w:szCs w:val="18"/>
          <w:lang w:eastAsia="es-MX"/>
        </w:rPr>
        <w:t>Poder ejecutivo</w:t>
      </w:r>
      <w:r>
        <w:rPr>
          <w:rFonts w:ascii="Arial" w:eastAsia="Times New Roman" w:hAnsi="Arial" w:cs="Arial"/>
          <w:color w:val="000000"/>
          <w:sz w:val="24"/>
          <w:szCs w:val="18"/>
          <w:lang w:eastAsia="es-MX"/>
        </w:rPr>
        <w:t xml:space="preserve">; </w:t>
      </w:r>
      <w:r w:rsidRPr="00A933B4">
        <w:rPr>
          <w:rFonts w:ascii="Arial" w:eastAsia="Times New Roman" w:hAnsi="Arial" w:cs="Arial"/>
          <w:color w:val="000000"/>
          <w:szCs w:val="18"/>
          <w:lang w:eastAsia="es-MX"/>
        </w:rPr>
        <w:t>el poder ejecutivo participa en funciones legislativas:</w:t>
      </w:r>
      <w:r>
        <w:rPr>
          <w:rFonts w:ascii="Arial" w:eastAsia="Times New Roman" w:hAnsi="Arial" w:cs="Arial"/>
          <w:color w:val="000000"/>
          <w:szCs w:val="18"/>
          <w:lang w:eastAsia="es-MX"/>
        </w:rPr>
        <w:t xml:space="preserve"> </w:t>
      </w:r>
      <w:r w:rsidRPr="00E5096D">
        <w:rPr>
          <w:rFonts w:ascii="Arial" w:eastAsia="Times New Roman" w:hAnsi="Arial" w:cs="Arial"/>
          <w:szCs w:val="18"/>
          <w:lang w:eastAsia="es-MX"/>
        </w:rPr>
        <w:t xml:space="preserve">promulga </w:t>
      </w:r>
      <w:r>
        <w:rPr>
          <w:rFonts w:ascii="Arial" w:eastAsia="Times New Roman" w:hAnsi="Arial" w:cs="Arial"/>
          <w:szCs w:val="18"/>
          <w:lang w:eastAsia="es-MX"/>
        </w:rPr>
        <w:t xml:space="preserve">leyes o decretos reglamentarios, presenta proyectos de ley, </w:t>
      </w:r>
      <w:r w:rsidRPr="00E5096D">
        <w:rPr>
          <w:rFonts w:ascii="Arial" w:eastAsia="Times New Roman" w:hAnsi="Arial" w:cs="Arial"/>
          <w:szCs w:val="18"/>
          <w:lang w:eastAsia="es-MX"/>
        </w:rPr>
        <w:t>cuando opone el veto a las leyes sancionadas por el</w:t>
      </w:r>
      <w:r w:rsidRPr="00E5096D">
        <w:rPr>
          <w:rFonts w:ascii="Arial" w:eastAsia="Times New Roman" w:hAnsi="Arial" w:cs="Arial"/>
          <w:lang w:eastAsia="es-MX"/>
        </w:rPr>
        <w:t> poder legislativo</w:t>
      </w:r>
      <w:r w:rsidRPr="00E5096D">
        <w:rPr>
          <w:rFonts w:ascii="Arial" w:eastAsia="Times New Roman" w:hAnsi="Arial" w:cs="Arial"/>
          <w:szCs w:val="18"/>
          <w:lang w:eastAsia="es-MX"/>
        </w:rPr>
        <w:t>.</w:t>
      </w:r>
      <w:r>
        <w:rPr>
          <w:rFonts w:ascii="Arial" w:eastAsia="Times New Roman" w:hAnsi="Arial" w:cs="Arial"/>
          <w:color w:val="000000"/>
          <w:szCs w:val="18"/>
          <w:lang w:eastAsia="es-MX"/>
        </w:rPr>
        <w:t xml:space="preserve"> </w:t>
      </w:r>
      <w:proofErr w:type="gramStart"/>
      <w:r w:rsidRPr="00A933B4">
        <w:rPr>
          <w:rFonts w:ascii="Arial" w:eastAsia="Times New Roman" w:hAnsi="Arial" w:cs="Arial"/>
          <w:color w:val="000000"/>
          <w:szCs w:val="18"/>
          <w:lang w:eastAsia="es-MX"/>
        </w:rPr>
        <w:t>el</w:t>
      </w:r>
      <w:proofErr w:type="gramEnd"/>
      <w:r w:rsidRPr="00A933B4">
        <w:rPr>
          <w:rFonts w:ascii="Arial" w:eastAsia="Times New Roman" w:hAnsi="Arial" w:cs="Arial"/>
          <w:color w:val="000000"/>
          <w:szCs w:val="18"/>
          <w:lang w:eastAsia="es-MX"/>
        </w:rPr>
        <w:t xml:space="preserve"> poder ejecutivo participa en funciones judiciales:</w:t>
      </w:r>
      <w:r>
        <w:rPr>
          <w:rFonts w:ascii="Arial" w:eastAsia="Times New Roman" w:hAnsi="Arial" w:cs="Arial"/>
          <w:color w:val="000000"/>
          <w:szCs w:val="18"/>
          <w:lang w:eastAsia="es-MX"/>
        </w:rPr>
        <w:t xml:space="preserve"> </w:t>
      </w:r>
      <w:r w:rsidRPr="00E5096D">
        <w:rPr>
          <w:rFonts w:ascii="Arial" w:eastAsia="Times New Roman" w:hAnsi="Arial" w:cs="Arial"/>
          <w:color w:val="000000"/>
          <w:szCs w:val="18"/>
          <w:lang w:eastAsia="es-MX"/>
        </w:rPr>
        <w:t>dispone indultos o conmutación de penas, arrestos de personas durante el estado de sitio, nombramientos de magistrados, etc.</w:t>
      </w:r>
    </w:p>
    <w:p w:rsidR="00833677" w:rsidRPr="00A933B4" w:rsidRDefault="00833677" w:rsidP="00E5096D">
      <w:pPr>
        <w:spacing w:after="0" w:line="360" w:lineRule="auto"/>
        <w:jc w:val="both"/>
        <w:rPr>
          <w:rFonts w:ascii="Arial" w:eastAsia="Times New Roman" w:hAnsi="Arial" w:cs="Arial"/>
          <w:color w:val="000000"/>
          <w:sz w:val="18"/>
          <w:szCs w:val="18"/>
          <w:lang w:eastAsia="es-MX"/>
        </w:rPr>
      </w:pPr>
    </w:p>
    <w:p w:rsidR="00833677" w:rsidRPr="005D012E" w:rsidRDefault="009E3694" w:rsidP="00E5096D">
      <w:pPr>
        <w:spacing w:after="0" w:line="360" w:lineRule="auto"/>
        <w:jc w:val="both"/>
        <w:rPr>
          <w:rFonts w:ascii="Arial" w:eastAsia="Times New Roman" w:hAnsi="Arial" w:cs="Arial"/>
          <w:color w:val="000000"/>
          <w:sz w:val="24"/>
          <w:szCs w:val="18"/>
          <w:lang w:eastAsia="es-MX"/>
        </w:rPr>
      </w:pPr>
      <w:r w:rsidRPr="009E3694">
        <w:rPr>
          <w:rFonts w:ascii="Arial" w:eastAsia="Times New Roman" w:hAnsi="Arial" w:cs="Arial"/>
          <w:color w:val="000000"/>
          <w:sz w:val="24"/>
          <w:szCs w:val="18"/>
          <w:lang w:eastAsia="es-MX"/>
        </w:rPr>
        <w:t>Poder judicial</w:t>
      </w:r>
      <w:r>
        <w:rPr>
          <w:rFonts w:ascii="Arial" w:eastAsia="Times New Roman" w:hAnsi="Arial" w:cs="Arial"/>
          <w:color w:val="000000"/>
          <w:sz w:val="24"/>
          <w:szCs w:val="18"/>
          <w:lang w:eastAsia="es-MX"/>
        </w:rPr>
        <w:t xml:space="preserve">; </w:t>
      </w:r>
      <w:r w:rsidR="00833677" w:rsidRPr="00A933B4">
        <w:rPr>
          <w:rFonts w:ascii="Arial" w:eastAsia="Times New Roman" w:hAnsi="Arial" w:cs="Arial"/>
          <w:color w:val="000000"/>
          <w:szCs w:val="18"/>
          <w:lang w:eastAsia="es-MX"/>
        </w:rPr>
        <w:t>El poder judicial participa en funciones legislativas:</w:t>
      </w:r>
      <w:r w:rsidR="00E5096D">
        <w:rPr>
          <w:rFonts w:ascii="Arial" w:eastAsia="Times New Roman" w:hAnsi="Arial" w:cs="Arial"/>
          <w:color w:val="000000"/>
          <w:szCs w:val="18"/>
          <w:lang w:eastAsia="es-MX"/>
        </w:rPr>
        <w:t xml:space="preserve"> </w:t>
      </w:r>
      <w:r w:rsidR="00833677" w:rsidRPr="00A933B4">
        <w:rPr>
          <w:rFonts w:ascii="Arial" w:eastAsia="Times New Roman" w:hAnsi="Arial" w:cs="Arial"/>
          <w:color w:val="000000"/>
          <w:szCs w:val="18"/>
          <w:lang w:eastAsia="es-MX"/>
        </w:rPr>
        <w:t>declara la inconstitucionalidad de alguna ley del Congreso o decreto del poder ejecutivo.</w:t>
      </w:r>
      <w:r w:rsidR="00E5096D">
        <w:rPr>
          <w:rFonts w:ascii="Arial" w:eastAsia="Times New Roman" w:hAnsi="Arial" w:cs="Arial"/>
          <w:color w:val="000000"/>
          <w:szCs w:val="18"/>
          <w:lang w:eastAsia="es-MX"/>
        </w:rPr>
        <w:t xml:space="preserve"> </w:t>
      </w:r>
      <w:r w:rsidR="00833677" w:rsidRPr="00A933B4">
        <w:rPr>
          <w:rFonts w:ascii="Arial" w:eastAsia="Times New Roman" w:hAnsi="Arial" w:cs="Arial"/>
          <w:color w:val="000000"/>
          <w:szCs w:val="18"/>
          <w:lang w:eastAsia="es-MX"/>
        </w:rPr>
        <w:t>El poder judicial participa en funciones ejecutivas:</w:t>
      </w:r>
      <w:r w:rsidR="005D012E">
        <w:rPr>
          <w:rFonts w:ascii="Arial" w:eastAsia="Times New Roman" w:hAnsi="Arial" w:cs="Arial"/>
          <w:color w:val="000000"/>
          <w:sz w:val="24"/>
          <w:szCs w:val="18"/>
          <w:lang w:eastAsia="es-MX"/>
        </w:rPr>
        <w:t xml:space="preserve"> </w:t>
      </w:r>
      <w:r w:rsidR="00833677" w:rsidRPr="00A933B4">
        <w:rPr>
          <w:rFonts w:ascii="Arial" w:eastAsia="Times New Roman" w:hAnsi="Arial" w:cs="Arial"/>
          <w:color w:val="000000"/>
          <w:szCs w:val="18"/>
          <w:lang w:eastAsia="es-MX"/>
        </w:rPr>
        <w:t>Cuando nombra y remueve a los funcionarios que se desempeñan en los tribunales.</w:t>
      </w:r>
    </w:p>
    <w:p w:rsidR="00E5096D" w:rsidRDefault="00833677" w:rsidP="00E5096D">
      <w:pPr>
        <w:spacing w:line="360" w:lineRule="auto"/>
        <w:jc w:val="both"/>
        <w:rPr>
          <w:rFonts w:ascii="Arial" w:hAnsi="Arial" w:cs="Arial"/>
          <w:b/>
          <w:color w:val="222222"/>
          <w:szCs w:val="18"/>
        </w:rPr>
      </w:pPr>
      <w:r w:rsidRPr="00A933B4">
        <w:rPr>
          <w:rFonts w:ascii="Arial" w:eastAsia="Times New Roman" w:hAnsi="Arial" w:cs="Arial"/>
          <w:color w:val="000000"/>
          <w:sz w:val="18"/>
          <w:szCs w:val="18"/>
          <w:lang w:eastAsia="es-MX"/>
        </w:rPr>
        <w:br/>
      </w:r>
      <w:r w:rsidRPr="005752DF">
        <w:rPr>
          <w:rFonts w:ascii="Arial" w:eastAsia="Times New Roman" w:hAnsi="Arial" w:cs="Arial"/>
          <w:color w:val="000000"/>
          <w:sz w:val="18"/>
          <w:szCs w:val="18"/>
          <w:lang w:eastAsia="es-MX"/>
        </w:rPr>
        <w:br/>
      </w:r>
    </w:p>
    <w:p w:rsidR="00E5096D" w:rsidRDefault="00E5096D" w:rsidP="00E5096D">
      <w:pPr>
        <w:spacing w:line="360" w:lineRule="auto"/>
        <w:jc w:val="both"/>
        <w:rPr>
          <w:rFonts w:ascii="Arial" w:hAnsi="Arial" w:cs="Arial"/>
          <w:b/>
          <w:color w:val="222222"/>
          <w:szCs w:val="18"/>
        </w:rPr>
      </w:pPr>
    </w:p>
    <w:p w:rsidR="00933105" w:rsidRDefault="00933105" w:rsidP="00E5096D">
      <w:pPr>
        <w:spacing w:line="360" w:lineRule="auto"/>
        <w:jc w:val="both"/>
        <w:rPr>
          <w:rFonts w:ascii="Arial" w:hAnsi="Arial" w:cs="Arial"/>
          <w:b/>
          <w:color w:val="222222"/>
          <w:szCs w:val="18"/>
        </w:rPr>
      </w:pPr>
    </w:p>
    <w:p w:rsidR="005D012E" w:rsidRDefault="005D012E" w:rsidP="00E5096D">
      <w:pPr>
        <w:spacing w:line="360" w:lineRule="auto"/>
        <w:jc w:val="both"/>
        <w:rPr>
          <w:rFonts w:ascii="Arial" w:hAnsi="Arial" w:cs="Arial"/>
          <w:b/>
          <w:color w:val="222222"/>
          <w:szCs w:val="18"/>
        </w:rPr>
      </w:pPr>
    </w:p>
    <w:p w:rsidR="00F818D8" w:rsidRPr="005D012E" w:rsidRDefault="00F818D8" w:rsidP="00E5096D">
      <w:pPr>
        <w:spacing w:line="360" w:lineRule="auto"/>
        <w:jc w:val="both"/>
      </w:pPr>
      <w:r w:rsidRPr="005D012E">
        <w:rPr>
          <w:rFonts w:ascii="Arial" w:hAnsi="Arial" w:cs="Arial"/>
          <w:color w:val="222222"/>
          <w:szCs w:val="18"/>
        </w:rPr>
        <w:lastRenderedPageBreak/>
        <w:t>¿Cuáles son las formas de organización administrativa?</w:t>
      </w:r>
    </w:p>
    <w:p w:rsidR="00F818D8" w:rsidRPr="005D012E" w:rsidRDefault="00F818D8" w:rsidP="00E5096D">
      <w:pPr>
        <w:pStyle w:val="NormalWeb"/>
        <w:shd w:val="clear" w:color="auto" w:fill="FFFFFF"/>
        <w:spacing w:before="0" w:beforeAutospacing="0" w:after="0" w:afterAutospacing="0" w:line="360" w:lineRule="auto"/>
        <w:jc w:val="center"/>
        <w:rPr>
          <w:rFonts w:ascii="Arial" w:hAnsi="Arial" w:cs="Arial"/>
          <w:color w:val="222222"/>
          <w:szCs w:val="18"/>
        </w:rPr>
      </w:pPr>
    </w:p>
    <w:p w:rsidR="001D7964" w:rsidRPr="005D012E" w:rsidRDefault="0030475D" w:rsidP="00E5096D">
      <w:pPr>
        <w:spacing w:line="360" w:lineRule="auto"/>
        <w:jc w:val="both"/>
        <w:rPr>
          <w:rFonts w:ascii="Arial" w:hAnsi="Arial" w:cs="Arial"/>
        </w:rPr>
      </w:pPr>
      <w:r w:rsidRPr="005D012E">
        <w:rPr>
          <w:rFonts w:ascii="Arial" w:hAnsi="Arial" w:cs="Arial"/>
        </w:rPr>
        <w:t xml:space="preserve">Las formas </w:t>
      </w:r>
      <w:r w:rsidR="00933105" w:rsidRPr="005D012E">
        <w:rPr>
          <w:rFonts w:ascii="Arial" w:hAnsi="Arial" w:cs="Arial"/>
        </w:rPr>
        <w:t xml:space="preserve">de organización </w:t>
      </w:r>
      <w:r w:rsidR="009E3694" w:rsidRPr="005D012E">
        <w:rPr>
          <w:rFonts w:ascii="Arial" w:hAnsi="Arial" w:cs="Arial"/>
        </w:rPr>
        <w:t xml:space="preserve">administrativas. </w:t>
      </w:r>
      <w:r w:rsidR="009E3694" w:rsidRPr="005D012E">
        <w:rPr>
          <w:rFonts w:ascii="Arial" w:hAnsi="Arial" w:cs="Arial"/>
        </w:rPr>
        <w:t>Son aquellas normas que regulan la creación, modificación y extinción de órganos y personas jurídicas políticas así como normas que regulan la distribución de competencias y funciones entre órganos administrativos como, las normas que regulan los principios y técnicas para solventar los conflictos o para asegurar la supremacía jerárquica o la coordinación de unas organizaciones sobre otras.</w:t>
      </w:r>
      <w:r w:rsidR="009E3694" w:rsidRPr="005D012E">
        <w:rPr>
          <w:rFonts w:ascii="Arial" w:hAnsi="Arial" w:cs="Arial"/>
        </w:rPr>
        <w:t xml:space="preserve"> </w:t>
      </w:r>
      <w:proofErr w:type="gramStart"/>
      <w:r w:rsidR="00933105" w:rsidRPr="005D012E">
        <w:rPr>
          <w:rFonts w:ascii="Arial" w:hAnsi="Arial" w:cs="Arial"/>
        </w:rPr>
        <w:t>son</w:t>
      </w:r>
      <w:proofErr w:type="gramEnd"/>
      <w:r w:rsidR="00933105" w:rsidRPr="005D012E">
        <w:rPr>
          <w:rFonts w:ascii="Arial" w:hAnsi="Arial" w:cs="Arial"/>
        </w:rPr>
        <w:t xml:space="preserve"> </w:t>
      </w:r>
      <w:r w:rsidRPr="005D012E">
        <w:rPr>
          <w:rFonts w:ascii="Arial" w:hAnsi="Arial" w:cs="Arial"/>
        </w:rPr>
        <w:t>sistemas encaminados a la estructuración de las funciones jurídicas. Medios a través de los cuales se conseguirán los propósitos tales como la atención técnica de un servicio, los problemas de una región y el aseguramiento de ideales democráticos, o sea, la adecuada participación popular en los asuntos públicos</w:t>
      </w:r>
    </w:p>
    <w:p w:rsidR="001D7964" w:rsidRPr="005D012E" w:rsidRDefault="0063127F" w:rsidP="00E5096D">
      <w:pPr>
        <w:spacing w:line="360" w:lineRule="auto"/>
        <w:jc w:val="both"/>
        <w:rPr>
          <w:rFonts w:ascii="Arial" w:hAnsi="Arial" w:cs="Arial"/>
        </w:rPr>
      </w:pPr>
      <w:r w:rsidRPr="005D012E">
        <w:rPr>
          <w:rFonts w:ascii="Arial" w:hAnsi="Arial" w:cs="Arial"/>
        </w:rPr>
        <w:t>La organización administrativa</w:t>
      </w:r>
      <w:r w:rsidR="00933105" w:rsidRPr="005D012E">
        <w:rPr>
          <w:rFonts w:ascii="Arial" w:hAnsi="Arial" w:cs="Arial"/>
        </w:rPr>
        <w:t>:</w:t>
      </w:r>
      <w:r w:rsidRPr="005D012E">
        <w:rPr>
          <w:rFonts w:ascii="Arial" w:hAnsi="Arial" w:cs="Arial"/>
        </w:rPr>
        <w:t xml:space="preserve"> </w:t>
      </w:r>
      <w:r w:rsidR="00C6129A" w:rsidRPr="005D012E">
        <w:rPr>
          <w:rFonts w:ascii="Arial" w:hAnsi="Arial" w:cs="Arial"/>
        </w:rPr>
        <w:t>está</w:t>
      </w:r>
      <w:r w:rsidRPr="005D012E">
        <w:rPr>
          <w:rFonts w:ascii="Arial" w:hAnsi="Arial" w:cs="Arial"/>
        </w:rPr>
        <w:t xml:space="preserve"> integrada por los entes del poder ejecutivo que </w:t>
      </w:r>
      <w:r w:rsidR="00C6129A" w:rsidRPr="005D012E">
        <w:rPr>
          <w:rFonts w:ascii="Arial" w:hAnsi="Arial" w:cs="Arial"/>
        </w:rPr>
        <w:t>habrán</w:t>
      </w:r>
      <w:r w:rsidRPr="005D012E">
        <w:rPr>
          <w:rFonts w:ascii="Arial" w:hAnsi="Arial" w:cs="Arial"/>
        </w:rPr>
        <w:t xml:space="preserve"> de realizar las tareas que conforme a la constitución y a las leyes respectivas les han sido asignadas.</w:t>
      </w:r>
      <w:r w:rsidR="001D7964" w:rsidRPr="005D012E">
        <w:rPr>
          <w:rFonts w:ascii="Arial" w:hAnsi="Arial" w:cs="Arial"/>
        </w:rPr>
        <w:t xml:space="preserve"> Según Serra Rojas las formas de organización administrativa se refieren a un aspecto parcial de su actividad, o sea la actividad de los órganos del poder ejecutivo: al gobierno que es el conjunto de los medios por los cuales la soberanía se traduce en acto.</w:t>
      </w:r>
    </w:p>
    <w:p w:rsidR="0063127F" w:rsidRPr="005D012E" w:rsidRDefault="0063127F" w:rsidP="00E5096D">
      <w:pPr>
        <w:spacing w:line="360" w:lineRule="auto"/>
        <w:jc w:val="both"/>
        <w:rPr>
          <w:rFonts w:ascii="Arial" w:hAnsi="Arial" w:cs="Arial"/>
        </w:rPr>
      </w:pPr>
      <w:r w:rsidRPr="005D012E">
        <w:rPr>
          <w:rFonts w:ascii="Arial" w:hAnsi="Arial" w:cs="Arial"/>
        </w:rPr>
        <w:t>Centralización: los órganos dependen inmediatamente y directamente del titular del poder ejecutivo.</w:t>
      </w:r>
      <w:r w:rsidR="001D7964" w:rsidRPr="005D012E">
        <w:rPr>
          <w:rFonts w:ascii="Arial" w:hAnsi="Arial" w:cs="Arial"/>
        </w:rPr>
        <w:t xml:space="preserve"> </w:t>
      </w:r>
      <w:r w:rsidR="00C6129A" w:rsidRPr="005D012E">
        <w:rPr>
          <w:rFonts w:ascii="Arial" w:hAnsi="Arial" w:cs="Arial"/>
        </w:rPr>
        <w:t>Existe cuando se encuentran colocados en diversos niveles pero todos en una situación de dependencia en cada nivel hasta llegar a la cúspide en que se encuentra el jefe supremo de la administración pública.</w:t>
      </w:r>
    </w:p>
    <w:p w:rsidR="0063127F" w:rsidRPr="005D012E" w:rsidRDefault="0063127F" w:rsidP="00E5096D">
      <w:pPr>
        <w:spacing w:line="360" w:lineRule="auto"/>
        <w:jc w:val="both"/>
        <w:rPr>
          <w:rFonts w:ascii="Arial" w:hAnsi="Arial" w:cs="Arial"/>
        </w:rPr>
      </w:pPr>
      <w:r w:rsidRPr="005D012E">
        <w:rPr>
          <w:rFonts w:ascii="Arial" w:hAnsi="Arial" w:cs="Arial"/>
        </w:rPr>
        <w:t>Desconcentración: Los entes guardan relación jerárquica con algún órgano centralizado, pero existe cierta libertad en lo que respecta a su actuación técnica.</w:t>
      </w:r>
      <w:r w:rsidR="001D7964" w:rsidRPr="005D012E">
        <w:rPr>
          <w:rFonts w:ascii="Arial" w:hAnsi="Arial" w:cs="Arial"/>
        </w:rPr>
        <w:t xml:space="preserve"> Consiste en la delegación de </w:t>
      </w:r>
      <w:r w:rsidR="00C6129A" w:rsidRPr="005D012E">
        <w:rPr>
          <w:rFonts w:ascii="Arial" w:hAnsi="Arial" w:cs="Arial"/>
        </w:rPr>
        <w:t>ciertas</w:t>
      </w:r>
      <w:r w:rsidR="001D7964" w:rsidRPr="005D012E">
        <w:rPr>
          <w:rFonts w:ascii="Arial" w:hAnsi="Arial" w:cs="Arial"/>
        </w:rPr>
        <w:t xml:space="preserve"> facultades de autoridad que hace el titular de una dependencia a favor de órganos que le están subordinados, jerárquicamente.</w:t>
      </w:r>
    </w:p>
    <w:p w:rsidR="0063127F" w:rsidRPr="005D012E" w:rsidRDefault="0063127F" w:rsidP="00E5096D">
      <w:pPr>
        <w:spacing w:line="360" w:lineRule="auto"/>
        <w:jc w:val="both"/>
        <w:rPr>
          <w:rFonts w:ascii="Arial" w:hAnsi="Arial" w:cs="Arial"/>
        </w:rPr>
      </w:pPr>
      <w:r w:rsidRPr="005D012E">
        <w:rPr>
          <w:rFonts w:ascii="Arial" w:hAnsi="Arial" w:cs="Arial"/>
        </w:rPr>
        <w:t xml:space="preserve">Paraestatal: </w:t>
      </w:r>
      <w:r w:rsidR="001D7964" w:rsidRPr="005D012E">
        <w:rPr>
          <w:rFonts w:ascii="Arial" w:hAnsi="Arial" w:cs="Arial"/>
        </w:rPr>
        <w:t>Corresponde a la forma a la que la doctrina se llama descentralización. Se estructura mediante entes que ostentan una personalidad jurídica propia, distinta de la del estado y cuya liga con el jefe del poder ejecutivo es de carácter indirecto.</w:t>
      </w:r>
    </w:p>
    <w:p w:rsidR="001D7964" w:rsidRPr="005D012E" w:rsidRDefault="001D7964" w:rsidP="00E5096D">
      <w:pPr>
        <w:spacing w:line="360" w:lineRule="auto"/>
        <w:jc w:val="both"/>
        <w:rPr>
          <w:rFonts w:ascii="Arial" w:hAnsi="Arial" w:cs="Arial"/>
        </w:rPr>
      </w:pPr>
      <w:r w:rsidRPr="005D012E">
        <w:rPr>
          <w:rFonts w:ascii="Arial" w:hAnsi="Arial" w:cs="Arial"/>
        </w:rPr>
        <w:lastRenderedPageBreak/>
        <w:t>Descentralización: tiene lugar cuando se confía la realización de algunas actividades administrativas a organismos desvinculados en mayor o menor grado de la administración central.</w:t>
      </w:r>
    </w:p>
    <w:p w:rsidR="00F818D8" w:rsidRPr="005D012E" w:rsidRDefault="00F818D8" w:rsidP="00F818D8">
      <w:pPr>
        <w:pStyle w:val="NormalWeb"/>
        <w:shd w:val="clear" w:color="auto" w:fill="FFFFFF"/>
        <w:spacing w:before="0" w:beforeAutospacing="0" w:after="0" w:afterAutospacing="0" w:line="300" w:lineRule="atLeast"/>
        <w:rPr>
          <w:rFonts w:ascii="Arial" w:hAnsi="Arial" w:cs="Arial"/>
          <w:color w:val="222222"/>
          <w:szCs w:val="18"/>
        </w:rPr>
      </w:pPr>
      <w:r w:rsidRPr="005D012E">
        <w:rPr>
          <w:rFonts w:ascii="Arial" w:hAnsi="Arial" w:cs="Arial"/>
          <w:color w:val="222222"/>
          <w:szCs w:val="18"/>
        </w:rPr>
        <w:t>¿Menciona las modalidades de la descentralización?</w:t>
      </w:r>
    </w:p>
    <w:p w:rsidR="001E0AC9" w:rsidRPr="00252595" w:rsidRDefault="001E0AC9" w:rsidP="00252595">
      <w:pPr>
        <w:spacing w:line="360" w:lineRule="auto"/>
        <w:jc w:val="both"/>
        <w:rPr>
          <w:rFonts w:ascii="Arial" w:hAnsi="Arial" w:cs="Arial"/>
        </w:rPr>
      </w:pPr>
    </w:p>
    <w:p w:rsidR="001E0AC9" w:rsidRDefault="005D012E" w:rsidP="00252595">
      <w:pPr>
        <w:spacing w:line="360" w:lineRule="auto"/>
        <w:jc w:val="both"/>
        <w:rPr>
          <w:rFonts w:ascii="Arial" w:hAnsi="Arial" w:cs="Arial"/>
        </w:rPr>
      </w:pPr>
      <w:r>
        <w:rPr>
          <w:rFonts w:ascii="Arial" w:hAnsi="Arial" w:cs="Arial"/>
        </w:rPr>
        <w:t>E</w:t>
      </w:r>
      <w:r w:rsidRPr="009E3694">
        <w:rPr>
          <w:rFonts w:ascii="Arial" w:hAnsi="Arial" w:cs="Arial"/>
        </w:rPr>
        <w:t>s un acto político, jurídico y administrativo por el cual un nivel de gobierno transfiere facultades, funciones, programas y recursos a un ente de derecho público, sea la administración pública local, sean instituciones especializadas en un servicio público de la propia administración central.</w:t>
      </w:r>
      <w:r>
        <w:rPr>
          <w:rFonts w:ascii="Arial" w:hAnsi="Arial" w:cs="Arial"/>
        </w:rPr>
        <w:t xml:space="preserve"> </w:t>
      </w:r>
      <w:r w:rsidR="00C6129A">
        <w:rPr>
          <w:rFonts w:ascii="Arial" w:hAnsi="Arial" w:cs="Arial"/>
        </w:rPr>
        <w:t xml:space="preserve">La descentralización administrativa es una tendencia organizativa de </w:t>
      </w:r>
      <w:r w:rsidR="009E3694">
        <w:rPr>
          <w:rFonts w:ascii="Arial" w:hAnsi="Arial" w:cs="Arial"/>
        </w:rPr>
        <w:t>la administración pública, conforme</w:t>
      </w:r>
      <w:r w:rsidR="00C6129A">
        <w:rPr>
          <w:rFonts w:ascii="Arial" w:hAnsi="Arial" w:cs="Arial"/>
        </w:rPr>
        <w:t xml:space="preserve"> a la cual se confiere personalidad jurídica propia a ciertos entes a los que se les otorga autonomía orgánica relativa, respecto del órgano central, para encargarles actividades administrativas.</w:t>
      </w:r>
      <w:r w:rsidR="009E3694">
        <w:rPr>
          <w:rFonts w:ascii="Arial" w:hAnsi="Arial" w:cs="Arial"/>
        </w:rPr>
        <w:t xml:space="preserve"> </w:t>
      </w:r>
      <w:r w:rsidR="00C6129A">
        <w:rPr>
          <w:rFonts w:ascii="Arial" w:hAnsi="Arial" w:cs="Arial"/>
        </w:rPr>
        <w:t xml:space="preserve">Las modalidades de la descentralización desde el punto de vista administrativo se </w:t>
      </w:r>
      <w:r w:rsidR="00852495">
        <w:rPr>
          <w:rFonts w:ascii="Arial" w:hAnsi="Arial" w:cs="Arial"/>
        </w:rPr>
        <w:t>realizan</w:t>
      </w:r>
      <w:r w:rsidR="00C6129A">
        <w:rPr>
          <w:rFonts w:ascii="Arial" w:hAnsi="Arial" w:cs="Arial"/>
        </w:rPr>
        <w:t xml:space="preserve"> a través de tres figuras. Delegación, desconcentración y descentralización.</w:t>
      </w:r>
    </w:p>
    <w:p w:rsidR="00956A47" w:rsidRPr="009E3694" w:rsidRDefault="00C6129A" w:rsidP="00252595">
      <w:pPr>
        <w:spacing w:line="360" w:lineRule="auto"/>
        <w:jc w:val="both"/>
        <w:rPr>
          <w:rFonts w:ascii="Arial" w:hAnsi="Arial" w:cs="Arial"/>
        </w:rPr>
      </w:pPr>
      <w:r w:rsidRPr="009E3694">
        <w:rPr>
          <w:rFonts w:ascii="Arial" w:hAnsi="Arial" w:cs="Arial"/>
        </w:rPr>
        <w:t>La delegación de</w:t>
      </w:r>
      <w:r>
        <w:rPr>
          <w:rFonts w:ascii="Arial" w:hAnsi="Arial" w:cs="Arial"/>
        </w:rPr>
        <w:t xml:space="preserve"> facultades es un acto jurídico-administrativo que permite a las unidades administrativas centrales transferir facultades a unidades administrativas inferiores, establecidas dentro de determinadas </w:t>
      </w:r>
      <w:r w:rsidR="00852495">
        <w:rPr>
          <w:rFonts w:ascii="Arial" w:hAnsi="Arial" w:cs="Arial"/>
        </w:rPr>
        <w:t>circunscripciones</w:t>
      </w:r>
      <w:r>
        <w:rPr>
          <w:rFonts w:ascii="Arial" w:hAnsi="Arial" w:cs="Arial"/>
        </w:rPr>
        <w:t xml:space="preserve"> territoriales y que están bajo el poder </w:t>
      </w:r>
      <w:r w:rsidR="00852495">
        <w:rPr>
          <w:rFonts w:ascii="Arial" w:hAnsi="Arial" w:cs="Arial"/>
        </w:rPr>
        <w:t>jerárquico</w:t>
      </w:r>
      <w:r>
        <w:rPr>
          <w:rFonts w:ascii="Arial" w:hAnsi="Arial" w:cs="Arial"/>
        </w:rPr>
        <w:t xml:space="preserve"> de aquellas, conservando las unidades centrales la potestad discrecional</w:t>
      </w:r>
      <w:r w:rsidR="00956A47">
        <w:rPr>
          <w:rFonts w:ascii="Arial" w:hAnsi="Arial" w:cs="Arial"/>
        </w:rPr>
        <w:t xml:space="preserve"> de ejercer directamente las facultades delegadas y de asumir las facultades de decisión correspondientes, prevaleciendo una relación de subordinación entre el órgano delegante y el órgano receptor. La delegación de facultades permite descongestionar el funcionamiento de las instancias centrales, agilizar la </w:t>
      </w:r>
      <w:r w:rsidR="00852495">
        <w:rPr>
          <w:rFonts w:ascii="Arial" w:hAnsi="Arial" w:cs="Arial"/>
        </w:rPr>
        <w:t>toma</w:t>
      </w:r>
      <w:r w:rsidR="00956A47">
        <w:rPr>
          <w:rFonts w:ascii="Arial" w:hAnsi="Arial" w:cs="Arial"/>
        </w:rPr>
        <w:t xml:space="preserve"> de decisiones y los </w:t>
      </w:r>
      <w:r w:rsidR="00852495">
        <w:rPr>
          <w:rFonts w:ascii="Arial" w:hAnsi="Arial" w:cs="Arial"/>
        </w:rPr>
        <w:t>servicios</w:t>
      </w:r>
      <w:r w:rsidR="00956A47">
        <w:rPr>
          <w:rFonts w:ascii="Arial" w:hAnsi="Arial" w:cs="Arial"/>
        </w:rPr>
        <w:t xml:space="preserve"> a los lugares donde se generan las demandas.</w:t>
      </w:r>
      <w:r w:rsidR="009E3694">
        <w:rPr>
          <w:rFonts w:ascii="Arial" w:hAnsi="Arial" w:cs="Arial"/>
        </w:rPr>
        <w:t xml:space="preserve"> </w:t>
      </w:r>
      <w:r w:rsidR="00956A47" w:rsidRPr="009E3694">
        <w:rPr>
          <w:rFonts w:ascii="Arial" w:hAnsi="Arial" w:cs="Arial"/>
        </w:rPr>
        <w:t>La desconcentración de funciones es un acto jurídico administrativo que permite a las unidades administrativas centrales transferir a las unidades inferiores subordinadas, con el propósito de darles autonomía técnica y operativa en relación a un servicio o a una circunstancia geográfica.</w:t>
      </w:r>
      <w:r w:rsidR="00852495" w:rsidRPr="009E3694">
        <w:rPr>
          <w:rFonts w:ascii="Arial" w:hAnsi="Arial" w:cs="Arial"/>
        </w:rPr>
        <w:t xml:space="preserve"> </w:t>
      </w:r>
      <w:r w:rsidR="00956A47" w:rsidRPr="009E3694">
        <w:rPr>
          <w:rFonts w:ascii="Arial" w:hAnsi="Arial" w:cs="Arial"/>
        </w:rPr>
        <w:t xml:space="preserve">La </w:t>
      </w:r>
      <w:r w:rsidR="00852495" w:rsidRPr="009E3694">
        <w:rPr>
          <w:rFonts w:ascii="Arial" w:hAnsi="Arial" w:cs="Arial"/>
        </w:rPr>
        <w:t>desconcentración</w:t>
      </w:r>
      <w:r w:rsidR="00956A47" w:rsidRPr="009E3694">
        <w:rPr>
          <w:rFonts w:ascii="Arial" w:hAnsi="Arial" w:cs="Arial"/>
        </w:rPr>
        <w:t xml:space="preserve"> permite a los sistemas administrativos alcanzar los beneficios de la delegación, enriqueciendo el funcionamiento administrativo en órganos especializados que asumen la responsabilidad de una función en su conjunto o bien un servicio administrativo</w:t>
      </w:r>
      <w:r w:rsidR="00852495" w:rsidRPr="009E3694">
        <w:rPr>
          <w:rFonts w:ascii="Arial" w:hAnsi="Arial" w:cs="Arial"/>
        </w:rPr>
        <w:t xml:space="preserve"> dentro de un ámbito territorial determinado.</w:t>
      </w:r>
    </w:p>
    <w:p w:rsidR="001E0AC9" w:rsidRDefault="001E0AC9" w:rsidP="00881B8A">
      <w:pPr>
        <w:spacing w:line="360" w:lineRule="auto"/>
        <w:jc w:val="both"/>
        <w:rPr>
          <w:rFonts w:ascii="Arial" w:hAnsi="Arial" w:cs="Arial"/>
        </w:rPr>
      </w:pPr>
    </w:p>
    <w:p w:rsidR="001E0AC9" w:rsidRDefault="001E0AC9" w:rsidP="00881B8A">
      <w:pPr>
        <w:spacing w:line="360" w:lineRule="auto"/>
        <w:jc w:val="both"/>
        <w:rPr>
          <w:rFonts w:ascii="Arial" w:hAnsi="Arial" w:cs="Arial"/>
        </w:rPr>
      </w:pPr>
    </w:p>
    <w:sdt>
      <w:sdtPr>
        <w:rPr>
          <w:rFonts w:asciiTheme="minorHAnsi" w:eastAsiaTheme="minorHAnsi" w:hAnsiTheme="minorHAnsi" w:cstheme="minorBidi"/>
          <w:b w:val="0"/>
          <w:bCs w:val="0"/>
          <w:kern w:val="0"/>
          <w:sz w:val="22"/>
          <w:szCs w:val="22"/>
          <w:lang w:eastAsia="en-US"/>
        </w:rPr>
        <w:id w:val="11411347"/>
        <w:docPartObj>
          <w:docPartGallery w:val="Bibliographies"/>
          <w:docPartUnique/>
        </w:docPartObj>
      </w:sdtPr>
      <w:sdtEndPr>
        <w:rPr>
          <w:lang w:val="es-ES"/>
        </w:rPr>
      </w:sdtEndPr>
      <w:sdtContent>
        <w:bookmarkStart w:id="1" w:name="_Toc407552880" w:displacedByCustomXml="prev"/>
        <w:p w:rsidR="00852495" w:rsidRPr="005D012E" w:rsidRDefault="00852495" w:rsidP="00B53B80">
          <w:pPr>
            <w:pStyle w:val="Ttulo1"/>
            <w:jc w:val="center"/>
            <w:rPr>
              <w:b w:val="0"/>
            </w:rPr>
          </w:pPr>
          <w:r w:rsidRPr="005D012E">
            <w:rPr>
              <w:b w:val="0"/>
            </w:rPr>
            <w:t>Bibliografía</w:t>
          </w:r>
          <w:bookmarkEnd w:id="1"/>
        </w:p>
        <w:p w:rsidR="00B53B80" w:rsidRDefault="00B53B80">
          <w:pPr>
            <w:pStyle w:val="Ttulo1"/>
          </w:pPr>
        </w:p>
        <w:sdt>
          <w:sdtPr>
            <w:rPr>
              <w:lang w:val="es-ES"/>
            </w:rPr>
            <w:id w:val="111145805"/>
            <w:bibliography/>
          </w:sdtPr>
          <w:sdtEndPr/>
          <w:sdtContent>
            <w:p w:rsidR="00B53B80" w:rsidRDefault="00852495" w:rsidP="00B53B80">
              <w:pPr>
                <w:pStyle w:val="Bibliografa"/>
                <w:numPr>
                  <w:ilvl w:val="0"/>
                  <w:numId w:val="5"/>
                </w:numPr>
                <w:rPr>
                  <w:rFonts w:ascii="Arial" w:hAnsi="Arial" w:cs="Arial"/>
                  <w:noProof/>
                  <w:sz w:val="24"/>
                </w:rPr>
              </w:pPr>
              <w:r w:rsidRPr="00B53B80">
                <w:rPr>
                  <w:rFonts w:ascii="Arial" w:hAnsi="Arial" w:cs="Arial"/>
                  <w:sz w:val="24"/>
                  <w:lang w:val="es-ES"/>
                </w:rPr>
                <w:fldChar w:fldCharType="begin"/>
              </w:r>
              <w:r w:rsidRPr="00B53B80">
                <w:rPr>
                  <w:rFonts w:ascii="Arial" w:hAnsi="Arial" w:cs="Arial"/>
                  <w:sz w:val="24"/>
                  <w:lang w:val="es-ES"/>
                </w:rPr>
                <w:instrText xml:space="preserve"> BIBLIOGRAPHY </w:instrText>
              </w:r>
              <w:r w:rsidRPr="00B53B80">
                <w:rPr>
                  <w:rFonts w:ascii="Arial" w:hAnsi="Arial" w:cs="Arial"/>
                  <w:sz w:val="24"/>
                  <w:lang w:val="es-ES"/>
                </w:rPr>
                <w:fldChar w:fldCharType="separate"/>
              </w:r>
              <w:r w:rsidR="00B53B80" w:rsidRPr="00B53B80">
                <w:rPr>
                  <w:rFonts w:ascii="Arial" w:hAnsi="Arial" w:cs="Arial"/>
                  <w:noProof/>
                  <w:sz w:val="24"/>
                </w:rPr>
                <w:t>(s.f.). Obtenido de http://www.juridicas.unam.mx/publica/librev/rev/repjurad/cont/1/art/art2.pdf</w:t>
              </w:r>
            </w:p>
            <w:p w:rsidR="00B53B80" w:rsidRPr="00B53B80" w:rsidRDefault="00B53B80" w:rsidP="00B53B80"/>
            <w:p w:rsidR="00B53B80" w:rsidRDefault="00B53B80" w:rsidP="00B53B80">
              <w:pPr>
                <w:pStyle w:val="Bibliografa"/>
                <w:numPr>
                  <w:ilvl w:val="0"/>
                  <w:numId w:val="5"/>
                </w:numPr>
                <w:rPr>
                  <w:rFonts w:ascii="Arial" w:hAnsi="Arial" w:cs="Arial"/>
                  <w:noProof/>
                  <w:sz w:val="24"/>
                </w:rPr>
              </w:pPr>
              <w:r w:rsidRPr="00B53B80">
                <w:rPr>
                  <w:rFonts w:ascii="Arial" w:hAnsi="Arial" w:cs="Arial"/>
                  <w:noProof/>
                  <w:sz w:val="24"/>
                </w:rPr>
                <w:t>(s.f.). Obtenido de http://www.oas.org/juridico/spanish/adjusti2.htm</w:t>
              </w:r>
            </w:p>
            <w:p w:rsidR="00B53B80" w:rsidRPr="00B53B80" w:rsidRDefault="00B53B80" w:rsidP="00B53B80"/>
            <w:p w:rsidR="00B53B80" w:rsidRDefault="00B53B80" w:rsidP="00B53B80">
              <w:pPr>
                <w:pStyle w:val="Bibliografa"/>
                <w:numPr>
                  <w:ilvl w:val="0"/>
                  <w:numId w:val="5"/>
                </w:numPr>
                <w:rPr>
                  <w:rFonts w:ascii="Arial" w:hAnsi="Arial" w:cs="Arial"/>
                  <w:noProof/>
                  <w:sz w:val="24"/>
                </w:rPr>
              </w:pPr>
              <w:r w:rsidRPr="00B53B80">
                <w:rPr>
                  <w:rFonts w:ascii="Arial" w:hAnsi="Arial" w:cs="Arial"/>
                  <w:i/>
                  <w:iCs/>
                  <w:noProof/>
                  <w:sz w:val="24"/>
                </w:rPr>
                <w:t>Descentralización: Sistemas locales de Administración</w:t>
              </w:r>
              <w:r w:rsidRPr="00B53B80">
                <w:rPr>
                  <w:rFonts w:ascii="Arial" w:hAnsi="Arial" w:cs="Arial"/>
                  <w:noProof/>
                  <w:sz w:val="24"/>
                </w:rPr>
                <w:t>. (s.f.). Obtenido de http://www.juridicas.unam.mx/publica/librev/rev/gac/cont/34/trb/trb8.pdf</w:t>
              </w:r>
            </w:p>
            <w:p w:rsidR="00B53B80" w:rsidRPr="00B53B80" w:rsidRDefault="00B53B80" w:rsidP="00B53B80"/>
            <w:p w:rsidR="00B53B80" w:rsidRDefault="00B53B80" w:rsidP="00B53B80">
              <w:pPr>
                <w:pStyle w:val="Bibliografa"/>
                <w:numPr>
                  <w:ilvl w:val="0"/>
                  <w:numId w:val="5"/>
                </w:numPr>
                <w:rPr>
                  <w:rFonts w:ascii="Arial" w:hAnsi="Arial" w:cs="Arial"/>
                  <w:noProof/>
                  <w:sz w:val="24"/>
                </w:rPr>
              </w:pPr>
              <w:r w:rsidRPr="00B53B80">
                <w:rPr>
                  <w:rFonts w:ascii="Arial" w:hAnsi="Arial" w:cs="Arial"/>
                  <w:noProof/>
                  <w:sz w:val="24"/>
                </w:rPr>
                <w:t xml:space="preserve">Flórez, F. C. (s.f.). </w:t>
              </w:r>
              <w:r w:rsidRPr="00B53B80">
                <w:rPr>
                  <w:rFonts w:ascii="Arial" w:hAnsi="Arial" w:cs="Arial"/>
                  <w:i/>
                  <w:iCs/>
                  <w:noProof/>
                  <w:sz w:val="24"/>
                </w:rPr>
                <w:t>Los retos de la Reforma de la justicia en América Latina</w:t>
              </w:r>
              <w:r w:rsidRPr="00B53B80">
                <w:rPr>
                  <w:rFonts w:ascii="Arial" w:hAnsi="Arial" w:cs="Arial"/>
                  <w:noProof/>
                  <w:sz w:val="24"/>
                </w:rPr>
                <w:t>. Obtenido de http://www.iadb.org/research/books/b-616/files/cap3.pdf</w:t>
              </w:r>
            </w:p>
            <w:p w:rsidR="00B53B80" w:rsidRPr="00B53B80" w:rsidRDefault="00B53B80" w:rsidP="00B53B80"/>
            <w:p w:rsidR="00B53B80" w:rsidRDefault="00B53B80" w:rsidP="00B53B80">
              <w:pPr>
                <w:pStyle w:val="Bibliografa"/>
                <w:numPr>
                  <w:ilvl w:val="0"/>
                  <w:numId w:val="5"/>
                </w:numPr>
                <w:rPr>
                  <w:rFonts w:ascii="Arial" w:hAnsi="Arial" w:cs="Arial"/>
                  <w:noProof/>
                  <w:sz w:val="24"/>
                </w:rPr>
              </w:pPr>
              <w:r w:rsidRPr="00B53B80">
                <w:rPr>
                  <w:rFonts w:ascii="Arial" w:hAnsi="Arial" w:cs="Arial"/>
                  <w:i/>
                  <w:iCs/>
                  <w:noProof/>
                  <w:sz w:val="24"/>
                </w:rPr>
                <w:t>La Descentralización Administrativa</w:t>
              </w:r>
              <w:r w:rsidRPr="00B53B80">
                <w:rPr>
                  <w:rFonts w:ascii="Arial" w:hAnsi="Arial" w:cs="Arial"/>
                  <w:noProof/>
                  <w:sz w:val="24"/>
                </w:rPr>
                <w:t>. (s.f.). Obtenido de http:/biblio.juridicas.unam.mx/libros/4/1920/6.pdf</w:t>
              </w:r>
            </w:p>
            <w:p w:rsidR="00B53B80" w:rsidRPr="00B53B80" w:rsidRDefault="00B53B80" w:rsidP="00B53B80"/>
            <w:p w:rsidR="00B53B80" w:rsidRDefault="00B53B80" w:rsidP="00B53B80">
              <w:pPr>
                <w:pStyle w:val="Bibliografa"/>
                <w:numPr>
                  <w:ilvl w:val="0"/>
                  <w:numId w:val="5"/>
                </w:numPr>
                <w:rPr>
                  <w:rFonts w:ascii="Arial" w:hAnsi="Arial" w:cs="Arial"/>
                  <w:noProof/>
                  <w:sz w:val="24"/>
                </w:rPr>
              </w:pPr>
              <w:r w:rsidRPr="00B53B80">
                <w:rPr>
                  <w:rFonts w:ascii="Arial" w:hAnsi="Arial" w:cs="Arial"/>
                  <w:noProof/>
                  <w:sz w:val="24"/>
                </w:rPr>
                <w:t xml:space="preserve">Lora, E. (2007). </w:t>
              </w:r>
              <w:r w:rsidRPr="00B53B80">
                <w:rPr>
                  <w:rFonts w:ascii="Arial" w:hAnsi="Arial" w:cs="Arial"/>
                  <w:i/>
                  <w:iCs/>
                  <w:noProof/>
                  <w:sz w:val="24"/>
                </w:rPr>
                <w:t>El Estado de las reformas del Estado en América latina.</w:t>
              </w:r>
              <w:r w:rsidRPr="00B53B80">
                <w:rPr>
                  <w:rFonts w:ascii="Arial" w:hAnsi="Arial" w:cs="Arial"/>
                  <w:noProof/>
                  <w:sz w:val="24"/>
                </w:rPr>
                <w:t xml:space="preserve"> Bogotá, Colombia : Banco Interamericano de Desarrollo.</w:t>
              </w:r>
            </w:p>
            <w:p w:rsidR="00B53B80" w:rsidRPr="00B53B80" w:rsidRDefault="00B53B80" w:rsidP="00B53B80"/>
            <w:p w:rsidR="00B53B80" w:rsidRPr="00B53B80" w:rsidRDefault="00B53B80" w:rsidP="00B53B80">
              <w:pPr>
                <w:pStyle w:val="Bibliografa"/>
                <w:numPr>
                  <w:ilvl w:val="0"/>
                  <w:numId w:val="5"/>
                </w:numPr>
                <w:rPr>
                  <w:rFonts w:ascii="Arial" w:hAnsi="Arial" w:cs="Arial"/>
                  <w:noProof/>
                  <w:sz w:val="24"/>
                </w:rPr>
              </w:pPr>
              <w:r w:rsidRPr="00B53B80">
                <w:rPr>
                  <w:rFonts w:ascii="Arial" w:hAnsi="Arial" w:cs="Arial"/>
                  <w:noProof/>
                  <w:sz w:val="24"/>
                </w:rPr>
                <w:t xml:space="preserve">Rojas, A. S. (s.f.). </w:t>
              </w:r>
              <w:r w:rsidRPr="00B53B80">
                <w:rPr>
                  <w:rFonts w:ascii="Arial" w:hAnsi="Arial" w:cs="Arial"/>
                  <w:i/>
                  <w:iCs/>
                  <w:noProof/>
                  <w:sz w:val="24"/>
                </w:rPr>
                <w:t>Las formas de Organizacion Administrativa Federal</w:t>
              </w:r>
              <w:r w:rsidRPr="00B53B80">
                <w:rPr>
                  <w:rFonts w:ascii="Arial" w:hAnsi="Arial" w:cs="Arial"/>
                  <w:noProof/>
                  <w:sz w:val="24"/>
                </w:rPr>
                <w:t>. Obtenido de http:/www.juridicas.unam.mx/publica/librev/rev/rap/cont/31/pr/pr22.pdf</w:t>
              </w:r>
            </w:p>
            <w:p w:rsidR="00852495" w:rsidRDefault="00852495" w:rsidP="00B53B80">
              <w:pPr>
                <w:jc w:val="center"/>
                <w:rPr>
                  <w:lang w:val="es-ES"/>
                </w:rPr>
              </w:pPr>
              <w:r w:rsidRPr="00B53B80">
                <w:rPr>
                  <w:rFonts w:ascii="Arial" w:hAnsi="Arial" w:cs="Arial"/>
                  <w:sz w:val="24"/>
                  <w:lang w:val="es-ES"/>
                </w:rPr>
                <w:fldChar w:fldCharType="end"/>
              </w:r>
            </w:p>
          </w:sdtContent>
        </w:sdt>
      </w:sdtContent>
    </w:sdt>
    <w:sectPr w:rsidR="00852495" w:rsidSect="00020259">
      <w:headerReference w:type="default" r:id="rId9"/>
      <w:footerReference w:type="default" r:id="rId10"/>
      <w:pgSz w:w="12240" w:h="15840"/>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20684" w:rsidRDefault="00A20684" w:rsidP="00513C92">
      <w:pPr>
        <w:spacing w:after="0" w:line="240" w:lineRule="auto"/>
      </w:pPr>
      <w:r>
        <w:separator/>
      </w:r>
    </w:p>
  </w:endnote>
  <w:endnote w:type="continuationSeparator" w:id="0">
    <w:p w:rsidR="00A20684" w:rsidRDefault="00A20684" w:rsidP="00513C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altName w:val="Calibri"/>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2D80" w:rsidRDefault="00122D80">
    <w:pPr>
      <w:pStyle w:val="Piedepgina"/>
    </w:pPr>
  </w:p>
  <w:p w:rsidR="00513C92" w:rsidRDefault="00E831CD">
    <w:pPr>
      <w:pStyle w:val="Piedepgina"/>
    </w:pPr>
    <w:r>
      <w:rPr>
        <w:noProof/>
        <w:lang w:eastAsia="es-MX"/>
      </w:rPr>
      <mc:AlternateContent>
        <mc:Choice Requires="wps">
          <w:drawing>
            <wp:anchor distT="0" distB="0" distL="114300" distR="114300" simplePos="0" relativeHeight="251661312" behindDoc="0" locked="0" layoutInCell="1" allowOverlap="1">
              <wp:simplePos x="0" y="0"/>
              <wp:positionH relativeFrom="column">
                <wp:posOffset>-575310</wp:posOffset>
              </wp:positionH>
              <wp:positionV relativeFrom="paragraph">
                <wp:posOffset>17780</wp:posOffset>
              </wp:positionV>
              <wp:extent cx="6955155" cy="10160"/>
              <wp:effectExtent l="19050" t="38100" r="17145" b="46990"/>
              <wp:wrapNone/>
              <wp:docPr id="2" name="Conector recto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55155" cy="10160"/>
                      </a:xfrm>
                      <a:prstGeom prst="line">
                        <a:avLst/>
                      </a:prstGeom>
                      <a:ln w="76200" cmpd="thickThi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id="Conector recto 2"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45.3pt,1.4pt" to="502.35pt,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" strokecolor="black [3200]" strokeweight="6pt">
              <v:stroke linestyle="thickThin" joinstyle="miter"/>
              <o:lock v:ext="edit" shapetype="f"/>
            </v:lin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20684" w:rsidRDefault="00A20684" w:rsidP="00513C92">
      <w:pPr>
        <w:spacing w:after="0" w:line="240" w:lineRule="auto"/>
      </w:pPr>
      <w:r>
        <w:separator/>
      </w:r>
    </w:p>
  </w:footnote>
  <w:footnote w:type="continuationSeparator" w:id="0">
    <w:p w:rsidR="00A20684" w:rsidRDefault="00A20684" w:rsidP="00513C9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0568" w:rsidRDefault="00E831CD">
    <w:pPr>
      <w:pStyle w:val="Encabezado"/>
    </w:pPr>
    <w:r>
      <w:rPr>
        <w:noProof/>
        <w:lang w:eastAsia="es-MX"/>
      </w:rPr>
      <mc:AlternateContent>
        <mc:Choice Requires="wps">
          <w:drawing>
            <wp:anchor distT="45720" distB="45720" distL="114300" distR="114300" simplePos="0" relativeHeight="251665408" behindDoc="1" locked="0" layoutInCell="1" allowOverlap="1">
              <wp:simplePos x="0" y="0"/>
              <wp:positionH relativeFrom="column">
                <wp:posOffset>1970405</wp:posOffset>
              </wp:positionH>
              <wp:positionV relativeFrom="paragraph">
                <wp:posOffset>22225</wp:posOffset>
              </wp:positionV>
              <wp:extent cx="4592320" cy="453390"/>
              <wp:effectExtent l="0" t="0" r="17780" b="23495"/>
              <wp:wrapNone/>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92320" cy="453390"/>
                      </a:xfrm>
                      <a:prstGeom prst="rect">
                        <a:avLst/>
                      </a:prstGeom>
                      <a:solidFill>
                        <a:srgbClr val="FFFFFF"/>
                      </a:solidFill>
                      <a:ln w="9525">
                        <a:solidFill>
                          <a:schemeClr val="bg1"/>
                        </a:solidFill>
                        <a:miter lim="800000"/>
                        <a:headEnd/>
                        <a:tailEnd/>
                      </a:ln>
                    </wps:spPr>
                    <wps:txbx>
                      <w:txbxContent>
                        <w:p w:rsidR="00470568" w:rsidRPr="00470568" w:rsidRDefault="00470568">
                          <w:pPr>
                            <w:rPr>
                              <w:b/>
                              <w:sz w:val="30"/>
                              <w:szCs w:val="30"/>
                            </w:rPr>
                          </w:pPr>
                          <w:r w:rsidRPr="00470568">
                            <w:rPr>
                              <w:b/>
                              <w:sz w:val="30"/>
                              <w:szCs w:val="30"/>
                            </w:rPr>
                            <w:t>MAESTRIA EN ADMINISTRACIÓN Y POLÍTICAS PÚBLICAS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margin-left:155.15pt;margin-top:1.75pt;width:361.6pt;height:35.7pt;z-index:-25165107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" strokecolor="white [3212]">
              <v:textbox style="mso-fit-shape-to-text:t">
                <w:txbxContent>
                  <w:p w:rsidR="00470568" w:rsidRPr="00470568" w:rsidRDefault="00470568">
                    <w:pPr>
                      <w:rPr>
                        <w:b/>
                        <w:sz w:val="30"/>
                        <w:szCs w:val="30"/>
                      </w:rPr>
                    </w:pPr>
                    <w:r w:rsidRPr="00470568">
                      <w:rPr>
                        <w:b/>
                        <w:sz w:val="30"/>
                        <w:szCs w:val="30"/>
                      </w:rPr>
                      <w:t>MAESTRIA EN ADMINISTRACIÓN Y POLÍTICAS PÚBLICAS</w:t>
                    </w:r>
                  </w:p>
                </w:txbxContent>
              </v:textbox>
            </v:shape>
          </w:pict>
        </mc:Fallback>
      </mc:AlternateContent>
    </w:r>
    <w:r w:rsidR="00470568">
      <w:rPr>
        <w:noProof/>
        <w:lang w:eastAsia="es-MX"/>
      </w:rPr>
      <w:drawing>
        <wp:anchor distT="0" distB="0" distL="114300" distR="114300" simplePos="0" relativeHeight="251663360" behindDoc="0" locked="0" layoutInCell="1" allowOverlap="1">
          <wp:simplePos x="0" y="0"/>
          <wp:positionH relativeFrom="column">
            <wp:posOffset>-523982</wp:posOffset>
          </wp:positionH>
          <wp:positionV relativeFrom="paragraph">
            <wp:posOffset>-41732</wp:posOffset>
          </wp:positionV>
          <wp:extent cx="1993187" cy="745783"/>
          <wp:effectExtent l="0" t="0" r="7620" b="0"/>
          <wp:wrapNone/>
          <wp:docPr id="3" name="Imagen 3" descr="http://iapchiapas.org.mx/wp-content/uploads/2013/07/logopng21-300x1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iapchiapas.org.mx/wp-content/uploads/2013/07/logopng21-300x112.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93187" cy="745783"/>
                  </a:xfrm>
                  <a:prstGeom prst="rect">
                    <a:avLst/>
                  </a:prstGeom>
                  <a:noFill/>
                  <a:ln>
                    <a:noFill/>
                  </a:ln>
                </pic:spPr>
              </pic:pic>
            </a:graphicData>
          </a:graphic>
        </wp:anchor>
      </w:drawing>
    </w:r>
  </w:p>
  <w:p w:rsidR="00470568" w:rsidRDefault="00470568">
    <w:pPr>
      <w:pStyle w:val="Encabezado"/>
    </w:pPr>
  </w:p>
  <w:p w:rsidR="00470568" w:rsidRDefault="00E831CD">
    <w:pPr>
      <w:pStyle w:val="Encabezado"/>
    </w:pPr>
    <w:r>
      <w:rPr>
        <w:noProof/>
        <w:lang w:eastAsia="es-MX"/>
      </w:rPr>
      <mc:AlternateContent>
        <mc:Choice Requires="wps">
          <w:drawing>
            <wp:anchor distT="0" distB="0" distL="114300" distR="114300" simplePos="0" relativeHeight="251659264" behindDoc="0" locked="0" layoutInCell="1" allowOverlap="1">
              <wp:simplePos x="0" y="0"/>
              <wp:positionH relativeFrom="column">
                <wp:posOffset>1971040</wp:posOffset>
              </wp:positionH>
              <wp:positionV relativeFrom="paragraph">
                <wp:posOffset>133985</wp:posOffset>
              </wp:positionV>
              <wp:extent cx="4500245" cy="10160"/>
              <wp:effectExtent l="0" t="38100" r="14605" b="66040"/>
              <wp:wrapNone/>
              <wp:docPr id="1" name="Conector recto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4500245" cy="10160"/>
                      </a:xfrm>
                      <a:prstGeom prst="line">
                        <a:avLst/>
                      </a:prstGeom>
                      <a:ln w="101600" cmpd="tri"/>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ector recto 1"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5.2pt,10.55pt" to="509.55pt,1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" strokecolor="black [3200]" strokeweight="8pt">
              <v:stroke linestyle="thickBetweenThin" joinstyle="miter"/>
              <o:lock v:ext="edit" shapetype="f"/>
            </v:line>
          </w:pict>
        </mc:Fallback>
      </mc:AlternateContent>
    </w:r>
  </w:p>
  <w:p w:rsidR="00470568" w:rsidRDefault="00470568">
    <w:pPr>
      <w:pStyle w:val="Encabezado"/>
    </w:pPr>
  </w:p>
  <w:p w:rsidR="00470568" w:rsidRDefault="00470568">
    <w:pPr>
      <w:pStyle w:val="Encabezado"/>
    </w:pPr>
  </w:p>
  <w:p w:rsidR="00513C92" w:rsidRDefault="00513C92">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AE5D91"/>
    <w:multiLevelType w:val="hybridMultilevel"/>
    <w:tmpl w:val="9DB22210"/>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D03517B"/>
    <w:multiLevelType w:val="hybridMultilevel"/>
    <w:tmpl w:val="28F6ED2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142F0CDE"/>
    <w:multiLevelType w:val="hybridMultilevel"/>
    <w:tmpl w:val="836EA64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17B358E6"/>
    <w:multiLevelType w:val="hybridMultilevel"/>
    <w:tmpl w:val="A4D4CC44"/>
    <w:lvl w:ilvl="0" w:tplc="A69E8AC8">
      <w:numFmt w:val="bullet"/>
      <w:lvlText w:val=""/>
      <w:lvlJc w:val="left"/>
      <w:pPr>
        <w:ind w:left="1065" w:hanging="360"/>
      </w:pPr>
      <w:rPr>
        <w:rFonts w:ascii="Symbol" w:eastAsia="Calibri" w:hAnsi="Symbol" w:cs="Arial" w:hint="default"/>
      </w:rPr>
    </w:lvl>
    <w:lvl w:ilvl="1" w:tplc="080A0003" w:tentative="1">
      <w:start w:val="1"/>
      <w:numFmt w:val="bullet"/>
      <w:lvlText w:val="o"/>
      <w:lvlJc w:val="left"/>
      <w:pPr>
        <w:ind w:left="1785" w:hanging="360"/>
      </w:pPr>
      <w:rPr>
        <w:rFonts w:ascii="Courier New" w:hAnsi="Courier New" w:cs="Courier New" w:hint="default"/>
      </w:rPr>
    </w:lvl>
    <w:lvl w:ilvl="2" w:tplc="080A0005" w:tentative="1">
      <w:start w:val="1"/>
      <w:numFmt w:val="bullet"/>
      <w:lvlText w:val=""/>
      <w:lvlJc w:val="left"/>
      <w:pPr>
        <w:ind w:left="2505" w:hanging="360"/>
      </w:pPr>
      <w:rPr>
        <w:rFonts w:ascii="Wingdings" w:hAnsi="Wingdings" w:hint="default"/>
      </w:rPr>
    </w:lvl>
    <w:lvl w:ilvl="3" w:tplc="080A0001" w:tentative="1">
      <w:start w:val="1"/>
      <w:numFmt w:val="bullet"/>
      <w:lvlText w:val=""/>
      <w:lvlJc w:val="left"/>
      <w:pPr>
        <w:ind w:left="3225" w:hanging="360"/>
      </w:pPr>
      <w:rPr>
        <w:rFonts w:ascii="Symbol" w:hAnsi="Symbol" w:hint="default"/>
      </w:rPr>
    </w:lvl>
    <w:lvl w:ilvl="4" w:tplc="080A0003" w:tentative="1">
      <w:start w:val="1"/>
      <w:numFmt w:val="bullet"/>
      <w:lvlText w:val="o"/>
      <w:lvlJc w:val="left"/>
      <w:pPr>
        <w:ind w:left="3945" w:hanging="360"/>
      </w:pPr>
      <w:rPr>
        <w:rFonts w:ascii="Courier New" w:hAnsi="Courier New" w:cs="Courier New" w:hint="default"/>
      </w:rPr>
    </w:lvl>
    <w:lvl w:ilvl="5" w:tplc="080A0005" w:tentative="1">
      <w:start w:val="1"/>
      <w:numFmt w:val="bullet"/>
      <w:lvlText w:val=""/>
      <w:lvlJc w:val="left"/>
      <w:pPr>
        <w:ind w:left="4665" w:hanging="360"/>
      </w:pPr>
      <w:rPr>
        <w:rFonts w:ascii="Wingdings" w:hAnsi="Wingdings" w:hint="default"/>
      </w:rPr>
    </w:lvl>
    <w:lvl w:ilvl="6" w:tplc="080A0001" w:tentative="1">
      <w:start w:val="1"/>
      <w:numFmt w:val="bullet"/>
      <w:lvlText w:val=""/>
      <w:lvlJc w:val="left"/>
      <w:pPr>
        <w:ind w:left="5385" w:hanging="360"/>
      </w:pPr>
      <w:rPr>
        <w:rFonts w:ascii="Symbol" w:hAnsi="Symbol" w:hint="default"/>
      </w:rPr>
    </w:lvl>
    <w:lvl w:ilvl="7" w:tplc="080A0003" w:tentative="1">
      <w:start w:val="1"/>
      <w:numFmt w:val="bullet"/>
      <w:lvlText w:val="o"/>
      <w:lvlJc w:val="left"/>
      <w:pPr>
        <w:ind w:left="6105" w:hanging="360"/>
      </w:pPr>
      <w:rPr>
        <w:rFonts w:ascii="Courier New" w:hAnsi="Courier New" w:cs="Courier New" w:hint="default"/>
      </w:rPr>
    </w:lvl>
    <w:lvl w:ilvl="8" w:tplc="080A0005" w:tentative="1">
      <w:start w:val="1"/>
      <w:numFmt w:val="bullet"/>
      <w:lvlText w:val=""/>
      <w:lvlJc w:val="left"/>
      <w:pPr>
        <w:ind w:left="6825" w:hanging="360"/>
      </w:pPr>
      <w:rPr>
        <w:rFonts w:ascii="Wingdings" w:hAnsi="Wingdings" w:hint="default"/>
      </w:rPr>
    </w:lvl>
  </w:abstractNum>
  <w:abstractNum w:abstractNumId="4">
    <w:nsid w:val="27413154"/>
    <w:multiLevelType w:val="hybridMultilevel"/>
    <w:tmpl w:val="1CD4582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31C473CA"/>
    <w:multiLevelType w:val="hybridMultilevel"/>
    <w:tmpl w:val="C4A6985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34822370"/>
    <w:multiLevelType w:val="hybridMultilevel"/>
    <w:tmpl w:val="52921C4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686C48A5"/>
    <w:multiLevelType w:val="hybridMultilevel"/>
    <w:tmpl w:val="329E64C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78F47EFD"/>
    <w:multiLevelType w:val="hybridMultilevel"/>
    <w:tmpl w:val="0318E98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0"/>
  </w:num>
  <w:num w:numId="4">
    <w:abstractNumId w:val="6"/>
  </w:num>
  <w:num w:numId="5">
    <w:abstractNumId w:val="5"/>
  </w:num>
  <w:num w:numId="6">
    <w:abstractNumId w:val="4"/>
  </w:num>
  <w:num w:numId="7">
    <w:abstractNumId w:val="2"/>
  </w:num>
  <w:num w:numId="8">
    <w:abstractNumId w:val="1"/>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63D2"/>
    <w:rsid w:val="00010D53"/>
    <w:rsid w:val="00020259"/>
    <w:rsid w:val="0004217F"/>
    <w:rsid w:val="000570AB"/>
    <w:rsid w:val="00081C35"/>
    <w:rsid w:val="000A3613"/>
    <w:rsid w:val="000A5B67"/>
    <w:rsid w:val="000D6B21"/>
    <w:rsid w:val="00122D80"/>
    <w:rsid w:val="001307C0"/>
    <w:rsid w:val="001371EF"/>
    <w:rsid w:val="001628D2"/>
    <w:rsid w:val="00185F7E"/>
    <w:rsid w:val="00192D97"/>
    <w:rsid w:val="001D7964"/>
    <w:rsid w:val="001E0AC9"/>
    <w:rsid w:val="00202AF2"/>
    <w:rsid w:val="0024345B"/>
    <w:rsid w:val="00252595"/>
    <w:rsid w:val="00255D26"/>
    <w:rsid w:val="0030475D"/>
    <w:rsid w:val="0030610B"/>
    <w:rsid w:val="003A428B"/>
    <w:rsid w:val="00470568"/>
    <w:rsid w:val="00470799"/>
    <w:rsid w:val="004E3962"/>
    <w:rsid w:val="00513C92"/>
    <w:rsid w:val="0057311B"/>
    <w:rsid w:val="005763D2"/>
    <w:rsid w:val="005A65D9"/>
    <w:rsid w:val="005D012E"/>
    <w:rsid w:val="0063127F"/>
    <w:rsid w:val="00637F17"/>
    <w:rsid w:val="006B7115"/>
    <w:rsid w:val="006C65B5"/>
    <w:rsid w:val="006E3085"/>
    <w:rsid w:val="007124E4"/>
    <w:rsid w:val="00724415"/>
    <w:rsid w:val="0079470E"/>
    <w:rsid w:val="008251E3"/>
    <w:rsid w:val="00833677"/>
    <w:rsid w:val="00852495"/>
    <w:rsid w:val="00881B8A"/>
    <w:rsid w:val="00896EAF"/>
    <w:rsid w:val="008C3AC7"/>
    <w:rsid w:val="008D5FD8"/>
    <w:rsid w:val="00933105"/>
    <w:rsid w:val="00952ACB"/>
    <w:rsid w:val="00956A47"/>
    <w:rsid w:val="00974A21"/>
    <w:rsid w:val="009759EB"/>
    <w:rsid w:val="009A41DE"/>
    <w:rsid w:val="009D67B8"/>
    <w:rsid w:val="009E3694"/>
    <w:rsid w:val="009E48D0"/>
    <w:rsid w:val="00A05F71"/>
    <w:rsid w:val="00A20684"/>
    <w:rsid w:val="00A450B8"/>
    <w:rsid w:val="00A73786"/>
    <w:rsid w:val="00A933B4"/>
    <w:rsid w:val="00AA7D23"/>
    <w:rsid w:val="00AE7525"/>
    <w:rsid w:val="00B029E3"/>
    <w:rsid w:val="00B10EE3"/>
    <w:rsid w:val="00B53B80"/>
    <w:rsid w:val="00B57F89"/>
    <w:rsid w:val="00BC0222"/>
    <w:rsid w:val="00BF29C6"/>
    <w:rsid w:val="00C3746F"/>
    <w:rsid w:val="00C6129A"/>
    <w:rsid w:val="00C70F6E"/>
    <w:rsid w:val="00CE78C8"/>
    <w:rsid w:val="00D23ACF"/>
    <w:rsid w:val="00D8760E"/>
    <w:rsid w:val="00DA68DC"/>
    <w:rsid w:val="00DF5162"/>
    <w:rsid w:val="00E059AB"/>
    <w:rsid w:val="00E5096D"/>
    <w:rsid w:val="00E5148F"/>
    <w:rsid w:val="00E831CD"/>
    <w:rsid w:val="00F818D8"/>
    <w:rsid w:val="00FD4E1F"/>
    <w:rsid w:val="00FE493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881B8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next w:val="Normal"/>
    <w:link w:val="TextoindependienteCar"/>
    <w:uiPriority w:val="99"/>
    <w:rsid w:val="005763D2"/>
    <w:pPr>
      <w:autoSpaceDE w:val="0"/>
      <w:autoSpaceDN w:val="0"/>
      <w:adjustRightInd w:val="0"/>
      <w:spacing w:after="0" w:line="240" w:lineRule="auto"/>
    </w:pPr>
    <w:rPr>
      <w:rFonts w:ascii="Arial" w:hAnsi="Arial" w:cs="Arial"/>
      <w:sz w:val="24"/>
      <w:szCs w:val="24"/>
    </w:rPr>
  </w:style>
  <w:style w:type="character" w:customStyle="1" w:styleId="TextoindependienteCar">
    <w:name w:val="Texto independiente Car"/>
    <w:basedOn w:val="Fuentedeprrafopredeter"/>
    <w:link w:val="Textoindependiente"/>
    <w:uiPriority w:val="99"/>
    <w:rsid w:val="005763D2"/>
    <w:rPr>
      <w:rFonts w:ascii="Arial" w:hAnsi="Arial" w:cs="Arial"/>
      <w:sz w:val="24"/>
      <w:szCs w:val="24"/>
    </w:rPr>
  </w:style>
  <w:style w:type="paragraph" w:styleId="NormalWeb">
    <w:name w:val="Normal (Web)"/>
    <w:basedOn w:val="Normal"/>
    <w:uiPriority w:val="99"/>
    <w:unhideWhenUsed/>
    <w:rsid w:val="000570AB"/>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unhideWhenUsed/>
    <w:rsid w:val="000570AB"/>
    <w:rPr>
      <w:color w:val="0000FF"/>
      <w:u w:val="single"/>
    </w:rPr>
  </w:style>
  <w:style w:type="paragraph" w:customStyle="1" w:styleId="textocomun">
    <w:name w:val="textocomun"/>
    <w:basedOn w:val="Normal"/>
    <w:rsid w:val="00010D53"/>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Encabezado">
    <w:name w:val="header"/>
    <w:basedOn w:val="Normal"/>
    <w:link w:val="EncabezadoCar"/>
    <w:uiPriority w:val="99"/>
    <w:unhideWhenUsed/>
    <w:rsid w:val="00513C9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13C92"/>
  </w:style>
  <w:style w:type="paragraph" w:styleId="Piedepgina">
    <w:name w:val="footer"/>
    <w:basedOn w:val="Normal"/>
    <w:link w:val="PiedepginaCar"/>
    <w:uiPriority w:val="99"/>
    <w:unhideWhenUsed/>
    <w:rsid w:val="00513C9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13C92"/>
  </w:style>
  <w:style w:type="paragraph" w:styleId="Textodeglobo">
    <w:name w:val="Balloon Text"/>
    <w:basedOn w:val="Normal"/>
    <w:link w:val="TextodegloboCar"/>
    <w:uiPriority w:val="99"/>
    <w:semiHidden/>
    <w:unhideWhenUsed/>
    <w:rsid w:val="0047056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70568"/>
    <w:rPr>
      <w:rFonts w:ascii="Segoe UI" w:hAnsi="Segoe UI" w:cs="Segoe UI"/>
      <w:sz w:val="18"/>
      <w:szCs w:val="18"/>
    </w:rPr>
  </w:style>
  <w:style w:type="paragraph" w:styleId="Prrafodelista">
    <w:name w:val="List Paragraph"/>
    <w:basedOn w:val="Normal"/>
    <w:uiPriority w:val="34"/>
    <w:qFormat/>
    <w:rsid w:val="00BF29C6"/>
    <w:pPr>
      <w:ind w:left="720"/>
      <w:contextualSpacing/>
    </w:pPr>
  </w:style>
  <w:style w:type="character" w:styleId="Textoennegrita">
    <w:name w:val="Strong"/>
    <w:basedOn w:val="Fuentedeprrafopredeter"/>
    <w:uiPriority w:val="22"/>
    <w:qFormat/>
    <w:rsid w:val="008D5FD8"/>
    <w:rPr>
      <w:b/>
      <w:bCs/>
    </w:rPr>
  </w:style>
  <w:style w:type="character" w:customStyle="1" w:styleId="Ttulo1Car">
    <w:name w:val="Título 1 Car"/>
    <w:basedOn w:val="Fuentedeprrafopredeter"/>
    <w:link w:val="Ttulo1"/>
    <w:uiPriority w:val="9"/>
    <w:rsid w:val="00881B8A"/>
    <w:rPr>
      <w:rFonts w:ascii="Times New Roman" w:eastAsia="Times New Roman" w:hAnsi="Times New Roman" w:cs="Times New Roman"/>
      <w:b/>
      <w:bCs/>
      <w:kern w:val="36"/>
      <w:sz w:val="48"/>
      <w:szCs w:val="48"/>
      <w:lang w:eastAsia="es-MX"/>
    </w:rPr>
  </w:style>
  <w:style w:type="paragraph" w:styleId="Bibliografa">
    <w:name w:val="Bibliography"/>
    <w:basedOn w:val="Normal"/>
    <w:next w:val="Normal"/>
    <w:uiPriority w:val="37"/>
    <w:unhideWhenUsed/>
    <w:rsid w:val="00881B8A"/>
  </w:style>
  <w:style w:type="character" w:customStyle="1" w:styleId="apple-converted-space">
    <w:name w:val="apple-converted-space"/>
    <w:basedOn w:val="Fuentedeprrafopredeter"/>
    <w:rsid w:val="00252595"/>
  </w:style>
  <w:style w:type="paragraph" w:styleId="TtulodeTDC">
    <w:name w:val="TOC Heading"/>
    <w:basedOn w:val="Ttulo1"/>
    <w:next w:val="Normal"/>
    <w:uiPriority w:val="39"/>
    <w:semiHidden/>
    <w:unhideWhenUsed/>
    <w:qFormat/>
    <w:rsid w:val="00833677"/>
    <w:pPr>
      <w:keepNext/>
      <w:keepLines/>
      <w:spacing w:before="480" w:beforeAutospacing="0" w:after="0" w:afterAutospacing="0" w:line="276" w:lineRule="auto"/>
      <w:outlineLvl w:val="9"/>
    </w:pPr>
    <w:rPr>
      <w:rFonts w:asciiTheme="majorHAnsi" w:eastAsiaTheme="majorEastAsia" w:hAnsiTheme="majorHAnsi" w:cstheme="majorBidi"/>
      <w:color w:val="2E74B5" w:themeColor="accent1" w:themeShade="BF"/>
      <w:kern w:val="0"/>
      <w:sz w:val="28"/>
      <w:szCs w:val="28"/>
      <w:lang w:val="es-ES" w:eastAsia="en-US"/>
    </w:rPr>
  </w:style>
  <w:style w:type="paragraph" w:styleId="TDC1">
    <w:name w:val="toc 1"/>
    <w:basedOn w:val="Normal"/>
    <w:next w:val="Normal"/>
    <w:autoRedefine/>
    <w:uiPriority w:val="39"/>
    <w:unhideWhenUsed/>
    <w:rsid w:val="00833677"/>
    <w:pPr>
      <w:spacing w:after="1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881B8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next w:val="Normal"/>
    <w:link w:val="TextoindependienteCar"/>
    <w:uiPriority w:val="99"/>
    <w:rsid w:val="005763D2"/>
    <w:pPr>
      <w:autoSpaceDE w:val="0"/>
      <w:autoSpaceDN w:val="0"/>
      <w:adjustRightInd w:val="0"/>
      <w:spacing w:after="0" w:line="240" w:lineRule="auto"/>
    </w:pPr>
    <w:rPr>
      <w:rFonts w:ascii="Arial" w:hAnsi="Arial" w:cs="Arial"/>
      <w:sz w:val="24"/>
      <w:szCs w:val="24"/>
    </w:rPr>
  </w:style>
  <w:style w:type="character" w:customStyle="1" w:styleId="TextoindependienteCar">
    <w:name w:val="Texto independiente Car"/>
    <w:basedOn w:val="Fuentedeprrafopredeter"/>
    <w:link w:val="Textoindependiente"/>
    <w:uiPriority w:val="99"/>
    <w:rsid w:val="005763D2"/>
    <w:rPr>
      <w:rFonts w:ascii="Arial" w:hAnsi="Arial" w:cs="Arial"/>
      <w:sz w:val="24"/>
      <w:szCs w:val="24"/>
    </w:rPr>
  </w:style>
  <w:style w:type="paragraph" w:styleId="NormalWeb">
    <w:name w:val="Normal (Web)"/>
    <w:basedOn w:val="Normal"/>
    <w:uiPriority w:val="99"/>
    <w:unhideWhenUsed/>
    <w:rsid w:val="000570AB"/>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unhideWhenUsed/>
    <w:rsid w:val="000570AB"/>
    <w:rPr>
      <w:color w:val="0000FF"/>
      <w:u w:val="single"/>
    </w:rPr>
  </w:style>
  <w:style w:type="paragraph" w:customStyle="1" w:styleId="textocomun">
    <w:name w:val="textocomun"/>
    <w:basedOn w:val="Normal"/>
    <w:rsid w:val="00010D53"/>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Encabezado">
    <w:name w:val="header"/>
    <w:basedOn w:val="Normal"/>
    <w:link w:val="EncabezadoCar"/>
    <w:uiPriority w:val="99"/>
    <w:unhideWhenUsed/>
    <w:rsid w:val="00513C9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13C92"/>
  </w:style>
  <w:style w:type="paragraph" w:styleId="Piedepgina">
    <w:name w:val="footer"/>
    <w:basedOn w:val="Normal"/>
    <w:link w:val="PiedepginaCar"/>
    <w:uiPriority w:val="99"/>
    <w:unhideWhenUsed/>
    <w:rsid w:val="00513C9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13C92"/>
  </w:style>
  <w:style w:type="paragraph" w:styleId="Textodeglobo">
    <w:name w:val="Balloon Text"/>
    <w:basedOn w:val="Normal"/>
    <w:link w:val="TextodegloboCar"/>
    <w:uiPriority w:val="99"/>
    <w:semiHidden/>
    <w:unhideWhenUsed/>
    <w:rsid w:val="0047056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70568"/>
    <w:rPr>
      <w:rFonts w:ascii="Segoe UI" w:hAnsi="Segoe UI" w:cs="Segoe UI"/>
      <w:sz w:val="18"/>
      <w:szCs w:val="18"/>
    </w:rPr>
  </w:style>
  <w:style w:type="paragraph" w:styleId="Prrafodelista">
    <w:name w:val="List Paragraph"/>
    <w:basedOn w:val="Normal"/>
    <w:uiPriority w:val="34"/>
    <w:qFormat/>
    <w:rsid w:val="00BF29C6"/>
    <w:pPr>
      <w:ind w:left="720"/>
      <w:contextualSpacing/>
    </w:pPr>
  </w:style>
  <w:style w:type="character" w:styleId="Textoennegrita">
    <w:name w:val="Strong"/>
    <w:basedOn w:val="Fuentedeprrafopredeter"/>
    <w:uiPriority w:val="22"/>
    <w:qFormat/>
    <w:rsid w:val="008D5FD8"/>
    <w:rPr>
      <w:b/>
      <w:bCs/>
    </w:rPr>
  </w:style>
  <w:style w:type="character" w:customStyle="1" w:styleId="Ttulo1Car">
    <w:name w:val="Título 1 Car"/>
    <w:basedOn w:val="Fuentedeprrafopredeter"/>
    <w:link w:val="Ttulo1"/>
    <w:uiPriority w:val="9"/>
    <w:rsid w:val="00881B8A"/>
    <w:rPr>
      <w:rFonts w:ascii="Times New Roman" w:eastAsia="Times New Roman" w:hAnsi="Times New Roman" w:cs="Times New Roman"/>
      <w:b/>
      <w:bCs/>
      <w:kern w:val="36"/>
      <w:sz w:val="48"/>
      <w:szCs w:val="48"/>
      <w:lang w:eastAsia="es-MX"/>
    </w:rPr>
  </w:style>
  <w:style w:type="paragraph" w:styleId="Bibliografa">
    <w:name w:val="Bibliography"/>
    <w:basedOn w:val="Normal"/>
    <w:next w:val="Normal"/>
    <w:uiPriority w:val="37"/>
    <w:unhideWhenUsed/>
    <w:rsid w:val="00881B8A"/>
  </w:style>
  <w:style w:type="character" w:customStyle="1" w:styleId="apple-converted-space">
    <w:name w:val="apple-converted-space"/>
    <w:basedOn w:val="Fuentedeprrafopredeter"/>
    <w:rsid w:val="00252595"/>
  </w:style>
  <w:style w:type="paragraph" w:styleId="TtulodeTDC">
    <w:name w:val="TOC Heading"/>
    <w:basedOn w:val="Ttulo1"/>
    <w:next w:val="Normal"/>
    <w:uiPriority w:val="39"/>
    <w:semiHidden/>
    <w:unhideWhenUsed/>
    <w:qFormat/>
    <w:rsid w:val="00833677"/>
    <w:pPr>
      <w:keepNext/>
      <w:keepLines/>
      <w:spacing w:before="480" w:beforeAutospacing="0" w:after="0" w:afterAutospacing="0" w:line="276" w:lineRule="auto"/>
      <w:outlineLvl w:val="9"/>
    </w:pPr>
    <w:rPr>
      <w:rFonts w:asciiTheme="majorHAnsi" w:eastAsiaTheme="majorEastAsia" w:hAnsiTheme="majorHAnsi" w:cstheme="majorBidi"/>
      <w:color w:val="2E74B5" w:themeColor="accent1" w:themeShade="BF"/>
      <w:kern w:val="0"/>
      <w:sz w:val="28"/>
      <w:szCs w:val="28"/>
      <w:lang w:val="es-ES" w:eastAsia="en-US"/>
    </w:rPr>
  </w:style>
  <w:style w:type="paragraph" w:styleId="TDC1">
    <w:name w:val="toc 1"/>
    <w:basedOn w:val="Normal"/>
    <w:next w:val="Normal"/>
    <w:autoRedefine/>
    <w:uiPriority w:val="39"/>
    <w:unhideWhenUsed/>
    <w:rsid w:val="00833677"/>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6513181">
      <w:bodyDiv w:val="1"/>
      <w:marLeft w:val="0"/>
      <w:marRight w:val="0"/>
      <w:marTop w:val="0"/>
      <w:marBottom w:val="0"/>
      <w:divBdr>
        <w:top w:val="none" w:sz="0" w:space="0" w:color="auto"/>
        <w:left w:val="none" w:sz="0" w:space="0" w:color="auto"/>
        <w:bottom w:val="none" w:sz="0" w:space="0" w:color="auto"/>
        <w:right w:val="none" w:sz="0" w:space="0" w:color="auto"/>
      </w:divBdr>
    </w:div>
    <w:div w:id="1192307744">
      <w:bodyDiv w:val="1"/>
      <w:marLeft w:val="0"/>
      <w:marRight w:val="0"/>
      <w:marTop w:val="0"/>
      <w:marBottom w:val="0"/>
      <w:divBdr>
        <w:top w:val="none" w:sz="0" w:space="0" w:color="auto"/>
        <w:left w:val="none" w:sz="0" w:space="0" w:color="auto"/>
        <w:bottom w:val="none" w:sz="0" w:space="0" w:color="auto"/>
        <w:right w:val="none" w:sz="0" w:space="0" w:color="auto"/>
      </w:divBdr>
    </w:div>
    <w:div w:id="1478954849">
      <w:bodyDiv w:val="1"/>
      <w:marLeft w:val="0"/>
      <w:marRight w:val="0"/>
      <w:marTop w:val="0"/>
      <w:marBottom w:val="0"/>
      <w:divBdr>
        <w:top w:val="none" w:sz="0" w:space="0" w:color="auto"/>
        <w:left w:val="none" w:sz="0" w:space="0" w:color="auto"/>
        <w:bottom w:val="none" w:sz="0" w:space="0" w:color="auto"/>
        <w:right w:val="none" w:sz="0" w:space="0" w:color="auto"/>
      </w:divBdr>
    </w:div>
    <w:div w:id="1486312722">
      <w:bodyDiv w:val="1"/>
      <w:marLeft w:val="0"/>
      <w:marRight w:val="0"/>
      <w:marTop w:val="0"/>
      <w:marBottom w:val="0"/>
      <w:divBdr>
        <w:top w:val="none" w:sz="0" w:space="0" w:color="auto"/>
        <w:left w:val="none" w:sz="0" w:space="0" w:color="auto"/>
        <w:bottom w:val="none" w:sz="0" w:space="0" w:color="auto"/>
        <w:right w:val="none" w:sz="0" w:space="0" w:color="auto"/>
      </w:divBdr>
    </w:div>
    <w:div w:id="1565943191">
      <w:bodyDiv w:val="1"/>
      <w:marLeft w:val="0"/>
      <w:marRight w:val="0"/>
      <w:marTop w:val="0"/>
      <w:marBottom w:val="0"/>
      <w:divBdr>
        <w:top w:val="none" w:sz="0" w:space="0" w:color="auto"/>
        <w:left w:val="none" w:sz="0" w:space="0" w:color="auto"/>
        <w:bottom w:val="none" w:sz="0" w:space="0" w:color="auto"/>
        <w:right w:val="none" w:sz="0" w:space="0" w:color="auto"/>
      </w:divBdr>
    </w:div>
    <w:div w:id="1786457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b:Source>
    <b:Tag>Edu07</b:Tag>
    <b:SourceType>Book</b:SourceType>
    <b:Guid>{B57D4F01-4B9D-4ED8-A7CA-BAE2E2091D1A}</b:Guid>
    <b:Author>
      <b:Author>
        <b:NameList>
          <b:Person>
            <b:Last>Lora</b:Last>
            <b:First>Eduardo</b:First>
          </b:Person>
        </b:NameList>
      </b:Author>
    </b:Author>
    <b:Title>El Estado de las reformas del Estado en América latina</b:Title>
    <b:Year>2007</b:Year>
    <b:City>Bogotá, Colombia </b:City>
    <b:Publisher>Banco Interamericano de Desarrollo</b:Publisher>
    <b:RefOrder>1</b:RefOrder>
  </b:Source>
  <b:Source>
    <b:Tag>And</b:Tag>
    <b:SourceType>InternetSite</b:SourceType>
    <b:Guid>{E5E38DE0-1BA7-402D-94FD-8946F98916D2}</b:Guid>
    <b:Author>
      <b:Author>
        <b:NameList>
          <b:Person>
            <b:Last>Rojas</b:Last>
            <b:First>Andrés</b:First>
            <b:Middle>Serra</b:Middle>
          </b:Person>
        </b:NameList>
      </b:Author>
    </b:Author>
    <b:Title>Las formas de Organizacion Administrativa Federal</b:Title>
    <b:URL>http:/www.juridicas.unam.mx/publica/librev/rev/rap/cont/31/pr/pr22.pdf</b:URL>
    <b:RefOrder>2</b:RefOrder>
  </b:Source>
  <b:Source>
    <b:Tag>LaD</b:Tag>
    <b:SourceType>InternetSite</b:SourceType>
    <b:Guid>{67E2874C-7336-49FF-AB3B-A1DE26774834}</b:Guid>
    <b:Title>La Descentralización Administrativa</b:Title>
    <b:URL>http:/biblio.juridicas.unam.mx/libros/4/1920/6.pdf</b:URL>
    <b:RefOrder>3</b:RefOrder>
  </b:Source>
  <b:Source>
    <b:Tag>Des</b:Tag>
    <b:SourceType>InternetSite</b:SourceType>
    <b:Guid>{CA9C1469-260E-4CE7-8DCC-2A75AE828C43}</b:Guid>
    <b:Title>Descentralización: Sistemas locales de Administración</b:Title>
    <b:URL>http://www.juridicas.unam.mx/publica/librev/rev/gac/cont/34/trb/trb8.pdf</b:URL>
    <b:RefOrder>4</b:RefOrder>
  </b:Source>
  <b:Source>
    <b:Tag>htt1</b:Tag>
    <b:SourceType>InternetSite</b:SourceType>
    <b:Guid>{87EB4308-CC15-47A2-9831-05321B4BCC62}</b:Guid>
    <b:URL>http://www.juridicas.unam.mx/publica/librev/rev/repjurad/cont/1/art/art2.pdf</b:URL>
    <b:RefOrder>5</b:RefOrder>
  </b:Source>
  <b:Source>
    <b:Tag>Fer</b:Tag>
    <b:SourceType>InternetSite</b:SourceType>
    <b:Guid>{B258F1EC-7773-44A5-B6E6-CF0959C8E70D}</b:Guid>
    <b:Author>
      <b:Author>
        <b:NameList>
          <b:Person>
            <b:Last>Flórez</b:Last>
            <b:First>Fernando</b:First>
            <b:Middle>Carrillo</b:Middle>
          </b:Person>
        </b:NameList>
      </b:Author>
    </b:Author>
    <b:Title>Los retos de la Reforma de la justicia en América Latina</b:Title>
    <b:URL>http://www.iadb.org/research/books/b-616/files/cap3.pdf</b:URL>
    <b:RefOrder>6</b:RefOrder>
  </b:Source>
  <b:Source>
    <b:Tag>htt2</b:Tag>
    <b:SourceType>InternetSite</b:SourceType>
    <b:Guid>{32605324-8D0F-4B5D-9287-866FE7B5A036}</b:Guid>
    <b:URL>http://www.oas.org/juridico/spanish/adjusti2.htm</b:URL>
    <b:RefOrder>7</b:RefOrder>
  </b:Source>
</b:Sources>
</file>

<file path=customXml/itemProps1.xml><?xml version="1.0" encoding="utf-8"?>
<ds:datastoreItem xmlns:ds="http://schemas.openxmlformats.org/officeDocument/2006/customXml" ds:itemID="{633BE086-F563-48C8-8ADF-D87E37F2FC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TotalTime>
  <Pages>9</Pages>
  <Words>1976</Words>
  <Characters>10870</Characters>
  <Application>Microsoft Office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12821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Lic Karina</dc:creator>
  <cp:lastModifiedBy>roli</cp:lastModifiedBy>
  <cp:revision>5</cp:revision>
  <cp:lastPrinted>2014-10-04T17:22:00Z</cp:lastPrinted>
  <dcterms:created xsi:type="dcterms:W3CDTF">2014-12-29T03:10:00Z</dcterms:created>
  <dcterms:modified xsi:type="dcterms:W3CDTF">2014-12-29T05:44:00Z</dcterms:modified>
</cp:coreProperties>
</file>