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BD" w:rsidRPr="004068BD" w:rsidRDefault="004068BD" w:rsidP="00103EAD">
      <w:pPr>
        <w:pStyle w:val="Encabezado"/>
        <w:jc w:val="center"/>
        <w:rPr>
          <w:b/>
          <w:sz w:val="36"/>
        </w:rPr>
      </w:pPr>
    </w:p>
    <w:p w:rsidR="00AA2AC7" w:rsidRDefault="00AA2AC7" w:rsidP="00103EAD">
      <w:pPr>
        <w:pStyle w:val="Encabezado"/>
        <w:jc w:val="center"/>
        <w:rPr>
          <w:rFonts w:ascii="Arial" w:hAnsi="Arial" w:cs="Arial"/>
          <w:b/>
          <w:sz w:val="36"/>
        </w:rPr>
      </w:pPr>
    </w:p>
    <w:p w:rsidR="00AA2AC7" w:rsidRDefault="00AA2AC7" w:rsidP="00103EAD">
      <w:pPr>
        <w:pStyle w:val="Encabezado"/>
        <w:jc w:val="center"/>
        <w:rPr>
          <w:rFonts w:ascii="Arial" w:hAnsi="Arial" w:cs="Arial"/>
          <w:b/>
          <w:sz w:val="36"/>
        </w:rPr>
      </w:pPr>
    </w:p>
    <w:p w:rsidR="00103EAD" w:rsidRDefault="00103EAD" w:rsidP="00103EAD">
      <w:pPr>
        <w:pStyle w:val="Encabezado"/>
        <w:jc w:val="center"/>
        <w:rPr>
          <w:rFonts w:ascii="Arial" w:hAnsi="Arial" w:cs="Arial"/>
          <w:b/>
          <w:sz w:val="36"/>
        </w:rPr>
      </w:pPr>
      <w:r w:rsidRPr="004068BD">
        <w:rPr>
          <w:rFonts w:ascii="Arial" w:hAnsi="Arial" w:cs="Arial"/>
          <w:b/>
          <w:sz w:val="36"/>
        </w:rPr>
        <w:t>MAESTRIA EN ADMINISTRACION Y POLITICAS PÚBLICAS</w:t>
      </w:r>
    </w:p>
    <w:p w:rsidR="004068BD" w:rsidRPr="004068BD" w:rsidRDefault="004068BD" w:rsidP="00103EAD">
      <w:pPr>
        <w:pStyle w:val="Encabezado"/>
        <w:jc w:val="center"/>
        <w:rPr>
          <w:rFonts w:ascii="Arial" w:hAnsi="Arial" w:cs="Arial"/>
          <w:b/>
          <w:sz w:val="36"/>
        </w:rPr>
      </w:pPr>
    </w:p>
    <w:p w:rsidR="004068BD" w:rsidRDefault="004068BD" w:rsidP="00103EAD">
      <w:pPr>
        <w:pStyle w:val="Encabezado"/>
        <w:jc w:val="center"/>
        <w:rPr>
          <w:rFonts w:ascii="Arial" w:hAnsi="Arial" w:cs="Arial"/>
          <w:b/>
          <w:sz w:val="36"/>
        </w:rPr>
      </w:pPr>
      <w:bookmarkStart w:id="0" w:name="_GoBack"/>
      <w:bookmarkEnd w:id="0"/>
    </w:p>
    <w:p w:rsidR="005B7051" w:rsidRDefault="005B7051" w:rsidP="00BE3A4A">
      <w:pPr>
        <w:pStyle w:val="Encabezado"/>
        <w:jc w:val="center"/>
        <w:rPr>
          <w:rFonts w:ascii="Arial" w:hAnsi="Arial" w:cs="Arial"/>
          <w:b/>
          <w:sz w:val="36"/>
        </w:rPr>
      </w:pPr>
    </w:p>
    <w:p w:rsidR="00103EAD" w:rsidRPr="004068BD" w:rsidRDefault="00BE3A4A" w:rsidP="00BE3A4A">
      <w:pPr>
        <w:pStyle w:val="Encabezado"/>
        <w:jc w:val="center"/>
        <w:rPr>
          <w:rFonts w:ascii="Arial" w:hAnsi="Arial" w:cs="Arial"/>
        </w:rPr>
      </w:pPr>
      <w:r>
        <w:rPr>
          <w:rFonts w:ascii="Arial" w:hAnsi="Arial" w:cs="Arial"/>
          <w:b/>
          <w:sz w:val="36"/>
        </w:rPr>
        <w:t>ESTADÍSTICA ADMINISTRATIVA</w:t>
      </w:r>
    </w:p>
    <w:p w:rsidR="00103EAD" w:rsidRPr="004068BD" w:rsidRDefault="00103EAD" w:rsidP="00103EAD">
      <w:pPr>
        <w:rPr>
          <w:rFonts w:ascii="Arial" w:hAnsi="Arial" w:cs="Arial"/>
        </w:rPr>
      </w:pPr>
    </w:p>
    <w:p w:rsidR="00103EAD" w:rsidRPr="004068BD" w:rsidRDefault="00103EAD" w:rsidP="00103EAD">
      <w:pPr>
        <w:rPr>
          <w:rFonts w:ascii="Arial" w:hAnsi="Arial" w:cs="Arial"/>
        </w:rPr>
      </w:pPr>
    </w:p>
    <w:p w:rsidR="00103EAD" w:rsidRPr="004068BD" w:rsidRDefault="00103EAD" w:rsidP="00103EAD">
      <w:pPr>
        <w:rPr>
          <w:rFonts w:ascii="Arial" w:hAnsi="Arial" w:cs="Arial"/>
        </w:rPr>
      </w:pPr>
    </w:p>
    <w:p w:rsidR="00103EAD" w:rsidRPr="004068BD" w:rsidRDefault="004068BD" w:rsidP="004068BD">
      <w:pPr>
        <w:jc w:val="center"/>
        <w:rPr>
          <w:rFonts w:ascii="Arial" w:hAnsi="Arial" w:cs="Arial"/>
          <w:b/>
          <w:sz w:val="36"/>
        </w:rPr>
      </w:pPr>
      <w:r w:rsidRPr="004068BD">
        <w:rPr>
          <w:rFonts w:ascii="Arial" w:hAnsi="Arial" w:cs="Arial"/>
          <w:b/>
          <w:sz w:val="36"/>
        </w:rPr>
        <w:t>“</w:t>
      </w:r>
      <w:r w:rsidR="00F91354" w:rsidRPr="00F91354">
        <w:rPr>
          <w:rFonts w:ascii="Arial" w:hAnsi="Arial" w:cs="Arial"/>
          <w:b/>
          <w:sz w:val="36"/>
        </w:rPr>
        <w:t>REZAGOS FISCALES EN LA DI</w:t>
      </w:r>
      <w:r w:rsidR="00F91354">
        <w:rPr>
          <w:rFonts w:ascii="Arial" w:hAnsi="Arial" w:cs="Arial"/>
          <w:b/>
          <w:sz w:val="36"/>
        </w:rPr>
        <w:t>RECCIÓN DE TRÁNSITO Y VIALIDAD M</w:t>
      </w:r>
      <w:r w:rsidR="00F91354" w:rsidRPr="00F91354">
        <w:rPr>
          <w:rFonts w:ascii="Arial" w:hAnsi="Arial" w:cs="Arial"/>
          <w:b/>
          <w:sz w:val="36"/>
        </w:rPr>
        <w:t>UNICIPAL.</w:t>
      </w:r>
      <w:r w:rsidRPr="004068BD">
        <w:rPr>
          <w:rFonts w:ascii="Arial" w:hAnsi="Arial" w:cs="Arial"/>
          <w:b/>
          <w:sz w:val="36"/>
        </w:rPr>
        <w:t>”</w:t>
      </w:r>
    </w:p>
    <w:p w:rsidR="004068BD" w:rsidRPr="004068BD" w:rsidRDefault="004068BD" w:rsidP="00103EAD">
      <w:pPr>
        <w:rPr>
          <w:rFonts w:ascii="Arial" w:hAnsi="Arial" w:cs="Arial"/>
        </w:rPr>
      </w:pPr>
    </w:p>
    <w:p w:rsidR="004068BD" w:rsidRPr="004068BD" w:rsidRDefault="004068BD" w:rsidP="004068BD">
      <w:pPr>
        <w:ind w:left="3828"/>
        <w:rPr>
          <w:rFonts w:ascii="Arial" w:hAnsi="Arial" w:cs="Arial"/>
          <w:b/>
        </w:rPr>
      </w:pPr>
    </w:p>
    <w:p w:rsidR="004068BD" w:rsidRPr="004068BD" w:rsidRDefault="004068BD" w:rsidP="004068BD">
      <w:pPr>
        <w:ind w:left="3828"/>
        <w:rPr>
          <w:rFonts w:ascii="Arial" w:hAnsi="Arial" w:cs="Arial"/>
          <w:b/>
        </w:rPr>
      </w:pPr>
    </w:p>
    <w:p w:rsidR="004068BD" w:rsidRPr="005B7051" w:rsidRDefault="00F91354" w:rsidP="004068BD">
      <w:pPr>
        <w:ind w:left="4395"/>
        <w:rPr>
          <w:rFonts w:ascii="Arial" w:hAnsi="Arial" w:cs="Arial"/>
          <w:sz w:val="24"/>
          <w:szCs w:val="24"/>
        </w:rPr>
      </w:pPr>
      <w:r>
        <w:rPr>
          <w:rFonts w:ascii="Arial" w:hAnsi="Arial" w:cs="Arial"/>
          <w:sz w:val="24"/>
          <w:szCs w:val="24"/>
        </w:rPr>
        <w:t>ALUMNO</w:t>
      </w:r>
      <w:r w:rsidR="005B7051" w:rsidRPr="005B7051">
        <w:rPr>
          <w:rFonts w:ascii="Arial" w:hAnsi="Arial" w:cs="Arial"/>
          <w:sz w:val="24"/>
          <w:szCs w:val="24"/>
        </w:rPr>
        <w:t xml:space="preserve">: </w:t>
      </w:r>
      <w:r>
        <w:rPr>
          <w:rFonts w:ascii="Arial" w:hAnsi="Arial" w:cs="Arial"/>
          <w:sz w:val="24"/>
          <w:szCs w:val="24"/>
        </w:rPr>
        <w:t>LIC. ROLANDO RIVAS CONDE</w:t>
      </w:r>
    </w:p>
    <w:p w:rsidR="004068BD" w:rsidRPr="005B7051" w:rsidRDefault="004068BD" w:rsidP="004068BD">
      <w:pPr>
        <w:ind w:left="4395"/>
        <w:rPr>
          <w:rFonts w:ascii="Arial" w:hAnsi="Arial" w:cs="Arial"/>
          <w:sz w:val="24"/>
          <w:szCs w:val="24"/>
        </w:rPr>
      </w:pPr>
      <w:r w:rsidRPr="005B7051">
        <w:rPr>
          <w:rFonts w:ascii="Arial" w:hAnsi="Arial" w:cs="Arial"/>
          <w:sz w:val="24"/>
          <w:szCs w:val="24"/>
        </w:rPr>
        <w:t>DOCENTE: DR.</w:t>
      </w:r>
      <w:r w:rsidR="0066604C" w:rsidRPr="005B7051">
        <w:rPr>
          <w:rFonts w:ascii="Arial" w:hAnsi="Arial" w:cs="Arial"/>
          <w:sz w:val="24"/>
          <w:szCs w:val="24"/>
        </w:rPr>
        <w:t xml:space="preserve"> </w:t>
      </w:r>
      <w:r w:rsidR="0066604C">
        <w:rPr>
          <w:rFonts w:ascii="Arial" w:hAnsi="Arial" w:cs="Arial"/>
          <w:sz w:val="24"/>
          <w:szCs w:val="24"/>
        </w:rPr>
        <w:t>ENRIQUE PANIAGUA MOLINA</w:t>
      </w:r>
    </w:p>
    <w:p w:rsidR="004068BD" w:rsidRPr="005B7051" w:rsidRDefault="004068BD" w:rsidP="004068BD">
      <w:pPr>
        <w:ind w:left="4395"/>
        <w:rPr>
          <w:rFonts w:ascii="Arial" w:hAnsi="Arial" w:cs="Arial"/>
          <w:sz w:val="24"/>
          <w:szCs w:val="24"/>
        </w:rPr>
      </w:pPr>
      <w:r w:rsidRPr="005B7051">
        <w:rPr>
          <w:rFonts w:ascii="Arial" w:hAnsi="Arial" w:cs="Arial"/>
          <w:sz w:val="24"/>
          <w:szCs w:val="24"/>
        </w:rPr>
        <w:t xml:space="preserve">FECHA: </w:t>
      </w:r>
      <w:r w:rsidR="005B7051" w:rsidRPr="005B7051">
        <w:rPr>
          <w:rFonts w:ascii="Arial" w:hAnsi="Arial" w:cs="Arial"/>
          <w:sz w:val="24"/>
          <w:szCs w:val="24"/>
        </w:rPr>
        <w:t>4</w:t>
      </w:r>
      <w:r w:rsidRPr="005B7051">
        <w:rPr>
          <w:rFonts w:ascii="Arial" w:hAnsi="Arial" w:cs="Arial"/>
          <w:sz w:val="24"/>
          <w:szCs w:val="24"/>
        </w:rPr>
        <w:t xml:space="preserve"> DE </w:t>
      </w:r>
      <w:r w:rsidR="005B7051" w:rsidRPr="005B7051">
        <w:rPr>
          <w:rFonts w:ascii="Arial" w:hAnsi="Arial" w:cs="Arial"/>
          <w:sz w:val="24"/>
          <w:szCs w:val="24"/>
        </w:rPr>
        <w:t>OCTUBRE</w:t>
      </w:r>
      <w:r w:rsidRPr="005B7051">
        <w:rPr>
          <w:rFonts w:ascii="Arial" w:hAnsi="Arial" w:cs="Arial"/>
          <w:sz w:val="24"/>
          <w:szCs w:val="24"/>
        </w:rPr>
        <w:t xml:space="preserve"> DE 2015</w:t>
      </w:r>
    </w:p>
    <w:p w:rsidR="004068BD" w:rsidRPr="005B7051" w:rsidRDefault="004068BD" w:rsidP="004068BD">
      <w:pPr>
        <w:ind w:left="4395"/>
        <w:rPr>
          <w:rFonts w:ascii="Arial" w:hAnsi="Arial" w:cs="Arial"/>
          <w:sz w:val="24"/>
          <w:szCs w:val="24"/>
        </w:rPr>
      </w:pPr>
      <w:r w:rsidRPr="005B7051">
        <w:rPr>
          <w:rFonts w:ascii="Arial" w:hAnsi="Arial" w:cs="Arial"/>
          <w:b/>
          <w:sz w:val="24"/>
          <w:szCs w:val="24"/>
        </w:rPr>
        <w:t>LUGAR:</w:t>
      </w:r>
      <w:r w:rsidRPr="005B7051">
        <w:rPr>
          <w:rFonts w:ascii="Arial" w:hAnsi="Arial" w:cs="Arial"/>
          <w:sz w:val="24"/>
          <w:szCs w:val="24"/>
        </w:rPr>
        <w:t xml:space="preserve"> TAPACHULA, CHIAPAS </w:t>
      </w:r>
    </w:p>
    <w:p w:rsidR="004068BD" w:rsidRPr="005B7051" w:rsidRDefault="004068BD" w:rsidP="004068BD">
      <w:pPr>
        <w:jc w:val="right"/>
        <w:rPr>
          <w:rFonts w:ascii="Arial" w:hAnsi="Arial" w:cs="Arial"/>
          <w:sz w:val="24"/>
          <w:szCs w:val="24"/>
        </w:rPr>
      </w:pPr>
    </w:p>
    <w:p w:rsidR="00103EAD" w:rsidRPr="005B7051" w:rsidRDefault="00103EAD" w:rsidP="00103EAD">
      <w:pPr>
        <w:rPr>
          <w:rFonts w:ascii="Arial" w:hAnsi="Arial" w:cs="Arial"/>
          <w:sz w:val="24"/>
          <w:szCs w:val="24"/>
        </w:rPr>
      </w:pPr>
    </w:p>
    <w:p w:rsidR="002B7B05" w:rsidRPr="005B7051" w:rsidRDefault="002B7B05" w:rsidP="00103EAD">
      <w:pPr>
        <w:rPr>
          <w:rFonts w:ascii="Arial" w:hAnsi="Arial" w:cs="Arial"/>
          <w:sz w:val="24"/>
          <w:szCs w:val="24"/>
        </w:rPr>
      </w:pPr>
    </w:p>
    <w:p w:rsidR="00F91354" w:rsidRDefault="00F91354" w:rsidP="00AA2AC7">
      <w:pPr>
        <w:spacing w:line="360" w:lineRule="auto"/>
        <w:jc w:val="right"/>
        <w:rPr>
          <w:rFonts w:ascii="Arial" w:hAnsi="Arial" w:cs="Arial"/>
          <w:sz w:val="24"/>
          <w:szCs w:val="24"/>
        </w:rPr>
      </w:pPr>
    </w:p>
    <w:p w:rsidR="004068BD" w:rsidRPr="00DD30D1" w:rsidRDefault="004068BD" w:rsidP="00F91354">
      <w:pPr>
        <w:spacing w:line="360" w:lineRule="auto"/>
        <w:rPr>
          <w:rFonts w:ascii="Arial" w:hAnsi="Arial" w:cs="Arial"/>
          <w:b/>
          <w:sz w:val="28"/>
          <w:szCs w:val="24"/>
        </w:rPr>
      </w:pPr>
      <w:r w:rsidRPr="00DD30D1">
        <w:rPr>
          <w:rFonts w:ascii="Arial" w:hAnsi="Arial" w:cs="Arial"/>
          <w:b/>
          <w:sz w:val="28"/>
          <w:szCs w:val="24"/>
        </w:rPr>
        <w:t>INDICE</w:t>
      </w:r>
    </w:p>
    <w:p w:rsidR="00DD30D1" w:rsidRDefault="00DD30D1" w:rsidP="005B7051">
      <w:pPr>
        <w:spacing w:line="360" w:lineRule="auto"/>
        <w:jc w:val="both"/>
        <w:rPr>
          <w:rFonts w:ascii="Arial" w:hAnsi="Arial" w:cs="Arial"/>
          <w:b/>
          <w:sz w:val="24"/>
          <w:szCs w:val="24"/>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INTRODUCCION</w:t>
      </w:r>
      <w:r w:rsidR="00AA2AC7">
        <w:rPr>
          <w:rFonts w:ascii="Arial" w:hAnsi="Arial" w:cs="Arial"/>
        </w:rPr>
        <w:tab/>
        <w:t>1</w:t>
      </w:r>
    </w:p>
    <w:p w:rsidR="00DD30D1" w:rsidRPr="00DD30D1" w:rsidRDefault="00DD30D1" w:rsidP="00DD30D1">
      <w:pPr>
        <w:tabs>
          <w:tab w:val="right" w:leader="dot" w:pos="7938"/>
        </w:tabs>
        <w:spacing w:line="360" w:lineRule="auto"/>
        <w:jc w:val="both"/>
        <w:rPr>
          <w:rFonts w:ascii="Arial" w:hAnsi="Arial" w:cs="Arial"/>
        </w:rPr>
      </w:pPr>
    </w:p>
    <w:p w:rsidR="00DD30D1" w:rsidRDefault="00491818" w:rsidP="00DD30D1">
      <w:pPr>
        <w:tabs>
          <w:tab w:val="right" w:leader="dot" w:pos="7938"/>
        </w:tabs>
        <w:spacing w:line="360" w:lineRule="auto"/>
        <w:jc w:val="both"/>
        <w:rPr>
          <w:rFonts w:ascii="Arial" w:hAnsi="Arial" w:cs="Arial"/>
        </w:rPr>
      </w:pPr>
      <w:r>
        <w:rPr>
          <w:rFonts w:ascii="Arial" w:hAnsi="Arial" w:cs="Arial"/>
        </w:rPr>
        <w:t xml:space="preserve">CONCEPTO </w:t>
      </w:r>
      <w:r w:rsidR="00AA2AC7">
        <w:rPr>
          <w:rFonts w:ascii="Arial" w:hAnsi="Arial" w:cs="Arial"/>
        </w:rPr>
        <w:t>Y VENTAJAS</w:t>
      </w:r>
      <w:r w:rsidR="00AA2AC7">
        <w:rPr>
          <w:rFonts w:ascii="Arial" w:hAnsi="Arial" w:cs="Arial"/>
        </w:rPr>
        <w:tab/>
        <w:t>2</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PROBLEMA DE INVESTIGACION Y SU MANEJO CUANTITATIVO</w:t>
      </w:r>
      <w:r>
        <w:rPr>
          <w:rFonts w:ascii="Arial" w:hAnsi="Arial" w:cs="Arial"/>
        </w:rPr>
        <w:tab/>
      </w:r>
      <w:r w:rsidR="003450BC">
        <w:rPr>
          <w:rFonts w:ascii="Arial" w:hAnsi="Arial" w:cs="Arial"/>
        </w:rPr>
        <w:t>3</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APLICACIÓN REAL AL PROYECTO</w:t>
      </w:r>
      <w:r>
        <w:rPr>
          <w:rFonts w:ascii="Arial" w:hAnsi="Arial" w:cs="Arial"/>
        </w:rPr>
        <w:tab/>
      </w:r>
      <w:r w:rsidR="00AA2AC7">
        <w:rPr>
          <w:rFonts w:ascii="Arial" w:hAnsi="Arial" w:cs="Arial"/>
        </w:rPr>
        <w:t>5</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jc w:val="both"/>
        <w:rPr>
          <w:rFonts w:ascii="Arial" w:hAnsi="Arial" w:cs="Arial"/>
        </w:rPr>
      </w:pPr>
      <w:r w:rsidRPr="00DD30D1">
        <w:rPr>
          <w:rFonts w:ascii="Arial" w:hAnsi="Arial" w:cs="Arial"/>
        </w:rPr>
        <w:t>TABLAS Y GRAFICAS</w:t>
      </w:r>
      <w:r>
        <w:rPr>
          <w:rFonts w:ascii="Arial" w:hAnsi="Arial" w:cs="Arial"/>
        </w:rPr>
        <w:tab/>
      </w:r>
      <w:r w:rsidR="00AA2AC7">
        <w:rPr>
          <w:rFonts w:ascii="Arial" w:hAnsi="Arial" w:cs="Arial"/>
        </w:rPr>
        <w:t>6</w:t>
      </w:r>
    </w:p>
    <w:p w:rsidR="00DD30D1" w:rsidRPr="00DD30D1" w:rsidRDefault="00DD30D1" w:rsidP="00DD30D1">
      <w:pPr>
        <w:tabs>
          <w:tab w:val="right" w:leader="dot" w:pos="7938"/>
        </w:tabs>
        <w:spacing w:line="360" w:lineRule="auto"/>
        <w:jc w:val="both"/>
        <w:rPr>
          <w:rFonts w:ascii="Arial" w:hAnsi="Arial" w:cs="Arial"/>
        </w:rPr>
      </w:pPr>
    </w:p>
    <w:p w:rsidR="00DD30D1" w:rsidRDefault="00DD30D1" w:rsidP="00DD30D1">
      <w:pPr>
        <w:tabs>
          <w:tab w:val="right" w:leader="dot" w:pos="7938"/>
        </w:tabs>
        <w:spacing w:line="360" w:lineRule="auto"/>
        <w:rPr>
          <w:rFonts w:ascii="Arial" w:hAnsi="Arial" w:cs="Arial"/>
        </w:rPr>
      </w:pPr>
      <w:r w:rsidRPr="00DD30D1">
        <w:rPr>
          <w:rFonts w:ascii="Arial" w:hAnsi="Arial" w:cs="Arial"/>
        </w:rPr>
        <w:t xml:space="preserve">CONCLUSION </w:t>
      </w:r>
      <w:r>
        <w:rPr>
          <w:rFonts w:ascii="Arial" w:hAnsi="Arial" w:cs="Arial"/>
        </w:rPr>
        <w:tab/>
      </w:r>
      <w:r w:rsidR="00AA2AC7">
        <w:rPr>
          <w:rFonts w:ascii="Arial" w:hAnsi="Arial" w:cs="Arial"/>
        </w:rPr>
        <w:t>6</w:t>
      </w:r>
    </w:p>
    <w:p w:rsidR="00DD30D1" w:rsidRPr="00DD30D1" w:rsidRDefault="00DD30D1" w:rsidP="00DD30D1">
      <w:pPr>
        <w:tabs>
          <w:tab w:val="right" w:leader="dot" w:pos="7938"/>
        </w:tabs>
        <w:spacing w:line="360" w:lineRule="auto"/>
        <w:rPr>
          <w:rFonts w:ascii="Arial" w:hAnsi="Arial" w:cs="Arial"/>
        </w:rPr>
      </w:pPr>
    </w:p>
    <w:p w:rsidR="00DD30D1" w:rsidRPr="00DD30D1" w:rsidRDefault="00DD30D1" w:rsidP="00DD30D1">
      <w:pPr>
        <w:tabs>
          <w:tab w:val="right" w:leader="dot" w:pos="7938"/>
        </w:tabs>
        <w:spacing w:line="360" w:lineRule="auto"/>
        <w:rPr>
          <w:rFonts w:ascii="Arial" w:hAnsi="Arial" w:cs="Arial"/>
        </w:rPr>
      </w:pPr>
      <w:r w:rsidRPr="00DD30D1">
        <w:rPr>
          <w:rFonts w:ascii="Arial" w:hAnsi="Arial" w:cs="Arial"/>
        </w:rPr>
        <w:t>BIBLIOGRAFÍA</w:t>
      </w:r>
      <w:r>
        <w:rPr>
          <w:rFonts w:ascii="Arial" w:hAnsi="Arial" w:cs="Arial"/>
        </w:rPr>
        <w:tab/>
      </w:r>
      <w:r w:rsidR="00AA2AC7">
        <w:rPr>
          <w:rFonts w:ascii="Arial" w:hAnsi="Arial" w:cs="Arial"/>
        </w:rPr>
        <w:t>7</w:t>
      </w:r>
    </w:p>
    <w:p w:rsidR="00103EAD" w:rsidRPr="005B7051" w:rsidRDefault="00103EAD"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573A86" w:rsidRPr="005B7051" w:rsidRDefault="00573A86" w:rsidP="005B7051">
      <w:pPr>
        <w:spacing w:line="360" w:lineRule="auto"/>
        <w:jc w:val="both"/>
        <w:rPr>
          <w:rFonts w:ascii="Arial" w:hAnsi="Arial" w:cs="Arial"/>
          <w:sz w:val="24"/>
          <w:szCs w:val="24"/>
        </w:rPr>
      </w:pPr>
    </w:p>
    <w:p w:rsidR="00AA2AC7" w:rsidRDefault="003450BC" w:rsidP="003450BC">
      <w:pPr>
        <w:tabs>
          <w:tab w:val="right" w:pos="8838"/>
        </w:tabs>
        <w:spacing w:line="360" w:lineRule="auto"/>
        <w:jc w:val="right"/>
        <w:rPr>
          <w:rFonts w:ascii="Arial" w:hAnsi="Arial" w:cs="Arial"/>
          <w:b/>
          <w:sz w:val="24"/>
          <w:szCs w:val="24"/>
        </w:rPr>
      </w:pPr>
      <w:r>
        <w:rPr>
          <w:rFonts w:ascii="Arial" w:hAnsi="Arial" w:cs="Arial"/>
          <w:b/>
          <w:sz w:val="24"/>
          <w:szCs w:val="24"/>
        </w:rPr>
        <w:lastRenderedPageBreak/>
        <w:t>1</w:t>
      </w:r>
    </w:p>
    <w:p w:rsidR="00AA2AC7" w:rsidRPr="005B7051" w:rsidRDefault="00AA2AC7" w:rsidP="00AA2AC7">
      <w:pPr>
        <w:spacing w:line="360" w:lineRule="auto"/>
        <w:jc w:val="center"/>
        <w:rPr>
          <w:rFonts w:ascii="Arial" w:hAnsi="Arial" w:cs="Arial"/>
          <w:b/>
          <w:sz w:val="28"/>
          <w:szCs w:val="24"/>
        </w:rPr>
      </w:pPr>
      <w:r w:rsidRPr="005B7051">
        <w:rPr>
          <w:rFonts w:ascii="Arial" w:hAnsi="Arial" w:cs="Arial"/>
          <w:b/>
          <w:sz w:val="28"/>
          <w:szCs w:val="24"/>
        </w:rPr>
        <w:t>INTRODUCCION</w:t>
      </w:r>
    </w:p>
    <w:p w:rsidR="00AA2AC7" w:rsidRDefault="00AA2AC7" w:rsidP="00AA2AC7">
      <w:pPr>
        <w:spacing w:line="360" w:lineRule="auto"/>
        <w:jc w:val="both"/>
        <w:rPr>
          <w:rFonts w:ascii="Arial" w:hAnsi="Arial" w:cs="Arial"/>
          <w:sz w:val="24"/>
          <w:szCs w:val="24"/>
        </w:rPr>
      </w:pPr>
    </w:p>
    <w:p w:rsidR="00AA2AC7" w:rsidRDefault="00AA2AC7" w:rsidP="00AA2AC7">
      <w:pPr>
        <w:spacing w:line="360" w:lineRule="auto"/>
        <w:jc w:val="both"/>
        <w:rPr>
          <w:rFonts w:ascii="Arial" w:hAnsi="Arial" w:cs="Arial"/>
          <w:sz w:val="24"/>
          <w:szCs w:val="24"/>
        </w:rPr>
      </w:pPr>
      <w:r>
        <w:rPr>
          <w:rFonts w:ascii="Arial" w:hAnsi="Arial" w:cs="Arial"/>
          <w:sz w:val="24"/>
          <w:szCs w:val="24"/>
        </w:rPr>
        <w:t xml:space="preserve">La Dirección de Tránsito y Vialidad municipal de Tapachula Chiapas, </w:t>
      </w:r>
      <w:sdt>
        <w:sdtPr>
          <w:rPr>
            <w:rFonts w:ascii="Arial" w:hAnsi="Arial" w:cs="Arial"/>
            <w:sz w:val="24"/>
            <w:szCs w:val="24"/>
          </w:rPr>
          <w:id w:val="1722176476"/>
          <w:citation/>
        </w:sdtPr>
        <w:sdtContent>
          <w:r>
            <w:rPr>
              <w:rFonts w:ascii="Arial" w:hAnsi="Arial" w:cs="Arial"/>
              <w:sz w:val="24"/>
              <w:szCs w:val="24"/>
            </w:rPr>
            <w:fldChar w:fldCharType="begin"/>
          </w:r>
          <w:r>
            <w:rPr>
              <w:rFonts w:ascii="Arial" w:hAnsi="Arial" w:cs="Arial"/>
              <w:sz w:val="24"/>
              <w:szCs w:val="24"/>
            </w:rPr>
            <w:instrText xml:space="preserve"> CITATION Tap \l 2058 </w:instrText>
          </w:r>
          <w:r>
            <w:rPr>
              <w:rFonts w:ascii="Arial" w:hAnsi="Arial" w:cs="Arial"/>
              <w:sz w:val="24"/>
              <w:szCs w:val="24"/>
            </w:rPr>
            <w:fldChar w:fldCharType="separate"/>
          </w:r>
          <w:r w:rsidRPr="00AA2AC7">
            <w:rPr>
              <w:rFonts w:ascii="Arial" w:hAnsi="Arial" w:cs="Arial"/>
              <w:noProof/>
              <w:sz w:val="24"/>
              <w:szCs w:val="24"/>
            </w:rPr>
            <w:t>(Tapachula, Reglamento Interno de Seguridad publica, Transito y Vialidad y protección civil municipal)</w:t>
          </w:r>
          <w:r>
            <w:rPr>
              <w:rFonts w:ascii="Arial" w:hAnsi="Arial" w:cs="Arial"/>
              <w:sz w:val="24"/>
              <w:szCs w:val="24"/>
            </w:rPr>
            <w:fldChar w:fldCharType="end"/>
          </w:r>
        </w:sdtContent>
      </w:sdt>
      <w:r>
        <w:rPr>
          <w:rFonts w:ascii="Arial" w:hAnsi="Arial" w:cs="Arial"/>
          <w:sz w:val="24"/>
          <w:szCs w:val="24"/>
        </w:rPr>
        <w:t xml:space="preserve"> es una Dirección operativa dependiente de la Secretaria de Seguridad Pública Municipal, encargada de da </w:t>
      </w:r>
      <w:r w:rsidRPr="00BA7229">
        <w:rPr>
          <w:rFonts w:ascii="Arial" w:hAnsi="Arial" w:cs="Arial"/>
          <w:sz w:val="24"/>
          <w:szCs w:val="24"/>
        </w:rPr>
        <w:t>el establecimiento de las normas a que deben sujetarse todas las personas que en cualquier forma tengan relación directa o indirecta con hechos y actos de tránsito y vialidad en el Municipio de Tapachula.</w:t>
      </w:r>
      <w:r>
        <w:rPr>
          <w:rFonts w:ascii="Arial" w:hAnsi="Arial" w:cs="Arial"/>
          <w:sz w:val="24"/>
          <w:szCs w:val="24"/>
        </w:rPr>
        <w:t xml:space="preserve"> </w:t>
      </w:r>
    </w:p>
    <w:p w:rsidR="00AA2AC7" w:rsidRDefault="00AA2AC7" w:rsidP="00AA2AC7">
      <w:pPr>
        <w:spacing w:line="360" w:lineRule="auto"/>
        <w:jc w:val="both"/>
        <w:rPr>
          <w:rFonts w:ascii="Arial" w:hAnsi="Arial" w:cs="Arial"/>
          <w:sz w:val="24"/>
          <w:szCs w:val="24"/>
        </w:rPr>
      </w:pPr>
    </w:p>
    <w:p w:rsidR="00AA2AC7" w:rsidRDefault="00AA2AC7" w:rsidP="00AA2AC7">
      <w:pPr>
        <w:spacing w:line="360" w:lineRule="auto"/>
        <w:jc w:val="both"/>
        <w:rPr>
          <w:rFonts w:ascii="Arial" w:hAnsi="Arial" w:cs="Arial"/>
          <w:sz w:val="24"/>
          <w:szCs w:val="24"/>
        </w:rPr>
      </w:pPr>
      <w:r>
        <w:rPr>
          <w:rFonts w:ascii="Arial" w:hAnsi="Arial" w:cs="Arial"/>
          <w:sz w:val="24"/>
          <w:szCs w:val="24"/>
        </w:rPr>
        <w:t xml:space="preserve">Dentro de sus responsabilidades está aplicar el reglamento de Tránsito y Vialidad municipal el calificar infracciones, dicha responsabilidad está a cargo del </w:t>
      </w:r>
      <w:sdt>
        <w:sdtPr>
          <w:rPr>
            <w:rFonts w:ascii="Arial" w:hAnsi="Arial" w:cs="Arial"/>
            <w:sz w:val="24"/>
            <w:szCs w:val="24"/>
          </w:rPr>
          <w:id w:val="-1340994625"/>
          <w:citation/>
        </w:sdtPr>
        <w:sdtContent>
          <w:r>
            <w:rPr>
              <w:rFonts w:ascii="Arial" w:hAnsi="Arial" w:cs="Arial"/>
              <w:sz w:val="24"/>
              <w:szCs w:val="24"/>
            </w:rPr>
            <w:fldChar w:fldCharType="begin"/>
          </w:r>
          <w:r>
            <w:rPr>
              <w:rFonts w:ascii="Arial" w:hAnsi="Arial" w:cs="Arial"/>
              <w:sz w:val="24"/>
              <w:szCs w:val="24"/>
            </w:rPr>
            <w:instrText xml:space="preserve">CITATION MarcadorDePosición1 \l 2058 </w:instrText>
          </w:r>
          <w:r>
            <w:rPr>
              <w:rFonts w:ascii="Arial" w:hAnsi="Arial" w:cs="Arial"/>
              <w:sz w:val="24"/>
              <w:szCs w:val="24"/>
            </w:rPr>
            <w:fldChar w:fldCharType="separate"/>
          </w:r>
          <w:r w:rsidRPr="00AA2AC7">
            <w:rPr>
              <w:rFonts w:ascii="Arial" w:hAnsi="Arial" w:cs="Arial"/>
              <w:noProof/>
              <w:sz w:val="24"/>
              <w:szCs w:val="24"/>
            </w:rPr>
            <w:t>(Tapachula, Reglamento de Transito y vialidad del municipio de Tapachula, Chiapas.)</w:t>
          </w:r>
          <w:r>
            <w:rPr>
              <w:rFonts w:ascii="Arial" w:hAnsi="Arial" w:cs="Arial"/>
              <w:sz w:val="24"/>
              <w:szCs w:val="24"/>
            </w:rPr>
            <w:fldChar w:fldCharType="end"/>
          </w:r>
        </w:sdtContent>
      </w:sdt>
      <w:r>
        <w:rPr>
          <w:rFonts w:ascii="Arial" w:hAnsi="Arial" w:cs="Arial"/>
          <w:sz w:val="24"/>
          <w:szCs w:val="24"/>
        </w:rPr>
        <w:t xml:space="preserve">Departamento de multas e infracciones, dicho departamento está obligado a resguardar placas y licencias que se recogen para garantizar el pago de las multas, como también elaborar el informe de multas e infracciones no pagadas dentro de los 30 días al día de elaboración de dicha multa o infracción, para que la Secretaria de tesorería y finanzas inicie el cobro coactivo de dichas infracciones. Aquí es donde se centra la problemática del presente proyecto, en el cual se planteara estrategias de poder recuperar ese déficit en calidad de rezago fiscal, para que dicho déficit sea recaudado por la Secretaria de Tesorería y Hacienda municipal. </w:t>
      </w:r>
    </w:p>
    <w:p w:rsidR="00AA2AC7" w:rsidRDefault="00AA2AC7" w:rsidP="00AA2AC7">
      <w:pPr>
        <w:spacing w:line="360" w:lineRule="auto"/>
        <w:jc w:val="both"/>
        <w:rPr>
          <w:rFonts w:ascii="Arial" w:hAnsi="Arial" w:cs="Arial"/>
          <w:sz w:val="24"/>
          <w:szCs w:val="24"/>
        </w:rPr>
      </w:pPr>
    </w:p>
    <w:p w:rsidR="00AA2AC7" w:rsidRDefault="00AA2AC7" w:rsidP="00AA2AC7">
      <w:pPr>
        <w:tabs>
          <w:tab w:val="right" w:pos="8838"/>
        </w:tabs>
        <w:spacing w:line="360" w:lineRule="auto"/>
        <w:jc w:val="both"/>
        <w:rPr>
          <w:rFonts w:ascii="Arial" w:hAnsi="Arial" w:cs="Arial"/>
          <w:b/>
          <w:sz w:val="24"/>
          <w:szCs w:val="24"/>
        </w:rPr>
      </w:pPr>
    </w:p>
    <w:p w:rsidR="00AA2AC7" w:rsidRDefault="00AA2AC7" w:rsidP="00AA2AC7">
      <w:pPr>
        <w:tabs>
          <w:tab w:val="right" w:pos="8838"/>
        </w:tabs>
        <w:spacing w:line="360" w:lineRule="auto"/>
        <w:jc w:val="both"/>
        <w:rPr>
          <w:rFonts w:ascii="Arial" w:hAnsi="Arial" w:cs="Arial"/>
          <w:b/>
          <w:sz w:val="24"/>
          <w:szCs w:val="24"/>
        </w:rPr>
      </w:pPr>
    </w:p>
    <w:p w:rsidR="00AA2AC7" w:rsidRDefault="00AA2AC7" w:rsidP="00AA2AC7">
      <w:pPr>
        <w:tabs>
          <w:tab w:val="right" w:pos="8838"/>
        </w:tabs>
        <w:spacing w:line="360" w:lineRule="auto"/>
        <w:jc w:val="both"/>
        <w:rPr>
          <w:rFonts w:ascii="Arial" w:hAnsi="Arial" w:cs="Arial"/>
          <w:b/>
          <w:sz w:val="24"/>
          <w:szCs w:val="24"/>
        </w:rPr>
      </w:pPr>
    </w:p>
    <w:p w:rsidR="00573A86" w:rsidRDefault="00714512" w:rsidP="00AA2AC7">
      <w:pPr>
        <w:tabs>
          <w:tab w:val="right" w:pos="8838"/>
        </w:tabs>
        <w:spacing w:line="360" w:lineRule="auto"/>
        <w:jc w:val="both"/>
        <w:rPr>
          <w:rFonts w:ascii="Arial" w:hAnsi="Arial" w:cs="Arial"/>
          <w:b/>
          <w:sz w:val="24"/>
          <w:szCs w:val="24"/>
        </w:rPr>
      </w:pPr>
      <w:r w:rsidRPr="00714512">
        <w:rPr>
          <w:rFonts w:ascii="Arial" w:hAnsi="Arial" w:cs="Arial"/>
          <w:b/>
          <w:sz w:val="24"/>
          <w:szCs w:val="24"/>
        </w:rPr>
        <w:t>CONC</w:t>
      </w:r>
      <w:r w:rsidR="00491818">
        <w:rPr>
          <w:rFonts w:ascii="Arial" w:hAnsi="Arial" w:cs="Arial"/>
          <w:b/>
          <w:sz w:val="24"/>
          <w:szCs w:val="24"/>
        </w:rPr>
        <w:t>EPTO.</w:t>
      </w:r>
      <w:r w:rsidR="00AA2AC7">
        <w:rPr>
          <w:rFonts w:ascii="Arial" w:hAnsi="Arial" w:cs="Arial"/>
          <w:b/>
          <w:sz w:val="24"/>
          <w:szCs w:val="24"/>
        </w:rPr>
        <w:tab/>
        <w:t>2</w:t>
      </w:r>
    </w:p>
    <w:p w:rsidR="00491818" w:rsidRDefault="00491818" w:rsidP="005B7051">
      <w:pPr>
        <w:spacing w:line="360" w:lineRule="auto"/>
        <w:jc w:val="both"/>
        <w:rPr>
          <w:rFonts w:ascii="Arial" w:hAnsi="Arial" w:cs="Arial"/>
          <w:b/>
          <w:sz w:val="24"/>
          <w:szCs w:val="24"/>
        </w:rPr>
      </w:pPr>
    </w:p>
    <w:p w:rsidR="00491818" w:rsidRDefault="00491818" w:rsidP="00491818">
      <w:pPr>
        <w:pStyle w:val="Prrafodelista"/>
        <w:spacing w:line="360" w:lineRule="auto"/>
        <w:jc w:val="both"/>
        <w:rPr>
          <w:rFonts w:ascii="Arial" w:hAnsi="Arial" w:cs="Arial"/>
          <w:b/>
          <w:sz w:val="24"/>
          <w:szCs w:val="24"/>
        </w:rPr>
      </w:pPr>
    </w:p>
    <w:p w:rsidR="00714512" w:rsidRPr="00E82E62" w:rsidRDefault="00714512" w:rsidP="00714512">
      <w:pPr>
        <w:pStyle w:val="Prrafodelista"/>
        <w:numPr>
          <w:ilvl w:val="0"/>
          <w:numId w:val="6"/>
        </w:numPr>
        <w:spacing w:line="360" w:lineRule="auto"/>
        <w:jc w:val="both"/>
        <w:rPr>
          <w:rFonts w:ascii="Arial" w:hAnsi="Arial" w:cs="Arial"/>
          <w:b/>
          <w:sz w:val="24"/>
          <w:szCs w:val="24"/>
        </w:rPr>
      </w:pPr>
      <w:r w:rsidRPr="00714512">
        <w:rPr>
          <w:rFonts w:ascii="Arial" w:hAnsi="Arial" w:cs="Arial"/>
          <w:b/>
          <w:sz w:val="24"/>
          <w:szCs w:val="24"/>
        </w:rPr>
        <w:t>RESAGOS FISCALES</w:t>
      </w:r>
      <w:r>
        <w:rPr>
          <w:rFonts w:ascii="Arial" w:hAnsi="Arial" w:cs="Arial"/>
          <w:b/>
          <w:sz w:val="24"/>
          <w:szCs w:val="24"/>
        </w:rPr>
        <w:t xml:space="preserve">: </w:t>
      </w:r>
      <w:r w:rsidR="00E82E62">
        <w:rPr>
          <w:rFonts w:ascii="Arial" w:hAnsi="Arial" w:cs="Arial"/>
          <w:sz w:val="24"/>
          <w:szCs w:val="24"/>
        </w:rPr>
        <w:t>definiremos rezagos fiscales como el hecho de aplazamiento o déficit, de un bien económico o material, en este caso; rezago fiscal se refiere a todos los documentos y objetos incautados bajo resguardado por el agente de tránsito y vialidad municipal, (placas y licencias de manejo) y concentrados en el departamento de multas e infracciones,  como promesa de pago a dicha infracción o multa realizada por el agente de tránsito</w:t>
      </w:r>
      <w:r w:rsidR="00491818">
        <w:rPr>
          <w:rFonts w:ascii="Arial" w:hAnsi="Arial" w:cs="Arial"/>
          <w:sz w:val="24"/>
          <w:szCs w:val="24"/>
        </w:rPr>
        <w:t xml:space="preserve"> a los ciudadanos conductores de vehículos automotores</w:t>
      </w:r>
      <w:r w:rsidR="00E82E62">
        <w:rPr>
          <w:rFonts w:ascii="Arial" w:hAnsi="Arial" w:cs="Arial"/>
          <w:sz w:val="24"/>
          <w:szCs w:val="24"/>
        </w:rPr>
        <w:t>.</w:t>
      </w:r>
    </w:p>
    <w:p w:rsidR="00E82E62" w:rsidRPr="00491818" w:rsidRDefault="00E82E62" w:rsidP="00491818">
      <w:pPr>
        <w:spacing w:line="360" w:lineRule="auto"/>
        <w:ind w:left="360"/>
        <w:jc w:val="both"/>
        <w:rPr>
          <w:rFonts w:ascii="Arial" w:hAnsi="Arial" w:cs="Arial"/>
          <w:b/>
          <w:sz w:val="24"/>
          <w:szCs w:val="24"/>
        </w:rPr>
      </w:pPr>
    </w:p>
    <w:p w:rsidR="00E60B51" w:rsidRDefault="00E60B51" w:rsidP="00E60B51">
      <w:pPr>
        <w:spacing w:line="360" w:lineRule="auto"/>
        <w:jc w:val="both"/>
      </w:pPr>
    </w:p>
    <w:p w:rsidR="00D46187" w:rsidRPr="00D46187" w:rsidRDefault="00714512" w:rsidP="00D46187">
      <w:pPr>
        <w:spacing w:line="360" w:lineRule="auto"/>
        <w:jc w:val="both"/>
        <w:rPr>
          <w:rFonts w:ascii="Arial" w:hAnsi="Arial" w:cs="Arial"/>
          <w:b/>
          <w:sz w:val="28"/>
          <w:szCs w:val="24"/>
        </w:rPr>
      </w:pPr>
      <w:r>
        <w:rPr>
          <w:rFonts w:ascii="Arial" w:hAnsi="Arial" w:cs="Arial"/>
          <w:b/>
          <w:sz w:val="28"/>
          <w:szCs w:val="24"/>
        </w:rPr>
        <w:t xml:space="preserve">VENTAJAS </w:t>
      </w:r>
    </w:p>
    <w:p w:rsidR="00D46187" w:rsidRPr="00D46187" w:rsidRDefault="00491818" w:rsidP="00D46187">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Al </w:t>
      </w:r>
      <w:r w:rsidR="00B111B6">
        <w:rPr>
          <w:rFonts w:ascii="Arial" w:hAnsi="Arial" w:cs="Arial"/>
          <w:sz w:val="24"/>
          <w:szCs w:val="24"/>
        </w:rPr>
        <w:t>establecer una estrategia de recuperación de los rezagos fiscales en resguardo de la Dirección de tránsito</w:t>
      </w:r>
      <w:r w:rsidR="007A7E26">
        <w:rPr>
          <w:rFonts w:ascii="Arial" w:hAnsi="Arial" w:cs="Arial"/>
          <w:sz w:val="24"/>
          <w:szCs w:val="24"/>
        </w:rPr>
        <w:t xml:space="preserve"> y vialidad, se podría recaudar a las arcas municipales una cantidad importante de recursos económicos, que si bien no se tienen contemplado por hacienda municipal ya que tienen más de 6 años de rezago, y comúnmente se remiten estos rezagos a dar de baja en patrimonio municipal y en el peor de los casos destruir dichos objetos, al ser rezagos, el recuperar una parte significativa proporcional serviría de mucha ayuda para obras o el gasto corriente del H. Ayuntamiento municipal.</w:t>
      </w:r>
    </w:p>
    <w:p w:rsidR="00DD30D1" w:rsidRDefault="00DD30D1" w:rsidP="00E60B51">
      <w:pPr>
        <w:spacing w:line="360" w:lineRule="auto"/>
        <w:jc w:val="both"/>
        <w:rPr>
          <w:rFonts w:ascii="Arial" w:hAnsi="Arial" w:cs="Arial"/>
          <w:b/>
          <w:sz w:val="28"/>
          <w:szCs w:val="24"/>
        </w:rPr>
      </w:pPr>
    </w:p>
    <w:p w:rsidR="00DD30D1" w:rsidRDefault="00DD30D1" w:rsidP="00E60B51">
      <w:pPr>
        <w:spacing w:line="360" w:lineRule="auto"/>
        <w:jc w:val="both"/>
        <w:rPr>
          <w:rFonts w:ascii="Arial" w:hAnsi="Arial" w:cs="Arial"/>
          <w:b/>
          <w:sz w:val="28"/>
          <w:szCs w:val="24"/>
        </w:rPr>
      </w:pPr>
    </w:p>
    <w:p w:rsidR="00AA2AC7" w:rsidRDefault="00AA2AC7" w:rsidP="00AA2AC7">
      <w:pPr>
        <w:spacing w:line="360" w:lineRule="auto"/>
        <w:jc w:val="right"/>
        <w:rPr>
          <w:rFonts w:ascii="Arial" w:hAnsi="Arial" w:cs="Arial"/>
          <w:b/>
          <w:sz w:val="28"/>
          <w:szCs w:val="24"/>
        </w:rPr>
      </w:pPr>
      <w:r>
        <w:rPr>
          <w:rFonts w:ascii="Arial" w:hAnsi="Arial" w:cs="Arial"/>
          <w:b/>
          <w:sz w:val="28"/>
          <w:szCs w:val="24"/>
        </w:rPr>
        <w:t>3</w:t>
      </w:r>
    </w:p>
    <w:p w:rsidR="00AA2AC7" w:rsidRDefault="00AA2AC7" w:rsidP="00E60B51">
      <w:pPr>
        <w:spacing w:line="360" w:lineRule="auto"/>
        <w:jc w:val="both"/>
        <w:rPr>
          <w:rFonts w:ascii="Arial" w:hAnsi="Arial" w:cs="Arial"/>
          <w:b/>
          <w:sz w:val="28"/>
          <w:szCs w:val="24"/>
        </w:rPr>
      </w:pPr>
    </w:p>
    <w:p w:rsidR="00573A86" w:rsidRDefault="00573A86" w:rsidP="00E60B51">
      <w:pPr>
        <w:spacing w:line="360" w:lineRule="auto"/>
        <w:jc w:val="both"/>
        <w:rPr>
          <w:rFonts w:ascii="Arial" w:hAnsi="Arial" w:cs="Arial"/>
          <w:b/>
          <w:sz w:val="28"/>
          <w:szCs w:val="24"/>
        </w:rPr>
      </w:pPr>
      <w:r w:rsidRPr="005B7051">
        <w:rPr>
          <w:rFonts w:ascii="Arial" w:hAnsi="Arial" w:cs="Arial"/>
          <w:b/>
          <w:sz w:val="28"/>
          <w:szCs w:val="24"/>
        </w:rPr>
        <w:t>PROBLEMA DE INVESTIGACION Y SU MANEJO CUANTITATIVO</w:t>
      </w:r>
    </w:p>
    <w:p w:rsidR="005B7051" w:rsidRPr="005B7051" w:rsidRDefault="005B7051" w:rsidP="005B7051">
      <w:pPr>
        <w:spacing w:line="360" w:lineRule="auto"/>
        <w:jc w:val="center"/>
        <w:rPr>
          <w:rFonts w:ascii="Arial" w:hAnsi="Arial" w:cs="Arial"/>
          <w:b/>
          <w:sz w:val="28"/>
          <w:szCs w:val="24"/>
        </w:rPr>
      </w:pPr>
    </w:p>
    <w:p w:rsidR="007A7E26" w:rsidRPr="007A7E26" w:rsidRDefault="007A7E26" w:rsidP="007A7E26">
      <w:pPr>
        <w:spacing w:line="360" w:lineRule="auto"/>
        <w:jc w:val="both"/>
        <w:rPr>
          <w:rFonts w:ascii="Arial" w:hAnsi="Arial" w:cs="Arial"/>
          <w:sz w:val="24"/>
          <w:szCs w:val="24"/>
        </w:rPr>
      </w:pPr>
      <w:r w:rsidRPr="007A7E26">
        <w:rPr>
          <w:rFonts w:ascii="Arial" w:hAnsi="Arial" w:cs="Arial"/>
          <w:sz w:val="24"/>
          <w:szCs w:val="24"/>
        </w:rPr>
        <w:t>En la actualidad el departame</w:t>
      </w:r>
      <w:r>
        <w:rPr>
          <w:rFonts w:ascii="Arial" w:hAnsi="Arial" w:cs="Arial"/>
          <w:sz w:val="24"/>
          <w:szCs w:val="24"/>
        </w:rPr>
        <w:t>nto de multas e infracciones de la Dirección de Tránsito y Vialidad del  M</w:t>
      </w:r>
      <w:r w:rsidRPr="007A7E26">
        <w:rPr>
          <w:rFonts w:ascii="Arial" w:hAnsi="Arial" w:cs="Arial"/>
          <w:sz w:val="24"/>
          <w:szCs w:val="24"/>
        </w:rPr>
        <w:t>unicipio de Tap</w:t>
      </w:r>
      <w:r>
        <w:rPr>
          <w:rFonts w:ascii="Arial" w:hAnsi="Arial" w:cs="Arial"/>
          <w:sz w:val="24"/>
          <w:szCs w:val="24"/>
        </w:rPr>
        <w:t>achula, cuenta con un aproximado</w:t>
      </w:r>
      <w:r w:rsidRPr="007A7E26">
        <w:rPr>
          <w:rFonts w:ascii="Arial" w:hAnsi="Arial" w:cs="Arial"/>
          <w:sz w:val="24"/>
          <w:szCs w:val="24"/>
        </w:rPr>
        <w:t xml:space="preserve"> de más de 7mil placas y  licencias que datan desde la década de los 80´s, teniendo en vigencia un rezago fiscal de dichos objetos asegurados (placas de circulación y licencias de manejo) desde 2009 a 2015, un total de 1532 placas y 2540 licencias, haciendo un gran total de 4072 objetos asegurados y en resguardo (inventario actualizado al 30 de septiembre de 2015, por dirección de Tránsito y Vialidad Municipal). (Departamento de Multas e Infracciones, 2015)</w:t>
      </w:r>
    </w:p>
    <w:p w:rsidR="007A7E26" w:rsidRDefault="007A7E26" w:rsidP="007A7E26">
      <w:pPr>
        <w:spacing w:line="360" w:lineRule="auto"/>
        <w:jc w:val="both"/>
        <w:rPr>
          <w:rFonts w:ascii="Arial" w:hAnsi="Arial" w:cs="Arial"/>
          <w:sz w:val="24"/>
          <w:szCs w:val="24"/>
        </w:rPr>
      </w:pPr>
    </w:p>
    <w:p w:rsidR="00573A86" w:rsidRPr="005B7051" w:rsidRDefault="007A7E26" w:rsidP="007A7E26">
      <w:pPr>
        <w:spacing w:line="360" w:lineRule="auto"/>
        <w:jc w:val="both"/>
        <w:rPr>
          <w:rFonts w:ascii="Arial" w:hAnsi="Arial" w:cs="Arial"/>
          <w:sz w:val="24"/>
          <w:szCs w:val="24"/>
        </w:rPr>
      </w:pPr>
      <w:r w:rsidRPr="007A7E26">
        <w:rPr>
          <w:rFonts w:ascii="Arial" w:hAnsi="Arial" w:cs="Arial"/>
          <w:sz w:val="24"/>
          <w:szCs w:val="24"/>
        </w:rPr>
        <w:t>Dichos objetos, dependiendo la falta el infractor debe canjear al buen pago de dicha falta, las cuales oscilan entre 1 a 15 salarios mínimos, siendo el pago mínimo de 8 salarios. Los cuales crean un rezago fiscal de más de $2, 283, 577.6, que no se ha recaudado. De igual manera, se tiene en presencia de un problema de espacio al no poder resguardad debidamente dichos objetos, por el gran volumen que significa.</w:t>
      </w:r>
      <w:r w:rsidR="008662B2">
        <w:rPr>
          <w:rFonts w:ascii="Arial" w:hAnsi="Arial" w:cs="Arial"/>
          <w:sz w:val="24"/>
          <w:szCs w:val="24"/>
        </w:rPr>
        <w:t xml:space="preserve"> </w:t>
      </w:r>
      <w:r w:rsidR="008662B2" w:rsidRPr="005B7051">
        <w:rPr>
          <w:rFonts w:ascii="Arial" w:hAnsi="Arial" w:cs="Arial"/>
          <w:sz w:val="24"/>
          <w:szCs w:val="24"/>
        </w:rPr>
        <w:t>Es</w:t>
      </w:r>
      <w:r w:rsidR="008662B2">
        <w:rPr>
          <w:rFonts w:ascii="Arial" w:hAnsi="Arial" w:cs="Arial"/>
          <w:sz w:val="24"/>
          <w:szCs w:val="24"/>
        </w:rPr>
        <w:t>ta investigación tiene un sentido mixto utilizando como método de es</w:t>
      </w:r>
      <w:r w:rsidR="008662B2" w:rsidRPr="005B7051">
        <w:rPr>
          <w:rFonts w:ascii="Arial" w:hAnsi="Arial" w:cs="Arial"/>
          <w:sz w:val="24"/>
          <w:szCs w:val="24"/>
        </w:rPr>
        <w:t>tudios</w:t>
      </w:r>
      <w:r w:rsidR="008662B2">
        <w:rPr>
          <w:rFonts w:ascii="Arial" w:hAnsi="Arial" w:cs="Arial"/>
          <w:sz w:val="24"/>
          <w:szCs w:val="24"/>
        </w:rPr>
        <w:t xml:space="preserve"> cualitativo y cuantitativo, es decir empíricos y estadísticos</w:t>
      </w:r>
      <w:r w:rsidR="00573A86" w:rsidRPr="005B7051">
        <w:rPr>
          <w:rFonts w:ascii="Arial" w:hAnsi="Arial" w:cs="Arial"/>
          <w:sz w:val="24"/>
          <w:szCs w:val="24"/>
        </w:rPr>
        <w:t>, mismo que se desarrollaran más adelante, La investigación tiene una base metodología en los métodos mixtos debido a que “representan un conjunto de procesos sistemáticos, empíricos y críticos de investigación e implican la recolección y el análisis de datos cuantitativos y cualitativ</w:t>
      </w:r>
      <w:r w:rsidR="008662B2">
        <w:rPr>
          <w:rFonts w:ascii="Arial" w:hAnsi="Arial" w:cs="Arial"/>
          <w:sz w:val="24"/>
          <w:szCs w:val="24"/>
        </w:rPr>
        <w:t xml:space="preserve">os. </w:t>
      </w:r>
    </w:p>
    <w:p w:rsidR="00AA2AC7" w:rsidRDefault="00AA2AC7" w:rsidP="005B7051">
      <w:pPr>
        <w:spacing w:line="360" w:lineRule="auto"/>
        <w:jc w:val="both"/>
        <w:rPr>
          <w:rFonts w:ascii="Arial" w:hAnsi="Arial" w:cs="Arial"/>
          <w:sz w:val="24"/>
          <w:szCs w:val="24"/>
        </w:rPr>
      </w:pPr>
    </w:p>
    <w:p w:rsidR="00AA2AC7" w:rsidRDefault="00AA2AC7" w:rsidP="00AA2AC7">
      <w:pPr>
        <w:spacing w:line="360" w:lineRule="auto"/>
        <w:jc w:val="right"/>
        <w:rPr>
          <w:rFonts w:ascii="Arial" w:hAnsi="Arial" w:cs="Arial"/>
          <w:sz w:val="24"/>
          <w:szCs w:val="24"/>
        </w:rPr>
      </w:pPr>
      <w:r>
        <w:rPr>
          <w:rFonts w:ascii="Arial" w:hAnsi="Arial" w:cs="Arial"/>
          <w:sz w:val="24"/>
          <w:szCs w:val="24"/>
        </w:rPr>
        <w:t>4</w:t>
      </w:r>
    </w:p>
    <w:p w:rsidR="00AA2AC7" w:rsidRDefault="00AA2AC7" w:rsidP="005B7051">
      <w:pPr>
        <w:spacing w:line="360" w:lineRule="auto"/>
        <w:jc w:val="both"/>
        <w:rPr>
          <w:rFonts w:ascii="Arial" w:hAnsi="Arial" w:cs="Arial"/>
          <w:sz w:val="24"/>
          <w:szCs w:val="24"/>
        </w:rPr>
      </w:pPr>
    </w:p>
    <w:p w:rsidR="00573A86" w:rsidRPr="005B7051" w:rsidRDefault="008662B2" w:rsidP="005B7051">
      <w:pPr>
        <w:spacing w:line="360" w:lineRule="auto"/>
        <w:jc w:val="both"/>
        <w:rPr>
          <w:rFonts w:ascii="Arial" w:hAnsi="Arial" w:cs="Arial"/>
          <w:sz w:val="24"/>
          <w:szCs w:val="24"/>
        </w:rPr>
      </w:pPr>
      <w:r>
        <w:rPr>
          <w:rFonts w:ascii="Arial" w:hAnsi="Arial" w:cs="Arial"/>
          <w:sz w:val="24"/>
          <w:szCs w:val="24"/>
        </w:rPr>
        <w:t xml:space="preserve"> Esta investigación aunque es muy pequeña se pretende realizar estrategias que conduzcan a una transformación de la manera de desarrollarse en el departamento de Multas e Infracciones de la Dirección de Tránsito y Vialidad municipal, proponemos por </w:t>
      </w:r>
      <w:r w:rsidR="00573A86" w:rsidRPr="005B7051">
        <w:rPr>
          <w:rFonts w:ascii="Arial" w:hAnsi="Arial" w:cs="Arial"/>
          <w:sz w:val="24"/>
          <w:szCs w:val="24"/>
        </w:rPr>
        <w:t>una parte la revis</w:t>
      </w:r>
      <w:r>
        <w:rPr>
          <w:rFonts w:ascii="Arial" w:hAnsi="Arial" w:cs="Arial"/>
          <w:sz w:val="24"/>
          <w:szCs w:val="24"/>
        </w:rPr>
        <w:t xml:space="preserve">ión científica de elementos estadísticos y </w:t>
      </w:r>
      <w:r w:rsidR="00573A86" w:rsidRPr="005B7051">
        <w:rPr>
          <w:rFonts w:ascii="Arial" w:hAnsi="Arial" w:cs="Arial"/>
          <w:sz w:val="24"/>
          <w:szCs w:val="24"/>
        </w:rPr>
        <w:t>la integración de estudios empíricos, lo que</w:t>
      </w:r>
      <w:r>
        <w:rPr>
          <w:rFonts w:ascii="Arial" w:hAnsi="Arial" w:cs="Arial"/>
          <w:sz w:val="24"/>
          <w:szCs w:val="24"/>
        </w:rPr>
        <w:t xml:space="preserve"> permite integrar </w:t>
      </w:r>
      <w:r w:rsidR="00573A86" w:rsidRPr="005B7051">
        <w:rPr>
          <w:rFonts w:ascii="Arial" w:hAnsi="Arial" w:cs="Arial"/>
          <w:sz w:val="24"/>
          <w:szCs w:val="24"/>
        </w:rPr>
        <w:t>u</w:t>
      </w:r>
      <w:r>
        <w:rPr>
          <w:rFonts w:ascii="Arial" w:hAnsi="Arial" w:cs="Arial"/>
          <w:sz w:val="24"/>
          <w:szCs w:val="24"/>
        </w:rPr>
        <w:t>na metodología cualitativa y cuantitativa</w:t>
      </w:r>
      <w:r w:rsidR="00573A86" w:rsidRPr="005B7051">
        <w:rPr>
          <w:rFonts w:ascii="Arial" w:hAnsi="Arial" w:cs="Arial"/>
          <w:sz w:val="24"/>
          <w:szCs w:val="24"/>
        </w:rPr>
        <w:t xml:space="preserve">. </w:t>
      </w:r>
    </w:p>
    <w:p w:rsidR="005B7051" w:rsidRPr="005B7051" w:rsidRDefault="005B7051" w:rsidP="005B7051">
      <w:pPr>
        <w:spacing w:line="360" w:lineRule="auto"/>
        <w:jc w:val="both"/>
        <w:rPr>
          <w:rFonts w:ascii="Arial" w:hAnsi="Arial" w:cs="Arial"/>
          <w:sz w:val="24"/>
          <w:szCs w:val="24"/>
        </w:rPr>
      </w:pPr>
    </w:p>
    <w:p w:rsidR="004E5A96" w:rsidRDefault="004E5A96"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AA2AC7">
      <w:pPr>
        <w:spacing w:line="360" w:lineRule="auto"/>
        <w:jc w:val="right"/>
        <w:rPr>
          <w:rFonts w:ascii="Arial" w:hAnsi="Arial" w:cs="Arial"/>
          <w:b/>
          <w:sz w:val="28"/>
          <w:szCs w:val="24"/>
        </w:rPr>
      </w:pPr>
      <w:r>
        <w:rPr>
          <w:rFonts w:ascii="Arial" w:hAnsi="Arial" w:cs="Arial"/>
          <w:b/>
          <w:sz w:val="28"/>
          <w:szCs w:val="24"/>
        </w:rPr>
        <w:t>5</w:t>
      </w:r>
    </w:p>
    <w:p w:rsidR="00AA2AC7" w:rsidRDefault="00AA2AC7" w:rsidP="005B7051">
      <w:pPr>
        <w:spacing w:line="360" w:lineRule="auto"/>
        <w:jc w:val="both"/>
        <w:rPr>
          <w:rFonts w:ascii="Arial" w:hAnsi="Arial" w:cs="Arial"/>
          <w:b/>
          <w:sz w:val="28"/>
          <w:szCs w:val="24"/>
        </w:rPr>
      </w:pPr>
    </w:p>
    <w:p w:rsidR="00573A86" w:rsidRPr="005B7051" w:rsidRDefault="00573A86" w:rsidP="005B7051">
      <w:pPr>
        <w:spacing w:line="360" w:lineRule="auto"/>
        <w:jc w:val="both"/>
        <w:rPr>
          <w:rFonts w:ascii="Arial" w:hAnsi="Arial" w:cs="Arial"/>
          <w:b/>
          <w:sz w:val="28"/>
          <w:szCs w:val="24"/>
        </w:rPr>
      </w:pPr>
      <w:r w:rsidRPr="005B7051">
        <w:rPr>
          <w:rFonts w:ascii="Arial" w:hAnsi="Arial" w:cs="Arial"/>
          <w:b/>
          <w:sz w:val="28"/>
          <w:szCs w:val="24"/>
        </w:rPr>
        <w:t>APLICACIÓN REAL AL PROYECTO</w:t>
      </w:r>
    </w:p>
    <w:p w:rsidR="004E5A96" w:rsidRDefault="004E5A96" w:rsidP="005B7051">
      <w:pPr>
        <w:spacing w:line="360" w:lineRule="auto"/>
        <w:jc w:val="both"/>
        <w:rPr>
          <w:rFonts w:ascii="Arial" w:hAnsi="Arial" w:cs="Arial"/>
          <w:sz w:val="24"/>
          <w:szCs w:val="24"/>
        </w:rPr>
      </w:pPr>
    </w:p>
    <w:p w:rsidR="00573A86" w:rsidRPr="005B7051" w:rsidRDefault="008662B2" w:rsidP="005B7051">
      <w:pPr>
        <w:spacing w:line="360" w:lineRule="auto"/>
        <w:jc w:val="both"/>
        <w:rPr>
          <w:rFonts w:ascii="Arial" w:hAnsi="Arial" w:cs="Arial"/>
          <w:sz w:val="24"/>
          <w:szCs w:val="24"/>
        </w:rPr>
      </w:pPr>
      <w:r>
        <w:rPr>
          <w:rFonts w:ascii="Arial" w:hAnsi="Arial" w:cs="Arial"/>
          <w:sz w:val="24"/>
          <w:szCs w:val="24"/>
        </w:rPr>
        <w:t xml:space="preserve">Pretendo plantear en este proyecto, en conjunto con la Secretaria de </w:t>
      </w:r>
      <w:r w:rsidR="004E5A96">
        <w:rPr>
          <w:rFonts w:ascii="Arial" w:hAnsi="Arial" w:cs="Arial"/>
          <w:sz w:val="24"/>
          <w:szCs w:val="24"/>
        </w:rPr>
        <w:t>Tesorería</w:t>
      </w:r>
      <w:r>
        <w:rPr>
          <w:rFonts w:ascii="Arial" w:hAnsi="Arial" w:cs="Arial"/>
          <w:sz w:val="24"/>
          <w:szCs w:val="24"/>
        </w:rPr>
        <w:t xml:space="preserve"> y Finanzas, Contraloría Interna Municipal, un proyecto de rescate de esos rezagos fiscales y recuperar la mayor parte de recursos, mediante una estrategia de descuentos sumamente accesibles para los infractores y recuperar sus documentos incautados y resguardados por más de 5 años. Así también </w:t>
      </w:r>
      <w:r w:rsidR="004E5A96">
        <w:rPr>
          <w:rFonts w:ascii="Arial" w:hAnsi="Arial" w:cs="Arial"/>
          <w:sz w:val="24"/>
          <w:szCs w:val="24"/>
        </w:rPr>
        <w:t>desechar documentos y placas que tengan más de 10 años en resguardo y así deslindar responsabilidades a la dirección de Tránsito y vialidad municipal, ya que muchos de estos documentos ya no están vigentes y no se tiene documentación de los dueños.</w:t>
      </w:r>
      <w:r>
        <w:rPr>
          <w:rFonts w:ascii="Arial" w:hAnsi="Arial" w:cs="Arial"/>
          <w:sz w:val="24"/>
          <w:szCs w:val="24"/>
        </w:rPr>
        <w:t xml:space="preserve"> </w:t>
      </w:r>
    </w:p>
    <w:p w:rsidR="004E5A96" w:rsidRDefault="004E5A96" w:rsidP="005B7051">
      <w:pPr>
        <w:spacing w:line="360" w:lineRule="auto"/>
        <w:jc w:val="both"/>
        <w:rPr>
          <w:rFonts w:ascii="Arial" w:hAnsi="Arial" w:cs="Arial"/>
          <w:b/>
          <w:sz w:val="28"/>
          <w:szCs w:val="24"/>
        </w:rPr>
      </w:pPr>
    </w:p>
    <w:p w:rsidR="004E5A96" w:rsidRDefault="004E5A96" w:rsidP="005B7051">
      <w:pPr>
        <w:spacing w:line="360" w:lineRule="auto"/>
        <w:jc w:val="both"/>
        <w:rPr>
          <w:rFonts w:ascii="Arial" w:hAnsi="Arial" w:cs="Arial"/>
          <w:b/>
          <w:sz w:val="28"/>
          <w:szCs w:val="24"/>
        </w:rPr>
      </w:pPr>
    </w:p>
    <w:p w:rsidR="004E5A96" w:rsidRDefault="004E5A96" w:rsidP="005B7051">
      <w:pPr>
        <w:spacing w:line="360" w:lineRule="auto"/>
        <w:jc w:val="both"/>
        <w:rPr>
          <w:rFonts w:ascii="Arial" w:hAnsi="Arial" w:cs="Arial"/>
          <w:b/>
          <w:sz w:val="28"/>
          <w:szCs w:val="24"/>
        </w:rPr>
      </w:pPr>
    </w:p>
    <w:p w:rsidR="004E5A96" w:rsidRDefault="004E5A96" w:rsidP="005B7051">
      <w:pPr>
        <w:spacing w:line="360" w:lineRule="auto"/>
        <w:jc w:val="both"/>
        <w:rPr>
          <w:rFonts w:ascii="Arial" w:hAnsi="Arial" w:cs="Arial"/>
          <w:b/>
          <w:sz w:val="28"/>
          <w:szCs w:val="24"/>
        </w:rPr>
      </w:pPr>
    </w:p>
    <w:p w:rsidR="004E5A96" w:rsidRDefault="004E5A96"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5B7051">
      <w:pPr>
        <w:spacing w:line="360" w:lineRule="auto"/>
        <w:jc w:val="both"/>
        <w:rPr>
          <w:rFonts w:ascii="Arial" w:hAnsi="Arial" w:cs="Arial"/>
          <w:b/>
          <w:sz w:val="28"/>
          <w:szCs w:val="24"/>
        </w:rPr>
      </w:pPr>
    </w:p>
    <w:p w:rsidR="00AA2AC7" w:rsidRDefault="00AA2AC7" w:rsidP="00AA2AC7">
      <w:pPr>
        <w:spacing w:line="360" w:lineRule="auto"/>
        <w:jc w:val="right"/>
        <w:rPr>
          <w:rFonts w:ascii="Arial" w:hAnsi="Arial" w:cs="Arial"/>
          <w:b/>
          <w:sz w:val="28"/>
          <w:szCs w:val="24"/>
        </w:rPr>
      </w:pPr>
      <w:r>
        <w:rPr>
          <w:rFonts w:ascii="Arial" w:hAnsi="Arial" w:cs="Arial"/>
          <w:b/>
          <w:sz w:val="28"/>
          <w:szCs w:val="24"/>
        </w:rPr>
        <w:t>6</w:t>
      </w:r>
    </w:p>
    <w:p w:rsidR="00AA2AC7" w:rsidRDefault="00AA2AC7" w:rsidP="005B7051">
      <w:pPr>
        <w:spacing w:line="360" w:lineRule="auto"/>
        <w:jc w:val="both"/>
        <w:rPr>
          <w:rFonts w:ascii="Arial" w:hAnsi="Arial" w:cs="Arial"/>
          <w:b/>
          <w:sz w:val="28"/>
          <w:szCs w:val="24"/>
        </w:rPr>
      </w:pPr>
    </w:p>
    <w:p w:rsidR="00573A86" w:rsidRPr="002345A6" w:rsidRDefault="00573A86" w:rsidP="005B7051">
      <w:pPr>
        <w:spacing w:line="360" w:lineRule="auto"/>
        <w:jc w:val="both"/>
        <w:rPr>
          <w:rFonts w:ascii="Arial" w:hAnsi="Arial" w:cs="Arial"/>
          <w:b/>
          <w:sz w:val="28"/>
          <w:szCs w:val="24"/>
        </w:rPr>
      </w:pPr>
      <w:r w:rsidRPr="002345A6">
        <w:rPr>
          <w:rFonts w:ascii="Arial" w:hAnsi="Arial" w:cs="Arial"/>
          <w:b/>
          <w:sz w:val="28"/>
          <w:szCs w:val="24"/>
        </w:rPr>
        <w:t>TABLAS Y GRAFICAS</w:t>
      </w:r>
    </w:p>
    <w:p w:rsidR="005B7051" w:rsidRPr="00DD30D1" w:rsidRDefault="004E5A96" w:rsidP="005B7051">
      <w:pPr>
        <w:spacing w:line="360" w:lineRule="auto"/>
        <w:jc w:val="both"/>
        <w:rPr>
          <w:rFonts w:ascii="Arial" w:hAnsi="Arial" w:cs="Arial"/>
          <w:sz w:val="24"/>
          <w:szCs w:val="24"/>
          <w:u w:val="single"/>
        </w:rPr>
      </w:pPr>
      <w:r>
        <w:rPr>
          <w:rFonts w:ascii="Arial" w:hAnsi="Arial" w:cs="Arial"/>
          <w:i/>
          <w:sz w:val="24"/>
          <w:szCs w:val="24"/>
        </w:rPr>
        <w:t xml:space="preserve">En proceso. </w:t>
      </w:r>
    </w:p>
    <w:p w:rsidR="00573A86" w:rsidRPr="002345A6" w:rsidRDefault="00573A86" w:rsidP="005B7051">
      <w:pPr>
        <w:spacing w:line="360" w:lineRule="auto"/>
        <w:jc w:val="both"/>
        <w:rPr>
          <w:rFonts w:ascii="Arial" w:hAnsi="Arial" w:cs="Arial"/>
          <w:b/>
          <w:sz w:val="28"/>
          <w:szCs w:val="24"/>
        </w:rPr>
      </w:pPr>
      <w:r w:rsidRPr="002345A6">
        <w:rPr>
          <w:rFonts w:ascii="Arial" w:hAnsi="Arial" w:cs="Arial"/>
          <w:b/>
          <w:sz w:val="28"/>
          <w:szCs w:val="24"/>
        </w:rPr>
        <w:t xml:space="preserve">CONCLUSION </w:t>
      </w:r>
    </w:p>
    <w:p w:rsidR="00DD30D1" w:rsidRDefault="00DD30D1" w:rsidP="005B7051">
      <w:pPr>
        <w:spacing w:line="360" w:lineRule="auto"/>
        <w:jc w:val="both"/>
        <w:rPr>
          <w:rFonts w:ascii="Arial" w:hAnsi="Arial" w:cs="Arial"/>
          <w:b/>
          <w:sz w:val="28"/>
          <w:szCs w:val="24"/>
        </w:rPr>
      </w:pPr>
    </w:p>
    <w:p w:rsidR="004E5A96" w:rsidRDefault="004E5A96" w:rsidP="005B7051">
      <w:pPr>
        <w:spacing w:line="360" w:lineRule="auto"/>
        <w:jc w:val="both"/>
        <w:rPr>
          <w:rFonts w:ascii="Arial" w:hAnsi="Arial" w:cs="Arial"/>
          <w:sz w:val="28"/>
          <w:szCs w:val="24"/>
        </w:rPr>
      </w:pPr>
      <w:r>
        <w:rPr>
          <w:rFonts w:ascii="Arial" w:hAnsi="Arial" w:cs="Arial"/>
          <w:sz w:val="28"/>
          <w:szCs w:val="24"/>
        </w:rPr>
        <w:t>La recaudación fiscal es de suma importancia para un ayuntamiento municipal, muchas de las posibilidades de un municipio y el hecho de desarrollar programas, servicios y obras, es permitido gracias a la captación de sus propios recursos, dichos recursos dependen de que tan eficiente sea la recaudación fiscal. No obstante los esfuerzos por realizar dicho trabajo, está a sido mermada año con año por los rezagos, en predial, agua potable, servicios públicos  y sin alguna excepción, multas, recargos e infracciones.</w:t>
      </w:r>
    </w:p>
    <w:p w:rsidR="001C63FB" w:rsidRDefault="001C63FB" w:rsidP="005B7051">
      <w:pPr>
        <w:spacing w:line="360" w:lineRule="auto"/>
        <w:jc w:val="both"/>
        <w:rPr>
          <w:rFonts w:ascii="Arial" w:hAnsi="Arial" w:cs="Arial"/>
          <w:sz w:val="28"/>
          <w:szCs w:val="24"/>
        </w:rPr>
      </w:pPr>
    </w:p>
    <w:p w:rsidR="001C63FB" w:rsidRPr="004E5A96" w:rsidRDefault="004E5A96" w:rsidP="005B7051">
      <w:pPr>
        <w:spacing w:line="360" w:lineRule="auto"/>
        <w:jc w:val="both"/>
        <w:rPr>
          <w:rFonts w:ascii="Arial" w:hAnsi="Arial" w:cs="Arial"/>
          <w:sz w:val="28"/>
          <w:szCs w:val="24"/>
        </w:rPr>
      </w:pPr>
      <w:r>
        <w:rPr>
          <w:rFonts w:ascii="Arial" w:hAnsi="Arial" w:cs="Arial"/>
          <w:sz w:val="28"/>
          <w:szCs w:val="24"/>
        </w:rPr>
        <w:t xml:space="preserve">Trabaje en este departamento por 1 año y pude observar de cerca las vicisitudes y lo complicado de la situación, de la misma manera, </w:t>
      </w:r>
      <w:r w:rsidR="001C63FB">
        <w:rPr>
          <w:rFonts w:ascii="Arial" w:hAnsi="Arial" w:cs="Arial"/>
          <w:sz w:val="28"/>
          <w:szCs w:val="24"/>
        </w:rPr>
        <w:t>comprendí</w:t>
      </w:r>
      <w:r>
        <w:rPr>
          <w:rFonts w:ascii="Arial" w:hAnsi="Arial" w:cs="Arial"/>
          <w:sz w:val="28"/>
          <w:szCs w:val="24"/>
        </w:rPr>
        <w:t xml:space="preserve"> que una trabajo interinstitucional y la disposición de los secretarios o secretarias de dichas secretarias, podrían darle un giro y </w:t>
      </w:r>
      <w:r>
        <w:rPr>
          <w:rFonts w:ascii="Arial" w:hAnsi="Arial" w:cs="Arial"/>
          <w:sz w:val="28"/>
          <w:szCs w:val="24"/>
        </w:rPr>
        <w:lastRenderedPageBreak/>
        <w:t>cambio total a este departamento</w:t>
      </w:r>
      <w:r w:rsidR="001C63FB">
        <w:rPr>
          <w:rFonts w:ascii="Arial" w:hAnsi="Arial" w:cs="Arial"/>
          <w:sz w:val="28"/>
          <w:szCs w:val="24"/>
        </w:rPr>
        <w:t>. Tengo la certeza que con disposición este municipio poco a poco podemos transformarlo.</w:t>
      </w:r>
    </w:p>
    <w:p w:rsidR="002345A6" w:rsidRDefault="00AA2AC7" w:rsidP="00AA2AC7">
      <w:pPr>
        <w:jc w:val="right"/>
        <w:rPr>
          <w:rFonts w:ascii="Arial" w:hAnsi="Arial" w:cs="Arial"/>
          <w:sz w:val="24"/>
          <w:szCs w:val="24"/>
        </w:rPr>
      </w:pPr>
      <w:r>
        <w:rPr>
          <w:rFonts w:ascii="Arial" w:hAnsi="Arial" w:cs="Arial"/>
          <w:sz w:val="24"/>
          <w:szCs w:val="24"/>
        </w:rPr>
        <w:t>7</w:t>
      </w:r>
    </w:p>
    <w:p w:rsidR="00DD30D1" w:rsidRDefault="00DD30D1" w:rsidP="002345A6">
      <w:pPr>
        <w:rPr>
          <w:rFonts w:ascii="Arial" w:hAnsi="Arial" w:cs="Arial"/>
          <w:sz w:val="24"/>
          <w:szCs w:val="24"/>
        </w:rPr>
      </w:pPr>
    </w:p>
    <w:p w:rsidR="00DD30D1" w:rsidRPr="001C63FB" w:rsidRDefault="00DD30D1" w:rsidP="002345A6">
      <w:pPr>
        <w:rPr>
          <w:rFonts w:ascii="Arial" w:hAnsi="Arial" w:cs="Arial"/>
          <w:b/>
          <w:sz w:val="24"/>
          <w:szCs w:val="24"/>
        </w:rPr>
      </w:pPr>
    </w:p>
    <w:p w:rsidR="00AA2AC7" w:rsidRDefault="00AA2AC7" w:rsidP="002345A6">
      <w:pPr>
        <w:rPr>
          <w:rFonts w:ascii="Arial" w:hAnsi="Arial" w:cs="Arial"/>
          <w:b/>
          <w:sz w:val="24"/>
          <w:szCs w:val="24"/>
        </w:rPr>
      </w:pPr>
    </w:p>
    <w:p w:rsidR="00AA2AC7" w:rsidRDefault="00AA2AC7" w:rsidP="002345A6">
      <w:pPr>
        <w:rPr>
          <w:rFonts w:ascii="Arial" w:hAnsi="Arial" w:cs="Arial"/>
          <w:b/>
          <w:sz w:val="24"/>
          <w:szCs w:val="24"/>
        </w:rPr>
      </w:pPr>
    </w:p>
    <w:p w:rsidR="00AA2AC7" w:rsidRDefault="00AA2AC7" w:rsidP="002345A6">
      <w:pPr>
        <w:rPr>
          <w:rFonts w:ascii="Arial" w:hAnsi="Arial" w:cs="Arial"/>
          <w:b/>
          <w:sz w:val="24"/>
          <w:szCs w:val="24"/>
        </w:rPr>
      </w:pPr>
    </w:p>
    <w:p w:rsidR="00DD30D1" w:rsidRPr="001C63FB" w:rsidRDefault="001C63FB" w:rsidP="002345A6">
      <w:pPr>
        <w:rPr>
          <w:rFonts w:ascii="Arial" w:hAnsi="Arial" w:cs="Arial"/>
          <w:b/>
          <w:sz w:val="24"/>
          <w:szCs w:val="24"/>
        </w:rPr>
      </w:pPr>
      <w:r w:rsidRPr="001C63FB">
        <w:rPr>
          <w:rFonts w:ascii="Arial" w:hAnsi="Arial" w:cs="Arial"/>
          <w:b/>
          <w:sz w:val="24"/>
          <w:szCs w:val="24"/>
        </w:rPr>
        <w:t>BIBLIOGRAFIA</w:t>
      </w:r>
    </w:p>
    <w:p w:rsidR="00DD30D1" w:rsidRDefault="00DD30D1" w:rsidP="002345A6">
      <w:pPr>
        <w:rPr>
          <w:rFonts w:ascii="Arial" w:hAnsi="Arial" w:cs="Arial"/>
          <w:sz w:val="24"/>
          <w:szCs w:val="24"/>
        </w:rPr>
      </w:pPr>
    </w:p>
    <w:p w:rsidR="00DD30D1" w:rsidRDefault="001C63FB" w:rsidP="002345A6">
      <w:pPr>
        <w:rPr>
          <w:rFonts w:ascii="Arial" w:hAnsi="Arial" w:cs="Arial"/>
          <w:sz w:val="24"/>
          <w:szCs w:val="24"/>
        </w:rPr>
      </w:pPr>
      <w:sdt>
        <w:sdtPr>
          <w:rPr>
            <w:rFonts w:ascii="Arial" w:hAnsi="Arial" w:cs="Arial"/>
            <w:sz w:val="24"/>
            <w:szCs w:val="24"/>
          </w:rPr>
          <w:id w:val="373510804"/>
          <w:citation/>
        </w:sdtPr>
        <w:sdtContent>
          <w:r>
            <w:rPr>
              <w:rFonts w:ascii="Arial" w:hAnsi="Arial" w:cs="Arial"/>
              <w:sz w:val="24"/>
              <w:szCs w:val="24"/>
            </w:rPr>
            <w:fldChar w:fldCharType="begin"/>
          </w:r>
          <w:r>
            <w:rPr>
              <w:rFonts w:ascii="Arial" w:hAnsi="Arial" w:cs="Arial"/>
              <w:sz w:val="24"/>
              <w:szCs w:val="24"/>
            </w:rPr>
            <w:instrText xml:space="preserve"> CITATION Dep15 \l 2058 </w:instrText>
          </w:r>
          <w:r>
            <w:rPr>
              <w:rFonts w:ascii="Arial" w:hAnsi="Arial" w:cs="Arial"/>
              <w:sz w:val="24"/>
              <w:szCs w:val="24"/>
            </w:rPr>
            <w:fldChar w:fldCharType="separate"/>
          </w:r>
          <w:r w:rsidR="00AA2AC7" w:rsidRPr="00AA2AC7">
            <w:rPr>
              <w:rFonts w:ascii="Arial" w:hAnsi="Arial" w:cs="Arial"/>
              <w:noProof/>
              <w:sz w:val="24"/>
              <w:szCs w:val="24"/>
            </w:rPr>
            <w:t>(Departamento de Multas e Infracciones, 2015)</w:t>
          </w:r>
          <w:r>
            <w:rPr>
              <w:rFonts w:ascii="Arial" w:hAnsi="Arial" w:cs="Arial"/>
              <w:sz w:val="24"/>
              <w:szCs w:val="24"/>
            </w:rPr>
            <w:fldChar w:fldCharType="end"/>
          </w:r>
        </w:sdtContent>
      </w:sdt>
    </w:p>
    <w:p w:rsidR="00AA2AC7" w:rsidRDefault="00AA2AC7" w:rsidP="002345A6">
      <w:pPr>
        <w:rPr>
          <w:rFonts w:ascii="Arial" w:hAnsi="Arial" w:cs="Arial"/>
          <w:sz w:val="24"/>
          <w:szCs w:val="24"/>
        </w:rPr>
      </w:pPr>
    </w:p>
    <w:p w:rsidR="00DD30D1" w:rsidRDefault="001C63FB" w:rsidP="002345A6">
      <w:pPr>
        <w:rPr>
          <w:rFonts w:ascii="Arial" w:hAnsi="Arial" w:cs="Arial"/>
          <w:sz w:val="24"/>
          <w:szCs w:val="24"/>
        </w:rPr>
      </w:pPr>
      <w:sdt>
        <w:sdtPr>
          <w:rPr>
            <w:rFonts w:ascii="Arial" w:hAnsi="Arial" w:cs="Arial"/>
            <w:sz w:val="24"/>
            <w:szCs w:val="24"/>
          </w:rPr>
          <w:id w:val="-1424949020"/>
          <w:citation/>
        </w:sdtPr>
        <w:sdtContent>
          <w:r>
            <w:rPr>
              <w:rFonts w:ascii="Arial" w:hAnsi="Arial" w:cs="Arial"/>
              <w:sz w:val="24"/>
              <w:szCs w:val="24"/>
            </w:rPr>
            <w:fldChar w:fldCharType="begin"/>
          </w:r>
          <w:r>
            <w:rPr>
              <w:rFonts w:ascii="Arial" w:hAnsi="Arial" w:cs="Arial"/>
              <w:sz w:val="24"/>
              <w:szCs w:val="24"/>
            </w:rPr>
            <w:instrText xml:space="preserve"> CITATION Tap \l 2058 </w:instrText>
          </w:r>
          <w:r>
            <w:rPr>
              <w:rFonts w:ascii="Arial" w:hAnsi="Arial" w:cs="Arial"/>
              <w:sz w:val="24"/>
              <w:szCs w:val="24"/>
            </w:rPr>
            <w:fldChar w:fldCharType="separate"/>
          </w:r>
          <w:r w:rsidR="00AA2AC7" w:rsidRPr="00AA2AC7">
            <w:rPr>
              <w:rFonts w:ascii="Arial" w:hAnsi="Arial" w:cs="Arial"/>
              <w:noProof/>
              <w:sz w:val="24"/>
              <w:szCs w:val="24"/>
            </w:rPr>
            <w:t>(Tapachula, Reglamento Interno de Seguridad publica, Transito y Vialidad y protección civil municipal)</w:t>
          </w:r>
          <w:r>
            <w:rPr>
              <w:rFonts w:ascii="Arial" w:hAnsi="Arial" w:cs="Arial"/>
              <w:sz w:val="24"/>
              <w:szCs w:val="24"/>
            </w:rPr>
            <w:fldChar w:fldCharType="end"/>
          </w:r>
        </w:sdtContent>
      </w:sdt>
    </w:p>
    <w:p w:rsidR="00AA2AC7" w:rsidRDefault="00AA2AC7" w:rsidP="002345A6">
      <w:pPr>
        <w:rPr>
          <w:rFonts w:ascii="Arial" w:hAnsi="Arial" w:cs="Arial"/>
          <w:sz w:val="24"/>
          <w:szCs w:val="24"/>
        </w:rPr>
      </w:pPr>
    </w:p>
    <w:p w:rsidR="001C63FB" w:rsidRDefault="001C63FB" w:rsidP="002345A6">
      <w:pPr>
        <w:rPr>
          <w:rFonts w:ascii="Arial" w:hAnsi="Arial" w:cs="Arial"/>
          <w:sz w:val="24"/>
          <w:szCs w:val="24"/>
        </w:rPr>
      </w:pPr>
      <w:sdt>
        <w:sdtPr>
          <w:rPr>
            <w:rFonts w:ascii="Arial" w:hAnsi="Arial" w:cs="Arial"/>
            <w:sz w:val="24"/>
            <w:szCs w:val="24"/>
          </w:rPr>
          <w:id w:val="210465044"/>
          <w:citation/>
        </w:sdtPr>
        <w:sdtContent>
          <w:r>
            <w:rPr>
              <w:rFonts w:ascii="Arial" w:hAnsi="Arial" w:cs="Arial"/>
              <w:sz w:val="24"/>
              <w:szCs w:val="24"/>
            </w:rPr>
            <w:fldChar w:fldCharType="begin"/>
          </w:r>
          <w:r w:rsidR="005D69DD">
            <w:rPr>
              <w:rFonts w:ascii="Arial" w:hAnsi="Arial" w:cs="Arial"/>
              <w:sz w:val="24"/>
              <w:szCs w:val="24"/>
            </w:rPr>
            <w:instrText xml:space="preserve">CITATION Gob \l 2058 </w:instrText>
          </w:r>
          <w:r>
            <w:rPr>
              <w:rFonts w:ascii="Arial" w:hAnsi="Arial" w:cs="Arial"/>
              <w:sz w:val="24"/>
              <w:szCs w:val="24"/>
            </w:rPr>
            <w:fldChar w:fldCharType="separate"/>
          </w:r>
          <w:r w:rsidR="00AA2AC7" w:rsidRPr="00AA2AC7">
            <w:rPr>
              <w:rFonts w:ascii="Arial" w:hAnsi="Arial" w:cs="Arial"/>
              <w:noProof/>
              <w:sz w:val="24"/>
              <w:szCs w:val="24"/>
            </w:rPr>
            <w:t>(Tapachula, Reglamento de Transito y vialidad del municipio de Tapachula, Chiapas.)</w:t>
          </w:r>
          <w:r>
            <w:rPr>
              <w:rFonts w:ascii="Arial" w:hAnsi="Arial" w:cs="Arial"/>
              <w:sz w:val="24"/>
              <w:szCs w:val="24"/>
            </w:rPr>
            <w:fldChar w:fldCharType="end"/>
          </w:r>
        </w:sdtContent>
      </w:sdt>
    </w:p>
    <w:p w:rsidR="00AA2AC7" w:rsidRDefault="00AA2AC7" w:rsidP="002345A6">
      <w:pPr>
        <w:rPr>
          <w:rFonts w:ascii="Arial" w:hAnsi="Arial" w:cs="Arial"/>
          <w:sz w:val="24"/>
          <w:szCs w:val="24"/>
        </w:rPr>
      </w:pPr>
    </w:p>
    <w:p w:rsidR="005D69DD" w:rsidRDefault="005D69DD" w:rsidP="002345A6">
      <w:pPr>
        <w:rPr>
          <w:rFonts w:ascii="Arial" w:hAnsi="Arial" w:cs="Arial"/>
          <w:sz w:val="24"/>
          <w:szCs w:val="24"/>
        </w:rPr>
      </w:pPr>
      <w:sdt>
        <w:sdtPr>
          <w:rPr>
            <w:rFonts w:ascii="Arial" w:hAnsi="Arial" w:cs="Arial"/>
            <w:sz w:val="24"/>
            <w:szCs w:val="24"/>
          </w:rPr>
          <w:id w:val="-1851095210"/>
          <w:citation/>
        </w:sdtPr>
        <w:sdtContent>
          <w:r>
            <w:rPr>
              <w:rFonts w:ascii="Arial" w:hAnsi="Arial" w:cs="Arial"/>
              <w:sz w:val="24"/>
              <w:szCs w:val="24"/>
            </w:rPr>
            <w:fldChar w:fldCharType="begin"/>
          </w:r>
          <w:r>
            <w:rPr>
              <w:rFonts w:ascii="Arial" w:hAnsi="Arial" w:cs="Arial"/>
              <w:sz w:val="24"/>
              <w:szCs w:val="24"/>
            </w:rPr>
            <w:instrText xml:space="preserve"> CITATION Jor \l 2058 </w:instrText>
          </w:r>
          <w:r>
            <w:rPr>
              <w:rFonts w:ascii="Arial" w:hAnsi="Arial" w:cs="Arial"/>
              <w:sz w:val="24"/>
              <w:szCs w:val="24"/>
            </w:rPr>
            <w:fldChar w:fldCharType="separate"/>
          </w:r>
          <w:r w:rsidR="00AA2AC7" w:rsidRPr="00AA2AC7">
            <w:rPr>
              <w:rFonts w:ascii="Arial" w:hAnsi="Arial" w:cs="Arial"/>
              <w:noProof/>
              <w:sz w:val="24"/>
              <w:szCs w:val="24"/>
            </w:rPr>
            <w:t>(Ruiz)</w:t>
          </w:r>
          <w:r>
            <w:rPr>
              <w:rFonts w:ascii="Arial" w:hAnsi="Arial" w:cs="Arial"/>
              <w:sz w:val="24"/>
              <w:szCs w:val="24"/>
            </w:rPr>
            <w:fldChar w:fldCharType="end"/>
          </w:r>
        </w:sdtContent>
      </w:sdt>
    </w:p>
    <w:p w:rsidR="00AA2AC7" w:rsidRDefault="00AA2AC7" w:rsidP="002345A6">
      <w:pPr>
        <w:rPr>
          <w:rFonts w:ascii="Arial" w:hAnsi="Arial" w:cs="Arial"/>
          <w:sz w:val="24"/>
          <w:szCs w:val="24"/>
        </w:rPr>
      </w:pPr>
    </w:p>
    <w:p w:rsidR="005D69DD" w:rsidRDefault="005D69DD" w:rsidP="002345A6">
      <w:pPr>
        <w:rPr>
          <w:rFonts w:ascii="Arial" w:hAnsi="Arial" w:cs="Arial"/>
          <w:sz w:val="24"/>
          <w:szCs w:val="24"/>
        </w:rPr>
      </w:pPr>
      <w:sdt>
        <w:sdtPr>
          <w:rPr>
            <w:rFonts w:ascii="Arial" w:hAnsi="Arial" w:cs="Arial"/>
            <w:sz w:val="24"/>
            <w:szCs w:val="24"/>
          </w:rPr>
          <w:id w:val="-1416543903"/>
          <w:citation/>
        </w:sdtPr>
        <w:sdtContent>
          <w:r>
            <w:rPr>
              <w:rFonts w:ascii="Arial" w:hAnsi="Arial" w:cs="Arial"/>
              <w:sz w:val="24"/>
              <w:szCs w:val="24"/>
            </w:rPr>
            <w:fldChar w:fldCharType="begin"/>
          </w:r>
          <w:r>
            <w:rPr>
              <w:rFonts w:ascii="Arial" w:hAnsi="Arial" w:cs="Arial"/>
              <w:sz w:val="24"/>
              <w:szCs w:val="24"/>
            </w:rPr>
            <w:instrText xml:space="preserve"> CITATION Ley15 \l 2058 </w:instrText>
          </w:r>
          <w:r>
            <w:rPr>
              <w:rFonts w:ascii="Arial" w:hAnsi="Arial" w:cs="Arial"/>
              <w:sz w:val="24"/>
              <w:szCs w:val="24"/>
            </w:rPr>
            <w:fldChar w:fldCharType="separate"/>
          </w:r>
          <w:r w:rsidR="00AA2AC7" w:rsidRPr="00AA2AC7">
            <w:rPr>
              <w:rFonts w:ascii="Arial" w:hAnsi="Arial" w:cs="Arial"/>
              <w:noProof/>
              <w:sz w:val="24"/>
              <w:szCs w:val="24"/>
            </w:rPr>
            <w:t>(Ley de Ingresos para el Municipio de Tapachula)</w:t>
          </w:r>
          <w:r>
            <w:rPr>
              <w:rFonts w:ascii="Arial" w:hAnsi="Arial" w:cs="Arial"/>
              <w:sz w:val="24"/>
              <w:szCs w:val="24"/>
            </w:rPr>
            <w:fldChar w:fldCharType="end"/>
          </w:r>
        </w:sdtContent>
      </w:sdt>
    </w:p>
    <w:p w:rsidR="001C63FB" w:rsidRDefault="001C63FB" w:rsidP="002345A6">
      <w:pPr>
        <w:rPr>
          <w:rFonts w:ascii="Arial" w:hAnsi="Arial" w:cs="Arial"/>
          <w:sz w:val="24"/>
          <w:szCs w:val="24"/>
        </w:rPr>
      </w:pPr>
    </w:p>
    <w:p w:rsidR="00DD30D1" w:rsidRDefault="00DD30D1" w:rsidP="002345A6">
      <w:pPr>
        <w:rPr>
          <w:rFonts w:ascii="Arial" w:hAnsi="Arial" w:cs="Arial"/>
          <w:sz w:val="24"/>
          <w:szCs w:val="24"/>
        </w:rPr>
      </w:pPr>
    </w:p>
    <w:p w:rsidR="002345A6" w:rsidRDefault="002345A6" w:rsidP="002345A6">
      <w:pPr>
        <w:spacing w:line="360" w:lineRule="auto"/>
        <w:jc w:val="both"/>
        <w:rPr>
          <w:sz w:val="24"/>
          <w:szCs w:val="24"/>
        </w:rPr>
      </w:pPr>
    </w:p>
    <w:sectPr w:rsidR="002345A6" w:rsidSect="009D4D5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3B0" w:rsidRDefault="00EC73B0" w:rsidP="00103EAD">
      <w:pPr>
        <w:spacing w:after="0" w:line="240" w:lineRule="auto"/>
      </w:pPr>
      <w:r>
        <w:separator/>
      </w:r>
    </w:p>
  </w:endnote>
  <w:endnote w:type="continuationSeparator" w:id="0">
    <w:p w:rsidR="00EC73B0" w:rsidRDefault="00EC73B0" w:rsidP="0010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3B0" w:rsidRDefault="00EC73B0" w:rsidP="00103EAD">
      <w:pPr>
        <w:spacing w:after="0" w:line="240" w:lineRule="auto"/>
      </w:pPr>
      <w:r>
        <w:separator/>
      </w:r>
    </w:p>
  </w:footnote>
  <w:footnote w:type="continuationSeparator" w:id="0">
    <w:p w:rsidR="00EC73B0" w:rsidRDefault="00EC73B0" w:rsidP="00103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EAD" w:rsidRDefault="00103EAD" w:rsidP="00103EAD">
    <w:pPr>
      <w:pStyle w:val="Encabezado"/>
    </w:pPr>
    <w:r>
      <w:rPr>
        <w:noProof/>
      </w:rPr>
      <w:drawing>
        <wp:anchor distT="0" distB="0" distL="114300" distR="114300" simplePos="0" relativeHeight="251658240" behindDoc="1" locked="0" layoutInCell="1" allowOverlap="1" wp14:anchorId="6AB33EAF" wp14:editId="7978BA27">
          <wp:simplePos x="0" y="0"/>
          <wp:positionH relativeFrom="column">
            <wp:posOffset>1524460</wp:posOffset>
          </wp:positionH>
          <wp:positionV relativeFrom="paragraph">
            <wp:posOffset>-249884</wp:posOffset>
          </wp:positionV>
          <wp:extent cx="2860785" cy="1072056"/>
          <wp:effectExtent l="19050" t="0" r="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1"/>
                  <a:srcRect/>
                  <a:stretch>
                    <a:fillRect/>
                  </a:stretch>
                </pic:blipFill>
                <pic:spPr bwMode="auto">
                  <a:xfrm>
                    <a:off x="0" y="0"/>
                    <a:ext cx="2860785" cy="1072056"/>
                  </a:xfrm>
                  <a:prstGeom prst="rect">
                    <a:avLst/>
                  </a:prstGeom>
                  <a:noFill/>
                  <a:ln w="9525">
                    <a:noFill/>
                    <a:miter lim="800000"/>
                    <a:headEnd/>
                    <a:tailEnd/>
                  </a:ln>
                </pic:spPr>
              </pic:pic>
            </a:graphicData>
          </a:graphic>
        </wp:anchor>
      </w:drawing>
    </w:r>
  </w:p>
  <w:p w:rsidR="00103EAD" w:rsidRDefault="00103EAD" w:rsidP="00103EAD">
    <w:pPr>
      <w:pStyle w:val="Encabezado"/>
    </w:pPr>
  </w:p>
  <w:p w:rsidR="00103EAD" w:rsidRDefault="00103EAD" w:rsidP="00103EAD">
    <w:pPr>
      <w:pStyle w:val="Encabezado"/>
    </w:pPr>
  </w:p>
  <w:p w:rsidR="00103EAD" w:rsidRDefault="00103EAD" w:rsidP="00103EAD">
    <w:pPr>
      <w:pStyle w:val="Encabezado"/>
    </w:pPr>
  </w:p>
  <w:p w:rsidR="00E60B51" w:rsidRDefault="00E60B51" w:rsidP="00103EAD">
    <w:pPr>
      <w:pStyle w:val="Encabezado"/>
    </w:pPr>
  </w:p>
  <w:p w:rsidR="00103EAD" w:rsidRDefault="00103EAD" w:rsidP="00103EA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3416"/>
    <w:multiLevelType w:val="hybridMultilevel"/>
    <w:tmpl w:val="F3861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531AE2"/>
    <w:multiLevelType w:val="hybridMultilevel"/>
    <w:tmpl w:val="E98A0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1AD7B88"/>
    <w:multiLevelType w:val="hybridMultilevel"/>
    <w:tmpl w:val="C07AB8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FA4386F"/>
    <w:multiLevelType w:val="hybridMultilevel"/>
    <w:tmpl w:val="7DFCB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0CE507F"/>
    <w:multiLevelType w:val="hybridMultilevel"/>
    <w:tmpl w:val="9CEA24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2574980"/>
    <w:multiLevelType w:val="hybridMultilevel"/>
    <w:tmpl w:val="E076B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EAD"/>
    <w:rsid w:val="00103EAD"/>
    <w:rsid w:val="001C63FB"/>
    <w:rsid w:val="002345A6"/>
    <w:rsid w:val="0029001D"/>
    <w:rsid w:val="002B7B05"/>
    <w:rsid w:val="002F6872"/>
    <w:rsid w:val="003450BC"/>
    <w:rsid w:val="004068BD"/>
    <w:rsid w:val="00491818"/>
    <w:rsid w:val="004E5A96"/>
    <w:rsid w:val="004F1432"/>
    <w:rsid w:val="00573A86"/>
    <w:rsid w:val="005B7051"/>
    <w:rsid w:val="005D69DD"/>
    <w:rsid w:val="0066604C"/>
    <w:rsid w:val="006E2643"/>
    <w:rsid w:val="00714512"/>
    <w:rsid w:val="007A7E26"/>
    <w:rsid w:val="00810474"/>
    <w:rsid w:val="008653D9"/>
    <w:rsid w:val="008662B2"/>
    <w:rsid w:val="008A4C6E"/>
    <w:rsid w:val="009D3913"/>
    <w:rsid w:val="009D4D58"/>
    <w:rsid w:val="00A148C2"/>
    <w:rsid w:val="00AA2AC7"/>
    <w:rsid w:val="00AB5EFA"/>
    <w:rsid w:val="00B02ADE"/>
    <w:rsid w:val="00B111B6"/>
    <w:rsid w:val="00BE3A4A"/>
    <w:rsid w:val="00CB44FB"/>
    <w:rsid w:val="00D46187"/>
    <w:rsid w:val="00D46220"/>
    <w:rsid w:val="00D57354"/>
    <w:rsid w:val="00DD30D1"/>
    <w:rsid w:val="00E60B51"/>
    <w:rsid w:val="00E82E62"/>
    <w:rsid w:val="00EC73B0"/>
    <w:rsid w:val="00F913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30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3E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EAD"/>
  </w:style>
  <w:style w:type="paragraph" w:styleId="Piedepgina">
    <w:name w:val="footer"/>
    <w:basedOn w:val="Normal"/>
    <w:link w:val="PiedepginaCar"/>
    <w:uiPriority w:val="99"/>
    <w:unhideWhenUsed/>
    <w:rsid w:val="00103E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EAD"/>
  </w:style>
  <w:style w:type="paragraph" w:styleId="Textodeglobo">
    <w:name w:val="Balloon Text"/>
    <w:basedOn w:val="Normal"/>
    <w:link w:val="TextodegloboCar"/>
    <w:uiPriority w:val="99"/>
    <w:semiHidden/>
    <w:unhideWhenUsed/>
    <w:rsid w:val="00103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EAD"/>
    <w:rPr>
      <w:rFonts w:ascii="Tahoma" w:hAnsi="Tahoma" w:cs="Tahoma"/>
      <w:sz w:val="16"/>
      <w:szCs w:val="16"/>
    </w:rPr>
  </w:style>
  <w:style w:type="character" w:customStyle="1" w:styleId="apple-converted-space">
    <w:name w:val="apple-converted-space"/>
    <w:basedOn w:val="Fuentedeprrafopredeter"/>
    <w:rsid w:val="00D57354"/>
  </w:style>
  <w:style w:type="paragraph" w:styleId="Prrafodelista">
    <w:name w:val="List Paragraph"/>
    <w:basedOn w:val="Normal"/>
    <w:uiPriority w:val="34"/>
    <w:qFormat/>
    <w:rsid w:val="00D57354"/>
    <w:pPr>
      <w:ind w:left="720"/>
      <w:contextualSpacing/>
    </w:pPr>
  </w:style>
  <w:style w:type="paragraph" w:styleId="NormalWeb">
    <w:name w:val="Normal (Web)"/>
    <w:basedOn w:val="Normal"/>
    <w:uiPriority w:val="99"/>
    <w:semiHidden/>
    <w:unhideWhenUsed/>
    <w:rsid w:val="00D57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DD30D1"/>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DD30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30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3E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EAD"/>
  </w:style>
  <w:style w:type="paragraph" w:styleId="Piedepgina">
    <w:name w:val="footer"/>
    <w:basedOn w:val="Normal"/>
    <w:link w:val="PiedepginaCar"/>
    <w:uiPriority w:val="99"/>
    <w:unhideWhenUsed/>
    <w:rsid w:val="00103E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EAD"/>
  </w:style>
  <w:style w:type="paragraph" w:styleId="Textodeglobo">
    <w:name w:val="Balloon Text"/>
    <w:basedOn w:val="Normal"/>
    <w:link w:val="TextodegloboCar"/>
    <w:uiPriority w:val="99"/>
    <w:semiHidden/>
    <w:unhideWhenUsed/>
    <w:rsid w:val="00103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EAD"/>
    <w:rPr>
      <w:rFonts w:ascii="Tahoma" w:hAnsi="Tahoma" w:cs="Tahoma"/>
      <w:sz w:val="16"/>
      <w:szCs w:val="16"/>
    </w:rPr>
  </w:style>
  <w:style w:type="character" w:customStyle="1" w:styleId="apple-converted-space">
    <w:name w:val="apple-converted-space"/>
    <w:basedOn w:val="Fuentedeprrafopredeter"/>
    <w:rsid w:val="00D57354"/>
  </w:style>
  <w:style w:type="paragraph" w:styleId="Prrafodelista">
    <w:name w:val="List Paragraph"/>
    <w:basedOn w:val="Normal"/>
    <w:uiPriority w:val="34"/>
    <w:qFormat/>
    <w:rsid w:val="00D57354"/>
    <w:pPr>
      <w:ind w:left="720"/>
      <w:contextualSpacing/>
    </w:pPr>
  </w:style>
  <w:style w:type="paragraph" w:styleId="NormalWeb">
    <w:name w:val="Normal (Web)"/>
    <w:basedOn w:val="Normal"/>
    <w:uiPriority w:val="99"/>
    <w:semiHidden/>
    <w:unhideWhenUsed/>
    <w:rsid w:val="00D573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DD30D1"/>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DD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855132">
      <w:bodyDiv w:val="1"/>
      <w:marLeft w:val="0"/>
      <w:marRight w:val="0"/>
      <w:marTop w:val="0"/>
      <w:marBottom w:val="0"/>
      <w:divBdr>
        <w:top w:val="none" w:sz="0" w:space="0" w:color="auto"/>
        <w:left w:val="none" w:sz="0" w:space="0" w:color="auto"/>
        <w:bottom w:val="none" w:sz="0" w:space="0" w:color="auto"/>
        <w:right w:val="none" w:sz="0" w:space="0" w:color="auto"/>
      </w:divBdr>
    </w:div>
    <w:div w:id="655887353">
      <w:bodyDiv w:val="1"/>
      <w:marLeft w:val="0"/>
      <w:marRight w:val="0"/>
      <w:marTop w:val="0"/>
      <w:marBottom w:val="0"/>
      <w:divBdr>
        <w:top w:val="none" w:sz="0" w:space="0" w:color="auto"/>
        <w:left w:val="none" w:sz="0" w:space="0" w:color="auto"/>
        <w:bottom w:val="none" w:sz="0" w:space="0" w:color="auto"/>
        <w:right w:val="none" w:sz="0" w:space="0" w:color="auto"/>
      </w:divBdr>
    </w:div>
    <w:div w:id="1127892687">
      <w:bodyDiv w:val="1"/>
      <w:marLeft w:val="0"/>
      <w:marRight w:val="0"/>
      <w:marTop w:val="0"/>
      <w:marBottom w:val="0"/>
      <w:divBdr>
        <w:top w:val="none" w:sz="0" w:space="0" w:color="auto"/>
        <w:left w:val="none" w:sz="0" w:space="0" w:color="auto"/>
        <w:bottom w:val="none" w:sz="0" w:space="0" w:color="auto"/>
        <w:right w:val="none" w:sz="0" w:space="0" w:color="auto"/>
      </w:divBdr>
    </w:div>
    <w:div w:id="1179346975">
      <w:bodyDiv w:val="1"/>
      <w:marLeft w:val="0"/>
      <w:marRight w:val="0"/>
      <w:marTop w:val="0"/>
      <w:marBottom w:val="0"/>
      <w:divBdr>
        <w:top w:val="none" w:sz="0" w:space="0" w:color="auto"/>
        <w:left w:val="none" w:sz="0" w:space="0" w:color="auto"/>
        <w:bottom w:val="none" w:sz="0" w:space="0" w:color="auto"/>
        <w:right w:val="none" w:sz="0" w:space="0" w:color="auto"/>
      </w:divBdr>
    </w:div>
    <w:div w:id="206471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Jor</b:Tag>
    <b:SourceType>BookSection</b:SourceType>
    <b:Guid>{BBE6BBD3-CF30-4A04-BEFD-69461AAB2994}</b:Guid>
    <b:Title>Servicios Públicos Municipales</b:Title>
    <b:Author>
      <b:BookAuthor>
        <b:NameList>
          <b:Person>
            <b:Last>Ruiz</b:Last>
            <b:First>Jorge</b:First>
            <b:Middle>Fernandez</b:Middle>
          </b:Person>
        </b:NameList>
      </b:BookAuthor>
    </b:Author>
    <b:Publisher>Instituto Nacional de Administración pública</b:Publisher>
    <b:RefOrder>5</b:RefOrder>
  </b:Source>
  <b:Source>
    <b:Tag>Man</b:Tag>
    <b:SourceType>Book</b:SourceType>
    <b:Guid>{92BBD1B9-85C2-48E5-9B34-71A0DFC3E28B}</b:Guid>
    <b:Title>Manual de Organizacion del H. Ayuntamiento Municipal de Tapachula</b:Title>
    <b:City>Tapachula, Chiapas</b:City>
    <b:RefOrder>7</b:RefOrder>
  </b:Source>
  <b:Source>
    <b:Tag>Pro10</b:Tag>
    <b:SourceType>Book</b:SourceType>
    <b:Guid>{183DC506-3DB0-4342-BD6C-931AFB0D4944}</b:Guid>
    <b:Title>Proyecto del manual de Atencion Ciudadana </b:Title>
    <b:Year>2010</b:Year>
    <b:RefOrder>8</b:RefOrder>
  </b:Source>
  <b:Source>
    <b:Tag>Arm</b:Tag>
    <b:SourceType>Book</b:SourceType>
    <b:Guid>{30C7E8A3-C629-4D62-BE3A-3FA575A5FFB2}</b:Guid>
    <b:Author>
      <b:Author>
        <b:NameList>
          <b:Person>
            <b:Last>Benitez</b:Last>
            <b:First>Armando</b:First>
            <b:Middle>Gómez</b:Middle>
          </b:Person>
        </b:NameList>
      </b:Author>
    </b:Author>
    <b:Title>La prestación de los servicios publicos municipales</b:Title>
    <b:RefOrder>9</b:RefOrder>
  </b:Source>
  <b:Source>
    <b:Tag>Ins09</b:Tag>
    <b:SourceType>JournalArticle</b:SourceType>
    <b:Guid>{7BC2C922-4CEE-4C56-87E8-E164741DB4F3}</b:Guid>
    <b:Year>2009</b:Year>
    <b:Author>
      <b:Author>
        <b:NameList>
          <b:Person>
            <b:Last>Pública</b:Last>
            <b:First>Instituto</b:First>
            <b:Middle>Nacional de Administración</b:Middle>
          </b:Person>
        </b:NameList>
      </b:Author>
    </b:Author>
    <b:JournalName>Revista de Administración Pública</b:JournalName>
    <b:RefOrder>10</b:RefOrder>
  </b:Source>
  <b:Source>
    <b:Tag>LaA</b:Tag>
    <b:SourceType>BookSection</b:SourceType>
    <b:Guid>{B057AE40-8D28-4516-B3FF-C3309B5A5A5F}</b:Guid>
    <b:Title>La Administración de los Servicios Públicos Municipales</b:Title>
    <b:BookTitle>guia tecnica</b:BookTitle>
    <b:RefOrder>11</b:RefOrder>
  </b:Source>
  <b:Source>
    <b:Tag>Tap</b:Tag>
    <b:SourceType>DocumentFromInternetSite</b:SourceType>
    <b:Guid>{200D8FD8-5871-4C64-974D-C973F988B537}</b:Guid>
    <b:Author>
      <b:Author>
        <b:NameList>
          <b:Person>
            <b:Last>Tapachula</b:Last>
            <b:First>Gobierno</b:First>
            <b:Middle>Municipal de</b:Middle>
          </b:Person>
        </b:NameList>
      </b:Author>
    </b:Author>
    <b:Title>Reglamento Interno de Seguridad publica, Transito y Vialidad y protección civil municipal</b:Title>
    <b:URL>www.sgg.chiapas.gob.mx/.../descargas.php?...REGLAMENTO</b:URL>
    <b:RefOrder>1</b:RefOrder>
  </b:Source>
  <b:Source>
    <b:Tag>Dep15</b:Tag>
    <b:SourceType>Report</b:SourceType>
    <b:Guid>{A0927D2F-A1EB-4E8B-91F2-1F84C4619A5C}</b:Guid>
    <b:Author>
      <b:Author>
        <b:NameList>
          <b:Person>
            <b:Last>Departamento de Multas e Infracciones</b:Last>
            <b:First>Dirección</b:First>
            <b:Middle>de Transito y Vialidad del municipio de Tapachula</b:Middle>
          </b:Person>
        </b:NameList>
      </b:Author>
    </b:Author>
    <b:Title>Depuración 2009 a 20015</b:Title>
    <b:Year>2015</b:Year>
    <b:City>Tapachula Chiapas</b:City>
    <b:RefOrder>3</b:RefOrder>
  </b:Source>
  <b:Source>
    <b:Tag>Ley15</b:Tag>
    <b:SourceType>DocumentFromInternetSite</b:SourceType>
    <b:Guid>{5508CDC8-8A72-427E-A7AD-B8B8695C38C8}</b:Guid>
    <b:Title>wwm.haciendachiapas.gob</b:Title>
    <b:Author>
      <b:Author>
        <b:NameList>
          <b:Person>
            <b:Last>Ley de Ingresos para el Municipio de Tapachula</b:Last>
            <b:First>Chiapas</b:First>
          </b:Person>
        </b:NameList>
      </b:Author>
    </b:Author>
    <b:YearAccessed>2015</b:YearAccessed>
    <b:MonthAccessed>octubre</b:MonthAccessed>
    <b:DayAccessed>4</b:DayAccessed>
    <b:URL>http://www.haciendachiapas.gob.mx/marco-juridico/Municipal/informacion/Ley-Ingreso/2012/Tapachula.pdf</b:URL>
    <b:RefOrder>6</b:RefOrder>
  </b:Source>
  <b:Source>
    <b:Tag>Gob</b:Tag>
    <b:SourceType>DocumentFromInternetSite</b:SourceType>
    <b:Guid>{2454FB54-B9B1-437F-8229-B826D787CDC1}</b:Guid>
    <b:Author>
      <b:Author>
        <b:NameList>
          <b:Person>
            <b:Last>Tapachula</b:Last>
            <b:First>Gobierno</b:First>
            <b:Middle>Municipal de</b:Middle>
          </b:Person>
        </b:NameList>
      </b:Author>
    </b:Author>
    <b:Title>Reglamento de Transito y vialidad del municipio de Tapachula, Chiapas.</b:Title>
    <b:URL>www.sgg.chiapas.gob.mx/po2006/archivos/descargas.php?f=1115-A</b:URL>
    <b:YearAccessed>2015</b:YearAccessed>
    <b:MonthAccessed>octubre</b:MonthAccessed>
    <b:DayAccessed>4</b:DayAccessed>
    <b:RefOrder>4</b:RefOrder>
  </b:Source>
  <b:Source>
    <b:Tag>MarcadorDePosición1</b:Tag>
    <b:SourceType>DocumentFromInternetSite</b:SourceType>
    <b:Guid>{20675AA1-F4FB-493E-BCD6-8D6312A35B7F}</b:Guid>
    <b:Author>
      <b:Author>
        <b:NameList>
          <b:Person>
            <b:Last>Tapachula</b:Last>
            <b:First>Gobierno</b:First>
            <b:Middle>Municipal de</b:Middle>
          </b:Person>
        </b:NameList>
      </b:Author>
    </b:Author>
    <b:Title>Reglamento de Transito y vialidad del municipio de Tapachula, Chiapas.</b:Title>
    <b:URL>www.sgg.chiapas.gob.mx/po2006/archivos/descargas.php?f=1115-A</b:URL>
    <b:RefOrder>2</b:RefOrder>
  </b:Source>
</b:Sources>
</file>

<file path=customXml/itemProps1.xml><?xml version="1.0" encoding="utf-8"?>
<ds:datastoreItem xmlns:ds="http://schemas.openxmlformats.org/officeDocument/2006/customXml" ds:itemID="{40CD4C1F-B40E-4C62-8E0A-B25BF057E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9</Pages>
  <Words>1088</Words>
  <Characters>5986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dc:creator>
  <cp:lastModifiedBy>Rolando Rivas Conde</cp:lastModifiedBy>
  <cp:revision>5</cp:revision>
  <dcterms:created xsi:type="dcterms:W3CDTF">2015-10-04T22:49:00Z</dcterms:created>
  <dcterms:modified xsi:type="dcterms:W3CDTF">2015-10-05T00:50:00Z</dcterms:modified>
</cp:coreProperties>
</file>