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3CB" w:rsidRPr="008F7F18" w:rsidRDefault="002B23CB" w:rsidP="00BF05C8">
      <w:pPr>
        <w:jc w:val="both"/>
        <w:rPr>
          <w:rFonts w:ascii="Arial" w:hAnsi="Arial" w:cs="Arial"/>
          <w:b/>
          <w:sz w:val="24"/>
          <w:szCs w:val="24"/>
        </w:rPr>
      </w:pPr>
      <w:r w:rsidRPr="008F7F18">
        <w:rPr>
          <w:rFonts w:ascii="Arial" w:hAnsi="Arial" w:cs="Arial"/>
          <w:b/>
          <w:sz w:val="24"/>
          <w:szCs w:val="24"/>
        </w:rPr>
        <w:t>SECRETARÍA DE ADMINISTRACIÓN DEL AYUNTAMIENTO DE TAPACHULA.</w:t>
      </w:r>
    </w:p>
    <w:p w:rsidR="002B23CB" w:rsidRPr="00BF05C8" w:rsidRDefault="002B23CB" w:rsidP="00BF05C8">
      <w:pPr>
        <w:jc w:val="both"/>
        <w:rPr>
          <w:rFonts w:ascii="Arial" w:hAnsi="Arial" w:cs="Arial"/>
          <w:sz w:val="24"/>
          <w:szCs w:val="24"/>
        </w:rPr>
      </w:pPr>
    </w:p>
    <w:p w:rsidR="002B23CB" w:rsidRPr="00BF05C8" w:rsidRDefault="002B23CB" w:rsidP="00BF05C8">
      <w:pPr>
        <w:jc w:val="both"/>
        <w:rPr>
          <w:rFonts w:ascii="Arial" w:hAnsi="Arial" w:cs="Arial"/>
          <w:sz w:val="24"/>
          <w:szCs w:val="24"/>
        </w:rPr>
      </w:pPr>
      <w:r w:rsidRPr="00BF05C8">
        <w:rPr>
          <w:rFonts w:ascii="Arial" w:hAnsi="Arial" w:cs="Arial"/>
          <w:sz w:val="24"/>
          <w:szCs w:val="24"/>
        </w:rPr>
        <w:t>A que se dedica: Administrar y suministrar los recursos materiales y humanos, así como la adquisición de productos y servicios para el correcto funcionamiento de las diferentes áreas del ayuntamiento de Tapachula.</w:t>
      </w:r>
    </w:p>
    <w:p w:rsidR="002B23CB" w:rsidRPr="00BF05C8" w:rsidRDefault="002B23CB" w:rsidP="00BF05C8">
      <w:pPr>
        <w:jc w:val="both"/>
        <w:rPr>
          <w:rFonts w:ascii="Arial" w:hAnsi="Arial" w:cs="Arial"/>
          <w:sz w:val="24"/>
          <w:szCs w:val="24"/>
        </w:rPr>
      </w:pPr>
      <w:r w:rsidRPr="00BF05C8">
        <w:rPr>
          <w:rFonts w:ascii="Arial" w:hAnsi="Arial" w:cs="Arial"/>
          <w:sz w:val="24"/>
          <w:szCs w:val="24"/>
        </w:rPr>
        <w:t>Dentro del catálogo de servicios que la secretaría des</w:t>
      </w:r>
      <w:r w:rsidR="00BF05C8" w:rsidRPr="00BF05C8">
        <w:rPr>
          <w:rFonts w:ascii="Arial" w:hAnsi="Arial" w:cs="Arial"/>
          <w:sz w:val="24"/>
          <w:szCs w:val="24"/>
        </w:rPr>
        <w:t>empeña</w:t>
      </w:r>
      <w:r w:rsidR="00BF05C8">
        <w:rPr>
          <w:rFonts w:ascii="Arial" w:hAnsi="Arial" w:cs="Arial"/>
          <w:sz w:val="24"/>
          <w:szCs w:val="24"/>
        </w:rPr>
        <w:t xml:space="preserve"> o produce</w:t>
      </w:r>
      <w:r w:rsidR="00BF05C8" w:rsidRPr="00BF05C8">
        <w:rPr>
          <w:rFonts w:ascii="Arial" w:hAnsi="Arial" w:cs="Arial"/>
          <w:sz w:val="24"/>
          <w:szCs w:val="24"/>
        </w:rPr>
        <w:t xml:space="preserve"> se encuentran</w:t>
      </w:r>
      <w:r w:rsidR="00BF05C8">
        <w:rPr>
          <w:rFonts w:ascii="Arial" w:hAnsi="Arial" w:cs="Arial"/>
          <w:sz w:val="24"/>
          <w:szCs w:val="24"/>
        </w:rPr>
        <w:t>:</w:t>
      </w:r>
      <w:r w:rsidR="00BF05C8" w:rsidRPr="00BF05C8">
        <w:rPr>
          <w:rFonts w:ascii="Arial" w:hAnsi="Arial" w:cs="Arial"/>
          <w:sz w:val="24"/>
          <w:szCs w:val="24"/>
        </w:rPr>
        <w:t xml:space="preserve"> </w:t>
      </w:r>
    </w:p>
    <w:p w:rsidR="00BF05C8" w:rsidRDefault="00BF05C8" w:rsidP="00BF05C8">
      <w:pPr>
        <w:jc w:val="both"/>
        <w:rPr>
          <w:rFonts w:ascii="Arial" w:hAnsi="Arial" w:cs="Arial"/>
          <w:sz w:val="24"/>
          <w:szCs w:val="24"/>
        </w:rPr>
      </w:pPr>
    </w:p>
    <w:p w:rsidR="00BF05C8" w:rsidRDefault="00BF05C8" w:rsidP="00BF05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Nomina</w:t>
      </w:r>
    </w:p>
    <w:p w:rsidR="00BF05C8" w:rsidRDefault="00BF05C8" w:rsidP="00BF05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Suministros de materiales.</w:t>
      </w:r>
    </w:p>
    <w:p w:rsidR="00BF05C8" w:rsidRDefault="00BF05C8" w:rsidP="00BF05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Mantenimiento de Vehículos.</w:t>
      </w:r>
    </w:p>
    <w:p w:rsidR="00BF05C8" w:rsidRDefault="00BF05C8" w:rsidP="00BF05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Combustibles</w:t>
      </w:r>
    </w:p>
    <w:p w:rsidR="00BF05C8" w:rsidRDefault="00BF05C8" w:rsidP="00BF05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Servicios Generales.</w:t>
      </w:r>
    </w:p>
    <w:p w:rsidR="00BF05C8" w:rsidRDefault="00BF05C8" w:rsidP="00BF05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Administración de Personal </w:t>
      </w:r>
    </w:p>
    <w:p w:rsidR="00BF05C8" w:rsidRDefault="00BF05C8" w:rsidP="00BF05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Licitaciones</w:t>
      </w:r>
    </w:p>
    <w:p w:rsidR="00BF05C8" w:rsidRDefault="00BF05C8" w:rsidP="00BF05C8">
      <w:pPr>
        <w:jc w:val="both"/>
        <w:rPr>
          <w:rFonts w:ascii="Arial" w:hAnsi="Arial" w:cs="Arial"/>
          <w:sz w:val="24"/>
          <w:szCs w:val="24"/>
        </w:rPr>
      </w:pPr>
    </w:p>
    <w:p w:rsidR="00B14695" w:rsidRDefault="00B14695" w:rsidP="00BF05C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</w:t>
      </w:r>
      <w:r w:rsidR="002C615E">
        <w:rPr>
          <w:rFonts w:ascii="Arial" w:hAnsi="Arial" w:cs="Arial"/>
          <w:b/>
          <w:sz w:val="24"/>
          <w:szCs w:val="24"/>
        </w:rPr>
        <w:t>cesos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14695">
        <w:rPr>
          <w:rFonts w:ascii="Arial" w:hAnsi="Arial" w:cs="Arial"/>
          <w:b/>
          <w:sz w:val="24"/>
          <w:szCs w:val="24"/>
        </w:rPr>
        <w:t>estratégic</w:t>
      </w:r>
      <w:r>
        <w:rPr>
          <w:rFonts w:ascii="Arial" w:hAnsi="Arial" w:cs="Arial"/>
          <w:b/>
          <w:sz w:val="24"/>
          <w:szCs w:val="24"/>
        </w:rPr>
        <w:t>o</w:t>
      </w:r>
      <w:r w:rsidRPr="00B14695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 xml:space="preserve">: </w:t>
      </w:r>
    </w:p>
    <w:p w:rsidR="00B14695" w:rsidRPr="008F7F18" w:rsidRDefault="00B14695" w:rsidP="00BF05C8">
      <w:pPr>
        <w:jc w:val="both"/>
        <w:rPr>
          <w:rFonts w:ascii="Arial" w:hAnsi="Arial" w:cs="Arial"/>
          <w:sz w:val="24"/>
          <w:szCs w:val="24"/>
        </w:rPr>
      </w:pPr>
      <w:r w:rsidRPr="008F7F18">
        <w:rPr>
          <w:rFonts w:ascii="Arial" w:hAnsi="Arial" w:cs="Arial"/>
          <w:sz w:val="24"/>
          <w:szCs w:val="24"/>
        </w:rPr>
        <w:t xml:space="preserve">*El manejo de Adquisición y Servicios.  </w:t>
      </w:r>
    </w:p>
    <w:p w:rsidR="00B14695" w:rsidRPr="008F7F18" w:rsidRDefault="00B14695" w:rsidP="00BF05C8">
      <w:pPr>
        <w:jc w:val="both"/>
        <w:rPr>
          <w:rFonts w:ascii="Arial" w:hAnsi="Arial" w:cs="Arial"/>
          <w:sz w:val="24"/>
          <w:szCs w:val="24"/>
        </w:rPr>
      </w:pPr>
      <w:r w:rsidRPr="008F7F18">
        <w:rPr>
          <w:rFonts w:ascii="Arial" w:hAnsi="Arial" w:cs="Arial"/>
          <w:sz w:val="24"/>
          <w:szCs w:val="24"/>
        </w:rPr>
        <w:t>*</w:t>
      </w:r>
      <w:r w:rsidR="002C463C" w:rsidRPr="008F7F18">
        <w:rPr>
          <w:rFonts w:ascii="Arial" w:hAnsi="Arial" w:cs="Arial"/>
          <w:sz w:val="24"/>
          <w:szCs w:val="24"/>
        </w:rPr>
        <w:t>Asesoría y capacitación al p</w:t>
      </w:r>
      <w:r w:rsidRPr="008F7F18">
        <w:rPr>
          <w:rFonts w:ascii="Arial" w:hAnsi="Arial" w:cs="Arial"/>
          <w:sz w:val="24"/>
          <w:szCs w:val="24"/>
        </w:rPr>
        <w:t>ersonal.</w:t>
      </w:r>
    </w:p>
    <w:p w:rsidR="008F7F18" w:rsidRPr="008F7F18" w:rsidRDefault="008F7F18" w:rsidP="00BF05C8">
      <w:pPr>
        <w:jc w:val="both"/>
        <w:rPr>
          <w:rFonts w:ascii="Arial" w:hAnsi="Arial" w:cs="Arial"/>
          <w:sz w:val="24"/>
          <w:szCs w:val="24"/>
        </w:rPr>
      </w:pPr>
      <w:r w:rsidRPr="008F7F18">
        <w:rPr>
          <w:rFonts w:ascii="Arial" w:hAnsi="Arial" w:cs="Arial"/>
          <w:sz w:val="24"/>
          <w:szCs w:val="24"/>
        </w:rPr>
        <w:t>*Suministro de materiales.</w:t>
      </w:r>
    </w:p>
    <w:p w:rsidR="00B14695" w:rsidRPr="00B14695" w:rsidRDefault="00B14695" w:rsidP="00BF05C8">
      <w:pPr>
        <w:jc w:val="both"/>
        <w:rPr>
          <w:rFonts w:ascii="Arial" w:hAnsi="Arial" w:cs="Arial"/>
          <w:b/>
          <w:sz w:val="24"/>
          <w:szCs w:val="24"/>
        </w:rPr>
      </w:pPr>
    </w:p>
    <w:p w:rsidR="00B14695" w:rsidRDefault="00B14695" w:rsidP="00BF05C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Productos de</w:t>
      </w:r>
      <w:r w:rsidRPr="00B14695">
        <w:rPr>
          <w:rFonts w:ascii="Arial" w:hAnsi="Arial" w:cs="Arial"/>
          <w:b/>
          <w:sz w:val="24"/>
          <w:szCs w:val="24"/>
        </w:rPr>
        <w:t xml:space="preserve"> Soporte</w:t>
      </w:r>
      <w:r w:rsidR="008F7F18">
        <w:rPr>
          <w:rFonts w:ascii="Arial" w:hAnsi="Arial" w:cs="Arial"/>
          <w:b/>
          <w:sz w:val="24"/>
          <w:szCs w:val="24"/>
        </w:rPr>
        <w:t>:</w:t>
      </w:r>
    </w:p>
    <w:p w:rsidR="00566DB0" w:rsidRPr="008F7F18" w:rsidRDefault="00B14695" w:rsidP="00BF05C8">
      <w:pPr>
        <w:jc w:val="both"/>
        <w:rPr>
          <w:rFonts w:ascii="Arial" w:hAnsi="Arial" w:cs="Arial"/>
          <w:sz w:val="24"/>
          <w:szCs w:val="24"/>
        </w:rPr>
      </w:pPr>
      <w:r w:rsidRPr="008F7F18">
        <w:rPr>
          <w:rFonts w:ascii="Arial" w:hAnsi="Arial" w:cs="Arial"/>
          <w:sz w:val="24"/>
          <w:szCs w:val="24"/>
        </w:rPr>
        <w:t xml:space="preserve">*Selección de </w:t>
      </w:r>
      <w:r w:rsidR="00566DB0" w:rsidRPr="008F7F18">
        <w:rPr>
          <w:rFonts w:ascii="Arial" w:hAnsi="Arial" w:cs="Arial"/>
          <w:sz w:val="24"/>
          <w:szCs w:val="24"/>
        </w:rPr>
        <w:t>proveedores de bienes y servicios.</w:t>
      </w:r>
    </w:p>
    <w:p w:rsidR="00566DB0" w:rsidRPr="008F7F18" w:rsidRDefault="00566DB0" w:rsidP="00BF05C8">
      <w:pPr>
        <w:jc w:val="both"/>
        <w:rPr>
          <w:rFonts w:ascii="Arial" w:hAnsi="Arial" w:cs="Arial"/>
          <w:sz w:val="24"/>
          <w:szCs w:val="24"/>
        </w:rPr>
      </w:pPr>
      <w:r w:rsidRPr="008F7F18">
        <w:rPr>
          <w:rFonts w:ascii="Arial" w:hAnsi="Arial" w:cs="Arial"/>
          <w:sz w:val="24"/>
          <w:szCs w:val="24"/>
        </w:rPr>
        <w:t>*Suficiencia presupuestal y financiera.</w:t>
      </w:r>
    </w:p>
    <w:p w:rsidR="00566DB0" w:rsidRPr="008F7F18" w:rsidRDefault="002C463C" w:rsidP="00BF05C8">
      <w:pPr>
        <w:jc w:val="both"/>
        <w:rPr>
          <w:rFonts w:ascii="Arial" w:hAnsi="Arial" w:cs="Arial"/>
          <w:sz w:val="24"/>
          <w:szCs w:val="24"/>
        </w:rPr>
      </w:pPr>
      <w:r w:rsidRPr="008F7F18">
        <w:rPr>
          <w:rFonts w:ascii="Arial" w:hAnsi="Arial" w:cs="Arial"/>
          <w:sz w:val="24"/>
          <w:szCs w:val="24"/>
        </w:rPr>
        <w:t>*Selección de personal y capacitación.</w:t>
      </w:r>
    </w:p>
    <w:p w:rsidR="002C463C" w:rsidRPr="008F7F18" w:rsidRDefault="002C463C" w:rsidP="00BF05C8">
      <w:pPr>
        <w:jc w:val="both"/>
        <w:rPr>
          <w:rFonts w:ascii="Arial" w:hAnsi="Arial" w:cs="Arial"/>
          <w:sz w:val="24"/>
          <w:szCs w:val="24"/>
        </w:rPr>
      </w:pPr>
      <w:r w:rsidRPr="008F7F18">
        <w:rPr>
          <w:rFonts w:ascii="Arial" w:hAnsi="Arial" w:cs="Arial"/>
          <w:sz w:val="24"/>
          <w:szCs w:val="24"/>
        </w:rPr>
        <w:t>*</w:t>
      </w:r>
      <w:r w:rsidR="008F7F18" w:rsidRPr="008F7F18">
        <w:rPr>
          <w:rFonts w:ascii="Arial" w:hAnsi="Arial" w:cs="Arial"/>
          <w:sz w:val="24"/>
          <w:szCs w:val="24"/>
        </w:rPr>
        <w:t>Mantenimiento preventivo y correctivo de vehículos.</w:t>
      </w:r>
    </w:p>
    <w:p w:rsidR="002C463C" w:rsidRDefault="002C463C" w:rsidP="00BF05C8">
      <w:pPr>
        <w:jc w:val="both"/>
        <w:rPr>
          <w:rFonts w:ascii="Arial" w:hAnsi="Arial" w:cs="Arial"/>
          <w:b/>
          <w:sz w:val="24"/>
          <w:szCs w:val="24"/>
        </w:rPr>
      </w:pPr>
    </w:p>
    <w:p w:rsidR="004F25A4" w:rsidRDefault="004F25A4" w:rsidP="00BF05C8">
      <w:pPr>
        <w:jc w:val="both"/>
        <w:rPr>
          <w:rFonts w:ascii="Arial" w:hAnsi="Arial" w:cs="Arial"/>
          <w:b/>
          <w:sz w:val="24"/>
          <w:szCs w:val="24"/>
        </w:rPr>
      </w:pPr>
    </w:p>
    <w:p w:rsidR="004F25A4" w:rsidRDefault="004F25A4" w:rsidP="00BF05C8">
      <w:pPr>
        <w:jc w:val="both"/>
        <w:rPr>
          <w:rFonts w:ascii="Arial" w:hAnsi="Arial" w:cs="Arial"/>
          <w:b/>
          <w:sz w:val="24"/>
          <w:szCs w:val="24"/>
        </w:rPr>
      </w:pPr>
    </w:p>
    <w:p w:rsidR="00566DB0" w:rsidRDefault="00566DB0" w:rsidP="00BF05C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Escenario a 3 años.</w:t>
      </w:r>
    </w:p>
    <w:p w:rsidR="004F25A4" w:rsidRDefault="00DC7A20" w:rsidP="004F25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Consideramos que en el 2018 se ha</w:t>
      </w:r>
      <w:r w:rsidR="004F25A4">
        <w:rPr>
          <w:rFonts w:ascii="Arial" w:hAnsi="Arial" w:cs="Arial"/>
          <w:sz w:val="24"/>
          <w:szCs w:val="24"/>
        </w:rPr>
        <w:t>rá</w:t>
      </w:r>
      <w:r>
        <w:rPr>
          <w:rFonts w:ascii="Arial" w:hAnsi="Arial" w:cs="Arial"/>
          <w:sz w:val="24"/>
          <w:szCs w:val="24"/>
        </w:rPr>
        <w:t>n más eficientes los servicios</w:t>
      </w:r>
      <w:r w:rsidR="004F25A4">
        <w:rPr>
          <w:rFonts w:ascii="Arial" w:hAnsi="Arial" w:cs="Arial"/>
          <w:sz w:val="24"/>
          <w:szCs w:val="24"/>
        </w:rPr>
        <w:t xml:space="preserve"> mediante el e</w:t>
      </w:r>
      <w:r w:rsidR="004F25A4">
        <w:rPr>
          <w:rFonts w:ascii="Arial" w:hAnsi="Arial" w:cs="Arial"/>
          <w:sz w:val="24"/>
          <w:szCs w:val="24"/>
        </w:rPr>
        <w:t>stablec</w:t>
      </w:r>
      <w:r w:rsidR="004F25A4">
        <w:rPr>
          <w:rFonts w:ascii="Arial" w:hAnsi="Arial" w:cs="Arial"/>
          <w:sz w:val="24"/>
          <w:szCs w:val="24"/>
        </w:rPr>
        <w:t xml:space="preserve">imiento </w:t>
      </w:r>
      <w:r w:rsidR="00336985">
        <w:rPr>
          <w:rFonts w:ascii="Arial" w:hAnsi="Arial" w:cs="Arial"/>
          <w:sz w:val="24"/>
          <w:szCs w:val="24"/>
        </w:rPr>
        <w:t xml:space="preserve">de </w:t>
      </w:r>
      <w:r w:rsidR="004F25A4">
        <w:rPr>
          <w:rFonts w:ascii="Arial" w:hAnsi="Arial" w:cs="Arial"/>
          <w:sz w:val="24"/>
          <w:szCs w:val="24"/>
        </w:rPr>
        <w:t xml:space="preserve">los mecanismos bajo procesos y </w:t>
      </w:r>
      <w:r w:rsidR="004F25A4" w:rsidRPr="008F7F18">
        <w:rPr>
          <w:rFonts w:ascii="Arial" w:hAnsi="Arial" w:cs="Arial"/>
          <w:sz w:val="24"/>
          <w:szCs w:val="24"/>
        </w:rPr>
        <w:t xml:space="preserve">lineamientos </w:t>
      </w:r>
      <w:r w:rsidR="004F25A4">
        <w:rPr>
          <w:rFonts w:ascii="Arial" w:hAnsi="Arial" w:cs="Arial"/>
          <w:sz w:val="24"/>
          <w:szCs w:val="24"/>
        </w:rPr>
        <w:t>de</w:t>
      </w:r>
      <w:r w:rsidR="004F25A4" w:rsidRPr="008F7F18">
        <w:rPr>
          <w:rFonts w:ascii="Arial" w:hAnsi="Arial" w:cs="Arial"/>
          <w:sz w:val="24"/>
          <w:szCs w:val="24"/>
        </w:rPr>
        <w:t xml:space="preserve"> políticas que sean replicadas por la administración entrante con una base de datos y de administración eficientes</w:t>
      </w:r>
      <w:r w:rsidR="00336985">
        <w:rPr>
          <w:rFonts w:ascii="Arial" w:hAnsi="Arial" w:cs="Arial"/>
          <w:sz w:val="24"/>
          <w:szCs w:val="24"/>
        </w:rPr>
        <w:t xml:space="preserve"> con la aplicación de tecnologías de información adecuadas</w:t>
      </w:r>
      <w:r w:rsidR="004F25A4" w:rsidRPr="008F7F18">
        <w:rPr>
          <w:rFonts w:ascii="Arial" w:hAnsi="Arial" w:cs="Arial"/>
          <w:sz w:val="24"/>
          <w:szCs w:val="24"/>
        </w:rPr>
        <w:t>.</w:t>
      </w:r>
    </w:p>
    <w:p w:rsidR="00DC7A20" w:rsidRDefault="00336985" w:rsidP="008F7F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Asimismo se buscará la c</w:t>
      </w:r>
      <w:r w:rsidR="00DC7A20">
        <w:rPr>
          <w:rFonts w:ascii="Arial" w:hAnsi="Arial" w:cs="Arial"/>
          <w:sz w:val="24"/>
          <w:szCs w:val="24"/>
        </w:rPr>
        <w:t xml:space="preserve">ertificación </w:t>
      </w:r>
      <w:r>
        <w:rPr>
          <w:rFonts w:ascii="Arial" w:hAnsi="Arial" w:cs="Arial"/>
          <w:sz w:val="24"/>
          <w:szCs w:val="24"/>
        </w:rPr>
        <w:t>de los procesos tecnológicos para establecer programas sistemáticos con la implementación de una amplia base de datos.</w:t>
      </w:r>
    </w:p>
    <w:p w:rsidR="007870FB" w:rsidRDefault="00566DB0" w:rsidP="008F7F18">
      <w:pPr>
        <w:jc w:val="both"/>
        <w:rPr>
          <w:rFonts w:ascii="Arial" w:hAnsi="Arial" w:cs="Arial"/>
          <w:sz w:val="24"/>
          <w:szCs w:val="24"/>
        </w:rPr>
      </w:pPr>
      <w:r w:rsidRPr="008F7F18">
        <w:rPr>
          <w:rFonts w:ascii="Arial" w:hAnsi="Arial" w:cs="Arial"/>
          <w:sz w:val="24"/>
          <w:szCs w:val="24"/>
        </w:rPr>
        <w:t>Se espera que a un plazo de tres años</w:t>
      </w:r>
      <w:r w:rsidR="007870FB">
        <w:rPr>
          <w:rFonts w:ascii="Arial" w:hAnsi="Arial" w:cs="Arial"/>
          <w:sz w:val="24"/>
          <w:szCs w:val="24"/>
        </w:rPr>
        <w:t xml:space="preserve"> se cuente</w:t>
      </w:r>
      <w:r w:rsidR="00DF45BB">
        <w:rPr>
          <w:rFonts w:ascii="Arial" w:hAnsi="Arial" w:cs="Arial"/>
          <w:sz w:val="24"/>
          <w:szCs w:val="24"/>
        </w:rPr>
        <w:t xml:space="preserve"> </w:t>
      </w:r>
      <w:r w:rsidR="007870FB">
        <w:rPr>
          <w:rFonts w:ascii="Arial" w:hAnsi="Arial" w:cs="Arial"/>
          <w:sz w:val="24"/>
          <w:szCs w:val="24"/>
        </w:rPr>
        <w:t xml:space="preserve">con un proceso de </w:t>
      </w:r>
      <w:r w:rsidR="007870FB">
        <w:rPr>
          <w:rFonts w:ascii="Arial" w:hAnsi="Arial" w:cs="Arial"/>
          <w:sz w:val="24"/>
          <w:szCs w:val="24"/>
        </w:rPr>
        <w:t>contratación de personal capacitado y evaluado</w:t>
      </w:r>
      <w:r w:rsidR="007870FB">
        <w:rPr>
          <w:rFonts w:ascii="Arial" w:hAnsi="Arial" w:cs="Arial"/>
          <w:sz w:val="24"/>
          <w:szCs w:val="24"/>
        </w:rPr>
        <w:t xml:space="preserve">, ya que en la actualidad no se ejerce, que </w:t>
      </w:r>
      <w:r w:rsidR="00DF45BB">
        <w:rPr>
          <w:rFonts w:ascii="Arial" w:hAnsi="Arial" w:cs="Arial"/>
          <w:sz w:val="24"/>
          <w:szCs w:val="24"/>
        </w:rPr>
        <w:t>aumente en un 30% el parque vehicular y que se encuentren funcionales</w:t>
      </w:r>
      <w:r w:rsidR="007870FB">
        <w:rPr>
          <w:rFonts w:ascii="Arial" w:hAnsi="Arial" w:cs="Arial"/>
          <w:sz w:val="24"/>
          <w:szCs w:val="24"/>
        </w:rPr>
        <w:t xml:space="preserve">.  </w:t>
      </w:r>
    </w:p>
    <w:p w:rsidR="007870FB" w:rsidRDefault="00336985" w:rsidP="008F7F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Asimismo se espera hacer institucional, e</w:t>
      </w:r>
      <w:r w:rsidR="007870FB">
        <w:rPr>
          <w:rFonts w:ascii="Arial" w:hAnsi="Arial" w:cs="Arial"/>
          <w:sz w:val="24"/>
          <w:szCs w:val="24"/>
        </w:rPr>
        <w:t>l establecimiento de candados y filtros para la correcta elección de proveedores mediante la licitación con base a una cartera establecida bajo el marco legal.</w:t>
      </w:r>
    </w:p>
    <w:p w:rsidR="004F25A4" w:rsidRDefault="00336985" w:rsidP="008F7F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="007870FB">
        <w:rPr>
          <w:rFonts w:ascii="Arial" w:hAnsi="Arial" w:cs="Arial"/>
          <w:sz w:val="24"/>
          <w:szCs w:val="24"/>
        </w:rPr>
        <w:t>Interrelación</w:t>
      </w:r>
      <w:r w:rsidR="00DC7A20">
        <w:rPr>
          <w:rFonts w:ascii="Arial" w:hAnsi="Arial" w:cs="Arial"/>
          <w:sz w:val="24"/>
          <w:szCs w:val="24"/>
        </w:rPr>
        <w:t xml:space="preserve"> con las dependencias que manejan presupuestos y recursos</w:t>
      </w:r>
      <w:r>
        <w:rPr>
          <w:rFonts w:ascii="Arial" w:hAnsi="Arial" w:cs="Arial"/>
          <w:sz w:val="24"/>
          <w:szCs w:val="24"/>
        </w:rPr>
        <w:t>, para garantizar la óptima administración de los recursos del ayuntamiento que permitan la a</w:t>
      </w:r>
      <w:r w:rsidR="00DC7A20">
        <w:rPr>
          <w:rFonts w:ascii="Arial" w:hAnsi="Arial" w:cs="Arial"/>
          <w:sz w:val="24"/>
          <w:szCs w:val="24"/>
        </w:rPr>
        <w:t>daptación a las</w:t>
      </w:r>
      <w:r w:rsidR="004F25A4">
        <w:rPr>
          <w:rFonts w:ascii="Arial" w:hAnsi="Arial" w:cs="Arial"/>
          <w:sz w:val="24"/>
          <w:szCs w:val="24"/>
        </w:rPr>
        <w:t xml:space="preserve"> </w:t>
      </w:r>
      <w:r w:rsidR="00DC7A20">
        <w:rPr>
          <w:rFonts w:ascii="Arial" w:hAnsi="Arial" w:cs="Arial"/>
          <w:sz w:val="24"/>
          <w:szCs w:val="24"/>
        </w:rPr>
        <w:t>nuevas normas fiscales</w:t>
      </w:r>
      <w:r>
        <w:rPr>
          <w:rFonts w:ascii="Arial" w:hAnsi="Arial" w:cs="Arial"/>
          <w:sz w:val="24"/>
          <w:szCs w:val="24"/>
        </w:rPr>
        <w:t xml:space="preserve"> instruidas para la administración pública</w:t>
      </w:r>
      <w:r w:rsidR="00DC7A20">
        <w:rPr>
          <w:rFonts w:ascii="Arial" w:hAnsi="Arial" w:cs="Arial"/>
          <w:sz w:val="24"/>
          <w:szCs w:val="24"/>
        </w:rPr>
        <w:t>.</w:t>
      </w:r>
    </w:p>
    <w:p w:rsidR="004F25A4" w:rsidRDefault="004F25A4" w:rsidP="008F7F18">
      <w:pPr>
        <w:jc w:val="both"/>
        <w:rPr>
          <w:rFonts w:ascii="Arial" w:hAnsi="Arial" w:cs="Arial"/>
          <w:sz w:val="24"/>
          <w:szCs w:val="24"/>
        </w:rPr>
      </w:pPr>
    </w:p>
    <w:p w:rsidR="004F25A4" w:rsidRDefault="004F25A4" w:rsidP="008F7F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VISION.</w:t>
      </w:r>
      <w:r w:rsidR="007C4962">
        <w:rPr>
          <w:rFonts w:ascii="Arial" w:hAnsi="Arial" w:cs="Arial"/>
          <w:sz w:val="24"/>
          <w:szCs w:val="24"/>
        </w:rPr>
        <w:t xml:space="preserve"> </w:t>
      </w:r>
    </w:p>
    <w:p w:rsidR="007C4962" w:rsidRDefault="007C4962" w:rsidP="008F7F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 una dependencia certificada en cada proceso, contando con personal altamente calificado para administrar de manera responsable el patrimonio público.</w:t>
      </w:r>
    </w:p>
    <w:p w:rsidR="007C4962" w:rsidRDefault="007C4962" w:rsidP="008F7F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MISION.</w:t>
      </w:r>
    </w:p>
    <w:p w:rsidR="007C4962" w:rsidRDefault="007C4962" w:rsidP="008F7F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Distribuir de manera eficiente los recursos materiales para el correcto funcionamiento de las áreas del ayuntamiento.</w:t>
      </w:r>
    </w:p>
    <w:p w:rsidR="007C4962" w:rsidRDefault="007C4962" w:rsidP="008F7F18">
      <w:pPr>
        <w:jc w:val="both"/>
        <w:rPr>
          <w:rFonts w:ascii="Arial" w:hAnsi="Arial" w:cs="Arial"/>
          <w:sz w:val="24"/>
          <w:szCs w:val="24"/>
        </w:rPr>
      </w:pPr>
    </w:p>
    <w:p w:rsidR="002B7C26" w:rsidRPr="008807B4" w:rsidRDefault="002B7C26" w:rsidP="008F7F18">
      <w:pPr>
        <w:jc w:val="both"/>
        <w:rPr>
          <w:rFonts w:ascii="Arial" w:hAnsi="Arial" w:cs="Arial"/>
          <w:b/>
          <w:sz w:val="24"/>
          <w:szCs w:val="24"/>
        </w:rPr>
      </w:pPr>
      <w:r w:rsidRPr="008807B4">
        <w:rPr>
          <w:rFonts w:ascii="Arial" w:hAnsi="Arial" w:cs="Arial"/>
          <w:b/>
          <w:sz w:val="24"/>
          <w:szCs w:val="24"/>
        </w:rPr>
        <w:t>FORTALEZAS</w:t>
      </w:r>
    </w:p>
    <w:p w:rsidR="002B7C26" w:rsidRDefault="002B7C26" w:rsidP="008F7F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*manejo del recurso material y humano</w:t>
      </w:r>
    </w:p>
    <w:p w:rsidR="002B7C26" w:rsidRDefault="002B7C26" w:rsidP="008F7F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*Selección de proveedores</w:t>
      </w:r>
    </w:p>
    <w:p w:rsidR="002B7C26" w:rsidRDefault="002B7C26" w:rsidP="008F7F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*Capacitación al personal</w:t>
      </w:r>
    </w:p>
    <w:p w:rsidR="002B7C26" w:rsidRDefault="002B7C26" w:rsidP="008F7F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*Convenios interinstitucionales.</w:t>
      </w:r>
    </w:p>
    <w:p w:rsidR="002B7C26" w:rsidRPr="002B7C26" w:rsidRDefault="008807B4" w:rsidP="008F7F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*Sistematización de Procesos.</w:t>
      </w:r>
    </w:p>
    <w:p w:rsidR="008807B4" w:rsidRDefault="008807B4" w:rsidP="008F7F18">
      <w:pPr>
        <w:jc w:val="both"/>
        <w:rPr>
          <w:rFonts w:ascii="Arial" w:hAnsi="Arial" w:cs="Arial"/>
          <w:b/>
          <w:sz w:val="24"/>
          <w:szCs w:val="24"/>
        </w:rPr>
      </w:pPr>
    </w:p>
    <w:p w:rsidR="008807B4" w:rsidRDefault="008807B4" w:rsidP="008F7F18">
      <w:pPr>
        <w:jc w:val="both"/>
        <w:rPr>
          <w:rFonts w:ascii="Arial" w:hAnsi="Arial" w:cs="Arial"/>
          <w:b/>
          <w:sz w:val="24"/>
          <w:szCs w:val="24"/>
        </w:rPr>
      </w:pPr>
    </w:p>
    <w:p w:rsidR="002B7C26" w:rsidRPr="008807B4" w:rsidRDefault="002B7C26" w:rsidP="008F7F18">
      <w:pPr>
        <w:jc w:val="both"/>
        <w:rPr>
          <w:rFonts w:ascii="Arial" w:hAnsi="Arial" w:cs="Arial"/>
          <w:b/>
          <w:sz w:val="24"/>
          <w:szCs w:val="24"/>
        </w:rPr>
      </w:pPr>
      <w:r w:rsidRPr="008807B4">
        <w:rPr>
          <w:rFonts w:ascii="Arial" w:hAnsi="Arial" w:cs="Arial"/>
          <w:b/>
          <w:sz w:val="24"/>
          <w:szCs w:val="24"/>
        </w:rPr>
        <w:lastRenderedPageBreak/>
        <w:t>DEBILIDADES.</w:t>
      </w:r>
    </w:p>
    <w:p w:rsidR="002B7C26" w:rsidRDefault="008807B4" w:rsidP="008F7F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*No contar con sistema nominal eficiente.</w:t>
      </w:r>
    </w:p>
    <w:p w:rsidR="008807B4" w:rsidRDefault="008807B4" w:rsidP="008F7F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*Insuficiencia financiera</w:t>
      </w:r>
    </w:p>
    <w:p w:rsidR="008807B4" w:rsidRDefault="008807B4" w:rsidP="008F7F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*Parque vehicular obsoleto (50%)</w:t>
      </w:r>
    </w:p>
    <w:p w:rsidR="008807B4" w:rsidRDefault="008807B4" w:rsidP="008F7F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*Personal con antigüedad renuente a actualización.</w:t>
      </w:r>
    </w:p>
    <w:p w:rsidR="007C4962" w:rsidRDefault="008807B4" w:rsidP="008F7F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*Créditos vencidos a proveedores.</w:t>
      </w:r>
      <w:r w:rsidR="007C4962">
        <w:rPr>
          <w:rFonts w:ascii="Arial" w:hAnsi="Arial" w:cs="Arial"/>
          <w:sz w:val="24"/>
          <w:szCs w:val="24"/>
        </w:rPr>
        <w:t xml:space="preserve"> </w:t>
      </w:r>
    </w:p>
    <w:p w:rsidR="008807B4" w:rsidRDefault="008807B4" w:rsidP="008F7F18">
      <w:pPr>
        <w:jc w:val="both"/>
        <w:rPr>
          <w:rFonts w:ascii="Arial" w:hAnsi="Arial" w:cs="Arial"/>
          <w:sz w:val="24"/>
          <w:szCs w:val="24"/>
        </w:rPr>
      </w:pPr>
    </w:p>
    <w:p w:rsidR="007C4962" w:rsidRPr="008807B4" w:rsidRDefault="008807B4" w:rsidP="008F7F18">
      <w:pPr>
        <w:jc w:val="both"/>
        <w:rPr>
          <w:rFonts w:ascii="Arial" w:hAnsi="Arial" w:cs="Arial"/>
          <w:b/>
          <w:sz w:val="24"/>
          <w:szCs w:val="24"/>
        </w:rPr>
      </w:pPr>
      <w:r w:rsidRPr="008807B4">
        <w:rPr>
          <w:rFonts w:ascii="Arial" w:hAnsi="Arial" w:cs="Arial"/>
          <w:b/>
          <w:sz w:val="24"/>
          <w:szCs w:val="24"/>
        </w:rPr>
        <w:t>AMENAZAS</w:t>
      </w:r>
    </w:p>
    <w:p w:rsidR="00336985" w:rsidRDefault="008807B4" w:rsidP="008F7F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*Aumento de precios</w:t>
      </w:r>
    </w:p>
    <w:p w:rsidR="008807B4" w:rsidRDefault="008807B4" w:rsidP="008F7F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*Recorte de participaciones</w:t>
      </w:r>
    </w:p>
    <w:p w:rsidR="007C4962" w:rsidRDefault="008807B4" w:rsidP="008F7F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*Contingencias naturales.</w:t>
      </w:r>
    </w:p>
    <w:p w:rsidR="008807B4" w:rsidRDefault="008807B4" w:rsidP="008F7F18">
      <w:pPr>
        <w:jc w:val="both"/>
        <w:rPr>
          <w:rFonts w:ascii="Arial" w:hAnsi="Arial" w:cs="Arial"/>
          <w:sz w:val="24"/>
          <w:szCs w:val="24"/>
        </w:rPr>
      </w:pPr>
    </w:p>
    <w:p w:rsidR="008807B4" w:rsidRPr="008807B4" w:rsidRDefault="008807B4" w:rsidP="008F7F18">
      <w:pPr>
        <w:jc w:val="both"/>
        <w:rPr>
          <w:rFonts w:ascii="Arial" w:hAnsi="Arial" w:cs="Arial"/>
          <w:b/>
          <w:sz w:val="24"/>
          <w:szCs w:val="24"/>
        </w:rPr>
      </w:pPr>
      <w:r w:rsidRPr="008807B4">
        <w:rPr>
          <w:rFonts w:ascii="Arial" w:hAnsi="Arial" w:cs="Arial"/>
          <w:b/>
          <w:sz w:val="24"/>
          <w:szCs w:val="24"/>
        </w:rPr>
        <w:t>OPORTUNIDADES</w:t>
      </w:r>
    </w:p>
    <w:p w:rsidR="008807B4" w:rsidRDefault="008807B4" w:rsidP="008F7F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*Gestión de proyectos y recursos</w:t>
      </w:r>
      <w:bookmarkStart w:id="0" w:name="_GoBack"/>
      <w:bookmarkEnd w:id="0"/>
    </w:p>
    <w:sectPr w:rsidR="008807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3CB"/>
    <w:rsid w:val="002B23CB"/>
    <w:rsid w:val="002B7C26"/>
    <w:rsid w:val="002C463C"/>
    <w:rsid w:val="002C615E"/>
    <w:rsid w:val="00336985"/>
    <w:rsid w:val="004F25A4"/>
    <w:rsid w:val="00566DB0"/>
    <w:rsid w:val="007870FB"/>
    <w:rsid w:val="007C4962"/>
    <w:rsid w:val="008807B4"/>
    <w:rsid w:val="008F7F18"/>
    <w:rsid w:val="009B61EA"/>
    <w:rsid w:val="00B14695"/>
    <w:rsid w:val="00BF05C8"/>
    <w:rsid w:val="00D14D9F"/>
    <w:rsid w:val="00DC7A20"/>
    <w:rsid w:val="00DF45BB"/>
    <w:rsid w:val="00E9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50F7B-33A7-4E30-9C64-874BC1189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430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</cp:lastModifiedBy>
  <cp:revision>5</cp:revision>
  <dcterms:created xsi:type="dcterms:W3CDTF">2014-11-09T17:47:00Z</dcterms:created>
  <dcterms:modified xsi:type="dcterms:W3CDTF">2014-11-09T21:18:00Z</dcterms:modified>
</cp:coreProperties>
</file>