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0F" w:rsidRDefault="003F770F">
      <w:r w:rsidRPr="003F770F">
        <w:drawing>
          <wp:anchor distT="0" distB="0" distL="114300" distR="114300" simplePos="0" relativeHeight="251723776" behindDoc="0" locked="0" layoutInCell="1" allowOverlap="1">
            <wp:simplePos x="0" y="0"/>
            <wp:positionH relativeFrom="column">
              <wp:posOffset>4339590</wp:posOffset>
            </wp:positionH>
            <wp:positionV relativeFrom="paragraph">
              <wp:posOffset>-385445</wp:posOffset>
            </wp:positionV>
            <wp:extent cx="1809750" cy="676275"/>
            <wp:effectExtent l="19050" t="0" r="0" b="0"/>
            <wp:wrapSquare wrapText="bothSides"/>
            <wp:docPr id="3" name="Imagen 1" descr="https://encrypted-tbn2.gstatic.com/images?q=tbn:ANd9GcQOwhIjGB2l9IH1TJfa0qkxdt96kp9qesL-l_kSJ1u02vTTT6V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7"/>
                    </pic:cNvPr>
                    <pic:cNvPicPr>
                      <a:picLocks noChangeAspect="1" noChangeArrowheads="1"/>
                    </pic:cNvPicPr>
                  </pic:nvPicPr>
                  <pic:blipFill>
                    <a:blip r:embed="rId8" cstate="print"/>
                    <a:srcRect/>
                    <a:stretch>
                      <a:fillRect/>
                    </a:stretch>
                  </pic:blipFill>
                  <pic:spPr bwMode="auto">
                    <a:xfrm>
                      <a:off x="0" y="0"/>
                      <a:ext cx="1809750" cy="675005"/>
                    </a:xfrm>
                    <a:prstGeom prst="rect">
                      <a:avLst/>
                    </a:prstGeom>
                    <a:noFill/>
                    <a:ln w="9525">
                      <a:noFill/>
                      <a:miter lim="800000"/>
                      <a:headEnd/>
                      <a:tailEnd/>
                    </a:ln>
                  </pic:spPr>
                </pic:pic>
              </a:graphicData>
            </a:graphic>
          </wp:anchor>
        </w:drawing>
      </w:r>
    </w:p>
    <w:p w:rsidR="003F770F" w:rsidRDefault="003F770F" w:rsidP="003F770F">
      <w:pPr>
        <w:spacing w:line="360" w:lineRule="auto"/>
        <w:jc w:val="center"/>
        <w:rPr>
          <w:rFonts w:ascii="Arial" w:hAnsi="Arial" w:cs="Arial"/>
        </w:rPr>
      </w:pPr>
    </w:p>
    <w:p w:rsidR="003F770F" w:rsidRPr="00E5747E" w:rsidRDefault="003F770F" w:rsidP="003F770F">
      <w:pPr>
        <w:tabs>
          <w:tab w:val="left" w:pos="3765"/>
        </w:tabs>
        <w:spacing w:line="360" w:lineRule="auto"/>
        <w:jc w:val="center"/>
        <w:rPr>
          <w:rFonts w:ascii="Arial" w:hAnsi="Arial" w:cs="Arial"/>
          <w:b/>
          <w:sz w:val="24"/>
          <w:szCs w:val="24"/>
        </w:rPr>
      </w:pPr>
      <w:r w:rsidRPr="00E5747E">
        <w:rPr>
          <w:rFonts w:ascii="Arial" w:hAnsi="Arial" w:cs="Arial"/>
          <w:b/>
          <w:sz w:val="24"/>
          <w:szCs w:val="24"/>
        </w:rPr>
        <w:t>Maestría En Administración Y Políticas Públicas</w:t>
      </w:r>
    </w:p>
    <w:p w:rsidR="003F770F" w:rsidRPr="00E5747E" w:rsidRDefault="003F770F" w:rsidP="003F770F">
      <w:pPr>
        <w:spacing w:line="360" w:lineRule="auto"/>
        <w:jc w:val="center"/>
        <w:rPr>
          <w:rFonts w:ascii="Arial" w:hAnsi="Arial" w:cs="Arial"/>
          <w:sz w:val="24"/>
          <w:szCs w:val="24"/>
        </w:rPr>
      </w:pPr>
    </w:p>
    <w:p w:rsidR="003F770F" w:rsidRPr="00E5747E" w:rsidRDefault="003F770F" w:rsidP="003F770F">
      <w:pPr>
        <w:spacing w:line="360" w:lineRule="auto"/>
        <w:jc w:val="center"/>
        <w:rPr>
          <w:rFonts w:ascii="Arial" w:hAnsi="Arial" w:cs="Arial"/>
          <w:sz w:val="24"/>
          <w:szCs w:val="24"/>
        </w:rPr>
      </w:pPr>
    </w:p>
    <w:p w:rsidR="003F770F" w:rsidRPr="00E5747E" w:rsidRDefault="003F770F" w:rsidP="003F770F">
      <w:pPr>
        <w:tabs>
          <w:tab w:val="left" w:pos="675"/>
          <w:tab w:val="left" w:pos="735"/>
        </w:tabs>
        <w:spacing w:line="360" w:lineRule="auto"/>
        <w:rPr>
          <w:rFonts w:ascii="Arial" w:hAnsi="Arial" w:cs="Arial"/>
          <w:sz w:val="24"/>
          <w:szCs w:val="24"/>
        </w:rPr>
      </w:pPr>
      <w:r w:rsidRPr="00E5747E">
        <w:rPr>
          <w:rFonts w:ascii="Arial" w:hAnsi="Arial" w:cs="Arial"/>
          <w:sz w:val="24"/>
          <w:szCs w:val="24"/>
        </w:rPr>
        <w:tab/>
        <w:t>Materia: Fundamentos Jurídicos De La Administración Pública</w:t>
      </w:r>
    </w:p>
    <w:p w:rsidR="003F770F" w:rsidRPr="00E5747E" w:rsidRDefault="003F770F" w:rsidP="003F770F">
      <w:pPr>
        <w:tabs>
          <w:tab w:val="left" w:pos="735"/>
        </w:tabs>
        <w:spacing w:line="360" w:lineRule="auto"/>
        <w:rPr>
          <w:rFonts w:ascii="Arial" w:hAnsi="Arial" w:cs="Arial"/>
          <w:sz w:val="24"/>
          <w:szCs w:val="24"/>
        </w:rPr>
      </w:pPr>
    </w:p>
    <w:p w:rsidR="003F770F" w:rsidRPr="00E5747E" w:rsidRDefault="003F770F" w:rsidP="003F770F">
      <w:pPr>
        <w:pStyle w:val="Default"/>
      </w:pPr>
      <w:r w:rsidRPr="00E5747E">
        <w:tab/>
      </w:r>
    </w:p>
    <w:p w:rsidR="003F770F" w:rsidRPr="00E5747E" w:rsidRDefault="003F770F" w:rsidP="003F770F">
      <w:pPr>
        <w:autoSpaceDE w:val="0"/>
        <w:autoSpaceDN w:val="0"/>
        <w:adjustRightInd w:val="0"/>
        <w:spacing w:after="0" w:line="240" w:lineRule="auto"/>
        <w:rPr>
          <w:rFonts w:ascii="Arial" w:hAnsi="Arial" w:cs="Arial"/>
          <w:sz w:val="24"/>
          <w:szCs w:val="24"/>
        </w:rPr>
      </w:pPr>
    </w:p>
    <w:p w:rsidR="003F770F" w:rsidRPr="00E5747E" w:rsidRDefault="003F770F" w:rsidP="003F770F">
      <w:pPr>
        <w:tabs>
          <w:tab w:val="left" w:pos="735"/>
        </w:tabs>
        <w:spacing w:line="360" w:lineRule="auto"/>
        <w:rPr>
          <w:rFonts w:ascii="Arial" w:hAnsi="Arial" w:cs="Arial"/>
          <w:sz w:val="24"/>
          <w:szCs w:val="24"/>
        </w:rPr>
      </w:pPr>
      <w:r w:rsidRPr="00E5747E">
        <w:rPr>
          <w:rFonts w:ascii="Arial" w:hAnsi="Arial" w:cs="Arial"/>
          <w:sz w:val="24"/>
          <w:szCs w:val="24"/>
        </w:rPr>
        <w:t xml:space="preserve">           </w:t>
      </w:r>
      <w:r w:rsidRPr="00E5747E">
        <w:rPr>
          <w:rFonts w:ascii="Arial" w:hAnsi="Arial" w:cs="Arial"/>
          <w:iCs/>
          <w:sz w:val="24"/>
          <w:szCs w:val="24"/>
        </w:rPr>
        <w:t>Dra. Lucía Guadalupe Alfonso Ontiveros</w:t>
      </w:r>
    </w:p>
    <w:p w:rsidR="003F770F" w:rsidRDefault="003F770F" w:rsidP="003F770F">
      <w:pPr>
        <w:tabs>
          <w:tab w:val="left" w:pos="735"/>
        </w:tabs>
        <w:spacing w:line="360" w:lineRule="auto"/>
        <w:rPr>
          <w:rFonts w:ascii="Arial" w:hAnsi="Arial" w:cs="Arial"/>
          <w:sz w:val="24"/>
          <w:szCs w:val="24"/>
        </w:rPr>
      </w:pPr>
    </w:p>
    <w:p w:rsidR="003F770F" w:rsidRDefault="003F770F" w:rsidP="003F770F">
      <w:pPr>
        <w:tabs>
          <w:tab w:val="left" w:pos="735"/>
        </w:tabs>
        <w:spacing w:line="360" w:lineRule="auto"/>
        <w:ind w:firstLine="708"/>
        <w:rPr>
          <w:rFonts w:ascii="Arial" w:hAnsi="Arial" w:cs="Arial"/>
          <w:sz w:val="24"/>
          <w:szCs w:val="24"/>
        </w:rPr>
      </w:pPr>
      <w:r>
        <w:rPr>
          <w:rFonts w:ascii="Arial" w:hAnsi="Arial" w:cs="Arial"/>
          <w:sz w:val="24"/>
          <w:szCs w:val="24"/>
        </w:rPr>
        <w:t xml:space="preserve">Cuadro </w:t>
      </w:r>
      <w:r w:rsidR="006E2C92">
        <w:rPr>
          <w:rFonts w:ascii="Arial" w:hAnsi="Arial" w:cs="Arial"/>
          <w:sz w:val="24"/>
          <w:szCs w:val="24"/>
        </w:rPr>
        <w:t xml:space="preserve">esquemático del </w:t>
      </w:r>
      <w:r w:rsidR="006E2C92" w:rsidRPr="006E2C92">
        <w:rPr>
          <w:rFonts w:ascii="Arial" w:hAnsi="Arial" w:cs="Arial"/>
          <w:b/>
          <w:sz w:val="24"/>
          <w:szCs w:val="24"/>
        </w:rPr>
        <w:t>Marco Jurídico de la Administración</w:t>
      </w:r>
    </w:p>
    <w:p w:rsidR="006E2C92" w:rsidRPr="00E5747E" w:rsidRDefault="006E2C92" w:rsidP="003F770F">
      <w:pPr>
        <w:tabs>
          <w:tab w:val="left" w:pos="735"/>
        </w:tabs>
        <w:spacing w:line="360" w:lineRule="auto"/>
        <w:ind w:firstLine="708"/>
        <w:rPr>
          <w:rFonts w:ascii="Arial" w:hAnsi="Arial" w:cs="Arial"/>
          <w:sz w:val="24"/>
          <w:szCs w:val="24"/>
        </w:rPr>
      </w:pPr>
      <w:r>
        <w:rPr>
          <w:rFonts w:ascii="Arial" w:hAnsi="Arial" w:cs="Arial"/>
          <w:sz w:val="24"/>
          <w:szCs w:val="24"/>
        </w:rPr>
        <w:t>Comentarios acerca de:</w:t>
      </w:r>
    </w:p>
    <w:p w:rsidR="003F770F" w:rsidRPr="006E2C92" w:rsidRDefault="003F770F" w:rsidP="003F770F">
      <w:pPr>
        <w:pStyle w:val="NormalWeb"/>
        <w:shd w:val="clear" w:color="auto" w:fill="FFFFFF"/>
        <w:spacing w:line="215" w:lineRule="atLeast"/>
        <w:ind w:left="720"/>
        <w:rPr>
          <w:rFonts w:ascii="Arial" w:hAnsi="Arial" w:cs="Arial"/>
          <w:b/>
          <w:color w:val="222222"/>
        </w:rPr>
      </w:pPr>
      <w:r w:rsidRPr="006E2C92">
        <w:rPr>
          <w:rFonts w:ascii="Arial" w:hAnsi="Arial" w:cs="Arial"/>
          <w:b/>
          <w:color w:val="222222"/>
        </w:rPr>
        <w:t>OPAM 2013 Reforma Del Estado Mexicano Y Su Influencia En Los OPA’S.</w:t>
      </w:r>
    </w:p>
    <w:p w:rsidR="003F770F" w:rsidRPr="006E2C92" w:rsidRDefault="003F770F" w:rsidP="003F770F">
      <w:pPr>
        <w:pStyle w:val="NormalWeb"/>
        <w:shd w:val="clear" w:color="auto" w:fill="FFFFFF"/>
        <w:spacing w:line="215" w:lineRule="atLeast"/>
        <w:ind w:left="720"/>
        <w:rPr>
          <w:rFonts w:ascii="Arial" w:hAnsi="Arial" w:cs="Arial"/>
          <w:b/>
          <w:color w:val="222222"/>
        </w:rPr>
      </w:pPr>
      <w:r w:rsidRPr="006E2C92">
        <w:rPr>
          <w:rFonts w:ascii="Arial" w:hAnsi="Arial" w:cs="Arial"/>
          <w:b/>
          <w:color w:val="222222"/>
        </w:rPr>
        <w:t> Reformas Del Estado En México Derechos Fundamentales  </w:t>
      </w:r>
    </w:p>
    <w:p w:rsidR="003F770F" w:rsidRPr="00E5747E" w:rsidRDefault="003F770F" w:rsidP="003F770F">
      <w:pPr>
        <w:tabs>
          <w:tab w:val="left" w:pos="735"/>
        </w:tabs>
        <w:spacing w:line="360" w:lineRule="auto"/>
        <w:rPr>
          <w:rFonts w:ascii="Arial" w:hAnsi="Arial" w:cs="Arial"/>
          <w:b/>
          <w:sz w:val="24"/>
          <w:szCs w:val="24"/>
        </w:rPr>
      </w:pPr>
    </w:p>
    <w:p w:rsidR="003F770F" w:rsidRPr="00E5747E" w:rsidRDefault="003F770F" w:rsidP="003F770F">
      <w:pPr>
        <w:tabs>
          <w:tab w:val="left" w:pos="735"/>
        </w:tabs>
        <w:spacing w:line="360" w:lineRule="auto"/>
        <w:rPr>
          <w:rFonts w:ascii="Arial" w:hAnsi="Arial" w:cs="Arial"/>
          <w:sz w:val="24"/>
          <w:szCs w:val="24"/>
        </w:rPr>
      </w:pPr>
    </w:p>
    <w:p w:rsidR="003F770F" w:rsidRPr="00E5747E" w:rsidRDefault="003F770F" w:rsidP="003F770F">
      <w:pPr>
        <w:tabs>
          <w:tab w:val="left" w:pos="735"/>
        </w:tabs>
        <w:spacing w:line="360" w:lineRule="auto"/>
        <w:rPr>
          <w:rFonts w:ascii="Arial" w:hAnsi="Arial" w:cs="Arial"/>
          <w:sz w:val="24"/>
          <w:szCs w:val="24"/>
        </w:rPr>
      </w:pPr>
    </w:p>
    <w:p w:rsidR="003F770F" w:rsidRPr="00E5747E" w:rsidRDefault="003F770F" w:rsidP="003F770F">
      <w:pPr>
        <w:tabs>
          <w:tab w:val="left" w:pos="735"/>
        </w:tabs>
        <w:spacing w:line="360" w:lineRule="auto"/>
        <w:rPr>
          <w:rFonts w:ascii="Arial" w:hAnsi="Arial" w:cs="Arial"/>
          <w:b/>
          <w:sz w:val="24"/>
          <w:szCs w:val="24"/>
        </w:rPr>
      </w:pPr>
      <w:r w:rsidRPr="00E5747E">
        <w:rPr>
          <w:rFonts w:ascii="Arial" w:hAnsi="Arial" w:cs="Arial"/>
          <w:sz w:val="24"/>
          <w:szCs w:val="24"/>
        </w:rPr>
        <w:tab/>
        <w:t xml:space="preserve">Maestrante: </w:t>
      </w:r>
      <w:r w:rsidRPr="00E5747E">
        <w:rPr>
          <w:rFonts w:ascii="Arial" w:hAnsi="Arial" w:cs="Arial"/>
          <w:b/>
          <w:sz w:val="24"/>
          <w:szCs w:val="24"/>
        </w:rPr>
        <w:t>L.A.E. Sandra Anahi López Gordillo</w:t>
      </w:r>
    </w:p>
    <w:p w:rsidR="003F770F" w:rsidRDefault="003F770F" w:rsidP="003F770F">
      <w:pPr>
        <w:tabs>
          <w:tab w:val="left" w:pos="735"/>
        </w:tabs>
        <w:spacing w:line="360" w:lineRule="auto"/>
        <w:rPr>
          <w:rFonts w:ascii="Arial" w:hAnsi="Arial" w:cs="Arial"/>
          <w:b/>
          <w:sz w:val="24"/>
          <w:szCs w:val="24"/>
        </w:rPr>
      </w:pPr>
      <w:r w:rsidRPr="00E5747E">
        <w:rPr>
          <w:rFonts w:ascii="Arial" w:hAnsi="Arial" w:cs="Arial"/>
          <w:b/>
          <w:sz w:val="24"/>
          <w:szCs w:val="24"/>
        </w:rPr>
        <w:tab/>
      </w:r>
      <w:r w:rsidRPr="00E5747E">
        <w:rPr>
          <w:rFonts w:ascii="Arial" w:hAnsi="Arial" w:cs="Arial"/>
          <w:b/>
          <w:sz w:val="24"/>
          <w:szCs w:val="24"/>
        </w:rPr>
        <w:tab/>
      </w:r>
      <w:r w:rsidRPr="00E5747E">
        <w:rPr>
          <w:rFonts w:ascii="Arial" w:hAnsi="Arial" w:cs="Arial"/>
          <w:b/>
          <w:sz w:val="24"/>
          <w:szCs w:val="24"/>
        </w:rPr>
        <w:tab/>
      </w:r>
    </w:p>
    <w:p w:rsidR="003F770F" w:rsidRDefault="003F770F" w:rsidP="003F770F">
      <w:pPr>
        <w:tabs>
          <w:tab w:val="left" w:pos="735"/>
        </w:tabs>
        <w:spacing w:line="360" w:lineRule="auto"/>
        <w:rPr>
          <w:rFonts w:ascii="Arial" w:hAnsi="Arial" w:cs="Arial"/>
          <w:b/>
          <w:sz w:val="24"/>
          <w:szCs w:val="24"/>
        </w:rPr>
      </w:pPr>
    </w:p>
    <w:p w:rsidR="003F770F" w:rsidRDefault="003F770F" w:rsidP="003F770F">
      <w:pPr>
        <w:spacing w:line="360" w:lineRule="auto"/>
        <w:jc w:val="right"/>
        <w:rPr>
          <w:rFonts w:ascii="Arial" w:hAnsi="Arial" w:cs="Arial"/>
        </w:rPr>
      </w:pPr>
      <w:r>
        <w:rPr>
          <w:rFonts w:ascii="Arial" w:hAnsi="Arial" w:cs="Arial"/>
        </w:rPr>
        <w:t>Tapachula, Chiapas a 14 de Enero de 2015</w:t>
      </w:r>
    </w:p>
    <w:p w:rsidR="002E62AA" w:rsidRDefault="00871F56">
      <w:r>
        <w:rPr>
          <w:noProof/>
          <w:lang w:eastAsia="es-MX"/>
        </w:rPr>
        <w:lastRenderedPageBreak/>
        <w:pict>
          <v:group id="_x0000_s1098" style="position:absolute;margin-left:-68.35pt;margin-top:-21.45pt;width:601.2pt;height:621.25pt;z-index:251721728" coordorigin="334,988" coordsize="12024,12425">
            <v:shapetype id="_x0000_t202" coordsize="21600,21600" o:spt="202" path="m,l,21600r21600,l21600,xe">
              <v:stroke joinstyle="miter"/>
              <v:path gradientshapeok="t" o:connecttype="rect"/>
            </v:shapetype>
            <v:shape id="_x0000_s1085" type="#_x0000_t202" style="position:absolute;left:10304;top:8535;width:2054;height:873;mso-width-relative:margin;mso-height-relative:margin" stroked="f">
              <v:textbox>
                <w:txbxContent>
                  <w:p w:rsidR="00C5409D" w:rsidRPr="00F0545C" w:rsidRDefault="00F0545C" w:rsidP="00C5409D">
                    <w:pPr>
                      <w:jc w:val="center"/>
                      <w:rPr>
                        <w:sz w:val="20"/>
                        <w:szCs w:val="20"/>
                        <w:lang w:val="es-ES"/>
                      </w:rPr>
                    </w:pPr>
                    <w:r>
                      <w:rPr>
                        <w:sz w:val="20"/>
                        <w:szCs w:val="20"/>
                        <w:lang w:val="es-ES"/>
                      </w:rPr>
                      <w:t xml:space="preserve">   </w:t>
                    </w:r>
                    <w:r w:rsidR="00C5409D" w:rsidRPr="00F0545C">
                      <w:rPr>
                        <w:sz w:val="20"/>
                        <w:szCs w:val="20"/>
                        <w:lang w:val="es-ES"/>
                      </w:rPr>
                      <w:t>De acuerdo al Art.1</w:t>
                    </w:r>
                    <w:r w:rsidRPr="00F0545C">
                      <w:rPr>
                        <w:sz w:val="20"/>
                        <w:szCs w:val="20"/>
                        <w:lang w:val="es-ES"/>
                      </w:rPr>
                      <w:t>°</w:t>
                    </w:r>
                    <w:r w:rsidR="00C5409D" w:rsidRPr="00F0545C">
                      <w:rPr>
                        <w:sz w:val="20"/>
                        <w:szCs w:val="20"/>
                        <w:lang w:val="es-ES"/>
                      </w:rPr>
                      <w:t xml:space="preserve"> Tienen por objeto</w:t>
                    </w:r>
                  </w:p>
                  <w:p w:rsidR="00C5409D" w:rsidRDefault="00C5409D" w:rsidP="00C5409D">
                    <w:pPr>
                      <w:jc w:val="center"/>
                      <w:rPr>
                        <w:lang w:val="es-ES"/>
                      </w:rPr>
                    </w:pPr>
                  </w:p>
                </w:txbxContent>
              </v:textbox>
            </v:shape>
            <v:group id="_x0000_s1097" style="position:absolute;left:334;top:988;width:11882;height:12425" coordorigin="334,988" coordsize="11882,12425">
              <v:shape id="_x0000_s1082" type="#_x0000_t202" style="position:absolute;left:5984;top:9057;width:2695;height:465;mso-width-relative:margin;mso-height-relative:margin" stroked="f">
                <v:textbox>
                  <w:txbxContent>
                    <w:p w:rsidR="00287A69" w:rsidRDefault="00287A69" w:rsidP="00287A69">
                      <w:pPr>
                        <w:jc w:val="center"/>
                        <w:rPr>
                          <w:lang w:val="es-ES"/>
                        </w:rPr>
                      </w:pPr>
                      <w:r>
                        <w:rPr>
                          <w:lang w:val="es-ES"/>
                        </w:rPr>
                        <w:t>La conforman</w:t>
                      </w:r>
                    </w:p>
                    <w:p w:rsidR="00287A69" w:rsidRDefault="00287A69" w:rsidP="00287A69">
                      <w:pPr>
                        <w:jc w:val="center"/>
                        <w:rPr>
                          <w:lang w:val="es-ES"/>
                        </w:rPr>
                      </w:pPr>
                    </w:p>
                  </w:txbxContent>
                </v:textbox>
              </v:shape>
              <v:group id="_x0000_s1096" style="position:absolute;left:334;top:988;width:11882;height:12425" coordorigin="334,988" coordsize="11882,12425">
                <v:shape id="_x0000_s1081" type="#_x0000_t202" style="position:absolute;left:1827;top:9119;width:2695;height:465;mso-width-relative:margin;mso-height-relative:margin" stroked="f">
                  <v:textbox>
                    <w:txbxContent>
                      <w:p w:rsidR="00287A69" w:rsidRDefault="00287A69" w:rsidP="00287A69">
                        <w:pPr>
                          <w:jc w:val="center"/>
                          <w:rPr>
                            <w:lang w:val="es-ES"/>
                          </w:rPr>
                        </w:pPr>
                        <w:r>
                          <w:rPr>
                            <w:lang w:val="es-ES"/>
                          </w:rPr>
                          <w:t>La conforman</w:t>
                        </w:r>
                      </w:p>
                      <w:p w:rsidR="00287A69" w:rsidRDefault="00287A69" w:rsidP="00287A69">
                        <w:pPr>
                          <w:jc w:val="center"/>
                          <w:rPr>
                            <w:lang w:val="es-ES"/>
                          </w:rPr>
                        </w:pPr>
                      </w:p>
                    </w:txbxContent>
                  </v:textbox>
                </v:shape>
                <v:group id="_x0000_s1095" style="position:absolute;left:334;top:988;width:11882;height:12425" coordorigin="334,988" coordsize="11882,12425">
                  <v:shape id="_x0000_s1080" type="#_x0000_t202" style="position:absolute;left:9393;top:6408;width:2695;height:465;mso-width-relative:margin;mso-height-relative:margin" stroked="f">
                    <v:textbox>
                      <w:txbxContent>
                        <w:p w:rsidR="00287A69" w:rsidRDefault="00287A69" w:rsidP="00287A69">
                          <w:pPr>
                            <w:jc w:val="center"/>
                            <w:rPr>
                              <w:lang w:val="es-ES"/>
                            </w:rPr>
                          </w:pPr>
                          <w:r>
                            <w:rPr>
                              <w:lang w:val="es-ES"/>
                            </w:rPr>
                            <w:t>Sus disposiciones son</w:t>
                          </w:r>
                        </w:p>
                      </w:txbxContent>
                    </v:textbox>
                  </v:shape>
                  <v:group id="_x0000_s1094" style="position:absolute;left:334;top:988;width:11882;height:12425" coordorigin="334,988" coordsize="11882,12425">
                    <v:shape id="_x0000_s1079" type="#_x0000_t202" style="position:absolute;left:5557;top:6408;width:2795;height:465;mso-width-relative:margin;mso-height-relative:margin" stroked="f">
                      <v:textbox>
                        <w:txbxContent>
                          <w:p w:rsidR="00287A69" w:rsidRDefault="00287A69" w:rsidP="00287A69">
                            <w:pPr>
                              <w:jc w:val="center"/>
                              <w:rPr>
                                <w:lang w:val="es-ES"/>
                              </w:rPr>
                            </w:pPr>
                            <w:r>
                              <w:rPr>
                                <w:lang w:val="es-ES"/>
                              </w:rPr>
                              <w:t>De acuerdo al Art.1</w:t>
                            </w:r>
                            <w:r w:rsidR="00F0545C">
                              <w:rPr>
                                <w:lang w:val="es-ES"/>
                              </w:rPr>
                              <w:t>°</w:t>
                            </w:r>
                          </w:p>
                        </w:txbxContent>
                      </v:textbox>
                    </v:shape>
                    <v:group id="_x0000_s1093" style="position:absolute;left:334;top:988;width:11882;height:12425" coordorigin="334,988" coordsize="11882,12425">
                      <v:shape id="_x0000_s1076" type="#_x0000_t202" style="position:absolute;left:334;top:6580;width:2795;height:465;mso-width-relative:margin;mso-height-relative:margin" stroked="f">
                        <v:textbox>
                          <w:txbxContent>
                            <w:p w:rsidR="00287A69" w:rsidRDefault="00287A69" w:rsidP="00287A69">
                              <w:pPr>
                                <w:jc w:val="center"/>
                                <w:rPr>
                                  <w:lang w:val="es-ES"/>
                                </w:rPr>
                              </w:pPr>
                              <w:r>
                                <w:rPr>
                                  <w:lang w:val="es-ES"/>
                                </w:rPr>
                                <w:t>De acuerdo al Art. 90</w:t>
                              </w:r>
                            </w:p>
                          </w:txbxContent>
                        </v:textbox>
                      </v:shape>
                      <v:group id="_x0000_s1092" style="position:absolute;left:792;top:988;width:11424;height:12425" coordorigin="792,988" coordsize="11424,12425">
                        <v:shape id="_x0000_s1074" type="#_x0000_t202" style="position:absolute;left:8903;top:3077;width:766;height:465;mso-width-relative:margin;mso-height-relative:margin" stroked="f">
                          <v:textbox>
                            <w:txbxContent>
                              <w:p w:rsidR="00287A69" w:rsidRDefault="00287A69" w:rsidP="00287A69">
                                <w:pPr>
                                  <w:jc w:val="center"/>
                                  <w:rPr>
                                    <w:lang w:val="es-ES"/>
                                  </w:rPr>
                                </w:pPr>
                                <w:r>
                                  <w:rPr>
                                    <w:lang w:val="es-ES"/>
                                  </w:rPr>
                                  <w:t>en</w:t>
                                </w:r>
                              </w:p>
                            </w:txbxContent>
                          </v:textbox>
                        </v:shape>
                        <v:group id="_x0000_s1091" style="position:absolute;left:792;top:988;width:11424;height:12425" coordorigin="792,988" coordsize="11424,12425">
                          <v:shape id="_x0000_s1075" type="#_x0000_t202" style="position:absolute;left:5408;top:3077;width:766;height:465;mso-width-relative:margin;mso-height-relative:margin" stroked="f">
                            <v:textbox>
                              <w:txbxContent>
                                <w:p w:rsidR="00287A69" w:rsidRDefault="00287A69" w:rsidP="00287A69">
                                  <w:pPr>
                                    <w:jc w:val="center"/>
                                    <w:rPr>
                                      <w:lang w:val="es-ES"/>
                                    </w:rPr>
                                  </w:pPr>
                                  <w:r>
                                    <w:rPr>
                                      <w:lang w:val="es-ES"/>
                                    </w:rPr>
                                    <w:t>en</w:t>
                                  </w:r>
                                </w:p>
                              </w:txbxContent>
                            </v:textbox>
                          </v:shape>
                          <v:group id="_x0000_s1090" style="position:absolute;left:792;top:988;width:11424;height:12425" coordorigin="792,988" coordsize="11424,12425">
                            <v:shape id="_x0000_s1071" type="#_x0000_t202" style="position:absolute;left:2243;top:3077;width:766;height:465;mso-width-relative:margin;mso-height-relative:margin" stroked="f">
                              <v:textbox>
                                <w:txbxContent>
                                  <w:p w:rsidR="00463875" w:rsidRDefault="00463875" w:rsidP="00463875">
                                    <w:pPr>
                                      <w:jc w:val="center"/>
                                      <w:rPr>
                                        <w:lang w:val="es-ES"/>
                                      </w:rPr>
                                    </w:pPr>
                                    <w:r>
                                      <w:rPr>
                                        <w:lang w:val="es-ES"/>
                                      </w:rPr>
                                      <w:t>en</w:t>
                                    </w:r>
                                  </w:p>
                                </w:txbxContent>
                              </v:textbox>
                            </v:shape>
                            <v:group id="_x0000_s1089" style="position:absolute;left:792;top:988;width:11424;height:12425" coordorigin="792,988" coordsize="11424,12425">
                              <v:shape id="_x0000_s1072" type="#_x0000_t202" style="position:absolute;left:4437;top:2612;width:1898;height:465;mso-width-relative:margin;mso-height-relative:margin" stroked="f">
                                <v:textbox>
                                  <w:txbxContent>
                                    <w:p w:rsidR="00463875" w:rsidRDefault="00463875" w:rsidP="00463875">
                                      <w:pPr>
                                        <w:rPr>
                                          <w:lang w:val="es-ES"/>
                                        </w:rPr>
                                      </w:pPr>
                                      <w:r>
                                        <w:rPr>
                                          <w:lang w:val="es-ES"/>
                                        </w:rPr>
                                        <w:t>Que se aplica a</w:t>
                                      </w:r>
                                    </w:p>
                                  </w:txbxContent>
                                </v:textbox>
                              </v:shape>
                              <v:group id="_x0000_s1088" style="position:absolute;left:792;top:988;width:11424;height:12425" coordorigin="792,988" coordsize="11424,12425">
                                <v:shape id="_x0000_s1070" type="#_x0000_t202" style="position:absolute;left:5851;top:1525;width:2361;height:465;mso-width-relative:margin;mso-height-relative:margin" stroked="f">
                                  <v:textbox>
                                    <w:txbxContent>
                                      <w:p w:rsidR="00463875" w:rsidRPr="00463875" w:rsidRDefault="00463875" w:rsidP="00463875">
                                        <w:r>
                                          <w:t>Se norma mediante</w:t>
                                        </w:r>
                                      </w:p>
                                    </w:txbxContent>
                                  </v:textbox>
                                </v:shape>
                                <v:group id="_x0000_s1087" style="position:absolute;left:792;top:988;width:11424;height:12425" coordorigin="792,988" coordsize="11424,12425">
                                  <v:shape id="_x0000_s1026" type="#_x0000_t202" style="position:absolute;left:4185;top:988;width:3499;height:465;mso-width-percent:400;mso-width-percent:400;mso-width-relative:margin;mso-height-relative:margin" fillcolor="#fabf8f [1945]" strokecolor="#fabf8f [1945]" strokeweight="1pt">
                                    <v:fill color2="#fde9d9 [665]" angle="-45" focus="-50%" type="gradient"/>
                                    <v:shadow on="t" type="perspective" color="#974706 [1609]" opacity=".5" offset="1pt" offset2="-3pt"/>
                                    <v:textbox>
                                      <w:txbxContent>
                                        <w:p w:rsidR="0006764F" w:rsidRDefault="0006764F" w:rsidP="0006764F">
                                          <w:pPr>
                                            <w:jc w:val="center"/>
                                            <w:rPr>
                                              <w:lang w:val="es-ES"/>
                                            </w:rPr>
                                          </w:pPr>
                                          <w:r>
                                            <w:rPr>
                                              <w:lang w:val="es-ES"/>
                                            </w:rPr>
                                            <w:t>LA ADMINISTRACION PÚBLICA</w:t>
                                          </w:r>
                                        </w:p>
                                      </w:txbxContent>
                                    </v:textbox>
                                  </v:shape>
                                  <v:shapetype id="_x0000_t32" coordsize="21600,21600" o:spt="32" o:oned="t" path="m,l21600,21600e" filled="f">
                                    <v:path arrowok="t" fillok="f" o:connecttype="none"/>
                                    <o:lock v:ext="edit" shapetype="t"/>
                                  </v:shapetype>
                                  <v:shape id="_x0000_s1027" type="#_x0000_t32" style="position:absolute;left:5955;top:1435;width:0;height:740" o:connectortype="straight" strokecolor="#e36c0a [2409]" strokeweight="4pt"/>
                                  <v:shape id="_x0000_s1028" type="#_x0000_t32" style="position:absolute;left:5955;top:2640;width:0;height:405" o:connectortype="straight" strokecolor="#e36c0a [2409]" strokeweight="4pt"/>
                                  <v:shape id="_x0000_s1029" type="#_x0000_t32" style="position:absolute;left:2775;top:3045;width:0;height:585" o:connectortype="straight" strokecolor="#e36c0a [2409]" strokeweight="4pt"/>
                                  <v:shape id="_x0000_s1030" type="#_x0000_t32" style="position:absolute;left:2775;top:4695;width:0;height:600" o:connectortype="straight" strokecolor="#e36c0a [2409]" strokeweight="4pt"/>
                                  <v:shape id="_x0000_s1032" type="#_x0000_t202" style="position:absolute;left:4386;top:2175;width:3124;height:465;mso-width-relative:margin;mso-height-relative:margin" fillcolor="#fabf8f [1945]" strokecolor="#fabf8f [1945]" strokeweight="1pt">
                                    <v:fill color2="#fde9d9 [665]" angle="-45" focus="-50%" type="gradient"/>
                                    <v:shadow on="t" type="perspective" color="#974706 [1609]" opacity=".5" offset="1pt" offset2="-3pt"/>
                                    <v:textbox>
                                      <w:txbxContent>
                                        <w:p w:rsidR="0006764F" w:rsidRDefault="0006764F" w:rsidP="0006764F">
                                          <w:pPr>
                                            <w:jc w:val="center"/>
                                            <w:rPr>
                                              <w:lang w:val="es-ES"/>
                                            </w:rPr>
                                          </w:pPr>
                                          <w:r>
                                            <w:rPr>
                                              <w:lang w:val="es-ES"/>
                                            </w:rPr>
                                            <w:t>UN MARCO JURIDICO</w:t>
                                          </w:r>
                                        </w:p>
                                      </w:txbxContent>
                                    </v:textbox>
                                  </v:shape>
                                  <v:shape id="_x0000_s1033" type="#_x0000_t32" style="position:absolute;left:2775;top:3045;width:6675;height:0" o:connectortype="straight" strokecolor="#e36c0a [2409]" strokeweight="4pt"/>
                                  <v:shape id="_x0000_s1037" type="#_x0000_t32" style="position:absolute;left:9450;top:3045;width:0;height:585" o:connectortype="straight" strokecolor="#e36c0a [2409]" strokeweight="4pt"/>
                                  <v:shape id="_x0000_s1038" type="#_x0000_t32" style="position:absolute;left:5955;top:3075;width:0;height:585" o:connectortype="straight" strokecolor="#e36c0a [2409]" strokeweight="4pt"/>
                                  <v:shape id="_x0000_s1039" type="#_x0000_t202" style="position:absolute;left:4626;top:3660;width:3124;height:1035;mso-width-relative:margin;mso-height-relative:margin" fillcolor="#fabf8f [1945]" strokecolor="#fabf8f [1945]" strokeweight="1pt">
                                    <v:fill color2="#fde9d9 [665]" angle="-45" focus="-50%" type="gradient"/>
                                    <v:shadow on="t" type="perspective" color="#974706 [1609]" opacity=".5" offset="1pt" offset2="-3pt"/>
                                    <v:textbox>
                                      <w:txbxContent>
                                        <w:p w:rsidR="0006764F" w:rsidRDefault="0006764F" w:rsidP="0006764F">
                                          <w:pPr>
                                            <w:jc w:val="center"/>
                                            <w:rPr>
                                              <w:lang w:val="es-ES"/>
                                            </w:rPr>
                                          </w:pPr>
                                          <w:r>
                                            <w:rPr>
                                              <w:lang w:val="es-ES"/>
                                            </w:rPr>
                                            <w:t xml:space="preserve">SU ESTRUCTURA ORGANICA Y FUNCIONES </w:t>
                                          </w:r>
                                          <w:r w:rsidR="002F09B8">
                                            <w:rPr>
                                              <w:lang w:val="es-ES"/>
                                            </w:rPr>
                                            <w:t>ESPECÍFICAS</w:t>
                                          </w:r>
                                        </w:p>
                                      </w:txbxContent>
                                    </v:textbox>
                                  </v:shape>
                                  <v:shape id="_x0000_s1040" type="#_x0000_t202" style="position:absolute;left:8276;top:3660;width:3124;height:1035;mso-width-relative:margin;mso-height-relative:margin" fillcolor="#fabf8f [1945]" strokecolor="#fabf8f [1945]" strokeweight="1pt">
                                    <v:fill color2="#fde9d9 [665]" angle="-45" focus="-50%" type="gradient"/>
                                    <v:shadow on="t" type="perspective" color="#974706 [1609]" opacity=".5" offset="1pt" offset2="-3pt"/>
                                    <v:textbox>
                                      <w:txbxContent>
                                        <w:p w:rsidR="0006764F" w:rsidRDefault="002F09B8" w:rsidP="0006764F">
                                          <w:pPr>
                                            <w:jc w:val="center"/>
                                            <w:rPr>
                                              <w:lang w:val="es-ES"/>
                                            </w:rPr>
                                          </w:pPr>
                                          <w:r>
                                            <w:rPr>
                                              <w:lang w:val="es-ES"/>
                                            </w:rPr>
                                            <w:t>LA ACTIVIDAD FUNDAMENTAL DE PLANEACION</w:t>
                                          </w:r>
                                        </w:p>
                                      </w:txbxContent>
                                    </v:textbox>
                                  </v:shape>
                                  <v:shape id="_x0000_s1041" type="#_x0000_t202" style="position:absolute;left:1262;top:3660;width:3124;height:1035;mso-width-relative:margin;mso-height-relative:margin" fillcolor="#fabf8f [1945]" strokecolor="#fabf8f [1945]" strokeweight="1pt">
                                    <v:fill color2="#fde9d9 [665]" angle="-45" focus="-50%" type="gradient"/>
                                    <v:shadow on="t" type="perspective" color="#974706 [1609]" opacity=".5" offset="1pt" offset2="-3pt"/>
                                    <v:textbox>
                                      <w:txbxContent>
                                        <w:p w:rsidR="0006764F" w:rsidRDefault="0006764F" w:rsidP="0006764F">
                                          <w:pPr>
                                            <w:jc w:val="center"/>
                                            <w:rPr>
                                              <w:lang w:val="es-ES"/>
                                            </w:rPr>
                                          </w:pPr>
                                          <w:r>
                                            <w:rPr>
                                              <w:lang w:val="es-ES"/>
                                            </w:rPr>
                                            <w:t>SU ORIGEN, NATURALEZA Y VINCULACION CON LOS PRECEPTOS DEL ESTADO</w:t>
                                          </w:r>
                                        </w:p>
                                      </w:txbxContent>
                                    </v:textbox>
                                  </v:shape>
                                  <v:shape id="_x0000_s1042" type="#_x0000_t32" style="position:absolute;left:9525;top:4695;width:0;height:600" o:connectortype="straight" strokecolor="#e36c0a [2409]" strokeweight="4pt"/>
                                  <v:shape id="_x0000_s1043" type="#_x0000_t32" style="position:absolute;left:5955;top:4695;width:0;height:600" o:connectortype="straight" strokecolor="#e36c0a [2409]" strokeweight="4pt"/>
                                  <v:shape id="_x0000_s1044" type="#_x0000_t202" style="position:absolute;left:1208;top:5295;width:3124;height:1035;mso-width-relative:margin;mso-height-relative:margin" fillcolor="#fabf8f [1945]" strokecolor="#fabf8f [1945]" strokeweight="1pt">
                                    <v:fill color2="#fde9d9 [665]" angle="-45" focus="-50%" type="gradient"/>
                                    <v:shadow on="t" type="perspective" color="#974706 [1609]" opacity=".5" offset="1pt" offset2="-3pt"/>
                                    <v:textbox>
                                      <w:txbxContent>
                                        <w:p w:rsidR="002F09B8" w:rsidRDefault="002F09B8" w:rsidP="002F09B8">
                                          <w:pPr>
                                            <w:jc w:val="center"/>
                                            <w:rPr>
                                              <w:lang w:val="es-ES"/>
                                            </w:rPr>
                                          </w:pPr>
                                          <w:r>
                                            <w:rPr>
                                              <w:lang w:val="es-ES"/>
                                            </w:rPr>
                                            <w:t>LA CONSTITUCION POLITICA DE LOS ESTADOS UNIDOS MEXICANOS</w:t>
                                          </w:r>
                                        </w:p>
                                      </w:txbxContent>
                                    </v:textbox>
                                  </v:shape>
                                  <v:shape id="_x0000_s1045" type="#_x0000_t202" style="position:absolute;left:4626;top:5295;width:3124;height:1035;mso-width-relative:margin;mso-height-relative:margin" fillcolor="#fabf8f [1945]" strokecolor="#fabf8f [1945]" strokeweight="1pt">
                                    <v:fill color2="#fde9d9 [665]" angle="-45" focus="-50%" type="gradient"/>
                                    <v:shadow on="t" type="perspective" color="#974706 [1609]" opacity=".5" offset="1pt" offset2="-3pt"/>
                                    <v:textbox>
                                      <w:txbxContent>
                                        <w:p w:rsidR="002F09B8" w:rsidRDefault="002F09B8" w:rsidP="002F09B8">
                                          <w:pPr>
                                            <w:jc w:val="center"/>
                                            <w:rPr>
                                              <w:lang w:val="es-ES"/>
                                            </w:rPr>
                                          </w:pPr>
                                          <w:r>
                                            <w:rPr>
                                              <w:lang w:val="es-ES"/>
                                            </w:rPr>
                                            <w:t>LA LEY ORGANIZA DE LA ADMINISTRACION PUBLICA FEDERAL</w:t>
                                          </w:r>
                                        </w:p>
                                      </w:txbxContent>
                                    </v:textbox>
                                  </v:shape>
                                  <v:shape id="_x0000_s1046" type="#_x0000_t202" style="position:absolute;left:8351;top:5295;width:3124;height:1035;mso-width-relative:margin;mso-height-relative:margin" fillcolor="#fabf8f [1945]" strokecolor="#fabf8f [1945]" strokeweight="1pt">
                                    <v:fill color2="#fde9d9 [665]" angle="-45" focus="-50%" type="gradient"/>
                                    <v:shadow on="t" type="perspective" color="#974706 [1609]" opacity=".5" offset="1pt" offset2="-3pt"/>
                                    <v:textbox>
                                      <w:txbxContent>
                                        <w:p w:rsidR="002F09B8" w:rsidRDefault="002F09B8" w:rsidP="002F09B8">
                                          <w:pPr>
                                            <w:jc w:val="center"/>
                                            <w:rPr>
                                              <w:lang w:val="es-ES"/>
                                            </w:rPr>
                                          </w:pPr>
                                          <w:r>
                                            <w:rPr>
                                              <w:lang w:val="es-ES"/>
                                            </w:rPr>
                                            <w:t>LEY DE PLANEACION</w:t>
                                          </w:r>
                                        </w:p>
                                      </w:txbxContent>
                                    </v:textbox>
                                  </v:shape>
                                  <v:shape id="_x0000_s1047" type="#_x0000_t32" style="position:absolute;left:5955;top:6330;width:0;height:600" o:connectortype="straight" strokecolor="#e36c0a [2409]" strokeweight="4pt"/>
                                  <v:shape id="_x0000_s1048" type="#_x0000_t202" style="position:absolute;left:4576;top:6930;width:3124;height:405;mso-width-relative:margin;mso-height-relative:margin" fillcolor="#fabf8f [1945]" strokecolor="#fabf8f [1945]" strokeweight="1pt">
                                    <v:fill color2="#fde9d9 [665]" angle="-45" focus="-50%" type="gradient"/>
                                    <v:shadow on="t" type="perspective" color="#974706 [1609]" opacity=".5" offset="1pt" offset2="-3pt"/>
                                    <v:textbox>
                                      <w:txbxContent>
                                        <w:p w:rsidR="002F09B8" w:rsidRDefault="002F09B8" w:rsidP="002F09B8">
                                          <w:pPr>
                                            <w:jc w:val="center"/>
                                            <w:rPr>
                                              <w:lang w:val="es-ES"/>
                                            </w:rPr>
                                          </w:pPr>
                                          <w:r>
                                            <w:rPr>
                                              <w:lang w:val="es-ES"/>
                                            </w:rPr>
                                            <w:t xml:space="preserve">LA BASE DE SU ORGANIZACIÓN </w:t>
                                          </w:r>
                                        </w:p>
                                      </w:txbxContent>
                                    </v:textbox>
                                  </v:shape>
                                  <v:shape id="_x0000_s1049" type="#_x0000_t32" style="position:absolute;left:5955;top:7335;width:0;height:600" o:connectortype="straight" strokecolor="#e36c0a [2409]" strokeweight="4pt"/>
                                  <v:shape id="_x0000_s1050" type="#_x0000_t32" style="position:absolute;left:3831;top:7935;width:4166;height:0" o:connectortype="straight" strokecolor="#e36c0a [2409]" strokeweight="4pt"/>
                                  <v:shape id="_x0000_s1051" type="#_x0000_t202" style="position:absolute;left:6822;top:8535;width:2352;height:465;mso-width-relative:margin;mso-height-relative:margin" fillcolor="#fabf8f [1945]" strokecolor="#fabf8f [1945]" strokeweight="1pt">
                                    <v:fill color2="#fde9d9 [665]" angle="-45" focus="-50%" type="gradient"/>
                                    <v:shadow on="t" type="perspective" color="#974706 [1609]" opacity=".5" offset="1pt" offset2="-3pt"/>
                                    <v:textbox>
                                      <w:txbxContent>
                                        <w:p w:rsidR="002E62AA" w:rsidRDefault="002E62AA" w:rsidP="002E62AA">
                                          <w:pPr>
                                            <w:jc w:val="center"/>
                                            <w:rPr>
                                              <w:lang w:val="es-ES"/>
                                            </w:rPr>
                                          </w:pPr>
                                          <w:r>
                                            <w:rPr>
                                              <w:lang w:val="es-ES"/>
                                            </w:rPr>
                                            <w:t>PARAESTATAL</w:t>
                                          </w:r>
                                        </w:p>
                                      </w:txbxContent>
                                    </v:textbox>
                                  </v:shape>
                                  <v:shape id="_x0000_s1052" type="#_x0000_t202" style="position:absolute;left:2654;top:8535;width:2372;height:465;mso-width-relative:margin;mso-height-relative:margin" fillcolor="#fabf8f [1945]" strokecolor="#fabf8f [1945]" strokeweight="1pt">
                                    <v:fill color2="#fde9d9 [665]" angle="-45" focus="-50%" type="gradient"/>
                                    <v:shadow on="t" type="perspective" color="#974706 [1609]" opacity=".5" offset="1pt" offset2="-3pt"/>
                                    <v:textbox>
                                      <w:txbxContent>
                                        <w:p w:rsidR="002E62AA" w:rsidRDefault="002E62AA" w:rsidP="002E62AA">
                                          <w:pPr>
                                            <w:jc w:val="center"/>
                                            <w:rPr>
                                              <w:lang w:val="es-ES"/>
                                            </w:rPr>
                                          </w:pPr>
                                          <w:r>
                                            <w:rPr>
                                              <w:lang w:val="es-ES"/>
                                            </w:rPr>
                                            <w:t>CENTRALIZADA</w:t>
                                          </w:r>
                                        </w:p>
                                      </w:txbxContent>
                                    </v:textbox>
                                  </v:shape>
                                  <v:shape id="_x0000_s1053" type="#_x0000_t32" style="position:absolute;left:8010;top:7935;width:0;height:600" o:connectortype="straight" strokecolor="#e36c0a [2409]" strokeweight="4pt"/>
                                  <v:shape id="_x0000_s1054" type="#_x0000_t32" style="position:absolute;left:3831;top:7935;width:0;height:600" o:connectortype="straight" strokecolor="#e36c0a [2409]" strokeweight="4pt"/>
                                  <v:shape id="_x0000_s1055" type="#_x0000_t32" style="position:absolute;left:3831;top:9000;width:0;height:600" o:connectortype="straight" strokecolor="#e36c0a [2409]" strokeweight="4pt"/>
                                  <v:shape id="_x0000_s1056" type="#_x0000_t32" style="position:absolute;left:9686;top:6330;width:0;height:600" o:connectortype="straight" strokecolor="#e36c0a [2409]" strokeweight="4pt"/>
                                  <v:shape id="_x0000_s1057" type="#_x0000_t32" style="position:absolute;left:8010;top:9000;width:0;height:600" o:connectortype="straight" strokecolor="#e36c0a [2409]" strokeweight="4pt"/>
                                  <v:shape id="_x0000_s1058" type="#_x0000_t202" style="position:absolute;left:792;top:9600;width:4108;height:1321;mso-width-relative:margin;mso-height-relative:margin" fillcolor="#fabf8f [1945]" strokecolor="#fabf8f [1945]" strokeweight="1pt">
                                    <v:fill color2="#fde9d9 [665]" angle="-45" focus="-50%" type="gradient"/>
                                    <v:shadow on="t" type="perspective" color="#974706 [1609]" opacity=".5" offset="1pt" offset2="-3pt"/>
                                    <v:textbox>
                                      <w:txbxContent>
                                        <w:p w:rsidR="002E62AA" w:rsidRDefault="002E62AA" w:rsidP="002E62AA">
                                          <w:pPr>
                                            <w:pStyle w:val="Prrafodelista"/>
                                            <w:numPr>
                                              <w:ilvl w:val="0"/>
                                              <w:numId w:val="1"/>
                                            </w:numPr>
                                            <w:rPr>
                                              <w:lang w:val="es-ES"/>
                                            </w:rPr>
                                          </w:pPr>
                                          <w:r>
                                            <w:rPr>
                                              <w:lang w:val="es-ES"/>
                                            </w:rPr>
                                            <w:t>LA PRESIDENCIA DE LA REPUBLICA</w:t>
                                          </w:r>
                                        </w:p>
                                        <w:p w:rsidR="002E62AA" w:rsidRDefault="002E62AA" w:rsidP="002E62AA">
                                          <w:pPr>
                                            <w:pStyle w:val="Prrafodelista"/>
                                            <w:numPr>
                                              <w:ilvl w:val="0"/>
                                              <w:numId w:val="1"/>
                                            </w:numPr>
                                            <w:rPr>
                                              <w:lang w:val="es-ES"/>
                                            </w:rPr>
                                          </w:pPr>
                                          <w:r>
                                            <w:rPr>
                                              <w:lang w:val="es-ES"/>
                                            </w:rPr>
                                            <w:t>SECRETARIOS DEL ESTADO</w:t>
                                          </w:r>
                                        </w:p>
                                        <w:p w:rsidR="002E62AA" w:rsidRDefault="002E62AA" w:rsidP="002E62AA">
                                          <w:pPr>
                                            <w:pStyle w:val="Prrafodelista"/>
                                            <w:numPr>
                                              <w:ilvl w:val="0"/>
                                              <w:numId w:val="1"/>
                                            </w:numPr>
                                            <w:rPr>
                                              <w:lang w:val="es-ES"/>
                                            </w:rPr>
                                          </w:pPr>
                                          <w:r>
                                            <w:rPr>
                                              <w:lang w:val="es-ES"/>
                                            </w:rPr>
                                            <w:t>DEPTOS. JURIDICIS</w:t>
                                          </w:r>
                                        </w:p>
                                        <w:p w:rsidR="002E62AA" w:rsidRPr="002E62AA" w:rsidRDefault="002E62AA" w:rsidP="002E62AA">
                                          <w:pPr>
                                            <w:pStyle w:val="Prrafodelista"/>
                                            <w:numPr>
                                              <w:ilvl w:val="0"/>
                                              <w:numId w:val="1"/>
                                            </w:numPr>
                                            <w:rPr>
                                              <w:lang w:val="es-ES"/>
                                            </w:rPr>
                                          </w:pPr>
                                          <w:r>
                                            <w:rPr>
                                              <w:lang w:val="es-ES"/>
                                            </w:rPr>
                                            <w:t>CONSEJERIA JURIDICA</w:t>
                                          </w:r>
                                        </w:p>
                                      </w:txbxContent>
                                    </v:textbox>
                                  </v:shape>
                                  <v:shape id="_x0000_s1059" type="#_x0000_t202" style="position:absolute;left:5037;top:9600;width:4185;height:2373;mso-width-relative:margin;mso-height-relative:margin" fillcolor="#fabf8f [1945]" strokecolor="#fabf8f [1945]" strokeweight="1pt">
                                    <v:fill color2="#fde9d9 [665]" angle="-45" focus="-50%" type="gradient"/>
                                    <v:shadow on="t" type="perspective" color="#974706 [1609]" opacity=".5" offset="1pt" offset2="-3pt"/>
                                    <v:textbox>
                                      <w:txbxContent>
                                        <w:p w:rsidR="002E62AA" w:rsidRPr="002E62AA" w:rsidRDefault="002E62AA" w:rsidP="002E62AA">
                                          <w:pPr>
                                            <w:pStyle w:val="Prrafodelista"/>
                                            <w:numPr>
                                              <w:ilvl w:val="0"/>
                                              <w:numId w:val="2"/>
                                            </w:numPr>
                                            <w:rPr>
                                              <w:sz w:val="20"/>
                                              <w:szCs w:val="20"/>
                                              <w:lang w:val="es-ES"/>
                                            </w:rPr>
                                          </w:pPr>
                                          <w:r w:rsidRPr="002E62AA">
                                            <w:rPr>
                                              <w:sz w:val="20"/>
                                              <w:szCs w:val="20"/>
                                              <w:lang w:val="es-ES"/>
                                            </w:rPr>
                                            <w:t>LOS ORGANOS DESCENTRALIZADOS</w:t>
                                          </w:r>
                                        </w:p>
                                        <w:p w:rsidR="002E62AA" w:rsidRPr="002E62AA" w:rsidRDefault="002E62AA" w:rsidP="002E62AA">
                                          <w:pPr>
                                            <w:pStyle w:val="Prrafodelista"/>
                                            <w:numPr>
                                              <w:ilvl w:val="0"/>
                                              <w:numId w:val="2"/>
                                            </w:numPr>
                                            <w:rPr>
                                              <w:sz w:val="20"/>
                                              <w:szCs w:val="20"/>
                                              <w:lang w:val="es-ES"/>
                                            </w:rPr>
                                          </w:pPr>
                                          <w:r w:rsidRPr="002E62AA">
                                            <w:rPr>
                                              <w:sz w:val="20"/>
                                              <w:szCs w:val="20"/>
                                              <w:lang w:val="es-ES"/>
                                            </w:rPr>
                                            <w:t>LAS EMPRESAS DE PARTICIPACION ESTATAL</w:t>
                                          </w:r>
                                        </w:p>
                                        <w:p w:rsidR="002E62AA" w:rsidRPr="002E62AA" w:rsidRDefault="002E62AA" w:rsidP="002E62AA">
                                          <w:pPr>
                                            <w:pStyle w:val="Prrafodelista"/>
                                            <w:numPr>
                                              <w:ilvl w:val="0"/>
                                              <w:numId w:val="2"/>
                                            </w:numPr>
                                            <w:rPr>
                                              <w:sz w:val="20"/>
                                              <w:szCs w:val="20"/>
                                              <w:lang w:val="es-ES"/>
                                            </w:rPr>
                                          </w:pPr>
                                          <w:r w:rsidRPr="002E62AA">
                                            <w:rPr>
                                              <w:sz w:val="20"/>
                                              <w:szCs w:val="20"/>
                                              <w:lang w:val="es-ES"/>
                                            </w:rPr>
                                            <w:t>LAS INSTITUCIONES NACIONALES DE CREDITO</w:t>
                                          </w:r>
                                        </w:p>
                                        <w:p w:rsidR="002E62AA" w:rsidRPr="002E62AA" w:rsidRDefault="002E62AA" w:rsidP="002E62AA">
                                          <w:pPr>
                                            <w:pStyle w:val="Prrafodelista"/>
                                            <w:numPr>
                                              <w:ilvl w:val="0"/>
                                              <w:numId w:val="2"/>
                                            </w:numPr>
                                            <w:rPr>
                                              <w:sz w:val="20"/>
                                              <w:szCs w:val="20"/>
                                              <w:lang w:val="es-ES"/>
                                            </w:rPr>
                                          </w:pPr>
                                          <w:r w:rsidRPr="002E62AA">
                                            <w:rPr>
                                              <w:sz w:val="20"/>
                                              <w:szCs w:val="20"/>
                                              <w:lang w:val="es-ES"/>
                                            </w:rPr>
                                            <w:t>LOS ORGANISMOS AUXILIARES NACIONALES DE SEGUROS Y DE FIANZAS Y FIDEICOMISOS</w:t>
                                          </w:r>
                                        </w:p>
                                      </w:txbxContent>
                                    </v:textbox>
                                  </v:shape>
                                  <v:shape id="_x0000_s1060" type="#_x0000_t32" style="position:absolute;left:8531;top:6930;width:2516;height:1" o:connectortype="straight" strokecolor="#e36c0a [2409]" strokeweight="4pt"/>
                                  <v:shape id="_x0000_s1061" type="#_x0000_t202" style="position:absolute;left:10227;top:7543;width:1651;height:392;mso-width-relative:margin;mso-height-relative:margin" fillcolor="#fabf8f [1945]" strokecolor="#fabf8f [1945]" strokeweight="1pt">
                                    <v:fill color2="#fde9d9 [665]" angle="-45" focus="-50%" type="gradient"/>
                                    <v:shadow on="t" type="perspective" color="#974706 [1609]" opacity=".5" offset="1pt" offset2="-3pt"/>
                                    <v:textbox>
                                      <w:txbxContent>
                                        <w:p w:rsidR="00117027" w:rsidRPr="00117027" w:rsidRDefault="00117027" w:rsidP="00117027">
                                          <w:pPr>
                                            <w:jc w:val="center"/>
                                            <w:rPr>
                                              <w:sz w:val="20"/>
                                              <w:szCs w:val="20"/>
                                              <w:lang w:val="es-ES"/>
                                            </w:rPr>
                                          </w:pPr>
                                          <w:r w:rsidRPr="00117027">
                                            <w:rPr>
                                              <w:sz w:val="20"/>
                                              <w:szCs w:val="20"/>
                                              <w:lang w:val="es-ES"/>
                                            </w:rPr>
                                            <w:t>INTERES SOCIAL</w:t>
                                          </w:r>
                                        </w:p>
                                      </w:txbxContent>
                                    </v:textbox>
                                  </v:shape>
                                  <v:shape id="_x0000_s1062" type="#_x0000_t32" style="position:absolute;left:8531;top:6930;width:0;height:600" o:connectortype="straight" strokecolor="#e36c0a [2409]" strokeweight="4pt"/>
                                  <v:shape id="_x0000_s1063" type="#_x0000_t32" style="position:absolute;left:11047;top:6931;width:0;height:600" o:connectortype="straight" strokecolor="#e36c0a [2409]" strokeweight="4pt"/>
                                  <v:shape id="_x0000_s1064" type="#_x0000_t202" style="position:absolute;left:8159;top:7543;width:1876;height:392;mso-width-relative:margin;mso-height-relative:margin" fillcolor="#fabf8f [1945]" strokecolor="#fabf8f [1945]" strokeweight="1pt">
                                    <v:fill color2="#fde9d9 [665]" angle="-45" focus="-50%" type="gradient"/>
                                    <v:shadow on="t" type="perspective" color="#974706 [1609]" opacity=".5" offset="1pt" offset2="-3pt"/>
                                    <v:textbox>
                                      <w:txbxContent>
                                        <w:p w:rsidR="00117027" w:rsidRPr="00117027" w:rsidRDefault="00117027" w:rsidP="00117027">
                                          <w:pPr>
                                            <w:jc w:val="center"/>
                                            <w:rPr>
                                              <w:sz w:val="20"/>
                                              <w:szCs w:val="20"/>
                                              <w:lang w:val="es-ES"/>
                                            </w:rPr>
                                          </w:pPr>
                                          <w:r w:rsidRPr="00117027">
                                            <w:rPr>
                                              <w:sz w:val="20"/>
                                              <w:szCs w:val="20"/>
                                              <w:lang w:val="es-ES"/>
                                            </w:rPr>
                                            <w:t>ORDEN PÚBLICO</w:t>
                                          </w:r>
                                        </w:p>
                                      </w:txbxContent>
                                    </v:textbox>
                                  </v:shape>
                                  <v:shape id="_x0000_s1065" type="#_x0000_t32" style="position:absolute;left:11047;top:7935;width:0;height:600" o:connectortype="straight" strokecolor="#e36c0a [2409]" strokeweight="4pt"/>
                                  <v:shape id="_x0000_s1066" type="#_x0000_t32" style="position:absolute;left:9450;top:7935;width:0;height:600" o:connectortype="straight" strokecolor="#e36c0a [2409]" strokeweight="4pt"/>
                                  <v:shape id="_x0000_s1067" type="#_x0000_t32" style="position:absolute;left:9450;top:8537;width:1597;height:1" o:connectortype="straight" strokecolor="#e36c0a [2409]" strokeweight="4pt"/>
                                  <v:shape id="_x0000_s1068" type="#_x0000_t32" style="position:absolute;left:10468;top:8535;width:0;height:930" o:connectortype="straight" strokecolor="#e36c0a [2409]" strokeweight="4pt"/>
                                  <v:shape id="_x0000_s1069" type="#_x0000_t202" style="position:absolute;left:9336;top:9465;width:2880;height:3948;mso-width-relative:margin;mso-height-relative:margin" fillcolor="#fabf8f [1945]" strokecolor="#fabf8f [1945]" strokeweight="1pt">
                                    <v:fill color2="#fde9d9 [665]" angle="-45" focus="-50%" type="gradient"/>
                                    <v:shadow on="t" type="perspective" color="#974706 [1609]" opacity=".5" offset="1pt" offset2="-3pt"/>
                                    <v:textbox>
                                      <w:txbxContent>
                                        <w:p w:rsidR="00117027" w:rsidRPr="00463875" w:rsidRDefault="00117027" w:rsidP="00117027">
                                          <w:pPr>
                                            <w:pStyle w:val="Prrafodelista"/>
                                            <w:numPr>
                                              <w:ilvl w:val="0"/>
                                              <w:numId w:val="3"/>
                                            </w:numPr>
                                            <w:rPr>
                                              <w:sz w:val="16"/>
                                              <w:szCs w:val="16"/>
                                            </w:rPr>
                                          </w:pPr>
                                          <w:r w:rsidRPr="00463875">
                                            <w:rPr>
                                              <w:sz w:val="16"/>
                                              <w:szCs w:val="16"/>
                                            </w:rPr>
                                            <w:t>NORMAS Y PRINCIPIOS PARA LLEVAR ACABO</w:t>
                                          </w:r>
                                          <w:r w:rsidR="00463875" w:rsidRPr="00463875">
                                            <w:rPr>
                                              <w:sz w:val="16"/>
                                              <w:szCs w:val="16"/>
                                            </w:rPr>
                                            <w:t xml:space="preserve"> LA PLANEACIONACIONAL</w:t>
                                          </w:r>
                                        </w:p>
                                        <w:p w:rsidR="00463875" w:rsidRPr="00463875" w:rsidRDefault="00463875" w:rsidP="00117027">
                                          <w:pPr>
                                            <w:pStyle w:val="Prrafodelista"/>
                                            <w:numPr>
                                              <w:ilvl w:val="0"/>
                                              <w:numId w:val="3"/>
                                            </w:numPr>
                                            <w:rPr>
                                              <w:sz w:val="16"/>
                                              <w:szCs w:val="16"/>
                                            </w:rPr>
                                          </w:pPr>
                                          <w:r w:rsidRPr="00463875">
                                            <w:rPr>
                                              <w:sz w:val="16"/>
                                              <w:szCs w:val="16"/>
                                            </w:rPr>
                                            <w:t>BASES DE INTEGRACION Y FUNCIONAMIENTO DEL SISTEMA DE PLANEACION</w:t>
                                          </w:r>
                                        </w:p>
                                        <w:p w:rsidR="00463875" w:rsidRPr="00463875" w:rsidRDefault="00463875" w:rsidP="00117027">
                                          <w:pPr>
                                            <w:pStyle w:val="Prrafodelista"/>
                                            <w:numPr>
                                              <w:ilvl w:val="0"/>
                                              <w:numId w:val="3"/>
                                            </w:numPr>
                                            <w:rPr>
                                              <w:sz w:val="16"/>
                                              <w:szCs w:val="16"/>
                                            </w:rPr>
                                          </w:pPr>
                                          <w:r w:rsidRPr="00463875">
                                            <w:rPr>
                                              <w:sz w:val="16"/>
                                              <w:szCs w:val="16"/>
                                            </w:rPr>
                                            <w:t>BASES PARA PROMOVER Y GARANTIZAR LA PARTICIPACION DEMOCRATICA DE DIVERSOS GRUPOS SOCIALES</w:t>
                                          </w:r>
                                        </w:p>
                                        <w:p w:rsidR="00463875" w:rsidRPr="00463875" w:rsidRDefault="00463875" w:rsidP="00117027">
                                          <w:pPr>
                                            <w:pStyle w:val="Prrafodelista"/>
                                            <w:numPr>
                                              <w:ilvl w:val="0"/>
                                              <w:numId w:val="3"/>
                                            </w:numPr>
                                            <w:rPr>
                                              <w:sz w:val="20"/>
                                              <w:szCs w:val="20"/>
                                            </w:rPr>
                                          </w:pPr>
                                          <w:r w:rsidRPr="00463875">
                                            <w:rPr>
                                              <w:sz w:val="16"/>
                                              <w:szCs w:val="16"/>
                                            </w:rPr>
                                            <w:t>BASES PARA QUE LAS ACCIONES DE LOS PARTICULARES</w:t>
                                          </w:r>
                                          <w:r>
                                            <w:rPr>
                                              <w:sz w:val="16"/>
                                              <w:szCs w:val="16"/>
                                            </w:rPr>
                                            <w:t xml:space="preserve"> CONTRIBUYAN ALCANZAR LOS OBJETIVOS.</w:t>
                                          </w:r>
                                        </w:p>
                                      </w:txbxContent>
                                    </v:textbox>
                                  </v:shape>
                                  <v:shape id="_x0000_s1077" type="#_x0000_t32" style="position:absolute;left:2775;top:6331;width:0;height:769" o:connectortype="straight" strokecolor="#e36c0a [2409]" strokeweight="4pt"/>
                                  <v:shape id="_x0000_s1078" type="#_x0000_t32" style="position:absolute;left:2775;top:7100;width:1801;height:1" o:connectortype="straight" strokecolor="#e36c0a [2409]" strokeweight="4pt"/>
                                </v:group>
                              </v:group>
                            </v:group>
                          </v:group>
                        </v:group>
                      </v:group>
                    </v:group>
                  </v:group>
                </v:group>
              </v:group>
            </v:group>
            <w10:wrap type="square"/>
          </v:group>
        </w:pict>
      </w:r>
    </w:p>
    <w:p w:rsidR="002E62AA" w:rsidRPr="002E62AA" w:rsidRDefault="002E62AA" w:rsidP="002E62AA"/>
    <w:p w:rsidR="003F770F" w:rsidRPr="003F770F" w:rsidRDefault="003F770F" w:rsidP="003F770F">
      <w:pPr>
        <w:pStyle w:val="NormalWeb"/>
        <w:shd w:val="clear" w:color="auto" w:fill="FFFFFF"/>
        <w:spacing w:line="215" w:lineRule="atLeast"/>
        <w:ind w:left="360"/>
        <w:jc w:val="center"/>
        <w:rPr>
          <w:rFonts w:ascii="Arial" w:hAnsi="Arial" w:cs="Arial"/>
          <w:b/>
          <w:color w:val="222222"/>
        </w:rPr>
      </w:pPr>
      <w:r w:rsidRPr="003F770F">
        <w:rPr>
          <w:rFonts w:ascii="Arial" w:hAnsi="Arial" w:cs="Arial"/>
          <w:b/>
          <w:color w:val="222222"/>
        </w:rPr>
        <w:lastRenderedPageBreak/>
        <w:t>OPAM 2013 REFORMA DEL ESTADO MEXICANO Y SU INFLUENCIA EN LOS OPA’S.</w:t>
      </w:r>
    </w:p>
    <w:p w:rsidR="003F770F" w:rsidRPr="002216E9" w:rsidRDefault="003F770F" w:rsidP="003F770F">
      <w:pPr>
        <w:jc w:val="both"/>
        <w:rPr>
          <w:rFonts w:ascii="Arial" w:hAnsi="Arial" w:cs="Arial"/>
          <w:sz w:val="24"/>
          <w:szCs w:val="24"/>
        </w:rPr>
      </w:pPr>
      <w:r w:rsidRPr="002216E9">
        <w:rPr>
          <w:rFonts w:ascii="Arial" w:hAnsi="Arial" w:cs="Arial"/>
          <w:sz w:val="24"/>
          <w:szCs w:val="24"/>
        </w:rPr>
        <w:t>Nuestro país como muchos más de América latina, han vivido en un atraso notorio, que nos aleja cada día más de los países de primer mundo, considerando un factor en contra nuestra organización gubernamental, la cual es la responsable del desarrollo económico, cultural, social, en materia de salud, etc.</w:t>
      </w:r>
    </w:p>
    <w:p w:rsidR="003F770F" w:rsidRPr="002216E9" w:rsidRDefault="003F770F" w:rsidP="003F770F">
      <w:pPr>
        <w:jc w:val="both"/>
        <w:rPr>
          <w:rFonts w:ascii="Arial" w:hAnsi="Arial" w:cs="Arial"/>
          <w:sz w:val="24"/>
          <w:szCs w:val="24"/>
        </w:rPr>
      </w:pPr>
      <w:r w:rsidRPr="002216E9">
        <w:rPr>
          <w:rFonts w:ascii="Arial" w:hAnsi="Arial" w:cs="Arial"/>
          <w:sz w:val="24"/>
          <w:szCs w:val="24"/>
        </w:rPr>
        <w:t>La falta de cambios positivos en nuestra nación radica en haber tenido una constitución que aun y cuando había venido teniendo diversas reformas, no han sido del todo fructíferas, en virtud de que en mucho de los casos nuestros legisladores no han tenido el cuidado de evitar dejar lagunas en los normativos que conforman nuestra Carta Magna.</w:t>
      </w:r>
    </w:p>
    <w:p w:rsidR="003F770F" w:rsidRPr="002216E9" w:rsidRDefault="003F770F" w:rsidP="003F770F">
      <w:pPr>
        <w:jc w:val="both"/>
        <w:rPr>
          <w:rFonts w:ascii="Arial" w:hAnsi="Arial" w:cs="Arial"/>
          <w:sz w:val="24"/>
          <w:szCs w:val="24"/>
        </w:rPr>
      </w:pPr>
      <w:r w:rsidRPr="002216E9">
        <w:rPr>
          <w:rFonts w:ascii="Arial" w:hAnsi="Arial" w:cs="Arial"/>
          <w:sz w:val="24"/>
          <w:szCs w:val="24"/>
        </w:rPr>
        <w:t>En ese orden de ideas, considero que los Organismos Públicos Autónomos, en teoría son una excelente opción, que depositara en los tres poderes una responsabilidad compartida para que su razón de ser se vea positivamente materializada. Para lo cual se necesita un sistema de normas debidamente formuladas, con el apoyo de profesionales, cuyo interés sea únicamente coadyuvar con nuestro país, que no persiga cuestiones políticas, particulares, o de índole económico, sino por el contrario, tener como interés superior el bien común.</w:t>
      </w:r>
    </w:p>
    <w:p w:rsidR="003F770F" w:rsidRPr="002216E9" w:rsidRDefault="003F770F" w:rsidP="003F770F">
      <w:pPr>
        <w:jc w:val="both"/>
        <w:rPr>
          <w:rFonts w:ascii="Arial" w:hAnsi="Arial" w:cs="Arial"/>
          <w:sz w:val="24"/>
          <w:szCs w:val="24"/>
        </w:rPr>
      </w:pPr>
      <w:r w:rsidRPr="002216E9">
        <w:rPr>
          <w:rFonts w:ascii="Arial" w:hAnsi="Arial" w:cs="Arial"/>
          <w:sz w:val="24"/>
          <w:szCs w:val="24"/>
        </w:rPr>
        <w:t xml:space="preserve">Asimismo buscar meticulosamente  personas que represente estos Organismos con verdadera dignidad, cumpliendo cabalmente la encomienda que según sea  el caso, este dentro del ámbito de sus competencias. </w:t>
      </w:r>
    </w:p>
    <w:p w:rsidR="003F770F" w:rsidRDefault="003F770F" w:rsidP="003F770F">
      <w:pPr>
        <w:jc w:val="both"/>
        <w:rPr>
          <w:rFonts w:ascii="Arial" w:hAnsi="Arial" w:cs="Arial"/>
          <w:sz w:val="24"/>
          <w:szCs w:val="24"/>
        </w:rPr>
      </w:pPr>
      <w:r w:rsidRPr="002216E9">
        <w:rPr>
          <w:rFonts w:ascii="Arial" w:hAnsi="Arial" w:cs="Arial"/>
          <w:sz w:val="24"/>
          <w:szCs w:val="24"/>
        </w:rPr>
        <w:t>Tal es el caso de las Comisiones de los Derechos Humanos (CNDH), cuyos funcionarios son personas que no tienen la menor idea de lo que es el contacto con la sociedad, representada por funcionarios muy bien pagados que realizan un trabajo en mayor porcentaje de escritorio, cuyas determinaciones en muchos de los casos no se cumplen cabalmente, que la falta de sanción directa no permite coaccionar a las autoridades a evitar infringir la norma.</w:t>
      </w:r>
      <w:r>
        <w:rPr>
          <w:rFonts w:ascii="Arial" w:hAnsi="Arial" w:cs="Arial"/>
          <w:sz w:val="24"/>
          <w:szCs w:val="24"/>
        </w:rPr>
        <w:t xml:space="preserve"> </w:t>
      </w:r>
      <w:r w:rsidRPr="002216E9">
        <w:rPr>
          <w:rFonts w:ascii="Arial" w:hAnsi="Arial" w:cs="Arial"/>
          <w:sz w:val="24"/>
          <w:szCs w:val="24"/>
        </w:rPr>
        <w:t xml:space="preserve">Por ello considero que con la REFORMA DE ESTADO, se está dando un enorme paso  un cambio necesario que cuente con la eficacia necesaria y que constantemente se revisen cuales son  aquellas normas que requieren una constante transformación, no dejar que lo inaplicable sea una característica en </w:t>
      </w:r>
      <w:proofErr w:type="spellStart"/>
      <w:r w:rsidRPr="002216E9">
        <w:rPr>
          <w:rFonts w:ascii="Arial" w:hAnsi="Arial" w:cs="Arial"/>
          <w:sz w:val="24"/>
          <w:szCs w:val="24"/>
        </w:rPr>
        <w:t>ellas.Nuestra</w:t>
      </w:r>
      <w:proofErr w:type="spellEnd"/>
      <w:r w:rsidRPr="002216E9">
        <w:rPr>
          <w:rFonts w:ascii="Arial" w:hAnsi="Arial" w:cs="Arial"/>
          <w:sz w:val="24"/>
          <w:szCs w:val="24"/>
        </w:rPr>
        <w:t xml:space="preserve"> Carta Magna debe establecer normativos que sean potestativos y tutelen nuestra vida en sociedad, que no permitan retrocesos, sino por el contrario avances, que pongan fin a la lentitud de nuestros legisladores en la aprobación de la vigencia de aquellas leyes que ayudaran al pueblo mexicano a ser mejor</w:t>
      </w:r>
      <w:r>
        <w:rPr>
          <w:rFonts w:ascii="Arial" w:hAnsi="Arial" w:cs="Arial"/>
          <w:sz w:val="24"/>
          <w:szCs w:val="24"/>
        </w:rPr>
        <w:t>.</w:t>
      </w:r>
    </w:p>
    <w:p w:rsidR="003F770F" w:rsidRDefault="003F770F" w:rsidP="003F770F">
      <w:pPr>
        <w:jc w:val="both"/>
        <w:rPr>
          <w:rFonts w:ascii="Arial" w:hAnsi="Arial" w:cs="Arial"/>
          <w:sz w:val="24"/>
          <w:szCs w:val="24"/>
        </w:rPr>
      </w:pPr>
      <w:r>
        <w:rPr>
          <w:rFonts w:ascii="Arial" w:hAnsi="Arial" w:cs="Arial"/>
          <w:sz w:val="24"/>
          <w:szCs w:val="24"/>
        </w:rPr>
        <w:t>Acertados son los puntos de vista analizados en el video por cuanto a la ética y la moral de aquellos que formen parte de estos organismos.</w:t>
      </w:r>
    </w:p>
    <w:p w:rsidR="003F770F" w:rsidRPr="00812FEB" w:rsidRDefault="003F770F" w:rsidP="003F770F">
      <w:pPr>
        <w:pStyle w:val="NormalWeb"/>
        <w:shd w:val="clear" w:color="auto" w:fill="FFFFFF"/>
        <w:spacing w:line="215" w:lineRule="atLeast"/>
        <w:ind w:left="360"/>
        <w:jc w:val="center"/>
        <w:rPr>
          <w:rFonts w:ascii="Arial" w:hAnsi="Arial" w:cs="Arial"/>
          <w:b/>
          <w:color w:val="222222"/>
        </w:rPr>
      </w:pPr>
      <w:r w:rsidRPr="00812FEB">
        <w:rPr>
          <w:rFonts w:ascii="Arial" w:hAnsi="Arial" w:cs="Arial"/>
          <w:b/>
          <w:color w:val="222222"/>
        </w:rPr>
        <w:lastRenderedPageBreak/>
        <w:t>REFORMAS DEL ESTADO EN MÉXICO DERECHOS FUNDAMENTALES</w:t>
      </w:r>
    </w:p>
    <w:p w:rsidR="003F770F" w:rsidRPr="002216E9" w:rsidRDefault="003F770F" w:rsidP="003F770F">
      <w:pPr>
        <w:jc w:val="both"/>
        <w:rPr>
          <w:rFonts w:ascii="Arial" w:hAnsi="Arial" w:cs="Arial"/>
          <w:sz w:val="24"/>
          <w:szCs w:val="24"/>
        </w:rPr>
      </w:pPr>
      <w:r w:rsidRPr="002216E9">
        <w:rPr>
          <w:rFonts w:ascii="Arial" w:hAnsi="Arial" w:cs="Arial"/>
          <w:sz w:val="24"/>
          <w:szCs w:val="24"/>
        </w:rPr>
        <w:t>Los derechos humanos, son y deben ser en una nación constantemente vigilados, tutelados, garantizados, para evitar que se conviertan en una enfermedad social, ello en virtud de que</w:t>
      </w:r>
      <w:r>
        <w:rPr>
          <w:rFonts w:ascii="Arial" w:hAnsi="Arial" w:cs="Arial"/>
          <w:sz w:val="24"/>
          <w:szCs w:val="24"/>
        </w:rPr>
        <w:t xml:space="preserve"> en los últimos tiempos han venido sufriendo violaciones, considerando como un principal motivo, la falta de valores.</w:t>
      </w:r>
    </w:p>
    <w:p w:rsidR="003F770F" w:rsidRDefault="003F770F" w:rsidP="003F770F">
      <w:pPr>
        <w:jc w:val="both"/>
        <w:rPr>
          <w:rFonts w:ascii="Arial" w:hAnsi="Arial" w:cs="Arial"/>
          <w:sz w:val="24"/>
          <w:szCs w:val="24"/>
        </w:rPr>
      </w:pPr>
      <w:r w:rsidRPr="002216E9">
        <w:rPr>
          <w:rFonts w:ascii="Arial" w:hAnsi="Arial" w:cs="Arial"/>
          <w:sz w:val="24"/>
          <w:szCs w:val="24"/>
        </w:rPr>
        <w:t xml:space="preserve">Tratándose de los Derechos Fundamentales, como parte de las Reformas de </w:t>
      </w:r>
      <w:r w:rsidRPr="002216E9">
        <w:rPr>
          <w:rFonts w:ascii="Arial" w:hAnsi="Arial" w:cs="Arial"/>
          <w:sz w:val="24"/>
          <w:szCs w:val="24"/>
        </w:rPr>
        <w:br/>
        <w:t>Estado, cabe comentar, que nuestro país padece de ese mal tan común de este siglo, como lo es la violación a los derechos humanos, los cuales sufren de una constante agresión desde el seno familiar, lo cual forma parte medular de una sociedad, y sin dejar inadvertido en la actuación de nuestras autoridades, quienes a pesar de existir Organismos encargados de la tutela de los mismos o en su caso vigilantes de que se respeten y garanticen, no han tenido buenos resultados.</w:t>
      </w:r>
    </w:p>
    <w:p w:rsidR="003F770F" w:rsidRPr="002216E9" w:rsidRDefault="003F770F" w:rsidP="003F770F">
      <w:pPr>
        <w:jc w:val="both"/>
        <w:rPr>
          <w:rFonts w:ascii="Arial" w:hAnsi="Arial" w:cs="Arial"/>
          <w:sz w:val="24"/>
          <w:szCs w:val="24"/>
        </w:rPr>
      </w:pPr>
      <w:r w:rsidRPr="002216E9">
        <w:rPr>
          <w:rFonts w:ascii="Arial" w:hAnsi="Arial" w:cs="Arial"/>
          <w:sz w:val="24"/>
          <w:szCs w:val="24"/>
        </w:rPr>
        <w:t>Por ello es necesaria una reordenación constitucional en esta materia, innovando un sistema que traiga como resultados en disminuir y aun cuando pudiese parecer un sueño extinguir las flagrantes violaciones a los derechos humanos.</w:t>
      </w:r>
    </w:p>
    <w:p w:rsidR="003F770F" w:rsidRDefault="003F770F" w:rsidP="003F770F">
      <w:pPr>
        <w:jc w:val="both"/>
        <w:rPr>
          <w:rFonts w:ascii="Arial" w:hAnsi="Arial" w:cs="Arial"/>
          <w:sz w:val="24"/>
          <w:szCs w:val="24"/>
        </w:rPr>
      </w:pPr>
      <w:r w:rsidRPr="002216E9">
        <w:rPr>
          <w:rFonts w:ascii="Arial" w:hAnsi="Arial" w:cs="Arial"/>
          <w:sz w:val="24"/>
          <w:szCs w:val="24"/>
        </w:rPr>
        <w:t xml:space="preserve">La </w:t>
      </w:r>
      <w:r w:rsidRPr="002216E9">
        <w:rPr>
          <w:rFonts w:ascii="Arial" w:hAnsi="Arial" w:cs="Arial"/>
          <w:b/>
          <w:sz w:val="24"/>
          <w:szCs w:val="24"/>
        </w:rPr>
        <w:t>REFORMA DE ESTADO</w:t>
      </w:r>
      <w:r w:rsidRPr="002216E9">
        <w:rPr>
          <w:rFonts w:ascii="Arial" w:hAnsi="Arial" w:cs="Arial"/>
          <w:sz w:val="24"/>
          <w:szCs w:val="24"/>
        </w:rPr>
        <w:t>, debe ser un cambio transformador de nuestro país, desde cualquier enfoque, se requiere aislar esta evolución de intereses mezquinos, que lo único que persiguen son retrocesos que evitan que nuestro país tengan por fin un desarrollo a la par de los países europeos, que cuentan con constantes modificaciones en su vida diaria.</w:t>
      </w:r>
    </w:p>
    <w:p w:rsidR="003F770F" w:rsidRPr="002216E9" w:rsidRDefault="003F770F" w:rsidP="003F770F">
      <w:pPr>
        <w:jc w:val="both"/>
        <w:rPr>
          <w:rFonts w:ascii="Arial" w:hAnsi="Arial" w:cs="Arial"/>
          <w:sz w:val="24"/>
          <w:szCs w:val="24"/>
        </w:rPr>
      </w:pPr>
      <w:r>
        <w:rPr>
          <w:rFonts w:ascii="Arial" w:hAnsi="Arial" w:cs="Arial"/>
          <w:sz w:val="24"/>
          <w:szCs w:val="24"/>
        </w:rPr>
        <w:t>La elaboración de un catálogo que organice a los derechos fundamentales en un solo grupo, debidamente sistematizado, permitirá su claro conocimiento por parte tanto de la sociedad, como de los entes gubernamentales y por ende de aquellos organismos en los que se deposite el cuidado y vigilancia de los mismos</w:t>
      </w:r>
    </w:p>
    <w:p w:rsidR="003F770F" w:rsidRDefault="003F770F" w:rsidP="003F770F">
      <w:pPr>
        <w:jc w:val="both"/>
        <w:rPr>
          <w:rFonts w:ascii="Arial" w:hAnsi="Arial" w:cs="Arial"/>
          <w:sz w:val="24"/>
          <w:szCs w:val="24"/>
        </w:rPr>
      </w:pPr>
      <w:r w:rsidRPr="002216E9">
        <w:rPr>
          <w:rFonts w:ascii="Arial" w:hAnsi="Arial" w:cs="Arial"/>
          <w:sz w:val="24"/>
          <w:szCs w:val="24"/>
        </w:rPr>
        <w:t xml:space="preserve"> Por último me permito comentar, que la creación de las normas que regularan esta reforma de estado, debe depositarse en un cuerpo legislativo, que al menos cuente con asesores que conozcan perfectamente de la problemática que ha dado origen al conocido PROYECTO DE NACION. México necesita una revolución, no armada, sino por el contrario cultural, económica, sociológica, etc.</w:t>
      </w:r>
    </w:p>
    <w:p w:rsidR="003F770F" w:rsidRPr="002216E9" w:rsidRDefault="003F770F" w:rsidP="003F770F">
      <w:pPr>
        <w:jc w:val="both"/>
        <w:rPr>
          <w:rFonts w:ascii="Arial" w:hAnsi="Arial" w:cs="Arial"/>
          <w:sz w:val="24"/>
          <w:szCs w:val="24"/>
        </w:rPr>
      </w:pPr>
      <w:r>
        <w:rPr>
          <w:rFonts w:ascii="Arial" w:hAnsi="Arial" w:cs="Arial"/>
          <w:sz w:val="24"/>
          <w:szCs w:val="24"/>
        </w:rPr>
        <w:t xml:space="preserve">Nuestra constitución cuenta con un cambio excelente que permitirá a nuestros legisladores avanzar día a día en este tema de los derechos humanos, al innova el artículo primero. Sin que  olviden que el derecho comparado es mejor, que un derecho apático y aislado de aquellas legislaciones internacionales que han triunfado en su afán de transformar su nación. </w:t>
      </w:r>
    </w:p>
    <w:p w:rsidR="003F770F" w:rsidRDefault="003F770F" w:rsidP="003F770F">
      <w:bookmarkStart w:id="0" w:name="_GoBack"/>
      <w:bookmarkEnd w:id="0"/>
    </w:p>
    <w:p w:rsidR="003F770F" w:rsidRPr="003F770F" w:rsidRDefault="003F770F" w:rsidP="002E62AA">
      <w:pPr>
        <w:jc w:val="center"/>
        <w:rPr>
          <w:sz w:val="24"/>
          <w:szCs w:val="24"/>
        </w:rPr>
      </w:pPr>
      <w:r w:rsidRPr="003F770F">
        <w:rPr>
          <w:sz w:val="24"/>
          <w:szCs w:val="24"/>
        </w:rPr>
        <w:lastRenderedPageBreak/>
        <w:t>BIBLIOGRAFIA</w:t>
      </w:r>
    </w:p>
    <w:p w:rsidR="003F770F" w:rsidRPr="003F770F" w:rsidRDefault="003F770F" w:rsidP="002E62AA">
      <w:pPr>
        <w:jc w:val="center"/>
        <w:rPr>
          <w:sz w:val="24"/>
          <w:szCs w:val="24"/>
        </w:rPr>
      </w:pPr>
    </w:p>
    <w:p w:rsidR="003F770F" w:rsidRDefault="003F770F" w:rsidP="003F770F">
      <w:pPr>
        <w:pStyle w:val="Prrafodelista"/>
        <w:numPr>
          <w:ilvl w:val="3"/>
          <w:numId w:val="6"/>
        </w:numPr>
      </w:pPr>
      <w:r>
        <w:t>Hernández Sánchez Mónica Alejandra. La Administración Pública</w:t>
      </w:r>
    </w:p>
    <w:p w:rsidR="003F770F" w:rsidRDefault="003F770F" w:rsidP="003F770F">
      <w:pPr>
        <w:pStyle w:val="NormalWeb"/>
        <w:numPr>
          <w:ilvl w:val="3"/>
          <w:numId w:val="6"/>
        </w:numPr>
        <w:shd w:val="clear" w:color="auto" w:fill="FFFFFF"/>
        <w:spacing w:line="374" w:lineRule="atLeast"/>
        <w:rPr>
          <w:rFonts w:ascii="Arial" w:hAnsi="Arial" w:cs="Arial"/>
          <w:color w:val="222222"/>
          <w:sz w:val="22"/>
          <w:szCs w:val="22"/>
        </w:rPr>
      </w:pPr>
      <w:hyperlink r:id="rId9" w:tgtFrame="_blank" w:history="1">
        <w:r>
          <w:rPr>
            <w:rStyle w:val="Hipervnculo"/>
            <w:rFonts w:ascii="Arial" w:hAnsi="Arial" w:cs="Arial"/>
            <w:sz w:val="22"/>
            <w:szCs w:val="22"/>
          </w:rPr>
          <w:t>http://www.youtube.com/watch?v=ugfuzDvRrMI</w:t>
        </w:r>
      </w:hyperlink>
    </w:p>
    <w:p w:rsidR="003F770F" w:rsidRDefault="003F770F" w:rsidP="003F770F">
      <w:pPr>
        <w:pStyle w:val="NormalWeb"/>
        <w:numPr>
          <w:ilvl w:val="3"/>
          <w:numId w:val="6"/>
        </w:numPr>
        <w:shd w:val="clear" w:color="auto" w:fill="FFFFFF"/>
        <w:spacing w:line="374" w:lineRule="atLeast"/>
        <w:rPr>
          <w:rFonts w:ascii="Arial" w:hAnsi="Arial" w:cs="Arial"/>
          <w:color w:val="222222"/>
          <w:sz w:val="22"/>
          <w:szCs w:val="22"/>
        </w:rPr>
      </w:pPr>
      <w:hyperlink r:id="rId10" w:tgtFrame="_blank" w:history="1">
        <w:r>
          <w:rPr>
            <w:rStyle w:val="Hipervnculo"/>
            <w:rFonts w:ascii="Arial" w:hAnsi="Arial" w:cs="Arial"/>
            <w:sz w:val="22"/>
            <w:szCs w:val="22"/>
          </w:rPr>
          <w:t>http://www.youtube.com/watch?v=iTAQAu8TN2o</w:t>
        </w:r>
      </w:hyperlink>
    </w:p>
    <w:p w:rsidR="003F770F" w:rsidRDefault="003F770F" w:rsidP="003F770F"/>
    <w:p w:rsidR="003F770F" w:rsidRDefault="003F770F" w:rsidP="002E62AA">
      <w:pPr>
        <w:jc w:val="center"/>
      </w:pPr>
    </w:p>
    <w:p w:rsidR="003F770F" w:rsidRDefault="003F770F" w:rsidP="002E62AA">
      <w:pPr>
        <w:jc w:val="center"/>
      </w:pPr>
    </w:p>
    <w:p w:rsidR="003F770F" w:rsidRPr="002E62AA" w:rsidRDefault="003F770F" w:rsidP="002E62AA">
      <w:pPr>
        <w:jc w:val="center"/>
      </w:pPr>
    </w:p>
    <w:sectPr w:rsidR="003F770F" w:rsidRPr="002E62AA" w:rsidSect="003F770F">
      <w:pgSz w:w="12240" w:h="15840"/>
      <w:pgMar w:top="1417" w:right="1701" w:bottom="1417" w:left="1701" w:header="708" w:footer="708" w:gutter="0"/>
      <w:pgBorders w:display="firstPage" w:offsetFrom="page">
        <w:top w:val="triple" w:sz="4" w:space="24" w:color="76923C" w:themeColor="accent3" w:themeShade="BF"/>
        <w:left w:val="triple" w:sz="4" w:space="24" w:color="76923C" w:themeColor="accent3" w:themeShade="BF"/>
        <w:bottom w:val="triple" w:sz="4" w:space="24" w:color="76923C" w:themeColor="accent3" w:themeShade="BF"/>
        <w:right w:val="triple" w:sz="4" w:space="24" w:color="76923C" w:themeColor="accent3" w:themeShade="B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F68" w:rsidRDefault="00040F68" w:rsidP="003F770F">
      <w:pPr>
        <w:spacing w:after="0" w:line="240" w:lineRule="auto"/>
      </w:pPr>
      <w:r>
        <w:separator/>
      </w:r>
    </w:p>
  </w:endnote>
  <w:endnote w:type="continuationSeparator" w:id="0">
    <w:p w:rsidR="00040F68" w:rsidRDefault="00040F68" w:rsidP="003F77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F68" w:rsidRDefault="00040F68" w:rsidP="003F770F">
      <w:pPr>
        <w:spacing w:after="0" w:line="240" w:lineRule="auto"/>
      </w:pPr>
      <w:r>
        <w:separator/>
      </w:r>
    </w:p>
  </w:footnote>
  <w:footnote w:type="continuationSeparator" w:id="0">
    <w:p w:rsidR="00040F68" w:rsidRDefault="00040F68" w:rsidP="003F77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75E72"/>
    <w:multiLevelType w:val="hybridMultilevel"/>
    <w:tmpl w:val="FE46905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77638FD"/>
    <w:multiLevelType w:val="hybridMultilevel"/>
    <w:tmpl w:val="A906D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2403B48"/>
    <w:multiLevelType w:val="hybridMultilevel"/>
    <w:tmpl w:val="D074782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9B41588"/>
    <w:multiLevelType w:val="hybridMultilevel"/>
    <w:tmpl w:val="66D8F8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7511F87"/>
    <w:multiLevelType w:val="hybridMultilevel"/>
    <w:tmpl w:val="67AA74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36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16A12BC"/>
    <w:multiLevelType w:val="multilevel"/>
    <w:tmpl w:val="C6AA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06764F"/>
    <w:rsid w:val="00023578"/>
    <w:rsid w:val="00040F68"/>
    <w:rsid w:val="00044E32"/>
    <w:rsid w:val="0006764F"/>
    <w:rsid w:val="00117027"/>
    <w:rsid w:val="00287A69"/>
    <w:rsid w:val="002E62AA"/>
    <w:rsid w:val="002F09B8"/>
    <w:rsid w:val="003F770F"/>
    <w:rsid w:val="00463875"/>
    <w:rsid w:val="004C46AA"/>
    <w:rsid w:val="00684DFB"/>
    <w:rsid w:val="00696DFD"/>
    <w:rsid w:val="006A6E21"/>
    <w:rsid w:val="006E2C92"/>
    <w:rsid w:val="007A293C"/>
    <w:rsid w:val="00871F56"/>
    <w:rsid w:val="00A25298"/>
    <w:rsid w:val="00A51576"/>
    <w:rsid w:val="00C14A2E"/>
    <w:rsid w:val="00C5409D"/>
    <w:rsid w:val="00D06EDD"/>
    <w:rsid w:val="00D97402"/>
    <w:rsid w:val="00F0545C"/>
    <w:rsid w:val="00F3712A"/>
    <w:rsid w:val="00F8294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7" type="connector" idref="#_x0000_s1063"/>
        <o:r id="V:Rule28" type="connector" idref="#_x0000_s1056"/>
        <o:r id="V:Rule29" type="connector" idref="#_x0000_s1068"/>
        <o:r id="V:Rule30" type="connector" idref="#_x0000_s1067"/>
        <o:r id="V:Rule31" type="connector" idref="#_x0000_s1077"/>
        <o:r id="V:Rule32" type="connector" idref="#_x0000_s1027"/>
        <o:r id="V:Rule33" type="connector" idref="#_x0000_s1038"/>
        <o:r id="V:Rule34" type="connector" idref="#_x0000_s1030"/>
        <o:r id="V:Rule35" type="connector" idref="#_x0000_s1054"/>
        <o:r id="V:Rule36" type="connector" idref="#_x0000_s1060"/>
        <o:r id="V:Rule37" type="connector" idref="#_x0000_s1049"/>
        <o:r id="V:Rule38" type="connector" idref="#_x0000_s1055"/>
        <o:r id="V:Rule39" type="connector" idref="#_x0000_s1033"/>
        <o:r id="V:Rule40" type="connector" idref="#_x0000_s1043"/>
        <o:r id="V:Rule41" type="connector" idref="#_x0000_s1028"/>
        <o:r id="V:Rule42" type="connector" idref="#_x0000_s1037"/>
        <o:r id="V:Rule43" type="connector" idref="#_x0000_s1057"/>
        <o:r id="V:Rule44" type="connector" idref="#_x0000_s1053"/>
        <o:r id="V:Rule45" type="connector" idref="#_x0000_s1050"/>
        <o:r id="V:Rule46" type="connector" idref="#_x0000_s1078"/>
        <o:r id="V:Rule47" type="connector" idref="#_x0000_s1066"/>
        <o:r id="V:Rule48" type="connector" idref="#_x0000_s1047"/>
        <o:r id="V:Rule49" type="connector" idref="#_x0000_s1042"/>
        <o:r id="V:Rule50" type="connector" idref="#_x0000_s1065"/>
        <o:r id="V:Rule51" type="connector" idref="#_x0000_s1062"/>
        <o:r id="V:Rule5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E2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676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764F"/>
    <w:rPr>
      <w:rFonts w:ascii="Tahoma" w:hAnsi="Tahoma" w:cs="Tahoma"/>
      <w:sz w:val="16"/>
      <w:szCs w:val="16"/>
    </w:rPr>
  </w:style>
  <w:style w:type="paragraph" w:styleId="Prrafodelista">
    <w:name w:val="List Paragraph"/>
    <w:basedOn w:val="Normal"/>
    <w:uiPriority w:val="34"/>
    <w:qFormat/>
    <w:rsid w:val="002E62AA"/>
    <w:pPr>
      <w:ind w:left="720"/>
      <w:contextualSpacing/>
    </w:pPr>
  </w:style>
  <w:style w:type="paragraph" w:styleId="Encabezado">
    <w:name w:val="header"/>
    <w:basedOn w:val="Normal"/>
    <w:link w:val="EncabezadoCar"/>
    <w:uiPriority w:val="99"/>
    <w:semiHidden/>
    <w:unhideWhenUsed/>
    <w:rsid w:val="003F77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F770F"/>
  </w:style>
  <w:style w:type="paragraph" w:styleId="Piedepgina">
    <w:name w:val="footer"/>
    <w:basedOn w:val="Normal"/>
    <w:link w:val="PiedepginaCar"/>
    <w:uiPriority w:val="99"/>
    <w:semiHidden/>
    <w:unhideWhenUsed/>
    <w:rsid w:val="003F77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F770F"/>
  </w:style>
  <w:style w:type="paragraph" w:styleId="NormalWeb">
    <w:name w:val="Normal (Web)"/>
    <w:basedOn w:val="Normal"/>
    <w:uiPriority w:val="99"/>
    <w:unhideWhenUsed/>
    <w:rsid w:val="003F770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3F770F"/>
    <w:rPr>
      <w:color w:val="000000"/>
      <w:u w:val="single"/>
    </w:rPr>
  </w:style>
  <w:style w:type="paragraph" w:customStyle="1" w:styleId="Default">
    <w:name w:val="Default"/>
    <w:rsid w:val="003F770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931498662">
      <w:bodyDiv w:val="1"/>
      <w:marLeft w:val="0"/>
      <w:marRight w:val="0"/>
      <w:marTop w:val="0"/>
      <w:marBottom w:val="0"/>
      <w:divBdr>
        <w:top w:val="none" w:sz="0" w:space="0" w:color="auto"/>
        <w:left w:val="none" w:sz="0" w:space="0" w:color="auto"/>
        <w:bottom w:val="none" w:sz="0" w:space="0" w:color="auto"/>
        <w:right w:val="none" w:sz="0" w:space="0" w:color="auto"/>
      </w:divBdr>
      <w:divsChild>
        <w:div w:id="626664550">
          <w:marLeft w:val="0"/>
          <w:marRight w:val="0"/>
          <w:marTop w:val="0"/>
          <w:marBottom w:val="0"/>
          <w:divBdr>
            <w:top w:val="none" w:sz="0" w:space="0" w:color="auto"/>
            <w:left w:val="none" w:sz="0" w:space="0" w:color="auto"/>
            <w:bottom w:val="none" w:sz="0" w:space="0" w:color="auto"/>
            <w:right w:val="none" w:sz="0" w:space="0" w:color="auto"/>
          </w:divBdr>
          <w:divsChild>
            <w:div w:id="1640498307">
              <w:marLeft w:val="0"/>
              <w:marRight w:val="0"/>
              <w:marTop w:val="0"/>
              <w:marBottom w:val="0"/>
              <w:divBdr>
                <w:top w:val="none" w:sz="0" w:space="0" w:color="auto"/>
                <w:left w:val="none" w:sz="0" w:space="0" w:color="auto"/>
                <w:bottom w:val="none" w:sz="0" w:space="0" w:color="auto"/>
                <w:right w:val="none" w:sz="0" w:space="0" w:color="auto"/>
              </w:divBdr>
              <w:divsChild>
                <w:div w:id="1236279104">
                  <w:marLeft w:val="0"/>
                  <w:marRight w:val="0"/>
                  <w:marTop w:val="0"/>
                  <w:marBottom w:val="0"/>
                  <w:divBdr>
                    <w:top w:val="none" w:sz="0" w:space="0" w:color="auto"/>
                    <w:left w:val="none" w:sz="0" w:space="0" w:color="auto"/>
                    <w:bottom w:val="none" w:sz="0" w:space="0" w:color="auto"/>
                    <w:right w:val="none" w:sz="0" w:space="0" w:color="auto"/>
                  </w:divBdr>
                  <w:divsChild>
                    <w:div w:id="213271088">
                      <w:marLeft w:val="0"/>
                      <w:marRight w:val="0"/>
                      <w:marTop w:val="0"/>
                      <w:marBottom w:val="0"/>
                      <w:divBdr>
                        <w:top w:val="single" w:sz="8" w:space="9" w:color="FFFFFF"/>
                        <w:left w:val="single" w:sz="8" w:space="9" w:color="DBDBDB"/>
                        <w:bottom w:val="single" w:sz="8" w:space="9" w:color="DBDBDB"/>
                        <w:right w:val="single" w:sz="8" w:space="9" w:color="DBDBDB"/>
                      </w:divBdr>
                      <w:divsChild>
                        <w:div w:id="90246739">
                          <w:marLeft w:val="0"/>
                          <w:marRight w:val="0"/>
                          <w:marTop w:val="0"/>
                          <w:marBottom w:val="0"/>
                          <w:divBdr>
                            <w:top w:val="none" w:sz="0" w:space="0" w:color="auto"/>
                            <w:left w:val="none" w:sz="0" w:space="0" w:color="auto"/>
                            <w:bottom w:val="dotted" w:sz="8" w:space="9" w:color="CCCCCC"/>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iapchiapas.org.mx/?p=159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youtube.com/watch?v=iTAQAu8TN2o" TargetMode="External"/><Relationship Id="rId4" Type="http://schemas.openxmlformats.org/officeDocument/2006/relationships/webSettings" Target="webSettings.xml"/><Relationship Id="rId9" Type="http://schemas.openxmlformats.org/officeDocument/2006/relationships/hyperlink" Target="http://www.youtube.com/watch?v=ugfuzDvRrM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5</Pages>
  <Words>916</Words>
  <Characters>5042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Sandia</dc:creator>
  <cp:lastModifiedBy>Sandia</cp:lastModifiedBy>
  <cp:revision>10</cp:revision>
  <dcterms:created xsi:type="dcterms:W3CDTF">2015-01-14T01:10:00Z</dcterms:created>
  <dcterms:modified xsi:type="dcterms:W3CDTF">2015-01-14T21:07:00Z</dcterms:modified>
</cp:coreProperties>
</file>