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FA" w:rsidRDefault="00A81FFA" w:rsidP="00A81FFA">
      <w:pPr>
        <w:tabs>
          <w:tab w:val="left" w:pos="3765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-554355</wp:posOffset>
            </wp:positionH>
            <wp:positionV relativeFrom="paragraph">
              <wp:posOffset>-327025</wp:posOffset>
            </wp:positionV>
            <wp:extent cx="2275840" cy="991235"/>
            <wp:effectExtent l="19050" t="0" r="0" b="0"/>
            <wp:wrapSquare wrapText="bothSides"/>
            <wp:docPr id="1" name="Imagen 1" descr="https://encrypted-tbn2.gstatic.com/images?q=tbn:ANd9GcQOwhIjGB2l9IH1TJfa0qkxdt96kp9qesL-l_kSJ1u02vTTT6V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QOwhIjGB2l9IH1TJfa0qkxdt96kp9qesL-l_kSJ1u02vTTT6VK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840" cy="99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1FFA" w:rsidRDefault="00A81FFA" w:rsidP="00A81FFA">
      <w:pPr>
        <w:tabs>
          <w:tab w:val="left" w:pos="3765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A81FFA" w:rsidRPr="00A81FFA" w:rsidRDefault="00A81FFA" w:rsidP="00A81FFA">
      <w:pPr>
        <w:tabs>
          <w:tab w:val="left" w:pos="3765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81FFA">
        <w:rPr>
          <w:rFonts w:ascii="Arial" w:hAnsi="Arial" w:cs="Arial"/>
          <w:b/>
          <w:sz w:val="24"/>
          <w:szCs w:val="24"/>
        </w:rPr>
        <w:t>MAESTRIA EN ADMINISTRACION Y POLITICAS PÚBLICAS</w:t>
      </w:r>
    </w:p>
    <w:p w:rsidR="00A81FFA" w:rsidRPr="00A81FFA" w:rsidRDefault="00A81FFA" w:rsidP="00A81FF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81FFA" w:rsidRPr="00A81FFA" w:rsidRDefault="00A81FFA" w:rsidP="00A81FF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81FFA" w:rsidRPr="00A81FFA" w:rsidRDefault="00A81FFA" w:rsidP="00A81FFA">
      <w:pPr>
        <w:tabs>
          <w:tab w:val="left" w:pos="675"/>
          <w:tab w:val="left" w:pos="735"/>
        </w:tabs>
        <w:spacing w:line="360" w:lineRule="auto"/>
        <w:rPr>
          <w:rFonts w:ascii="Arial" w:hAnsi="Arial" w:cs="Arial"/>
          <w:sz w:val="24"/>
          <w:szCs w:val="24"/>
        </w:rPr>
      </w:pPr>
      <w:r w:rsidRPr="00A81FFA">
        <w:rPr>
          <w:rFonts w:ascii="Arial" w:hAnsi="Arial" w:cs="Arial"/>
          <w:sz w:val="24"/>
          <w:szCs w:val="24"/>
        </w:rPr>
        <w:tab/>
        <w:t xml:space="preserve">Materia: </w:t>
      </w:r>
      <w:r w:rsidRPr="00A81FFA">
        <w:rPr>
          <w:rFonts w:ascii="Arial" w:hAnsi="Arial" w:cs="Arial"/>
          <w:b/>
          <w:sz w:val="24"/>
          <w:szCs w:val="24"/>
        </w:rPr>
        <w:t>Estadística Administrativa</w:t>
      </w:r>
    </w:p>
    <w:p w:rsidR="00A81FFA" w:rsidRPr="00A81FFA" w:rsidRDefault="00A81FFA" w:rsidP="00A81FFA">
      <w:pPr>
        <w:tabs>
          <w:tab w:val="left" w:pos="735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A81FFA" w:rsidRPr="00A81FFA" w:rsidRDefault="00A81FFA" w:rsidP="00A81FFA">
      <w:pPr>
        <w:tabs>
          <w:tab w:val="left" w:pos="735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A81FFA" w:rsidRPr="00A81FFA" w:rsidRDefault="00A81FFA" w:rsidP="00A81FFA">
      <w:pPr>
        <w:tabs>
          <w:tab w:val="left" w:pos="735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A81FFA">
        <w:rPr>
          <w:rFonts w:ascii="Arial" w:hAnsi="Arial" w:cs="Arial"/>
          <w:sz w:val="24"/>
          <w:szCs w:val="24"/>
        </w:rPr>
        <w:tab/>
      </w:r>
      <w:r w:rsidRPr="00A81FFA">
        <w:rPr>
          <w:rFonts w:ascii="Arial" w:hAnsi="Arial" w:cs="Arial"/>
          <w:b/>
          <w:sz w:val="24"/>
          <w:szCs w:val="24"/>
        </w:rPr>
        <w:t>Doctor  Enrique Paniagua Molina</w:t>
      </w:r>
    </w:p>
    <w:p w:rsidR="00A81FFA" w:rsidRPr="00A81FFA" w:rsidRDefault="00A81FFA" w:rsidP="00A81FFA">
      <w:pPr>
        <w:tabs>
          <w:tab w:val="left" w:pos="735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A81FFA" w:rsidRPr="00A81FFA" w:rsidRDefault="00A81FFA" w:rsidP="00A81FFA">
      <w:pPr>
        <w:tabs>
          <w:tab w:val="left" w:pos="735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A81FFA" w:rsidRPr="00A81FFA" w:rsidRDefault="00A81FFA" w:rsidP="00A81FFA">
      <w:pPr>
        <w:tabs>
          <w:tab w:val="left" w:pos="735"/>
        </w:tabs>
        <w:spacing w:line="360" w:lineRule="auto"/>
        <w:rPr>
          <w:rStyle w:val="Textoennegrita"/>
          <w:rFonts w:ascii="Arial" w:hAnsi="Arial" w:cs="Arial"/>
          <w:color w:val="222222"/>
          <w:sz w:val="24"/>
          <w:szCs w:val="24"/>
        </w:rPr>
      </w:pPr>
      <w:r w:rsidRPr="00A81FFA">
        <w:rPr>
          <w:rFonts w:ascii="Arial" w:hAnsi="Arial" w:cs="Arial"/>
          <w:sz w:val="24"/>
          <w:szCs w:val="24"/>
        </w:rPr>
        <w:tab/>
        <w:t xml:space="preserve">Lectura: </w:t>
      </w:r>
      <w:r w:rsidRPr="00A81FFA">
        <w:rPr>
          <w:rStyle w:val="Textoennegrita"/>
          <w:rFonts w:ascii="Arial" w:hAnsi="Arial" w:cs="Arial"/>
          <w:color w:val="222222"/>
          <w:sz w:val="24"/>
          <w:szCs w:val="24"/>
        </w:rPr>
        <w:t xml:space="preserve">Capítulo </w:t>
      </w:r>
      <w:r>
        <w:rPr>
          <w:rStyle w:val="Textoennegrita"/>
          <w:rFonts w:ascii="Arial" w:hAnsi="Arial" w:cs="Arial"/>
          <w:color w:val="222222"/>
          <w:sz w:val="24"/>
          <w:szCs w:val="24"/>
        </w:rPr>
        <w:t>8</w:t>
      </w:r>
      <w:r w:rsidRPr="00A81FFA">
        <w:rPr>
          <w:rStyle w:val="Textoennegrita"/>
          <w:rFonts w:ascii="Arial" w:hAnsi="Arial" w:cs="Arial"/>
          <w:color w:val="222222"/>
          <w:sz w:val="24"/>
          <w:szCs w:val="24"/>
        </w:rPr>
        <w:t xml:space="preserve">.- </w:t>
      </w:r>
      <w:r w:rsidR="00213EBB">
        <w:rPr>
          <w:rStyle w:val="Textoennegrita"/>
          <w:rFonts w:ascii="Arial" w:hAnsi="Arial" w:cs="Arial"/>
          <w:color w:val="222222"/>
          <w:sz w:val="24"/>
          <w:szCs w:val="24"/>
        </w:rPr>
        <w:t>Selección de la Muestra</w:t>
      </w:r>
    </w:p>
    <w:p w:rsidR="00A81FFA" w:rsidRPr="00A81FFA" w:rsidRDefault="00A81FFA" w:rsidP="00A81FFA">
      <w:pPr>
        <w:tabs>
          <w:tab w:val="left" w:pos="1597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A81FFA">
        <w:rPr>
          <w:rFonts w:ascii="Arial" w:hAnsi="Arial" w:cs="Arial"/>
          <w:b/>
          <w:sz w:val="24"/>
          <w:szCs w:val="24"/>
        </w:rPr>
        <w:tab/>
      </w:r>
    </w:p>
    <w:p w:rsidR="00A81FFA" w:rsidRPr="00A81FFA" w:rsidRDefault="00A81FFA" w:rsidP="00A81FFA">
      <w:pPr>
        <w:tabs>
          <w:tab w:val="left" w:pos="735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A81FFA" w:rsidRPr="00A81FFA" w:rsidRDefault="00A81FFA" w:rsidP="00A81FFA">
      <w:pPr>
        <w:tabs>
          <w:tab w:val="left" w:pos="735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A81FFA" w:rsidRPr="00A81FFA" w:rsidRDefault="00A81FFA" w:rsidP="00A81FFA">
      <w:pPr>
        <w:tabs>
          <w:tab w:val="left" w:pos="735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A81FFA">
        <w:rPr>
          <w:rFonts w:ascii="Arial" w:hAnsi="Arial" w:cs="Arial"/>
          <w:sz w:val="24"/>
          <w:szCs w:val="24"/>
        </w:rPr>
        <w:tab/>
        <w:t xml:space="preserve">Maestrante: </w:t>
      </w:r>
      <w:r w:rsidRPr="00A81FFA">
        <w:rPr>
          <w:rFonts w:ascii="Arial" w:hAnsi="Arial" w:cs="Arial"/>
          <w:b/>
          <w:sz w:val="24"/>
          <w:szCs w:val="24"/>
        </w:rPr>
        <w:t>L.A.E. Sandra Anahi López Gordillo</w:t>
      </w:r>
    </w:p>
    <w:p w:rsidR="00A81FFA" w:rsidRDefault="00A81FFA" w:rsidP="00A81FFA">
      <w:pPr>
        <w:spacing w:line="360" w:lineRule="auto"/>
        <w:jc w:val="center"/>
        <w:rPr>
          <w:rFonts w:ascii="Arial" w:hAnsi="Arial" w:cs="Arial"/>
        </w:rPr>
      </w:pPr>
    </w:p>
    <w:p w:rsidR="00A81FFA" w:rsidRDefault="00A81FFA" w:rsidP="00A81FFA">
      <w:pPr>
        <w:spacing w:line="360" w:lineRule="auto"/>
        <w:jc w:val="center"/>
        <w:rPr>
          <w:rFonts w:ascii="Arial" w:hAnsi="Arial" w:cs="Arial"/>
        </w:rPr>
      </w:pPr>
    </w:p>
    <w:p w:rsidR="00A81FFA" w:rsidRDefault="00A81FFA" w:rsidP="00A81FFA">
      <w:pPr>
        <w:spacing w:line="360" w:lineRule="auto"/>
        <w:jc w:val="center"/>
        <w:rPr>
          <w:rFonts w:ascii="Arial" w:hAnsi="Arial" w:cs="Arial"/>
        </w:rPr>
      </w:pPr>
    </w:p>
    <w:p w:rsidR="00A81FFA" w:rsidRDefault="00A81FFA" w:rsidP="00A81FFA">
      <w:pPr>
        <w:spacing w:line="360" w:lineRule="auto"/>
        <w:jc w:val="center"/>
        <w:rPr>
          <w:rFonts w:ascii="Arial" w:hAnsi="Arial" w:cs="Arial"/>
        </w:rPr>
      </w:pPr>
    </w:p>
    <w:p w:rsidR="00A81FFA" w:rsidRDefault="00213EBB" w:rsidP="00A81FFA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Tapachula, Chiapas a 2</w:t>
      </w:r>
      <w:r w:rsidR="00A81FFA">
        <w:rPr>
          <w:rFonts w:ascii="Arial" w:hAnsi="Arial" w:cs="Arial"/>
        </w:rPr>
        <w:t>1 de septiembre de 2015</w:t>
      </w:r>
    </w:p>
    <w:p w:rsidR="00A81FFA" w:rsidRDefault="00A81FFA" w:rsidP="00A543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A81FFA" w:rsidRDefault="00A81FFA" w:rsidP="00A543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A81FFA" w:rsidRDefault="00A81FFA" w:rsidP="00A543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A81FFA" w:rsidRDefault="00A81FFA" w:rsidP="00A543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A81FFA" w:rsidRDefault="00A81FFA" w:rsidP="00A543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A81FFA" w:rsidRDefault="00A81FFA" w:rsidP="00A543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B11812" w:rsidRDefault="00A543EE" w:rsidP="00A543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A543EE">
        <w:rPr>
          <w:rFonts w:ascii="Arial" w:hAnsi="Arial" w:cs="Arial"/>
          <w:b/>
          <w:sz w:val="28"/>
          <w:szCs w:val="28"/>
        </w:rPr>
        <w:t>¿EN UNA INVESTIGACIÓN SIEMPRE TENEMOS</w:t>
      </w:r>
      <w:r w:rsidR="00213EBB">
        <w:rPr>
          <w:rFonts w:ascii="Arial" w:hAnsi="Arial" w:cs="Arial"/>
          <w:b/>
          <w:sz w:val="28"/>
          <w:szCs w:val="28"/>
        </w:rPr>
        <w:t xml:space="preserve"> </w:t>
      </w:r>
      <w:r w:rsidRPr="00A543EE">
        <w:rPr>
          <w:rFonts w:ascii="Arial" w:hAnsi="Arial" w:cs="Arial"/>
          <w:b/>
          <w:sz w:val="28"/>
          <w:szCs w:val="28"/>
        </w:rPr>
        <w:t>UNA MUESTRA?</w:t>
      </w:r>
    </w:p>
    <w:p w:rsidR="00213EBB" w:rsidRPr="00A543EE" w:rsidRDefault="00213EBB" w:rsidP="00A543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No siempre, pero en la mayoría de las situaciones sí realizamos el estudio en una muestra. Sólo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cuando queremos realizar un censo debemos incluir en el estudio a todos los sujetos o casos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(personas, animales, plantas, objetos) del universo o la población. Por ejemplo, los estudios motivacionales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en empresas suelen abarcar a todos sus empleados para evitar que los excluidos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piensen que su opinión no se toma en cuenta. Las muestras se utilizan por economía de tiempo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y recursos.</w:t>
      </w:r>
    </w:p>
    <w:p w:rsidR="00213EBB" w:rsidRPr="00B11812" w:rsidRDefault="00213EBB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Lo primero: ¿sobre qué o quiénes se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recolectarán datos?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Aquí el interés se centra en "qué o quiénes", es decir, en los sujetos, objetos, sucesos o comunidades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de estudio (las unidades de análisis), lo cual depende del planteamiento de la investigación.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Así, en el caso de que el objetivo sea describir el uso que hacen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los niños de la televisión, lo más factible sería interrogar a un Unidades de análisis Se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grupo de niños. También serviría entrevistar a los padres de los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niños. Escoger entre los niños o sus padres, o ambos, dependería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no sólo del objetivo de la investigación, sino del diseño de la misma.</w:t>
      </w:r>
    </w:p>
    <w:p w:rsid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En el caso de la investigación que hemos ejemplificado a lo largo del libro, donde el propósito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básico del estudio es describir la relación niño-televisión, se podría determinar que los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sujetos seleccionados para el estudio fueran niños que respondieran sobre sus conductas y percepciones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relacionadas con este medio de comunicación.</w:t>
      </w:r>
    </w:p>
    <w:p w:rsidR="00213EBB" w:rsidRPr="00B11812" w:rsidRDefault="00213EBB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 xml:space="preserve">Por lo tanto, para seleccionar una muestra, lo primero que hay que hacer es definir la </w:t>
      </w:r>
      <w:r w:rsidRPr="00B11812">
        <w:rPr>
          <w:rFonts w:ascii="Arial" w:hAnsi="Arial" w:cs="Arial"/>
          <w:b/>
          <w:bCs/>
          <w:sz w:val="24"/>
          <w:szCs w:val="24"/>
        </w:rPr>
        <w:t>unidad</w:t>
      </w:r>
      <w:r w:rsidR="00A543EE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1812">
        <w:rPr>
          <w:rFonts w:ascii="Arial" w:hAnsi="Arial" w:cs="Arial"/>
          <w:b/>
          <w:bCs/>
          <w:sz w:val="24"/>
          <w:szCs w:val="24"/>
        </w:rPr>
        <w:t xml:space="preserve">de análisis </w:t>
      </w:r>
      <w:r w:rsidRPr="00B11812">
        <w:rPr>
          <w:rFonts w:ascii="Arial" w:hAnsi="Arial" w:cs="Arial"/>
          <w:sz w:val="24"/>
          <w:szCs w:val="24"/>
        </w:rPr>
        <w:t>(personas, organizaciones, periódicos, comunidades, situaciones, eventos, etc.). El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sobre qué o quiénes se van a recolectar datos depende del planteamiento del problema a investigar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y de los alcances del estudio. Estas acciones nos llevarán al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 xml:space="preserve">siguiente paso, que consiste en delimitar una población. </w:t>
      </w:r>
      <w:r w:rsidRPr="00B11812">
        <w:rPr>
          <w:rFonts w:ascii="Arial" w:hAnsi="Arial" w:cs="Arial"/>
          <w:b/>
          <w:bCs/>
          <w:sz w:val="24"/>
          <w:szCs w:val="24"/>
        </w:rPr>
        <w:t xml:space="preserve">Muestra </w:t>
      </w:r>
      <w:r w:rsidRPr="00B11812">
        <w:rPr>
          <w:rFonts w:ascii="Arial" w:hAnsi="Arial" w:cs="Arial"/>
          <w:sz w:val="24"/>
          <w:szCs w:val="24"/>
        </w:rPr>
        <w:t>Subgrupo de la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 xml:space="preserve">Para el proceso cuantitativo la </w:t>
      </w:r>
      <w:r w:rsidRPr="00B11812">
        <w:rPr>
          <w:rFonts w:ascii="Arial" w:hAnsi="Arial" w:cs="Arial"/>
          <w:b/>
          <w:bCs/>
          <w:sz w:val="24"/>
          <w:szCs w:val="24"/>
        </w:rPr>
        <w:t xml:space="preserve">muestra </w:t>
      </w:r>
      <w:r w:rsidRPr="00B11812">
        <w:rPr>
          <w:rFonts w:ascii="Arial" w:hAnsi="Arial" w:cs="Arial"/>
          <w:sz w:val="24"/>
          <w:szCs w:val="24"/>
        </w:rPr>
        <w:t>es un subgrupo de la población del cual se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población de interés (sobre el cual se recolectarán datos, y que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tiene que definirse o delimitarse de antemano con precisión), éste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 xml:space="preserve">, , - . .. , , vi -' -DI • i- j </w:t>
      </w:r>
      <w:r w:rsidRPr="00B11812">
        <w:rPr>
          <w:rFonts w:ascii="Arial" w:hAnsi="Arial" w:cs="Arial"/>
          <w:i/>
          <w:iCs/>
          <w:sz w:val="24"/>
          <w:szCs w:val="24"/>
        </w:rPr>
        <w:t xml:space="preserve">Í </w:t>
      </w:r>
      <w:r w:rsidRPr="00B11812">
        <w:rPr>
          <w:rFonts w:ascii="Arial" w:hAnsi="Arial" w:cs="Arial"/>
          <w:sz w:val="24"/>
          <w:szCs w:val="24"/>
        </w:rPr>
        <w:t>de dicha población.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="00A81FFA" w:rsidRPr="00B11812">
        <w:rPr>
          <w:rFonts w:ascii="Arial" w:hAnsi="Arial" w:cs="Arial"/>
          <w:sz w:val="24"/>
          <w:szCs w:val="24"/>
        </w:rPr>
        <w:t>Deberá</w:t>
      </w:r>
      <w:r w:rsidRPr="00B11812">
        <w:rPr>
          <w:rFonts w:ascii="Arial" w:hAnsi="Arial" w:cs="Arial"/>
          <w:sz w:val="24"/>
          <w:szCs w:val="24"/>
        </w:rPr>
        <w:t xml:space="preserve"> ser representativo de la población. El investigador pretende que los resultados encontrados en la muestra logren generalizarse o extrapolarse a la población</w:t>
      </w:r>
      <w:r w:rsidR="00213EB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 xml:space="preserve">(en el sentido de la validez </w:t>
      </w:r>
      <w:r w:rsidR="00A81FFA" w:rsidRPr="00B11812">
        <w:rPr>
          <w:rFonts w:ascii="Arial" w:hAnsi="Arial" w:cs="Arial"/>
          <w:sz w:val="24"/>
          <w:szCs w:val="24"/>
        </w:rPr>
        <w:t>extrema</w:t>
      </w:r>
      <w:r w:rsidRPr="00B11812">
        <w:rPr>
          <w:rFonts w:ascii="Arial" w:hAnsi="Arial" w:cs="Arial"/>
          <w:sz w:val="24"/>
          <w:szCs w:val="24"/>
        </w:rPr>
        <w:t xml:space="preserve"> que se comentó al hablar de experimentos). El interés</w:t>
      </w:r>
      <w:r w:rsidR="00213EB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 xml:space="preserve">es que la muestra sea estadísticamente representativa. </w:t>
      </w:r>
    </w:p>
    <w:p w:rsidR="00A543EE" w:rsidRDefault="00A543EE" w:rsidP="00A543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213EBB" w:rsidRDefault="00213EBB" w:rsidP="00A543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B11812" w:rsidRPr="00A543EE" w:rsidRDefault="00A543EE" w:rsidP="00A543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A543EE">
        <w:rPr>
          <w:rFonts w:ascii="Arial" w:hAnsi="Arial" w:cs="Arial"/>
          <w:b/>
          <w:bCs/>
          <w:sz w:val="28"/>
          <w:szCs w:val="28"/>
        </w:rPr>
        <w:lastRenderedPageBreak/>
        <w:t>QUIÉNES VAN A SER MEDIDOS: ERRORES Y SOLUCIONES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Pregunta de investigación Unidad de análisis errónea Unidad de análisis correcta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¿Discriminan a las mujeres en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los anuncios de la televisión?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¿Están los obreros del área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metropolitana de la ciudad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de Guadalajara satisfechos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con su trabajo?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¿Hay problemas de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comunicación entre padres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e hijos?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¿Qué sentimientos suelen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acompañar a las personas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que han perdido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recientemente a su cónyuge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en un accidente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automovilístico?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¿Cómo es la comunicación que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tienen con sus médicos los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pacientes de enfisema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pulmonar en fase terminal?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Mujeres que aparecen en los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anuncios de televisión.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Error: no hay grupo de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comparación.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Computar el número de conflictos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sindicales registrados en la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Junta Local de Conciliación y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Arbitraje del Ministerio del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Trabajo durante los últimos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cinco años.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Error: la pregunta propone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indagar sobre actitudes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individuales y esta unidad de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análisis denota datos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agregados en una estadística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laboral y macrosocial.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Grupo de adolescentes,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aplicarles cuestionario.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Error: se procedería a describir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únicamente cómo perciben los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adolescentes la relación con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sus padres.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Hombres cuyas parejas hayan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fallecido en un accidente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automovilístico.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Error: no se cubre más que al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género masculino y debe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definirse qué se entiende por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"recientemente".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Pacientes de enfisema pulmonar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en estado terminal.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Error: la comunicación es un</w:t>
      </w:r>
      <w:r w:rsidR="00A543EE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proceso entre dos actores:</w:t>
      </w:r>
      <w:r w:rsidR="00213EB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médicos y pacientes.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Mujeres y hombres que aparecen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en los anuncios de televisión,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para comparar si ambos son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presentados con la misma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frecuencia e igualdad de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papeles desempeñados y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atributos.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Muestra de obreros que trabajan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en el área metropolitana de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Guadalajara, cada uno de los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cuales contestará a las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preguntas de un cuestionario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sobre satisfacción laboral.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Grupo de padres e hijos.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A ambas partes se les aplicará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el cuestionario.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Hombres y mujeres que hayan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perdido a su pareja en un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accidente automovilístico en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un periodo de seis meses o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menor.</w:t>
      </w:r>
    </w:p>
    <w:p w:rsid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Pacientes de enfisema pulmonar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en estado terminal y sus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médicos.</w:t>
      </w:r>
      <w:r w:rsidR="007A44DB">
        <w:rPr>
          <w:rFonts w:ascii="Arial" w:hAnsi="Arial" w:cs="Arial"/>
          <w:sz w:val="24"/>
          <w:szCs w:val="24"/>
        </w:rPr>
        <w:t xml:space="preserve"> </w:t>
      </w:r>
    </w:p>
    <w:p w:rsidR="00A81FFA" w:rsidRDefault="00A81FFA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81FFA" w:rsidRDefault="00A81FFA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81FFA" w:rsidRDefault="00A81FFA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81FFA" w:rsidRDefault="00A81FFA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81FFA" w:rsidRDefault="00A81FFA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81FFA" w:rsidRDefault="00A81FFA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81FFA" w:rsidRDefault="00A81FFA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213EBB" w:rsidRDefault="00213EBB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213EBB" w:rsidRDefault="00213EBB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213EBB" w:rsidRDefault="00213EBB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213EBB" w:rsidRPr="00B11812" w:rsidRDefault="00213EBB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B11812" w:rsidRPr="007A44DB" w:rsidRDefault="007A44DB" w:rsidP="007A44D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A44DB">
        <w:rPr>
          <w:rFonts w:ascii="Arial" w:hAnsi="Arial" w:cs="Arial"/>
          <w:b/>
          <w:bCs/>
          <w:sz w:val="28"/>
          <w:szCs w:val="28"/>
        </w:rPr>
        <w:lastRenderedPageBreak/>
        <w:t>EL PROCESO DE LA INVESTIGACIÓN CUANTITATIVA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¿Qué tan arraigada se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encuentra la cultura fiscal de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los contribuyentes de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Medellín?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¿En qué grado se aplica el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modelo constructivista en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las escuelas de un distrito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escolar?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Contadores públicos y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contralores de las empresas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del Departamento de Medellín.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Error: ¿y el resto de los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contribuyentes?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Alumnos de las escuelas del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distrito escolar.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 xml:space="preserve">Error: se obtendría </w:t>
      </w:r>
      <w:proofErr w:type="spellStart"/>
      <w:r w:rsidRPr="00B11812">
        <w:rPr>
          <w:rFonts w:ascii="Arial" w:hAnsi="Arial" w:cs="Arial"/>
          <w:sz w:val="24"/>
          <w:szCs w:val="24"/>
        </w:rPr>
        <w:t>unarespuesta</w:t>
      </w:r>
      <w:proofErr w:type="spellEnd"/>
      <w:r w:rsidRPr="00B11812">
        <w:rPr>
          <w:rFonts w:ascii="Arial" w:hAnsi="Arial" w:cs="Arial"/>
          <w:sz w:val="24"/>
          <w:szCs w:val="24"/>
        </w:rPr>
        <w:t xml:space="preserve"> incompleta a la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pregunta de investigación y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es probable que muchos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alumnos ni siquiera sepan bien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lo que es el modelo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constructivista de la educación.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Personas físicas (contribuyentes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que no son empresas de todo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tipo: profesionales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independientes, trabajadores,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empleados, comerciantes,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asesores, consultores) y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representantes de empresas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(contribuyentes morales).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Modelos curriculares de las</w:t>
      </w:r>
      <w:r w:rsidR="007A44DB">
        <w:rPr>
          <w:rFonts w:ascii="Arial" w:hAnsi="Arial" w:cs="Arial"/>
          <w:sz w:val="24"/>
          <w:szCs w:val="24"/>
        </w:rPr>
        <w:t xml:space="preserve">  </w:t>
      </w:r>
      <w:r w:rsidRPr="00B11812">
        <w:rPr>
          <w:rFonts w:ascii="Arial" w:hAnsi="Arial" w:cs="Arial"/>
          <w:sz w:val="24"/>
          <w:szCs w:val="24"/>
        </w:rPr>
        <w:t>escuelas del distrito escolar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(análisis de la documentación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disponible), directores y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maestros de las escuelas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(entrevistas), y eventos de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enseñanza-aprendizaje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(observación de clases y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tareas en cada escuela).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11812">
        <w:rPr>
          <w:rFonts w:ascii="Arial" w:hAnsi="Arial" w:cs="Arial"/>
          <w:b/>
          <w:bCs/>
          <w:sz w:val="24"/>
          <w:szCs w:val="24"/>
        </w:rPr>
        <w:t>Objetivo central: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Seleccionar casos representativos para la generalización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11812">
        <w:rPr>
          <w:rFonts w:ascii="Arial" w:hAnsi="Arial" w:cs="Arial"/>
          <w:b/>
          <w:bCs/>
          <w:sz w:val="24"/>
          <w:szCs w:val="24"/>
        </w:rPr>
        <w:t>Generalizar: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• Características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• Hipótesis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Con la finalidad de construir y/o probar teorías que expliquen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a la población o fenómeno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Mediante una técnica adecuada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Figura 8.1 Esencia del muestreo cuantitativo.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¿Cómo se delimita una población?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Una vez que se ha definido cuál será la unidad de análisis, se procede a delimitar la población que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 xml:space="preserve">va a ser estudiada y sobre la cual se pretende generalizar los resultados. Así, una </w:t>
      </w:r>
      <w:r w:rsidRPr="00B11812">
        <w:rPr>
          <w:rFonts w:ascii="Arial" w:hAnsi="Arial" w:cs="Arial"/>
          <w:b/>
          <w:bCs/>
          <w:sz w:val="24"/>
          <w:szCs w:val="24"/>
        </w:rPr>
        <w:t xml:space="preserve">población </w:t>
      </w:r>
      <w:r w:rsidRPr="00B11812">
        <w:rPr>
          <w:rFonts w:ascii="Arial" w:hAnsi="Arial" w:cs="Arial"/>
          <w:sz w:val="24"/>
          <w:szCs w:val="24"/>
        </w:rPr>
        <w:t>es el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conjunto de todos los casos que concuerdan con una serie de especificaciones</w:t>
      </w:r>
      <w:r w:rsidR="00213EBB">
        <w:rPr>
          <w:rFonts w:ascii="Arial" w:hAnsi="Arial" w:cs="Arial"/>
          <w:sz w:val="24"/>
          <w:szCs w:val="24"/>
        </w:rPr>
        <w:t>.</w:t>
      </w:r>
      <w:r w:rsidRPr="00B11812">
        <w:rPr>
          <w:rFonts w:ascii="Arial" w:hAnsi="Arial" w:cs="Arial"/>
          <w:sz w:val="24"/>
          <w:szCs w:val="24"/>
        </w:rPr>
        <w:t xml:space="preserve"> Es preferible entonces establecer con claridad las características de la población, con la finalidad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de delimitar cuáles serán los parámetros muéstrales.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Lo anterior puede ilustrarse con el ejemplo de la investigación sobre el uso de la televisión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por los niños. Está claro que en dicha investigación la unidad de análisis son los niños. Pero, ¿de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qué población se trata?, ¿de todos los niños del mundo?, ¿de todos los niños de la República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Mexicana? Sería muy ambicioso y prácticamente imposible referirnos a poblaciones tan grandes.</w:t>
      </w:r>
    </w:p>
    <w:p w:rsidR="00213EBB" w:rsidRDefault="00213EBB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11812">
        <w:rPr>
          <w:rFonts w:ascii="Arial" w:hAnsi="Arial" w:cs="Arial"/>
          <w:b/>
          <w:bCs/>
          <w:sz w:val="24"/>
          <w:szCs w:val="24"/>
        </w:rPr>
        <w:t>Población o universo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Conjunto de todos los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casos que concuerdan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con determinadas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especificaciones.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Nuestra población comprende a todos aquellos directores generales de empresas industriales y comerciales que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en 1983 tienen un capital social superior a 30 millones de pesos, con ventas superiores a los 100 millones de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pesos y/o con más de 300 personas empleadas.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lastRenderedPageBreak/>
        <w:t xml:space="preserve">La </w:t>
      </w:r>
      <w:r w:rsidRPr="00B11812">
        <w:rPr>
          <w:rFonts w:ascii="Arial" w:hAnsi="Arial" w:cs="Arial"/>
          <w:b/>
          <w:bCs/>
          <w:sz w:val="24"/>
          <w:szCs w:val="24"/>
        </w:rPr>
        <w:t xml:space="preserve">muestra </w:t>
      </w:r>
      <w:r w:rsidRPr="00B11812">
        <w:rPr>
          <w:rFonts w:ascii="Arial" w:hAnsi="Arial" w:cs="Arial"/>
          <w:sz w:val="24"/>
          <w:szCs w:val="24"/>
        </w:rPr>
        <w:t>es, en esencia, un subgrupo de la población. Digamos que es un subconjunto de</w:t>
      </w:r>
      <w:r w:rsidR="007A44DB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 xml:space="preserve">elementos que pertenecen a ese conjunto definido en sus características al que llamamos </w:t>
      </w:r>
      <w:r w:rsidRPr="00B11812">
        <w:rPr>
          <w:rFonts w:ascii="Arial" w:hAnsi="Arial" w:cs="Arial"/>
          <w:b/>
          <w:bCs/>
          <w:sz w:val="24"/>
          <w:szCs w:val="24"/>
        </w:rPr>
        <w:t>población.</w:t>
      </w:r>
    </w:p>
    <w:p w:rsidR="009A46EA" w:rsidRDefault="009A46EA" w:rsidP="009A46E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B11812" w:rsidRPr="009A46EA" w:rsidRDefault="009A46EA" w:rsidP="009A46E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9A46EA">
        <w:rPr>
          <w:rFonts w:ascii="Arial" w:hAnsi="Arial" w:cs="Arial"/>
          <w:b/>
          <w:sz w:val="32"/>
          <w:szCs w:val="32"/>
        </w:rPr>
        <w:t>MAPAS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 xml:space="preserve">Los </w:t>
      </w:r>
      <w:r w:rsidRPr="00B11812">
        <w:rPr>
          <w:rFonts w:ascii="Arial" w:hAnsi="Arial" w:cs="Arial"/>
          <w:b/>
          <w:bCs/>
          <w:sz w:val="24"/>
          <w:szCs w:val="24"/>
        </w:rPr>
        <w:t xml:space="preserve">mapas </w:t>
      </w:r>
      <w:r w:rsidRPr="00B11812">
        <w:rPr>
          <w:rFonts w:ascii="Arial" w:hAnsi="Arial" w:cs="Arial"/>
          <w:sz w:val="24"/>
          <w:szCs w:val="24"/>
        </w:rPr>
        <w:t>son muy útiles como marco de referencia en muestras de racimos. Por ejemplo, un</w:t>
      </w:r>
      <w:r w:rsidR="009A46EA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investigador quiere saber qué motiva a los compradores de las tiendas de autoservicio. A partir</w:t>
      </w:r>
      <w:r w:rsidR="009A46EA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de una lista de tiendas de cada cadena competidora, marca sobre un mapa de la ciudad, todas las</w:t>
      </w:r>
      <w:r w:rsidR="009A46EA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tiendas de autoservicios, las cuales constituyen una población de racimos, pues en cada tienda</w:t>
      </w:r>
      <w:r w:rsidR="009A46EA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 xml:space="preserve">seleccionada entrevistará a un número de </w:t>
      </w:r>
      <w:proofErr w:type="spellStart"/>
      <w:r w:rsidRPr="00B11812">
        <w:rPr>
          <w:rFonts w:ascii="Arial" w:hAnsi="Arial" w:cs="Arial"/>
          <w:sz w:val="24"/>
          <w:szCs w:val="24"/>
        </w:rPr>
        <w:t>Chentes</w:t>
      </w:r>
      <w:proofErr w:type="spellEnd"/>
      <w:r w:rsidRPr="00B11812">
        <w:rPr>
          <w:rFonts w:ascii="Arial" w:hAnsi="Arial" w:cs="Arial"/>
          <w:sz w:val="24"/>
          <w:szCs w:val="24"/>
        </w:rPr>
        <w:t>. El mapa le permite ver la población (tiendas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 xml:space="preserve">de autoservicio) y su situación geográfica, de manera que </w:t>
      </w:r>
      <w:proofErr w:type="spellStart"/>
      <w:r w:rsidRPr="00B11812">
        <w:rPr>
          <w:rFonts w:ascii="Arial" w:hAnsi="Arial" w:cs="Arial"/>
          <w:sz w:val="24"/>
          <w:szCs w:val="24"/>
        </w:rPr>
        <w:t>ehge</w:t>
      </w:r>
      <w:proofErr w:type="spellEnd"/>
      <w:r w:rsidRPr="00B11812">
        <w:rPr>
          <w:rFonts w:ascii="Arial" w:hAnsi="Arial" w:cs="Arial"/>
          <w:sz w:val="24"/>
          <w:szCs w:val="24"/>
        </w:rPr>
        <w:t xml:space="preserve"> zonas donde coexistan diferentes</w:t>
      </w:r>
      <w:r w:rsidR="009A46EA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tiendas competidoras, para asegurarse de que el consumidor de la zona tenga todas las posibles</w:t>
      </w:r>
      <w:r w:rsidR="009A46EA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alternativas. En la actualidad hay mapas de todo tipo: mercadológicos, socioculturales, étnicos,</w:t>
      </w:r>
      <w:r w:rsidR="009A46EA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marítimos, entre otros.</w:t>
      </w:r>
    </w:p>
    <w:p w:rsidR="009A46EA" w:rsidRDefault="009A46EA" w:rsidP="009A46E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11812" w:rsidRPr="009A46EA" w:rsidRDefault="009A46EA" w:rsidP="009A46E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A46EA">
        <w:rPr>
          <w:rFonts w:ascii="Arial" w:hAnsi="Arial" w:cs="Arial"/>
          <w:b/>
          <w:sz w:val="24"/>
          <w:szCs w:val="24"/>
        </w:rPr>
        <w:t>VOLÚMENES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 xml:space="preserve">En este caso supongamos que un estudioso del periodismo quiere hacer un </w:t>
      </w:r>
      <w:r w:rsidR="009A46EA" w:rsidRPr="00B11812">
        <w:rPr>
          <w:rFonts w:ascii="Arial" w:hAnsi="Arial" w:cs="Arial"/>
          <w:sz w:val="24"/>
          <w:szCs w:val="24"/>
        </w:rPr>
        <w:t>análisis</w:t>
      </w:r>
      <w:r w:rsidRPr="00B11812">
        <w:rPr>
          <w:rFonts w:ascii="Arial" w:hAnsi="Arial" w:cs="Arial"/>
          <w:sz w:val="24"/>
          <w:szCs w:val="24"/>
        </w:rPr>
        <w:t xml:space="preserve"> de contenido</w:t>
      </w:r>
      <w:r w:rsidR="009A46EA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de los editoriales de los tres principales diarios de la ciudad durante los periodos del porfiriato</w:t>
      </w:r>
      <w:r w:rsidR="009A46EA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en México, el gobierno sandinista en Nicaragua o el franquismo en España. El investigador va a</w:t>
      </w:r>
      <w:r w:rsidR="009A46EA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la Hemeroteca Nacional y encuentra —por ejemplo— que los diarios son encuadernados por</w:t>
      </w:r>
      <w:r w:rsidR="009A46EA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trimestre y año, lo cual le proporciona un marco de referencia ideal, a partir de donde seleccionará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i/>
          <w:iCs/>
          <w:sz w:val="24"/>
          <w:szCs w:val="24"/>
        </w:rPr>
        <w:t xml:space="preserve">n </w:t>
      </w:r>
      <w:r w:rsidRPr="00B11812">
        <w:rPr>
          <w:rFonts w:ascii="Arial" w:hAnsi="Arial" w:cs="Arial"/>
          <w:sz w:val="24"/>
          <w:szCs w:val="24"/>
        </w:rPr>
        <w:t>volúmenes para su análisis. Supongamos, en el caso mexicano, que encuentra que el</w:t>
      </w:r>
      <w:r w:rsidR="009A46EA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 xml:space="preserve">volumen </w:t>
      </w:r>
      <w:r w:rsidRPr="00B11812">
        <w:rPr>
          <w:rFonts w:ascii="Arial" w:hAnsi="Arial" w:cs="Arial"/>
          <w:i/>
          <w:iCs/>
          <w:sz w:val="24"/>
          <w:szCs w:val="24"/>
        </w:rPr>
        <w:t xml:space="preserve">X, </w:t>
      </w:r>
      <w:r w:rsidRPr="00B11812">
        <w:rPr>
          <w:rFonts w:ascii="Arial" w:hAnsi="Arial" w:cs="Arial"/>
          <w:sz w:val="24"/>
          <w:szCs w:val="24"/>
        </w:rPr>
        <w:t xml:space="preserve">que contiene el periódico </w:t>
      </w:r>
      <w:r w:rsidRPr="00B11812">
        <w:rPr>
          <w:rFonts w:ascii="Arial" w:hAnsi="Arial" w:cs="Arial"/>
          <w:i/>
          <w:iCs/>
          <w:sz w:val="24"/>
          <w:szCs w:val="24"/>
        </w:rPr>
        <w:t xml:space="preserve">El Hijo del Ahuizote </w:t>
      </w:r>
      <w:r w:rsidRPr="00B11812">
        <w:rPr>
          <w:rFonts w:ascii="Arial" w:hAnsi="Arial" w:cs="Arial"/>
          <w:sz w:val="24"/>
          <w:szCs w:val="24"/>
        </w:rPr>
        <w:t>(enero-marzo, 1899), falta en la hemeroteca.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 xml:space="preserve">¿Qué hace? Pues redefine la población, manifestando explícitamente que de </w:t>
      </w:r>
      <w:r w:rsidRPr="00B11812">
        <w:rPr>
          <w:rFonts w:ascii="Arial" w:hAnsi="Arial" w:cs="Arial"/>
          <w:i/>
          <w:iCs/>
          <w:sz w:val="24"/>
          <w:szCs w:val="24"/>
        </w:rPr>
        <w:t xml:space="preserve">N </w:t>
      </w:r>
      <w:r w:rsidRPr="00B11812">
        <w:rPr>
          <w:rFonts w:ascii="Arial" w:hAnsi="Arial" w:cs="Arial"/>
          <w:sz w:val="24"/>
          <w:szCs w:val="24"/>
        </w:rPr>
        <w:t>volúmenes</w:t>
      </w:r>
      <w:r w:rsidR="009A46EA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 xml:space="preserve">tiene 99% de los elementos y, a partir de este nuevo número de </w:t>
      </w:r>
      <w:r w:rsidRPr="00B11812">
        <w:rPr>
          <w:rFonts w:ascii="Arial" w:hAnsi="Arial" w:cs="Arial"/>
          <w:i/>
          <w:iCs/>
          <w:sz w:val="24"/>
          <w:szCs w:val="24"/>
        </w:rPr>
        <w:t xml:space="preserve">N, </w:t>
      </w:r>
      <w:r w:rsidRPr="00B11812">
        <w:rPr>
          <w:rFonts w:ascii="Arial" w:hAnsi="Arial" w:cs="Arial"/>
          <w:sz w:val="24"/>
          <w:szCs w:val="24"/>
        </w:rPr>
        <w:t xml:space="preserve">calcula su muestra </w:t>
      </w:r>
      <w:r w:rsidRPr="00B11812">
        <w:rPr>
          <w:rFonts w:ascii="Arial" w:hAnsi="Arial" w:cs="Arial"/>
          <w:i/>
          <w:iCs/>
          <w:sz w:val="24"/>
          <w:szCs w:val="24"/>
        </w:rPr>
        <w:t xml:space="preserve">n </w:t>
      </w:r>
      <w:r w:rsidRPr="00B11812">
        <w:rPr>
          <w:rFonts w:ascii="Arial" w:hAnsi="Arial" w:cs="Arial"/>
          <w:sz w:val="24"/>
          <w:szCs w:val="24"/>
        </w:rPr>
        <w:t>y la selecciona.</w:t>
      </w:r>
    </w:p>
    <w:p w:rsidR="00B11812" w:rsidRPr="009A46EA" w:rsidRDefault="009A46EA" w:rsidP="009A46E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A46EA">
        <w:rPr>
          <w:rFonts w:ascii="Arial" w:hAnsi="Arial" w:cs="Arial"/>
          <w:b/>
          <w:sz w:val="24"/>
          <w:szCs w:val="24"/>
        </w:rPr>
        <w:t>PERIODOS REGISTRADOS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En la investigación que se vincula con sesiones terapéuticas, entrevistas con pacientes o reos,</w:t>
      </w:r>
      <w:r w:rsidR="009A46EA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etc., se dispone de los listados de archivos que por lo común guardan las instituciones.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El investigador debe buscar posibles listados o bases de datos en cualquier parte para que</w:t>
      </w:r>
      <w:r w:rsidR="009A46EA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pueda obtener el tamaño de su población. Por ejemplo, para analizar anuncios en los medios</w:t>
      </w:r>
      <w:r w:rsidR="009A46EA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electrónicos de comunicación, hay empresas que tienen un registro de todos los anuncios transmitidos;</w:t>
      </w:r>
      <w:r w:rsidR="009A46EA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la hora exacta y el canal o frecuencia radial en que fueron difundidos, su duración, la</w:t>
      </w:r>
      <w:r w:rsidR="009A46EA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versión del anuncio de que se trata, etc. El ingenio es el propio límite para ello.</w:t>
      </w:r>
    </w:p>
    <w:p w:rsidR="00B11812" w:rsidRPr="009A46EA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 xml:space="preserve"> </w:t>
      </w:r>
      <w:r w:rsidRPr="009A46EA">
        <w:rPr>
          <w:rFonts w:ascii="Arial" w:hAnsi="Arial" w:cs="Arial"/>
          <w:b/>
          <w:sz w:val="24"/>
          <w:szCs w:val="24"/>
        </w:rPr>
        <w:t>Tamaño óptimo de una muestra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Las muestras probabilísticas requieren dos procedimientos básicos: 1) la determinación del tamaño</w:t>
      </w:r>
      <w:r w:rsidR="009A46EA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de la muestra y 2) la selección aleatoria de los elementos muéstrales. El primer procedimiento</w:t>
      </w:r>
      <w:r w:rsidR="009A46EA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fue descrito en su modalidad más simple en la sección sobre el tamaño de la muestra.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lastRenderedPageBreak/>
        <w:t>Precisar adecuadamente el tamaño de la muestra puede tomarse muy complejo, esto depende</w:t>
      </w:r>
      <w:r w:rsidR="009A46EA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>del problema de investigación y la población a estudiar. Para el alumno y el lector en general,</w:t>
      </w:r>
    </w:p>
    <w:p w:rsidR="00B11812" w:rsidRPr="00B11812" w:rsidRDefault="00B11812" w:rsidP="00A543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1812">
        <w:rPr>
          <w:rFonts w:ascii="Arial" w:hAnsi="Arial" w:cs="Arial"/>
          <w:sz w:val="24"/>
          <w:szCs w:val="24"/>
        </w:rPr>
        <w:t>será muy útil comparar qué tamaño de muestra han empleado otros investigadores, a la luz de</w:t>
      </w:r>
      <w:r w:rsidR="009A46EA">
        <w:rPr>
          <w:rFonts w:ascii="Arial" w:hAnsi="Arial" w:cs="Arial"/>
          <w:sz w:val="24"/>
          <w:szCs w:val="24"/>
        </w:rPr>
        <w:t xml:space="preserve"> </w:t>
      </w:r>
      <w:r w:rsidRPr="00B11812">
        <w:rPr>
          <w:rFonts w:ascii="Arial" w:hAnsi="Arial" w:cs="Arial"/>
          <w:sz w:val="24"/>
          <w:szCs w:val="24"/>
        </w:rPr>
        <w:t xml:space="preserve">la revisión de la literatura. </w:t>
      </w:r>
    </w:p>
    <w:sectPr w:rsidR="00B11812" w:rsidRPr="00B11812" w:rsidSect="00A81FFA">
      <w:pgSz w:w="12240" w:h="15840"/>
      <w:pgMar w:top="1417" w:right="1701" w:bottom="1417" w:left="1701" w:header="708" w:footer="708" w:gutter="0"/>
      <w:pgBorders w:display="firstPage" w:offsetFrom="page">
        <w:top w:val="triple" w:sz="18" w:space="24" w:color="76923C" w:themeColor="accent3" w:themeShade="BF"/>
        <w:left w:val="triple" w:sz="18" w:space="24" w:color="76923C" w:themeColor="accent3" w:themeShade="BF"/>
        <w:bottom w:val="triple" w:sz="18" w:space="24" w:color="76923C" w:themeColor="accent3" w:themeShade="BF"/>
        <w:right w:val="triple" w:sz="18" w:space="24" w:color="76923C" w:themeColor="accent3" w:themeShade="BF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hyphenationZone w:val="425"/>
  <w:characterSpacingControl w:val="doNotCompress"/>
  <w:compat/>
  <w:rsids>
    <w:rsidRoot w:val="00B11812"/>
    <w:rsid w:val="00000217"/>
    <w:rsid w:val="00213EBB"/>
    <w:rsid w:val="007A44DB"/>
    <w:rsid w:val="009A46EA"/>
    <w:rsid w:val="00A543EE"/>
    <w:rsid w:val="00A81FFA"/>
    <w:rsid w:val="00B11812"/>
    <w:rsid w:val="00F36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2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81FF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iapchiapas.org.mx/?p=159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1607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Sandia</dc:creator>
  <cp:lastModifiedBy>Sandia</cp:lastModifiedBy>
  <cp:revision>3</cp:revision>
  <dcterms:created xsi:type="dcterms:W3CDTF">2015-09-18T19:52:00Z</dcterms:created>
  <dcterms:modified xsi:type="dcterms:W3CDTF">2015-09-18T20:52:00Z</dcterms:modified>
</cp:coreProperties>
</file>