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D1" w:rsidRDefault="00E15ED1" w:rsidP="00E15ED1">
      <w:pPr>
        <w:tabs>
          <w:tab w:val="left" w:pos="2129"/>
          <w:tab w:val="center" w:pos="3312"/>
          <w:tab w:val="left" w:pos="3765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15ED1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-385445</wp:posOffset>
            </wp:positionV>
            <wp:extent cx="1809750" cy="676275"/>
            <wp:effectExtent l="19050" t="0" r="0" b="0"/>
            <wp:wrapSquare wrapText="bothSides"/>
            <wp:docPr id="3" name="Imagen 1" descr="https://encrypted-tbn2.gstatic.com/images?q=tbn:ANd9GcQOwhIjGB2l9IH1TJfa0qkxdt96kp9qesL-l_kSJ1u02vTTT6V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ED1" w:rsidRDefault="00E15ED1" w:rsidP="00E15ED1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b/>
          <w:sz w:val="24"/>
          <w:szCs w:val="24"/>
        </w:rPr>
        <w:t>Maestría En Administración Y Políticas Públicas</w:t>
      </w:r>
    </w:p>
    <w:p w:rsidR="00E15ED1" w:rsidRPr="00E5747E" w:rsidRDefault="00E15ED1" w:rsidP="00E15E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15ED1" w:rsidRDefault="00E15ED1" w:rsidP="00E15E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15ED1" w:rsidRPr="00E5747E" w:rsidRDefault="00E15ED1" w:rsidP="00E15E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insideH w:val="single" w:sz="6" w:space="0" w:color="72B76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7"/>
        <w:gridCol w:w="6771"/>
      </w:tblGrid>
      <w:tr w:rsidR="004E667D" w:rsidRPr="004E667D" w:rsidTr="004E667D">
        <w:tc>
          <w:tcPr>
            <w:tcW w:w="0" w:type="auto"/>
            <w:vAlign w:val="center"/>
            <w:hideMark/>
          </w:tcPr>
          <w:p w:rsidR="004E667D" w:rsidRPr="004E667D" w:rsidRDefault="00E15ED1" w:rsidP="004E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747E">
              <w:rPr>
                <w:rFonts w:ascii="Arial" w:hAnsi="Arial" w:cs="Arial"/>
                <w:sz w:val="24"/>
                <w:szCs w:val="24"/>
              </w:rPr>
              <w:tab/>
              <w:t xml:space="preserve">Materia: </w:t>
            </w:r>
          </w:p>
        </w:tc>
        <w:tc>
          <w:tcPr>
            <w:tcW w:w="0" w:type="auto"/>
            <w:vAlign w:val="center"/>
            <w:hideMark/>
          </w:tcPr>
          <w:p w:rsidR="004E667D" w:rsidRPr="004E667D" w:rsidRDefault="004E667D" w:rsidP="004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E667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Y ANÁLISIS DE POLÍTICAS PÚBLICAS</w:t>
            </w:r>
          </w:p>
        </w:tc>
      </w:tr>
    </w:tbl>
    <w:p w:rsidR="00E15ED1" w:rsidRDefault="00E15ED1" w:rsidP="004E667D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15ED1" w:rsidRPr="00E5747E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15ED1" w:rsidRPr="00E5747E" w:rsidRDefault="00E15ED1" w:rsidP="00E15ED1">
      <w:pPr>
        <w:pStyle w:val="Default"/>
      </w:pPr>
      <w:r w:rsidRPr="00E5747E">
        <w:tab/>
      </w:r>
    </w:p>
    <w:p w:rsidR="00E15ED1" w:rsidRPr="00E5747E" w:rsidRDefault="00E15ED1" w:rsidP="00E15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15ED1" w:rsidRPr="006E2C92" w:rsidRDefault="0044489F" w:rsidP="00E15ED1">
      <w:pPr>
        <w:pStyle w:val="NormalWeb"/>
        <w:shd w:val="clear" w:color="auto" w:fill="FFFFFF"/>
        <w:spacing w:line="215" w:lineRule="atLeast"/>
        <w:ind w:left="72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Dra. C. Odalys Peñate López</w:t>
      </w:r>
    </w:p>
    <w:p w:rsidR="00E15ED1" w:rsidRPr="00E5747E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E15ED1" w:rsidRPr="00E5747E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15ED1" w:rsidRPr="00E5747E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15ED1" w:rsidRPr="00E5747E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sz w:val="24"/>
          <w:szCs w:val="24"/>
        </w:rPr>
        <w:tab/>
        <w:t xml:space="preserve">Maestrante: </w:t>
      </w:r>
      <w:r w:rsidRPr="00E5747E">
        <w:rPr>
          <w:rFonts w:ascii="Arial" w:hAnsi="Arial" w:cs="Arial"/>
          <w:b/>
          <w:sz w:val="24"/>
          <w:szCs w:val="24"/>
        </w:rPr>
        <w:t>L.A.E. Sandra Anahi López Gordillo</w:t>
      </w:r>
    </w:p>
    <w:p w:rsidR="00E15ED1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b/>
          <w:sz w:val="24"/>
          <w:szCs w:val="24"/>
        </w:rPr>
        <w:tab/>
      </w:r>
      <w:r w:rsidRPr="00E5747E">
        <w:rPr>
          <w:rFonts w:ascii="Arial" w:hAnsi="Arial" w:cs="Arial"/>
          <w:b/>
          <w:sz w:val="24"/>
          <w:szCs w:val="24"/>
        </w:rPr>
        <w:tab/>
      </w:r>
      <w:r w:rsidRPr="00E5747E">
        <w:rPr>
          <w:rFonts w:ascii="Arial" w:hAnsi="Arial" w:cs="Arial"/>
          <w:b/>
          <w:sz w:val="24"/>
          <w:szCs w:val="24"/>
        </w:rPr>
        <w:tab/>
      </w:r>
    </w:p>
    <w:p w:rsidR="00E15ED1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E15ED1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E15ED1" w:rsidRDefault="00E15ED1" w:rsidP="00E15ED1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E15ED1" w:rsidRDefault="00E15ED1" w:rsidP="00E15ED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Tapachula, Chiapas a 24 de abril de 2015</w:t>
      </w:r>
    </w:p>
    <w:p w:rsidR="00E15ED1" w:rsidRDefault="00E15ED1" w:rsidP="00C7064F">
      <w:pPr>
        <w:pStyle w:val="NormalWeb"/>
        <w:shd w:val="clear" w:color="auto" w:fill="FFFFFF"/>
        <w:spacing w:line="306" w:lineRule="atLeast"/>
        <w:ind w:left="360"/>
        <w:rPr>
          <w:rFonts w:ascii="Arial" w:hAnsi="Arial" w:cs="Arial"/>
          <w:color w:val="222222"/>
        </w:rPr>
      </w:pPr>
    </w:p>
    <w:p w:rsidR="00E15ED1" w:rsidRDefault="00E15ED1" w:rsidP="00C7064F">
      <w:pPr>
        <w:pStyle w:val="NormalWeb"/>
        <w:shd w:val="clear" w:color="auto" w:fill="FFFFFF"/>
        <w:spacing w:line="306" w:lineRule="atLeast"/>
        <w:ind w:left="360"/>
        <w:rPr>
          <w:rFonts w:ascii="Arial" w:hAnsi="Arial" w:cs="Arial"/>
          <w:color w:val="222222"/>
        </w:rPr>
      </w:pPr>
    </w:p>
    <w:p w:rsidR="00C7064F" w:rsidRPr="00B84370" w:rsidRDefault="00C7064F" w:rsidP="00C7064F">
      <w:pPr>
        <w:pStyle w:val="NormalWeb"/>
        <w:shd w:val="clear" w:color="auto" w:fill="FFFFFF"/>
        <w:spacing w:line="306" w:lineRule="atLeast"/>
        <w:ind w:left="360"/>
        <w:rPr>
          <w:rFonts w:ascii="Arial" w:hAnsi="Arial" w:cs="Arial"/>
          <w:color w:val="222222"/>
        </w:rPr>
      </w:pPr>
      <w:r w:rsidRPr="00B84370">
        <w:rPr>
          <w:rFonts w:ascii="Arial" w:hAnsi="Arial" w:cs="Arial"/>
          <w:color w:val="222222"/>
        </w:rPr>
        <w:lastRenderedPageBreak/>
        <w:t>¿Cuáles son las condiciones de utilización del análisis FODA para la elaboración de una política pública?</w:t>
      </w:r>
    </w:p>
    <w:p w:rsidR="00141691" w:rsidRPr="00B84370" w:rsidRDefault="00141691" w:rsidP="00141691">
      <w:pPr>
        <w:pStyle w:val="Default"/>
        <w:jc w:val="both"/>
      </w:pPr>
      <w:r w:rsidRPr="00B84370">
        <w:t xml:space="preserve">Un tema trascendental tanto en la ciencia política como en la administración pública es el estudio de las políticas públicas, abarcando desde su planteamiento, análisis, evaluación y su posterior implementación. Para el desarrollo de cualquier Estado es indispensable contar con instituciones realmente eficaces que sepan captar los problemas de los ciudadanos, a través de sus diferentes organizaciones, pero lo realmente eficaz y preponderante es resolver los problemas presentados con reformas que den solución y con políticas públicas muy bien implementadas. </w:t>
      </w:r>
    </w:p>
    <w:p w:rsidR="00141691" w:rsidRPr="00B84370" w:rsidRDefault="00141691" w:rsidP="00141691">
      <w:pPr>
        <w:pStyle w:val="Default"/>
        <w:jc w:val="both"/>
      </w:pPr>
      <w:r w:rsidRPr="00B84370">
        <w:t xml:space="preserve">¿Por qué analizar las políticas públicas? El desarrollo de un país va a depender solo y solo si, tiene la capacidad estratégica y administrativa para implementar políticas que ayuden al desarrollo de la plena convivencia social, política y económica de los diversos actores que participan en la formación de un Estado, estamos hablando de los ciudadanos, instituciones, organizaciones y autoridades; solo esta plena convivencia dará la estabilidad en el sistema político, social, económico y que por consecuencia habrá un impulso a un desarrollo suficiente para situar a los países en buena posición con respecto a sus competidores en el ámbito mundial. </w:t>
      </w:r>
    </w:p>
    <w:p w:rsidR="00C7064F" w:rsidRDefault="00141691" w:rsidP="00141691">
      <w:pPr>
        <w:pStyle w:val="Default"/>
        <w:jc w:val="both"/>
      </w:pPr>
      <w:r w:rsidRPr="00B84370">
        <w:t>De acuerdo a lo anterior las políticas públicas son, sin duda alguna, la parte ejecutora de la administración pública, políticas públicas sanas, eficientes y que respondan a los problemas sociales darán como resultado un Estado con administración capaz de enfrentar con seguridad cualquier adversidad venidera. Es menester entonces del gobierno, establecer las condiciones necesarias para el desarrollo y puesta en marcha de políticas públicas desde los puntos de vista social, político, económico, educativo, empresarial, ecológico, internacional y de desarrollo sustentable que garanticen a la ciudadanía la tranquilidad y seguridad necesaria en la ejecución diaria de sus actividades, así como la esperanza de un mejor futuro.</w:t>
      </w:r>
    </w:p>
    <w:p w:rsidR="00B84370" w:rsidRDefault="00B84370" w:rsidP="00141691">
      <w:pPr>
        <w:pStyle w:val="Default"/>
        <w:jc w:val="both"/>
      </w:pPr>
    </w:p>
    <w:p w:rsidR="00B84370" w:rsidRDefault="00B84370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</w:p>
    <w:p w:rsidR="008745C5" w:rsidRDefault="008745C5" w:rsidP="00141691">
      <w:pPr>
        <w:pStyle w:val="Default"/>
        <w:jc w:val="both"/>
      </w:pPr>
      <w:r>
        <w:lastRenderedPageBreak/>
        <w:t xml:space="preserve">EN EL CONTEXTO ACTUAL, EN LA POLITICA </w:t>
      </w:r>
      <w:r w:rsidR="00E15ED1">
        <w:t>PÚBLICA</w:t>
      </w:r>
      <w:r>
        <w:t xml:space="preserve"> LA UTILIZACION DEL FODA, PODRIA DARSE DE LA SIGUIENTE FORMA:</w:t>
      </w:r>
    </w:p>
    <w:p w:rsidR="008745C5" w:rsidRDefault="008745C5" w:rsidP="00141691">
      <w:pPr>
        <w:pStyle w:val="Default"/>
        <w:jc w:val="both"/>
      </w:pPr>
    </w:p>
    <w:p w:rsidR="00141691" w:rsidRPr="00B84370" w:rsidRDefault="00141691" w:rsidP="00141691">
      <w:pPr>
        <w:pStyle w:val="Default"/>
        <w:jc w:val="both"/>
      </w:pPr>
      <w:r w:rsidRPr="00B84370">
        <w:t>FORTALEZAS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¿Ventajas de la propuesta? 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¿Capacidades? 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¿Ventajas competitivas? 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¿Recursos, activos, gente? 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¿Experiencia, conocimiento, datos? 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>¿Reservas financieras, retorno probable?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¿Aspectos innovadores? </w:t>
      </w:r>
    </w:p>
    <w:p w:rsidR="008C217F" w:rsidRPr="00B84370" w:rsidRDefault="00BC2C5C" w:rsidP="00141691">
      <w:pPr>
        <w:pStyle w:val="Default"/>
        <w:numPr>
          <w:ilvl w:val="0"/>
          <w:numId w:val="3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¿Ubicación geográfica? </w:t>
      </w:r>
    </w:p>
    <w:p w:rsidR="008C217F" w:rsidRDefault="008C217F" w:rsidP="00B84370">
      <w:pPr>
        <w:pStyle w:val="Default"/>
        <w:ind w:left="720"/>
        <w:jc w:val="both"/>
        <w:rPr>
          <w:color w:val="222222"/>
          <w:lang w:val="es-ES"/>
        </w:rPr>
      </w:pPr>
    </w:p>
    <w:p w:rsidR="00141691" w:rsidRPr="00B84370" w:rsidRDefault="00141691" w:rsidP="00141691">
      <w:pPr>
        <w:pStyle w:val="Default"/>
        <w:jc w:val="both"/>
        <w:rPr>
          <w:color w:val="222222"/>
        </w:rPr>
      </w:pPr>
      <w:r w:rsidRPr="00B84370">
        <w:rPr>
          <w:color w:val="222222"/>
        </w:rPr>
        <w:t>DEBILIDADES</w:t>
      </w:r>
    </w:p>
    <w:p w:rsidR="00141691" w:rsidRPr="00B84370" w:rsidRDefault="00141691" w:rsidP="00141691">
      <w:pPr>
        <w:pStyle w:val="Default"/>
        <w:jc w:val="both"/>
        <w:rPr>
          <w:color w:val="222222"/>
        </w:rPr>
      </w:pPr>
    </w:p>
    <w:p w:rsidR="008C217F" w:rsidRPr="00B84370" w:rsidRDefault="00BC2C5C" w:rsidP="00141691">
      <w:pPr>
        <w:pStyle w:val="Default"/>
        <w:numPr>
          <w:ilvl w:val="0"/>
          <w:numId w:val="5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¿Desventajas de la propuesta? </w:t>
      </w:r>
    </w:p>
    <w:p w:rsidR="008C217F" w:rsidRPr="00B84370" w:rsidRDefault="00BC2C5C" w:rsidP="00141691">
      <w:pPr>
        <w:pStyle w:val="Default"/>
        <w:numPr>
          <w:ilvl w:val="0"/>
          <w:numId w:val="5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¿Aspectos Financieros? </w:t>
      </w:r>
    </w:p>
    <w:p w:rsidR="008C217F" w:rsidRPr="00B84370" w:rsidRDefault="00BC2C5C" w:rsidP="00141691">
      <w:pPr>
        <w:pStyle w:val="Default"/>
        <w:numPr>
          <w:ilvl w:val="0"/>
          <w:numId w:val="5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¿Vulnerabilidades propias conocidas? </w:t>
      </w:r>
    </w:p>
    <w:p w:rsidR="00141691" w:rsidRPr="00B84370" w:rsidRDefault="00141691" w:rsidP="00B84370">
      <w:pPr>
        <w:pStyle w:val="Default"/>
        <w:numPr>
          <w:ilvl w:val="0"/>
          <w:numId w:val="5"/>
        </w:numPr>
        <w:jc w:val="both"/>
        <w:rPr>
          <w:color w:val="222222"/>
          <w:lang w:val="es-ES"/>
        </w:rPr>
      </w:pPr>
      <w:r w:rsidRPr="00B84370">
        <w:rPr>
          <w:color w:val="222222"/>
          <w:lang w:val="es-ES"/>
        </w:rPr>
        <w:t>¿Escala de tiempo, fechas tope y presiones</w:t>
      </w:r>
    </w:p>
    <w:p w:rsidR="008C217F" w:rsidRPr="00B84370" w:rsidRDefault="00BC2C5C" w:rsidP="00141691">
      <w:pPr>
        <w:pStyle w:val="Default"/>
        <w:numPr>
          <w:ilvl w:val="0"/>
          <w:numId w:val="6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¿Flujo de caja, drenaje de efectivo? </w:t>
      </w:r>
    </w:p>
    <w:p w:rsidR="008C217F" w:rsidRPr="00B84370" w:rsidRDefault="00BC2C5C" w:rsidP="00141691">
      <w:pPr>
        <w:pStyle w:val="Default"/>
        <w:numPr>
          <w:ilvl w:val="0"/>
          <w:numId w:val="6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>¿Continuidad, robustez de la cadena de suministros?</w:t>
      </w:r>
    </w:p>
    <w:p w:rsidR="008C217F" w:rsidRPr="00B84370" w:rsidRDefault="00BC2C5C" w:rsidP="00141691">
      <w:pPr>
        <w:pStyle w:val="Default"/>
        <w:numPr>
          <w:ilvl w:val="0"/>
          <w:numId w:val="6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¿Efectos sobre las actividades principales, distracción? </w:t>
      </w:r>
    </w:p>
    <w:p w:rsidR="008C217F" w:rsidRPr="00B84370" w:rsidRDefault="00BC2C5C" w:rsidP="00141691">
      <w:pPr>
        <w:pStyle w:val="Default"/>
        <w:numPr>
          <w:ilvl w:val="0"/>
          <w:numId w:val="6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¿Confiabilidad de los datos, predictibilidad del plan? </w:t>
      </w:r>
    </w:p>
    <w:p w:rsidR="008C217F" w:rsidRPr="00B84370" w:rsidRDefault="00BC2C5C" w:rsidP="00141691">
      <w:pPr>
        <w:pStyle w:val="Default"/>
        <w:numPr>
          <w:ilvl w:val="0"/>
          <w:numId w:val="6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>¿Motivación, compromiso, liderazgo?</w:t>
      </w:r>
    </w:p>
    <w:p w:rsidR="00141691" w:rsidRPr="00B84370" w:rsidRDefault="00141691" w:rsidP="00141691">
      <w:pPr>
        <w:pStyle w:val="Default"/>
        <w:jc w:val="both"/>
        <w:rPr>
          <w:color w:val="222222"/>
        </w:rPr>
      </w:pPr>
    </w:p>
    <w:p w:rsidR="00141691" w:rsidRPr="00B84370" w:rsidRDefault="00141691" w:rsidP="00141691">
      <w:pPr>
        <w:pStyle w:val="Default"/>
        <w:jc w:val="both"/>
        <w:rPr>
          <w:color w:val="222222"/>
        </w:rPr>
      </w:pPr>
    </w:p>
    <w:p w:rsidR="00141691" w:rsidRPr="00B84370" w:rsidRDefault="00141691" w:rsidP="00141691">
      <w:pPr>
        <w:pStyle w:val="Default"/>
        <w:jc w:val="both"/>
        <w:rPr>
          <w:color w:val="222222"/>
        </w:rPr>
      </w:pPr>
      <w:r w:rsidRPr="00B84370">
        <w:rPr>
          <w:color w:val="222222"/>
        </w:rPr>
        <w:t>OPORTUNIDADES</w:t>
      </w:r>
    </w:p>
    <w:p w:rsidR="008C217F" w:rsidRPr="00B84370" w:rsidRDefault="008C217F" w:rsidP="00B84370">
      <w:pPr>
        <w:pStyle w:val="Default"/>
        <w:ind w:left="720"/>
        <w:jc w:val="both"/>
        <w:rPr>
          <w:color w:val="222222"/>
        </w:rPr>
      </w:pPr>
    </w:p>
    <w:p w:rsidR="008C217F" w:rsidRPr="00B84370" w:rsidRDefault="00BC2C5C" w:rsidP="00141691">
      <w:pPr>
        <w:pStyle w:val="Default"/>
        <w:numPr>
          <w:ilvl w:val="0"/>
          <w:numId w:val="7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¿Desarrollos tecnológicos e innovaciones? </w:t>
      </w:r>
    </w:p>
    <w:p w:rsidR="008C217F" w:rsidRPr="00B84370" w:rsidRDefault="00BC2C5C" w:rsidP="00141691">
      <w:pPr>
        <w:pStyle w:val="Default"/>
        <w:numPr>
          <w:ilvl w:val="0"/>
          <w:numId w:val="7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¿Influencias globales? </w:t>
      </w:r>
    </w:p>
    <w:p w:rsidR="008C217F" w:rsidRPr="00B84370" w:rsidRDefault="00BC2C5C" w:rsidP="00141691">
      <w:pPr>
        <w:pStyle w:val="Default"/>
        <w:numPr>
          <w:ilvl w:val="0"/>
          <w:numId w:val="7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¿Información e investigación? </w:t>
      </w:r>
    </w:p>
    <w:p w:rsidR="00141691" w:rsidRPr="00B84370" w:rsidRDefault="00141691" w:rsidP="00B84370">
      <w:pPr>
        <w:pStyle w:val="Default"/>
        <w:numPr>
          <w:ilvl w:val="0"/>
          <w:numId w:val="7"/>
        </w:numPr>
        <w:jc w:val="both"/>
        <w:rPr>
          <w:color w:val="222222"/>
          <w:lang w:val="es-ES"/>
        </w:rPr>
      </w:pPr>
      <w:r w:rsidRPr="00B84370">
        <w:rPr>
          <w:color w:val="222222"/>
          <w:lang w:val="es-ES"/>
        </w:rPr>
        <w:t>¿Influencias estacionales, del clima?</w:t>
      </w:r>
    </w:p>
    <w:p w:rsidR="00141691" w:rsidRPr="00B84370" w:rsidRDefault="00141691" w:rsidP="00141691">
      <w:pPr>
        <w:pStyle w:val="Default"/>
        <w:jc w:val="both"/>
        <w:rPr>
          <w:color w:val="222222"/>
          <w:lang w:val="es-ES"/>
        </w:rPr>
      </w:pPr>
    </w:p>
    <w:p w:rsidR="00141691" w:rsidRPr="00B84370" w:rsidRDefault="00141691" w:rsidP="00141691">
      <w:pPr>
        <w:pStyle w:val="Default"/>
        <w:jc w:val="both"/>
        <w:rPr>
          <w:color w:val="222222"/>
          <w:lang w:val="es-ES"/>
        </w:rPr>
      </w:pPr>
    </w:p>
    <w:p w:rsidR="00141691" w:rsidRPr="00B84370" w:rsidRDefault="00141691" w:rsidP="00141691">
      <w:pPr>
        <w:pStyle w:val="Default"/>
        <w:jc w:val="both"/>
        <w:rPr>
          <w:color w:val="222222"/>
          <w:lang w:val="es-ES"/>
        </w:rPr>
      </w:pPr>
      <w:r w:rsidRPr="00B84370">
        <w:rPr>
          <w:color w:val="222222"/>
          <w:lang w:val="es-ES"/>
        </w:rPr>
        <w:t>AMENAZAS</w:t>
      </w:r>
    </w:p>
    <w:p w:rsidR="00141691" w:rsidRPr="00B84370" w:rsidRDefault="00141691" w:rsidP="00141691">
      <w:pPr>
        <w:pStyle w:val="Default"/>
        <w:jc w:val="both"/>
        <w:rPr>
          <w:color w:val="222222"/>
          <w:lang w:val="es-ES"/>
        </w:rPr>
      </w:pPr>
    </w:p>
    <w:p w:rsidR="008C217F" w:rsidRPr="00B84370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¿Efectos políticos? </w:t>
      </w:r>
    </w:p>
    <w:p w:rsidR="008C217F" w:rsidRPr="00B84370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¿Efectos legislativos? </w:t>
      </w:r>
    </w:p>
    <w:p w:rsidR="008C217F" w:rsidRPr="00B84370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¿Efectos ambientales? </w:t>
      </w:r>
    </w:p>
    <w:p w:rsidR="008C217F" w:rsidRPr="00B84370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¿Mantener las capacidades internas? </w:t>
      </w:r>
    </w:p>
    <w:p w:rsidR="008C217F" w:rsidRPr="00B84370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¿Obstáculos enfrentados? </w:t>
      </w:r>
    </w:p>
    <w:p w:rsidR="008C217F" w:rsidRPr="00B84370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¿Debilidades no superables? </w:t>
      </w:r>
    </w:p>
    <w:p w:rsidR="008C217F" w:rsidRPr="008826C2" w:rsidRDefault="00BC2C5C" w:rsidP="00141691">
      <w:pPr>
        <w:pStyle w:val="Default"/>
        <w:numPr>
          <w:ilvl w:val="0"/>
          <w:numId w:val="9"/>
        </w:numPr>
        <w:jc w:val="both"/>
        <w:rPr>
          <w:color w:val="222222"/>
        </w:rPr>
      </w:pPr>
      <w:r w:rsidRPr="00B84370">
        <w:rPr>
          <w:color w:val="222222"/>
          <w:lang w:val="es-ES"/>
        </w:rPr>
        <w:t xml:space="preserve">¿Respaldo financiero sostenible? </w:t>
      </w: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  <w:r>
        <w:rPr>
          <w:color w:val="222222"/>
          <w:lang w:val="es-ES"/>
        </w:rPr>
        <w:lastRenderedPageBreak/>
        <w:t>BIBLIOGRAFIA</w:t>
      </w: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</w:p>
    <w:p w:rsidR="008826C2" w:rsidRDefault="008826C2" w:rsidP="008826C2">
      <w:pPr>
        <w:pStyle w:val="Default"/>
        <w:jc w:val="both"/>
        <w:rPr>
          <w:color w:val="222222"/>
          <w:lang w:val="es-ES"/>
        </w:rPr>
      </w:pPr>
    </w:p>
    <w:p w:rsidR="008826C2" w:rsidRPr="00B84370" w:rsidRDefault="008826C2" w:rsidP="008826C2">
      <w:pPr>
        <w:pStyle w:val="Default"/>
        <w:jc w:val="both"/>
        <w:rPr>
          <w:color w:val="222222"/>
        </w:rPr>
      </w:pPr>
      <w:r>
        <w:rPr>
          <w:color w:val="222222"/>
          <w:lang w:val="es-ES"/>
        </w:rPr>
        <w:t xml:space="preserve">Carlos Salazar Vargas. Definición de política Pública. Recurso de apoyo. </w:t>
      </w:r>
    </w:p>
    <w:p w:rsidR="00BC2C5C" w:rsidRPr="00B84370" w:rsidRDefault="00BC2C5C" w:rsidP="008826C2">
      <w:pPr>
        <w:pStyle w:val="Default"/>
        <w:ind w:left="360"/>
        <w:jc w:val="both"/>
        <w:rPr>
          <w:color w:val="222222"/>
        </w:rPr>
      </w:pPr>
    </w:p>
    <w:sectPr w:rsidR="00BC2C5C" w:rsidRPr="00B84370" w:rsidSect="00E15ED1">
      <w:pgSz w:w="12240" w:h="15840"/>
      <w:pgMar w:top="1417" w:right="1701" w:bottom="1417" w:left="1701" w:header="708" w:footer="708" w:gutter="0"/>
      <w:pgBorders w:display="firstPage" w:offsetFrom="page">
        <w:top w:val="triple" w:sz="12" w:space="24" w:color="76923C" w:themeColor="accent3" w:themeShade="BF"/>
        <w:left w:val="triple" w:sz="12" w:space="24" w:color="76923C" w:themeColor="accent3" w:themeShade="BF"/>
        <w:bottom w:val="triple" w:sz="12" w:space="24" w:color="76923C" w:themeColor="accent3" w:themeShade="BF"/>
        <w:right w:val="triple" w:sz="12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3438"/>
    <w:multiLevelType w:val="hybridMultilevel"/>
    <w:tmpl w:val="58D2D334"/>
    <w:lvl w:ilvl="0" w:tplc="BF420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204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64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E3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830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87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C3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E1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A8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26156"/>
    <w:multiLevelType w:val="hybridMultilevel"/>
    <w:tmpl w:val="D74ACB06"/>
    <w:lvl w:ilvl="0" w:tplc="32BA62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C01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4B6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01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8A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F8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C4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006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8D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B4480A"/>
    <w:multiLevelType w:val="hybridMultilevel"/>
    <w:tmpl w:val="E2963A02"/>
    <w:lvl w:ilvl="0" w:tplc="AA562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20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65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665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47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26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22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A90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07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EF17E3"/>
    <w:multiLevelType w:val="hybridMultilevel"/>
    <w:tmpl w:val="441C3296"/>
    <w:lvl w:ilvl="0" w:tplc="2DEE5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4FD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E4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42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C9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E3B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E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49C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AF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4E1AEA"/>
    <w:multiLevelType w:val="multilevel"/>
    <w:tmpl w:val="C7A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91F56"/>
    <w:multiLevelType w:val="hybridMultilevel"/>
    <w:tmpl w:val="D346B5D0"/>
    <w:lvl w:ilvl="0" w:tplc="9DC416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48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D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AD6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E5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65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884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EC2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6F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CD216E"/>
    <w:multiLevelType w:val="hybridMultilevel"/>
    <w:tmpl w:val="4EE65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D306F"/>
    <w:multiLevelType w:val="hybridMultilevel"/>
    <w:tmpl w:val="0A104566"/>
    <w:lvl w:ilvl="0" w:tplc="B796A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27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2E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A5E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64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E5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6C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4B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A48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C90A8A"/>
    <w:multiLevelType w:val="hybridMultilevel"/>
    <w:tmpl w:val="F7D8B518"/>
    <w:lvl w:ilvl="0" w:tplc="E17265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CAF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09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8F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2D6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EC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AC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82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E1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762D92"/>
    <w:multiLevelType w:val="hybridMultilevel"/>
    <w:tmpl w:val="EFC852F0"/>
    <w:lvl w:ilvl="0" w:tplc="32508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09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C0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230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2BC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03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E1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EE9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EF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C7064F"/>
    <w:rsid w:val="00043424"/>
    <w:rsid w:val="00141691"/>
    <w:rsid w:val="0044489F"/>
    <w:rsid w:val="004E667D"/>
    <w:rsid w:val="008745C5"/>
    <w:rsid w:val="008826C2"/>
    <w:rsid w:val="008C217F"/>
    <w:rsid w:val="00B84370"/>
    <w:rsid w:val="00BC2C5C"/>
    <w:rsid w:val="00C7064F"/>
    <w:rsid w:val="00D51041"/>
    <w:rsid w:val="00E1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4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4085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4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pchiapas.org.mx/?p=1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Sandia</cp:lastModifiedBy>
  <cp:revision>4</cp:revision>
  <dcterms:created xsi:type="dcterms:W3CDTF">2015-04-24T15:48:00Z</dcterms:created>
  <dcterms:modified xsi:type="dcterms:W3CDTF">2015-04-24T22:38:00Z</dcterms:modified>
</cp:coreProperties>
</file>