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EA2" w:rsidRDefault="00182EA2" w:rsidP="00182EA2">
      <w:pPr>
        <w:rPr>
          <w:noProof/>
          <w:lang w:eastAsia="es-MX"/>
        </w:rPr>
      </w:pPr>
      <w:r>
        <w:rPr>
          <w:rFonts w:ascii="Arial" w:hAnsi="Arial" w:cs="Arial"/>
          <w:b/>
          <w:noProof/>
          <w:sz w:val="24"/>
          <w:szCs w:val="24"/>
          <w:lang w:eastAsia="es-MX"/>
        </w:rPr>
        <mc:AlternateContent>
          <mc:Choice Requires="wps">
            <w:drawing>
              <wp:anchor distT="0" distB="0" distL="114300" distR="114300" simplePos="0" relativeHeight="251662336" behindDoc="0" locked="0" layoutInCell="1" allowOverlap="1" wp14:anchorId="5FB5A48E" wp14:editId="5676B8CC">
                <wp:simplePos x="0" y="0"/>
                <wp:positionH relativeFrom="column">
                  <wp:posOffset>1826012</wp:posOffset>
                </wp:positionH>
                <wp:positionV relativeFrom="paragraph">
                  <wp:posOffset>-183901</wp:posOffset>
                </wp:positionV>
                <wp:extent cx="4595854" cy="0"/>
                <wp:effectExtent l="38100" t="57150" r="52705" b="114300"/>
                <wp:wrapNone/>
                <wp:docPr id="10" name="10 Conector recto"/>
                <wp:cNvGraphicFramePr/>
                <a:graphic xmlns:a="http://schemas.openxmlformats.org/drawingml/2006/main">
                  <a:graphicData uri="http://schemas.microsoft.com/office/word/2010/wordprocessingShape">
                    <wps:wsp>
                      <wps:cNvCnPr/>
                      <wps:spPr>
                        <a:xfrm>
                          <a:off x="0" y="0"/>
                          <a:ext cx="4595854" cy="0"/>
                        </a:xfrm>
                        <a:prstGeom prst="line">
                          <a:avLst/>
                        </a:prstGeom>
                        <a:ln w="38100"/>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0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8pt,-14.5pt" to="505.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" strokecolor="black [3040]" strokeweight="3pt">
                <v:shadow on="t" color="black" opacity="26214f" origin="-.5,-.5" offset=".74836mm,.74836mm"/>
              </v:line>
            </w:pict>
          </mc:Fallback>
        </mc:AlternateContent>
      </w:r>
      <w:r>
        <w:rPr>
          <w:rFonts w:ascii="Arial" w:hAnsi="Arial" w:cs="Arial"/>
          <w:b/>
          <w:noProof/>
          <w:sz w:val="24"/>
          <w:szCs w:val="24"/>
          <w:lang w:eastAsia="es-MX"/>
        </w:rPr>
        <mc:AlternateContent>
          <mc:Choice Requires="wps">
            <w:drawing>
              <wp:anchor distT="0" distB="0" distL="114300" distR="114300" simplePos="0" relativeHeight="251661312" behindDoc="0" locked="0" layoutInCell="1" allowOverlap="1" wp14:anchorId="239C4274" wp14:editId="3CAE1589">
                <wp:simplePos x="0" y="0"/>
                <wp:positionH relativeFrom="column">
                  <wp:posOffset>682625</wp:posOffset>
                </wp:positionH>
                <wp:positionV relativeFrom="paragraph">
                  <wp:posOffset>-322580</wp:posOffset>
                </wp:positionV>
                <wp:extent cx="5308600" cy="0"/>
                <wp:effectExtent l="38100" t="57150" r="44450" b="114300"/>
                <wp:wrapNone/>
                <wp:docPr id="9" name="9 Conector recto"/>
                <wp:cNvGraphicFramePr/>
                <a:graphic xmlns:a="http://schemas.openxmlformats.org/drawingml/2006/main">
                  <a:graphicData uri="http://schemas.microsoft.com/office/word/2010/wordprocessingShape">
                    <wps:wsp>
                      <wps:cNvCnPr/>
                      <wps:spPr>
                        <a:xfrm>
                          <a:off x="0" y="0"/>
                          <a:ext cx="5308600" cy="0"/>
                        </a:xfrm>
                        <a:prstGeom prst="line">
                          <a:avLst/>
                        </a:prstGeom>
                        <a:ln w="38100"/>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5pt,-25.4pt" to="471.7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" strokecolor="black [3040]" strokeweight="3pt">
                <v:shadow on="t" color="black" opacity="26214f" origin="-.5,-.5" offset=".74836mm,.74836mm"/>
              </v:line>
            </w:pict>
          </mc:Fallback>
        </mc:AlternateContent>
      </w:r>
      <w:r w:rsidRPr="00200D05">
        <w:rPr>
          <w:rFonts w:ascii="Arial" w:hAnsi="Arial" w:cs="Arial"/>
          <w:b/>
          <w:noProof/>
          <w:color w:val="000000"/>
          <w:sz w:val="36"/>
          <w:szCs w:val="15"/>
          <w:lang w:eastAsia="es-MX"/>
        </w:rPr>
        <w:drawing>
          <wp:anchor distT="0" distB="0" distL="114300" distR="114300" simplePos="0" relativeHeight="251659264" behindDoc="1" locked="0" layoutInCell="1" allowOverlap="1" wp14:anchorId="7D7D07DA" wp14:editId="40A3234B">
            <wp:simplePos x="0" y="0"/>
            <wp:positionH relativeFrom="column">
              <wp:posOffset>-270510</wp:posOffset>
            </wp:positionH>
            <wp:positionV relativeFrom="paragraph">
              <wp:posOffset>-418465</wp:posOffset>
            </wp:positionV>
            <wp:extent cx="2425148" cy="905389"/>
            <wp:effectExtent l="0" t="0" r="0" b="9525"/>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9">
                      <a:extLst>
                        <a:ext uri="{28A0092B-C50C-407E-A947-70E740481C1C}">
                          <a14:useLocalDpi xmlns:a14="http://schemas.microsoft.com/office/drawing/2010/main" val="0"/>
                        </a:ext>
                      </a:extLst>
                    </a:blip>
                    <a:stretch>
                      <a:fillRect/>
                    </a:stretch>
                  </pic:blipFill>
                  <pic:spPr>
                    <a:xfrm>
                      <a:off x="0" y="0"/>
                      <a:ext cx="2425148" cy="905389"/>
                    </a:xfrm>
                    <a:prstGeom prst="rect">
                      <a:avLst/>
                    </a:prstGeom>
                  </pic:spPr>
                </pic:pic>
              </a:graphicData>
            </a:graphic>
            <wp14:sizeRelH relativeFrom="page">
              <wp14:pctWidth>0</wp14:pctWidth>
            </wp14:sizeRelH>
            <wp14:sizeRelV relativeFrom="page">
              <wp14:pctHeight>0</wp14:pctHeight>
            </wp14:sizeRelV>
          </wp:anchor>
        </w:drawing>
      </w:r>
    </w:p>
    <w:p w:rsidR="00182EA2" w:rsidRDefault="00182EA2" w:rsidP="00182EA2">
      <w:pPr>
        <w:rPr>
          <w:noProof/>
          <w:lang w:eastAsia="es-MX"/>
        </w:rPr>
      </w:pPr>
    </w:p>
    <w:p w:rsidR="00182EA2" w:rsidRPr="00794D02" w:rsidRDefault="00182EA2" w:rsidP="00182EA2">
      <w:pPr>
        <w:pStyle w:val="Encabezado"/>
        <w:spacing w:line="276" w:lineRule="auto"/>
        <w:jc w:val="center"/>
        <w:rPr>
          <w:rFonts w:ascii="Arial" w:hAnsi="Arial" w:cs="Arial"/>
          <w:b/>
          <w:sz w:val="24"/>
          <w:szCs w:val="24"/>
        </w:rPr>
      </w:pPr>
      <w:r w:rsidRPr="00794D02">
        <w:rPr>
          <w:rFonts w:ascii="Arial" w:hAnsi="Arial" w:cs="Arial"/>
          <w:b/>
          <w:sz w:val="24"/>
          <w:szCs w:val="24"/>
        </w:rPr>
        <w:t>MAESTRIA EN ADMINISTRACION Y POLITICAS PÚBLICAS</w:t>
      </w:r>
    </w:p>
    <w:p w:rsidR="00182EA2" w:rsidRPr="00794D02" w:rsidRDefault="00182EA2" w:rsidP="00182EA2">
      <w:pPr>
        <w:pStyle w:val="Encabezado"/>
        <w:spacing w:line="276" w:lineRule="auto"/>
        <w:jc w:val="cente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60288" behindDoc="0" locked="0" layoutInCell="1" allowOverlap="1" wp14:anchorId="497233EE" wp14:editId="3D3F0468">
                <wp:simplePos x="0" y="0"/>
                <wp:positionH relativeFrom="column">
                  <wp:posOffset>-9884</wp:posOffset>
                </wp:positionH>
                <wp:positionV relativeFrom="paragraph">
                  <wp:posOffset>144255</wp:posOffset>
                </wp:positionV>
                <wp:extent cx="0" cy="5216056"/>
                <wp:effectExtent l="57150" t="38100" r="114300" b="80010"/>
                <wp:wrapNone/>
                <wp:docPr id="4" name="4 Conector recto"/>
                <wp:cNvGraphicFramePr/>
                <a:graphic xmlns:a="http://schemas.openxmlformats.org/drawingml/2006/main">
                  <a:graphicData uri="http://schemas.microsoft.com/office/word/2010/wordprocessingShape">
                    <wps:wsp>
                      <wps:cNvCnPr/>
                      <wps:spPr>
                        <a:xfrm>
                          <a:off x="0" y="0"/>
                          <a:ext cx="0" cy="5216056"/>
                        </a:xfrm>
                        <a:prstGeom prst="line">
                          <a:avLst/>
                        </a:prstGeom>
                        <a:ln w="38100"/>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1.35pt" to="-.8pt,4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" strokecolor="black [3040]" strokeweight="3pt">
                <v:shadow on="t" color="black" opacity="26214f" origin="-.5,-.5" offset=".74836mm,.74836mm"/>
              </v:line>
            </w:pict>
          </mc:Fallback>
        </mc:AlternateContent>
      </w:r>
    </w:p>
    <w:p w:rsidR="00182EA2" w:rsidRPr="00794D02" w:rsidRDefault="00182EA2" w:rsidP="00182EA2">
      <w:pPr>
        <w:pStyle w:val="Encabezado"/>
        <w:spacing w:line="276" w:lineRule="auto"/>
        <w:jc w:val="center"/>
        <w:rPr>
          <w:rFonts w:ascii="Arial" w:hAnsi="Arial" w:cs="Arial"/>
          <w:b/>
          <w:sz w:val="24"/>
          <w:szCs w:val="24"/>
        </w:rPr>
      </w:pPr>
    </w:p>
    <w:p w:rsidR="00182EA2" w:rsidRPr="00794D02" w:rsidRDefault="00182EA2" w:rsidP="00182EA2">
      <w:pPr>
        <w:pStyle w:val="Encabezado"/>
        <w:spacing w:line="276" w:lineRule="auto"/>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63360" behindDoc="0" locked="0" layoutInCell="1" allowOverlap="1" wp14:anchorId="3598E68B" wp14:editId="45D13764">
                <wp:simplePos x="0" y="0"/>
                <wp:positionH relativeFrom="column">
                  <wp:posOffset>100965</wp:posOffset>
                </wp:positionH>
                <wp:positionV relativeFrom="paragraph">
                  <wp:posOffset>145111</wp:posOffset>
                </wp:positionV>
                <wp:extent cx="39370" cy="5206365"/>
                <wp:effectExtent l="57150" t="38100" r="113030" b="89535"/>
                <wp:wrapNone/>
                <wp:docPr id="7" name="7 Conector recto"/>
                <wp:cNvGraphicFramePr/>
                <a:graphic xmlns:a="http://schemas.openxmlformats.org/drawingml/2006/main">
                  <a:graphicData uri="http://schemas.microsoft.com/office/word/2010/wordprocessingShape">
                    <wps:wsp>
                      <wps:cNvCnPr/>
                      <wps:spPr>
                        <a:xfrm>
                          <a:off x="0" y="0"/>
                          <a:ext cx="39370" cy="5206365"/>
                        </a:xfrm>
                        <a:prstGeom prst="line">
                          <a:avLst/>
                        </a:prstGeom>
                        <a:ln w="38100"/>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7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1.45pt" to="11.05pt,4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" strokecolor="black [3040]" strokeweight="3pt">
                <v:shadow on="t" color="black" opacity="26214f" origin="-.5,-.5" offset=".74836mm,.74836mm"/>
              </v:line>
            </w:pict>
          </mc:Fallback>
        </mc:AlternateContent>
      </w:r>
    </w:p>
    <w:p w:rsidR="00182EA2" w:rsidRPr="00794D02" w:rsidRDefault="00182EA2" w:rsidP="00182EA2">
      <w:pPr>
        <w:pStyle w:val="Encabezado"/>
        <w:spacing w:line="276" w:lineRule="auto"/>
        <w:jc w:val="center"/>
        <w:rPr>
          <w:rFonts w:ascii="Arial" w:hAnsi="Arial" w:cs="Arial"/>
          <w:b/>
          <w:sz w:val="24"/>
          <w:szCs w:val="24"/>
        </w:rPr>
      </w:pPr>
    </w:p>
    <w:p w:rsidR="00182EA2" w:rsidRPr="00794D02" w:rsidRDefault="00182EA2" w:rsidP="00182EA2">
      <w:pPr>
        <w:pStyle w:val="Encabezado"/>
        <w:spacing w:line="276" w:lineRule="auto"/>
        <w:jc w:val="cente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64384" behindDoc="0" locked="0" layoutInCell="1" allowOverlap="1" wp14:anchorId="0646C974" wp14:editId="64AB1D9D">
                <wp:simplePos x="0" y="0"/>
                <wp:positionH relativeFrom="column">
                  <wp:posOffset>244475</wp:posOffset>
                </wp:positionH>
                <wp:positionV relativeFrom="paragraph">
                  <wp:posOffset>110821</wp:posOffset>
                </wp:positionV>
                <wp:extent cx="47625" cy="5094605"/>
                <wp:effectExtent l="57150" t="38100" r="104775" b="86995"/>
                <wp:wrapNone/>
                <wp:docPr id="8" name="8 Conector recto"/>
                <wp:cNvGraphicFramePr/>
                <a:graphic xmlns:a="http://schemas.openxmlformats.org/drawingml/2006/main">
                  <a:graphicData uri="http://schemas.microsoft.com/office/word/2010/wordprocessingShape">
                    <wps:wsp>
                      <wps:cNvCnPr/>
                      <wps:spPr>
                        <a:xfrm>
                          <a:off x="0" y="0"/>
                          <a:ext cx="47625" cy="5094605"/>
                        </a:xfrm>
                        <a:prstGeom prst="line">
                          <a:avLst/>
                        </a:prstGeom>
                        <a:ln w="38100"/>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5pt,8.75pt" to="23pt,4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" strokecolor="black [3040]" strokeweight="3pt">
                <v:shadow on="t" color="black" opacity="26214f" origin="-.5,-.5" offset=".74836mm,.74836mm"/>
              </v:line>
            </w:pict>
          </mc:Fallback>
        </mc:AlternateContent>
      </w:r>
    </w:p>
    <w:p w:rsidR="00182EA2" w:rsidRPr="00794D02" w:rsidRDefault="00182EA2" w:rsidP="00182EA2">
      <w:pPr>
        <w:pStyle w:val="Encabezado"/>
        <w:spacing w:line="276" w:lineRule="auto"/>
        <w:jc w:val="center"/>
        <w:rPr>
          <w:rFonts w:ascii="Arial" w:hAnsi="Arial" w:cs="Arial"/>
          <w:b/>
          <w:sz w:val="24"/>
          <w:szCs w:val="24"/>
        </w:rPr>
      </w:pPr>
    </w:p>
    <w:p w:rsidR="00182EA2" w:rsidRPr="00794D02" w:rsidRDefault="00182EA2" w:rsidP="00182EA2">
      <w:pPr>
        <w:pStyle w:val="Encabezado"/>
        <w:spacing w:line="276" w:lineRule="auto"/>
        <w:jc w:val="center"/>
        <w:rPr>
          <w:rFonts w:ascii="Arial" w:hAnsi="Arial" w:cs="Arial"/>
          <w:b/>
          <w:sz w:val="24"/>
          <w:szCs w:val="24"/>
        </w:rPr>
      </w:pPr>
      <w:r>
        <w:rPr>
          <w:rFonts w:ascii="Arial" w:hAnsi="Arial" w:cs="Arial"/>
          <w:b/>
          <w:sz w:val="24"/>
          <w:szCs w:val="24"/>
        </w:rPr>
        <w:t xml:space="preserve">DISEÑO Y ANALISIS DE POLITICAS </w:t>
      </w:r>
      <w:proofErr w:type="gramStart"/>
      <w:r>
        <w:rPr>
          <w:rFonts w:ascii="Arial" w:hAnsi="Arial" w:cs="Arial"/>
          <w:b/>
          <w:sz w:val="24"/>
          <w:szCs w:val="24"/>
        </w:rPr>
        <w:t>PUBLICAS</w:t>
      </w:r>
      <w:proofErr w:type="gramEnd"/>
    </w:p>
    <w:p w:rsidR="00182EA2" w:rsidRPr="00794D02" w:rsidRDefault="00182EA2" w:rsidP="00182EA2">
      <w:pPr>
        <w:rPr>
          <w:rFonts w:ascii="Arial" w:hAnsi="Arial" w:cs="Arial"/>
          <w:sz w:val="24"/>
          <w:szCs w:val="24"/>
        </w:rPr>
      </w:pPr>
    </w:p>
    <w:p w:rsidR="00182EA2" w:rsidRPr="00794D02" w:rsidRDefault="00182EA2" w:rsidP="00182EA2">
      <w:pPr>
        <w:rPr>
          <w:rFonts w:ascii="Arial" w:hAnsi="Arial" w:cs="Arial"/>
          <w:sz w:val="24"/>
          <w:szCs w:val="24"/>
        </w:rPr>
      </w:pPr>
    </w:p>
    <w:p w:rsidR="00182EA2" w:rsidRPr="00794D02" w:rsidRDefault="00182EA2" w:rsidP="00182EA2">
      <w:pPr>
        <w:rPr>
          <w:rFonts w:ascii="Arial" w:hAnsi="Arial" w:cs="Arial"/>
          <w:sz w:val="24"/>
          <w:szCs w:val="24"/>
        </w:rPr>
      </w:pPr>
    </w:p>
    <w:p w:rsidR="00182EA2" w:rsidRPr="00794D02" w:rsidRDefault="00182EA2" w:rsidP="00182EA2">
      <w:pPr>
        <w:jc w:val="center"/>
        <w:rPr>
          <w:rFonts w:ascii="Arial" w:hAnsi="Arial" w:cs="Arial"/>
          <w:b/>
          <w:sz w:val="24"/>
          <w:szCs w:val="24"/>
        </w:rPr>
      </w:pPr>
      <w:r>
        <w:rPr>
          <w:rFonts w:ascii="Arial" w:hAnsi="Arial" w:cs="Arial"/>
          <w:b/>
          <w:sz w:val="24"/>
          <w:szCs w:val="24"/>
        </w:rPr>
        <w:t>“ACTIVIDAD 7</w:t>
      </w:r>
      <w:r w:rsidRPr="00794D02">
        <w:rPr>
          <w:rFonts w:ascii="Arial" w:hAnsi="Arial" w:cs="Arial"/>
          <w:b/>
          <w:sz w:val="24"/>
          <w:szCs w:val="24"/>
        </w:rPr>
        <w:t>”</w:t>
      </w:r>
    </w:p>
    <w:p w:rsidR="00182EA2" w:rsidRDefault="00182EA2" w:rsidP="00182EA2">
      <w:pPr>
        <w:jc w:val="center"/>
        <w:rPr>
          <w:rFonts w:ascii="Arial" w:hAnsi="Arial" w:cs="Arial"/>
          <w:sz w:val="24"/>
          <w:szCs w:val="24"/>
        </w:rPr>
      </w:pPr>
      <w:r>
        <w:rPr>
          <w:rFonts w:ascii="Arial" w:hAnsi="Arial" w:cs="Arial"/>
          <w:sz w:val="24"/>
          <w:szCs w:val="24"/>
        </w:rPr>
        <w:t>REPORTE DE LECTURA</w:t>
      </w:r>
    </w:p>
    <w:p w:rsidR="00182EA2" w:rsidRPr="00794D02" w:rsidRDefault="00182EA2" w:rsidP="00182EA2">
      <w:pPr>
        <w:jc w:val="center"/>
        <w:rPr>
          <w:rFonts w:ascii="Arial" w:hAnsi="Arial" w:cs="Arial"/>
          <w:sz w:val="24"/>
          <w:szCs w:val="24"/>
        </w:rPr>
      </w:pPr>
    </w:p>
    <w:p w:rsidR="00182EA2" w:rsidRPr="00794D02" w:rsidRDefault="00182EA2" w:rsidP="00182EA2">
      <w:pPr>
        <w:ind w:left="4395"/>
        <w:rPr>
          <w:rFonts w:ascii="Arial" w:hAnsi="Arial" w:cs="Arial"/>
          <w:sz w:val="24"/>
          <w:szCs w:val="24"/>
        </w:rPr>
      </w:pPr>
      <w:r>
        <w:rPr>
          <w:rFonts w:ascii="Arial" w:hAnsi="Arial" w:cs="Arial"/>
          <w:b/>
          <w:sz w:val="24"/>
          <w:szCs w:val="24"/>
        </w:rPr>
        <w:t>ALUMNO</w:t>
      </w:r>
      <w:r w:rsidRPr="00794D02">
        <w:rPr>
          <w:rFonts w:ascii="Arial" w:hAnsi="Arial" w:cs="Arial"/>
          <w:b/>
          <w:sz w:val="24"/>
          <w:szCs w:val="24"/>
        </w:rPr>
        <w:t>:</w:t>
      </w:r>
      <w:r w:rsidRPr="00794D02">
        <w:rPr>
          <w:rFonts w:ascii="Arial" w:hAnsi="Arial" w:cs="Arial"/>
          <w:sz w:val="24"/>
          <w:szCs w:val="24"/>
        </w:rPr>
        <w:t xml:space="preserve"> </w:t>
      </w:r>
    </w:p>
    <w:p w:rsidR="00182EA2" w:rsidRPr="00794D02" w:rsidRDefault="00182EA2" w:rsidP="00182EA2">
      <w:pPr>
        <w:ind w:left="4395"/>
        <w:rPr>
          <w:rFonts w:ascii="Arial" w:hAnsi="Arial" w:cs="Arial"/>
          <w:sz w:val="24"/>
          <w:szCs w:val="24"/>
        </w:rPr>
      </w:pPr>
      <w:r w:rsidRPr="00794D02">
        <w:rPr>
          <w:rFonts w:ascii="Arial" w:hAnsi="Arial" w:cs="Arial"/>
          <w:sz w:val="24"/>
          <w:szCs w:val="24"/>
        </w:rPr>
        <w:t>GÁLVEZ RAMÍREZ MERVIN FAUSTO.</w:t>
      </w:r>
    </w:p>
    <w:p w:rsidR="00182EA2" w:rsidRDefault="00182EA2" w:rsidP="00182EA2">
      <w:pPr>
        <w:rPr>
          <w:rFonts w:ascii="Arial" w:hAnsi="Arial" w:cs="Arial"/>
          <w:sz w:val="24"/>
          <w:szCs w:val="24"/>
        </w:rPr>
      </w:pPr>
    </w:p>
    <w:p w:rsidR="00182EA2" w:rsidRPr="00794D02" w:rsidRDefault="00182EA2" w:rsidP="00182EA2">
      <w:pPr>
        <w:rPr>
          <w:rFonts w:ascii="Arial" w:hAnsi="Arial" w:cs="Arial"/>
          <w:sz w:val="24"/>
          <w:szCs w:val="24"/>
        </w:rPr>
      </w:pPr>
    </w:p>
    <w:p w:rsidR="00182EA2" w:rsidRPr="00794D02" w:rsidRDefault="00182EA2" w:rsidP="00182EA2">
      <w:pPr>
        <w:ind w:left="4395"/>
        <w:rPr>
          <w:rFonts w:ascii="Arial" w:hAnsi="Arial" w:cs="Arial"/>
          <w:sz w:val="24"/>
          <w:szCs w:val="24"/>
        </w:rPr>
      </w:pPr>
      <w:r w:rsidRPr="00794D02">
        <w:rPr>
          <w:rFonts w:ascii="Arial" w:hAnsi="Arial" w:cs="Arial"/>
          <w:b/>
          <w:sz w:val="24"/>
          <w:szCs w:val="24"/>
        </w:rPr>
        <w:t>CATEDRÁTICO</w:t>
      </w:r>
      <w:r w:rsidRPr="00794D02">
        <w:rPr>
          <w:rFonts w:ascii="Arial" w:hAnsi="Arial" w:cs="Arial"/>
          <w:b/>
          <w:sz w:val="24"/>
          <w:szCs w:val="24"/>
        </w:rPr>
        <w:t>:</w:t>
      </w:r>
      <w:r>
        <w:rPr>
          <w:rFonts w:ascii="Arial" w:hAnsi="Arial" w:cs="Arial"/>
          <w:sz w:val="24"/>
          <w:szCs w:val="24"/>
        </w:rPr>
        <w:t xml:space="preserve"> DRA</w:t>
      </w:r>
      <w:r>
        <w:rPr>
          <w:rFonts w:ascii="Arial" w:hAnsi="Arial" w:cs="Arial"/>
          <w:sz w:val="24"/>
          <w:szCs w:val="24"/>
        </w:rPr>
        <w:t>. C. ODALYS PEÑATE LOPEZ</w:t>
      </w:r>
      <w:r w:rsidRPr="00794D02">
        <w:rPr>
          <w:rFonts w:ascii="Arial" w:hAnsi="Arial" w:cs="Arial"/>
          <w:sz w:val="24"/>
          <w:szCs w:val="24"/>
        </w:rPr>
        <w:t xml:space="preserve"> </w:t>
      </w:r>
    </w:p>
    <w:p w:rsidR="00182EA2" w:rsidRDefault="00182EA2" w:rsidP="00182EA2">
      <w:pPr>
        <w:ind w:left="4395"/>
        <w:rPr>
          <w:rFonts w:ascii="Arial" w:hAnsi="Arial" w:cs="Arial"/>
          <w:sz w:val="24"/>
          <w:szCs w:val="24"/>
        </w:rPr>
      </w:pPr>
      <w:bookmarkStart w:id="0" w:name="_GoBack"/>
      <w:bookmarkEnd w:id="0"/>
    </w:p>
    <w:p w:rsidR="00182EA2" w:rsidRPr="00794D02" w:rsidRDefault="00182EA2" w:rsidP="00182EA2">
      <w:pPr>
        <w:ind w:left="4395"/>
        <w:rPr>
          <w:rFonts w:ascii="Arial" w:hAnsi="Arial" w:cs="Arial"/>
          <w:sz w:val="24"/>
          <w:szCs w:val="24"/>
        </w:rPr>
      </w:pPr>
    </w:p>
    <w:p w:rsidR="00182EA2" w:rsidRPr="00794D02" w:rsidRDefault="00182EA2" w:rsidP="00182EA2">
      <w:pPr>
        <w:jc w:val="right"/>
        <w:rPr>
          <w:rFonts w:ascii="Arial" w:hAnsi="Arial" w:cs="Arial"/>
          <w:sz w:val="24"/>
          <w:szCs w:val="24"/>
        </w:rPr>
      </w:pPr>
      <w:r>
        <w:rPr>
          <w:rFonts w:ascii="Arial" w:hAnsi="Arial" w:cs="Arial"/>
          <w:sz w:val="24"/>
          <w:szCs w:val="24"/>
        </w:rPr>
        <w:t>TAPACHULA CHIAPAS, MAYO</w:t>
      </w:r>
      <w:r w:rsidRPr="00794D02">
        <w:rPr>
          <w:rFonts w:ascii="Arial" w:hAnsi="Arial" w:cs="Arial"/>
          <w:sz w:val="24"/>
          <w:szCs w:val="24"/>
        </w:rPr>
        <w:t xml:space="preserve"> DEL 2015. </w:t>
      </w:r>
    </w:p>
    <w:p w:rsidR="009558C7" w:rsidRDefault="009558C7" w:rsidP="009558C7">
      <w:pPr>
        <w:spacing w:line="360" w:lineRule="auto"/>
        <w:jc w:val="both"/>
        <w:rPr>
          <w:rFonts w:ascii="Arial" w:hAnsi="Arial" w:cs="Arial"/>
          <w:sz w:val="24"/>
          <w:szCs w:val="24"/>
        </w:rPr>
      </w:pPr>
    </w:p>
    <w:p w:rsidR="009558C7" w:rsidRDefault="009558C7" w:rsidP="009558C7">
      <w:pPr>
        <w:spacing w:line="360" w:lineRule="auto"/>
        <w:jc w:val="both"/>
        <w:rPr>
          <w:rFonts w:ascii="Arial" w:hAnsi="Arial" w:cs="Arial"/>
          <w:sz w:val="24"/>
          <w:szCs w:val="24"/>
        </w:rPr>
      </w:pPr>
    </w:p>
    <w:p w:rsidR="009558C7" w:rsidRDefault="009558C7" w:rsidP="009558C7">
      <w:pPr>
        <w:spacing w:line="360" w:lineRule="auto"/>
        <w:jc w:val="both"/>
        <w:rPr>
          <w:rFonts w:ascii="Arial" w:hAnsi="Arial" w:cs="Arial"/>
          <w:sz w:val="24"/>
          <w:szCs w:val="24"/>
        </w:rPr>
      </w:pPr>
    </w:p>
    <w:p w:rsidR="00182EA2" w:rsidRDefault="00182EA2" w:rsidP="009558C7">
      <w:pPr>
        <w:spacing w:line="360" w:lineRule="auto"/>
        <w:jc w:val="both"/>
        <w:rPr>
          <w:rFonts w:ascii="Arial" w:hAnsi="Arial" w:cs="Arial"/>
          <w:sz w:val="24"/>
          <w:szCs w:val="24"/>
        </w:rPr>
      </w:pPr>
      <w:r>
        <w:rPr>
          <w:rFonts w:ascii="Arial" w:hAnsi="Arial" w:cs="Arial"/>
          <w:sz w:val="24"/>
          <w:szCs w:val="24"/>
        </w:rPr>
        <w:t>METODO DELPHI</w:t>
      </w:r>
    </w:p>
    <w:p w:rsidR="00182EA2" w:rsidRDefault="00182EA2" w:rsidP="009558C7">
      <w:pPr>
        <w:spacing w:line="360" w:lineRule="auto"/>
        <w:jc w:val="both"/>
        <w:rPr>
          <w:rFonts w:ascii="Arial" w:hAnsi="Arial" w:cs="Arial"/>
          <w:sz w:val="24"/>
          <w:szCs w:val="24"/>
        </w:rPr>
      </w:pPr>
    </w:p>
    <w:p w:rsidR="000C251C" w:rsidRPr="009558C7" w:rsidRDefault="000C251C" w:rsidP="009558C7">
      <w:pPr>
        <w:spacing w:line="360" w:lineRule="auto"/>
        <w:jc w:val="both"/>
        <w:rPr>
          <w:rFonts w:ascii="Arial" w:hAnsi="Arial" w:cs="Arial"/>
          <w:sz w:val="24"/>
          <w:szCs w:val="24"/>
        </w:rPr>
      </w:pPr>
      <w:r w:rsidRPr="009558C7">
        <w:rPr>
          <w:rFonts w:ascii="Arial" w:hAnsi="Arial" w:cs="Arial"/>
          <w:sz w:val="24"/>
          <w:szCs w:val="24"/>
        </w:rPr>
        <w:t>Tanto por su flexibilidad como por facilitar la toma de decisiones consensuadas, el método Delphi ha sido y es quizás una de las herramientas más empleadas en el mundo en el marco de la prospectiva. Más aún, ha ocupado un rol central en la configuración de los sistemas prospectivos nacionales de varios países, principalmente para establecer las líneas orientadoras del desarrollo científico y tecnológico. Por tal razón, no es de extrañar que muchas iniciativas persigan fortalecer a esta pieza clave del arsenal metodológico de la prospectiva a fin de ampliar sus</w:t>
      </w:r>
      <w:r w:rsidRPr="009558C7">
        <w:rPr>
          <w:rFonts w:ascii="Arial" w:hAnsi="Arial" w:cs="Arial"/>
          <w:sz w:val="24"/>
          <w:szCs w:val="24"/>
        </w:rPr>
        <w:t xml:space="preserve"> </w:t>
      </w:r>
      <w:r w:rsidRPr="009558C7">
        <w:rPr>
          <w:rFonts w:ascii="Arial" w:hAnsi="Arial" w:cs="Arial"/>
          <w:sz w:val="24"/>
          <w:szCs w:val="24"/>
        </w:rPr>
        <w:t>posibilidades, para que pueda así, a su vez, contribuir de mejor manera a la tarea de responder de forma más efectiva y oportuna a los enormes desafíos de las próximas décadas, conduciendo los esfuerzos y recursos hacia áreas prioritarias pero con mayor capacidad de impulsar el desarrollo.</w:t>
      </w:r>
    </w:p>
    <w:p w:rsidR="000C251C" w:rsidRPr="009558C7" w:rsidRDefault="000C251C" w:rsidP="009558C7">
      <w:pPr>
        <w:spacing w:line="360" w:lineRule="auto"/>
        <w:jc w:val="both"/>
        <w:rPr>
          <w:rFonts w:ascii="Arial" w:hAnsi="Arial" w:cs="Arial"/>
          <w:sz w:val="24"/>
          <w:szCs w:val="24"/>
        </w:rPr>
      </w:pPr>
      <w:r w:rsidRPr="009558C7">
        <w:rPr>
          <w:rFonts w:ascii="Arial" w:hAnsi="Arial" w:cs="Arial"/>
          <w:sz w:val="24"/>
          <w:szCs w:val="24"/>
        </w:rPr>
        <w:t xml:space="preserve">El método Delphi está basado en un proceso estructurado para coleccionar y sintetizar el conocimiento de un grupo de expertos por medio de una serie de cuestionarios acompañados por comentarios de opinión controlada (Adler y </w:t>
      </w:r>
      <w:proofErr w:type="spellStart"/>
      <w:r w:rsidRPr="009558C7">
        <w:rPr>
          <w:rFonts w:ascii="Arial" w:hAnsi="Arial" w:cs="Arial"/>
          <w:sz w:val="24"/>
          <w:szCs w:val="24"/>
        </w:rPr>
        <w:t>Ziglio</w:t>
      </w:r>
      <w:proofErr w:type="spellEnd"/>
      <w:r w:rsidRPr="009558C7">
        <w:rPr>
          <w:rFonts w:ascii="Arial" w:hAnsi="Arial" w:cs="Arial"/>
          <w:sz w:val="24"/>
          <w:szCs w:val="24"/>
        </w:rPr>
        <w:t>, 1996 citad</w:t>
      </w:r>
      <w:r w:rsidRPr="009558C7">
        <w:rPr>
          <w:rFonts w:ascii="Arial" w:hAnsi="Arial" w:cs="Arial"/>
          <w:sz w:val="24"/>
          <w:szCs w:val="24"/>
        </w:rPr>
        <w:t>o por Comisión Europea, 2009).</w:t>
      </w:r>
      <w:r w:rsidRPr="009558C7">
        <w:rPr>
          <w:rFonts w:ascii="Arial" w:hAnsi="Arial" w:cs="Arial"/>
          <w:sz w:val="24"/>
          <w:szCs w:val="24"/>
        </w:rPr>
        <w:t xml:space="preserve"> Dicho método fue desarrollado por RAND </w:t>
      </w:r>
      <w:proofErr w:type="spellStart"/>
      <w:r w:rsidRPr="009558C7">
        <w:rPr>
          <w:rFonts w:ascii="Arial" w:hAnsi="Arial" w:cs="Arial"/>
          <w:sz w:val="24"/>
          <w:szCs w:val="24"/>
        </w:rPr>
        <w:t>Corporation</w:t>
      </w:r>
      <w:proofErr w:type="spellEnd"/>
      <w:r w:rsidRPr="009558C7">
        <w:rPr>
          <w:rFonts w:ascii="Arial" w:hAnsi="Arial" w:cs="Arial"/>
          <w:sz w:val="24"/>
          <w:szCs w:val="24"/>
        </w:rPr>
        <w:t xml:space="preserve">, específicamente por los investigadores </w:t>
      </w:r>
      <w:proofErr w:type="spellStart"/>
      <w:r w:rsidRPr="009558C7">
        <w:rPr>
          <w:rFonts w:ascii="Arial" w:hAnsi="Arial" w:cs="Arial"/>
          <w:sz w:val="24"/>
          <w:szCs w:val="24"/>
        </w:rPr>
        <w:t>Helmer</w:t>
      </w:r>
      <w:proofErr w:type="spellEnd"/>
      <w:r w:rsidRPr="009558C7">
        <w:rPr>
          <w:rFonts w:ascii="Arial" w:hAnsi="Arial" w:cs="Arial"/>
          <w:sz w:val="24"/>
          <w:szCs w:val="24"/>
        </w:rPr>
        <w:t xml:space="preserve"> y </w:t>
      </w:r>
      <w:proofErr w:type="spellStart"/>
      <w:r w:rsidRPr="009558C7">
        <w:rPr>
          <w:rFonts w:ascii="Arial" w:hAnsi="Arial" w:cs="Arial"/>
          <w:sz w:val="24"/>
          <w:szCs w:val="24"/>
        </w:rPr>
        <w:t>Dulkey</w:t>
      </w:r>
      <w:proofErr w:type="spellEnd"/>
      <w:r w:rsidRPr="009558C7">
        <w:rPr>
          <w:rFonts w:ascii="Arial" w:hAnsi="Arial" w:cs="Arial"/>
          <w:sz w:val="24"/>
          <w:szCs w:val="24"/>
        </w:rPr>
        <w:t>, quienes introdujeron en el año 1953 el método de iteración con realimentación controlada, que llamaron Delfos, en recuerdo del famoso oráculo de la antigua Grecia (</w:t>
      </w:r>
      <w:proofErr w:type="spellStart"/>
      <w:r w:rsidRPr="009558C7">
        <w:rPr>
          <w:rFonts w:ascii="Arial" w:hAnsi="Arial" w:cs="Arial"/>
          <w:sz w:val="24"/>
          <w:szCs w:val="24"/>
        </w:rPr>
        <w:t>Escorsa</w:t>
      </w:r>
      <w:proofErr w:type="spellEnd"/>
      <w:r w:rsidRPr="009558C7">
        <w:rPr>
          <w:rFonts w:ascii="Arial" w:hAnsi="Arial" w:cs="Arial"/>
          <w:sz w:val="24"/>
          <w:szCs w:val="24"/>
        </w:rPr>
        <w:t xml:space="preserve"> </w:t>
      </w:r>
      <w:proofErr w:type="spellStart"/>
      <w:r w:rsidRPr="009558C7">
        <w:rPr>
          <w:rFonts w:ascii="Arial" w:hAnsi="Arial" w:cs="Arial"/>
          <w:sz w:val="24"/>
          <w:szCs w:val="24"/>
        </w:rPr>
        <w:t>Castells</w:t>
      </w:r>
      <w:proofErr w:type="spellEnd"/>
      <w:r w:rsidRPr="009558C7">
        <w:rPr>
          <w:rFonts w:ascii="Arial" w:hAnsi="Arial" w:cs="Arial"/>
          <w:sz w:val="24"/>
          <w:szCs w:val="24"/>
        </w:rPr>
        <w:t xml:space="preserve"> y Valls </w:t>
      </w:r>
      <w:proofErr w:type="spellStart"/>
      <w:r w:rsidRPr="009558C7">
        <w:rPr>
          <w:rFonts w:ascii="Arial" w:hAnsi="Arial" w:cs="Arial"/>
          <w:sz w:val="24"/>
          <w:szCs w:val="24"/>
        </w:rPr>
        <w:t>Pasola</w:t>
      </w:r>
      <w:proofErr w:type="spellEnd"/>
      <w:r w:rsidRPr="009558C7">
        <w:rPr>
          <w:rFonts w:ascii="Arial" w:hAnsi="Arial" w:cs="Arial"/>
          <w:sz w:val="24"/>
          <w:szCs w:val="24"/>
        </w:rPr>
        <w:t xml:space="preserve">, 2005). El método puede utilizarse en planificación para establecer hipótesis acerca de cómo pueden ser desarrollados los escenarios y sus consecuencias socioeconómicas. Delphi es utilizado para construir escenarios a largo plazo (20-30 años) Bajo esta concepción, la práctica del método debe cumplir con las siguientes características fundamentales: </w:t>
      </w:r>
    </w:p>
    <w:p w:rsidR="000C251C" w:rsidRPr="009558C7" w:rsidRDefault="000C251C" w:rsidP="009558C7">
      <w:pPr>
        <w:spacing w:line="360" w:lineRule="auto"/>
        <w:jc w:val="both"/>
        <w:rPr>
          <w:rFonts w:ascii="Arial" w:hAnsi="Arial" w:cs="Arial"/>
          <w:sz w:val="24"/>
          <w:szCs w:val="24"/>
        </w:rPr>
      </w:pPr>
      <w:r w:rsidRPr="009558C7">
        <w:rPr>
          <w:rFonts w:ascii="Arial" w:hAnsi="Arial" w:cs="Arial"/>
          <w:sz w:val="24"/>
          <w:szCs w:val="24"/>
        </w:rPr>
        <w:lastRenderedPageBreak/>
        <w:t xml:space="preserve">- Anonimato: Durante un Delphi, ningún experto conoce la identidad de los otros que componen el grupo de participantes. Esto tiene una serie de aspectos positivos, como son: </w:t>
      </w:r>
    </w:p>
    <w:p w:rsidR="000C251C" w:rsidRPr="009558C7" w:rsidRDefault="000C251C" w:rsidP="009558C7">
      <w:pPr>
        <w:spacing w:line="360" w:lineRule="auto"/>
        <w:ind w:firstLine="708"/>
        <w:jc w:val="both"/>
        <w:rPr>
          <w:rFonts w:ascii="Arial" w:hAnsi="Arial" w:cs="Arial"/>
          <w:sz w:val="24"/>
          <w:szCs w:val="24"/>
        </w:rPr>
      </w:pPr>
      <w:r w:rsidRPr="009558C7">
        <w:rPr>
          <w:rFonts w:ascii="Arial" w:hAnsi="Arial" w:cs="Arial"/>
          <w:sz w:val="24"/>
          <w:szCs w:val="24"/>
        </w:rPr>
        <w:t xml:space="preserve">- Impedir la posibilidad de que un miembro del grupo sea influenciado por la reputación de otro de los miembros o por el peso que supone oponerse a la mayoría. La única influencia posible es la de la congruencia de los argumentos. </w:t>
      </w:r>
    </w:p>
    <w:p w:rsidR="000C251C" w:rsidRPr="009558C7" w:rsidRDefault="000C251C" w:rsidP="009558C7">
      <w:pPr>
        <w:spacing w:line="360" w:lineRule="auto"/>
        <w:ind w:firstLine="708"/>
        <w:jc w:val="both"/>
        <w:rPr>
          <w:rFonts w:ascii="Arial" w:hAnsi="Arial" w:cs="Arial"/>
          <w:sz w:val="24"/>
          <w:szCs w:val="24"/>
        </w:rPr>
      </w:pPr>
      <w:r w:rsidRPr="009558C7">
        <w:rPr>
          <w:rFonts w:ascii="Arial" w:hAnsi="Arial" w:cs="Arial"/>
          <w:sz w:val="24"/>
          <w:szCs w:val="24"/>
        </w:rPr>
        <w:t>- Permite que un miembro pueda cambiar sus opiniones sin que eso suponga una pérdida de imagen.</w:t>
      </w:r>
    </w:p>
    <w:p w:rsidR="000C251C" w:rsidRPr="009558C7" w:rsidRDefault="000C251C" w:rsidP="009558C7">
      <w:pPr>
        <w:spacing w:line="360" w:lineRule="auto"/>
        <w:ind w:firstLine="708"/>
        <w:jc w:val="both"/>
        <w:rPr>
          <w:rFonts w:ascii="Arial" w:hAnsi="Arial" w:cs="Arial"/>
          <w:sz w:val="24"/>
          <w:szCs w:val="24"/>
        </w:rPr>
      </w:pPr>
      <w:r w:rsidRPr="009558C7">
        <w:rPr>
          <w:rFonts w:ascii="Arial" w:hAnsi="Arial" w:cs="Arial"/>
          <w:sz w:val="24"/>
          <w:szCs w:val="24"/>
        </w:rPr>
        <w:t xml:space="preserve"> - El experto puede defender sus argumentos con la tranquilidad que da saber que en caso de que sean erróneos, su equivocación no va a ser conocida por los otros expertos. </w:t>
      </w:r>
    </w:p>
    <w:p w:rsidR="000C251C" w:rsidRPr="009558C7" w:rsidRDefault="000C251C" w:rsidP="009558C7">
      <w:pPr>
        <w:spacing w:line="360" w:lineRule="auto"/>
        <w:jc w:val="both"/>
        <w:rPr>
          <w:rFonts w:ascii="Arial" w:hAnsi="Arial" w:cs="Arial"/>
          <w:sz w:val="24"/>
          <w:szCs w:val="24"/>
        </w:rPr>
      </w:pPr>
      <w:r w:rsidRPr="009558C7">
        <w:rPr>
          <w:rFonts w:ascii="Arial" w:hAnsi="Arial" w:cs="Arial"/>
          <w:sz w:val="24"/>
          <w:szCs w:val="24"/>
        </w:rPr>
        <w:t>- Iteración y realimentación controlada: La iteración se consigue al presentar varias veces el mismo cuestionario. Como, además, se van presentando los resultados obtenidos con los cuestionarios anteriores, se consigue que los expertos vayan conociendo los distintos puntos de vista y puedan ir modificando su opinión si los argumentos presentados les parecen más apropiados que los suyos.</w:t>
      </w:r>
    </w:p>
    <w:p w:rsidR="000C251C" w:rsidRPr="009558C7" w:rsidRDefault="000C251C" w:rsidP="009558C7">
      <w:pPr>
        <w:spacing w:line="360" w:lineRule="auto"/>
        <w:jc w:val="both"/>
        <w:rPr>
          <w:rFonts w:ascii="Arial" w:hAnsi="Arial" w:cs="Arial"/>
          <w:sz w:val="24"/>
          <w:szCs w:val="24"/>
        </w:rPr>
      </w:pPr>
      <w:r w:rsidRPr="009558C7">
        <w:rPr>
          <w:rFonts w:ascii="Arial" w:hAnsi="Arial" w:cs="Arial"/>
          <w:sz w:val="24"/>
          <w:szCs w:val="24"/>
        </w:rPr>
        <w:t xml:space="preserve"> - Respuesta del grupo en forma estadística: La información que se presenta a los expertos no es sólo el punto de vista de la mayoría, sino que se presentan todas las opiniones, indicando el grado de acuerdo que se ha obtenido.</w:t>
      </w:r>
    </w:p>
    <w:p w:rsidR="009558C7" w:rsidRPr="009558C7" w:rsidRDefault="000C251C" w:rsidP="009558C7">
      <w:pPr>
        <w:spacing w:line="360" w:lineRule="auto"/>
        <w:jc w:val="both"/>
        <w:rPr>
          <w:rFonts w:ascii="Arial" w:hAnsi="Arial" w:cs="Arial"/>
          <w:sz w:val="24"/>
          <w:szCs w:val="24"/>
        </w:rPr>
      </w:pPr>
      <w:r w:rsidRPr="009558C7">
        <w:rPr>
          <w:rFonts w:ascii="Arial" w:hAnsi="Arial" w:cs="Arial"/>
          <w:sz w:val="24"/>
          <w:szCs w:val="24"/>
        </w:rPr>
        <w:t xml:space="preserve"> El proceso de organización para realizar un ejercicio Delphi requiere definir previamente varios aspectos fundamentales que permiten tomar la decisión acerca de la correcta aplicación del mismo. El otro aspecto clave es el diseño de los cuestionarios, ya que constituyen el instrumento más importante para extraer la información de los expertos; de tal manera que su diseño es una parte del proceso de vital importancia. La fase de preparación de la aplicación de un Delphi, por lo general, la realiza un comité de dirección que está conformado por diferentes expertos en la materia a ser consultada. La aplicación del Delphi, como todo método, tiene sus ventajas y desventajas, Sin </w:t>
      </w:r>
      <w:r w:rsidRPr="009558C7">
        <w:rPr>
          <w:rFonts w:ascii="Arial" w:hAnsi="Arial" w:cs="Arial"/>
          <w:sz w:val="24"/>
          <w:szCs w:val="24"/>
        </w:rPr>
        <w:lastRenderedPageBreak/>
        <w:t xml:space="preserve">embargo, en un intento por superar estas últimas, el método ha sufrido una serie de modificaciones a partir del procedimiento original, por lo que se han desarrollado otros enfoques, como es el caso del mini Delphi, que propone una aplicación en tiempo real en la que los Método Delphi: aplicaciones y… 45 especialistas se reúnen en un lugar y debaten cada cuestión antes de responder. </w:t>
      </w:r>
    </w:p>
    <w:p w:rsidR="009558C7" w:rsidRPr="009558C7" w:rsidRDefault="009558C7" w:rsidP="009558C7">
      <w:pPr>
        <w:spacing w:line="360" w:lineRule="auto"/>
        <w:jc w:val="both"/>
        <w:rPr>
          <w:rFonts w:ascii="Arial" w:hAnsi="Arial" w:cs="Arial"/>
          <w:sz w:val="24"/>
          <w:szCs w:val="24"/>
        </w:rPr>
      </w:pPr>
      <w:r w:rsidRPr="009558C7">
        <w:rPr>
          <w:rFonts w:ascii="Arial" w:hAnsi="Arial" w:cs="Arial"/>
          <w:sz w:val="24"/>
          <w:szCs w:val="24"/>
        </w:rPr>
        <w:t xml:space="preserve">Ventajas </w:t>
      </w:r>
    </w:p>
    <w:p w:rsidR="009558C7" w:rsidRPr="009558C7" w:rsidRDefault="000C251C" w:rsidP="009558C7">
      <w:pPr>
        <w:spacing w:line="360" w:lineRule="auto"/>
        <w:jc w:val="both"/>
        <w:rPr>
          <w:rFonts w:ascii="Arial" w:hAnsi="Arial" w:cs="Arial"/>
          <w:sz w:val="24"/>
          <w:szCs w:val="24"/>
        </w:rPr>
      </w:pPr>
      <w:r w:rsidRPr="009558C7">
        <w:rPr>
          <w:rFonts w:ascii="Arial" w:hAnsi="Arial" w:cs="Arial"/>
          <w:sz w:val="24"/>
          <w:szCs w:val="24"/>
        </w:rPr>
        <w:t xml:space="preserve"> • Facilidad de llegar a una decisión final sin forzar falsos consensos. </w:t>
      </w:r>
    </w:p>
    <w:p w:rsidR="009558C7" w:rsidRPr="009558C7" w:rsidRDefault="000C251C" w:rsidP="009558C7">
      <w:pPr>
        <w:spacing w:line="360" w:lineRule="auto"/>
        <w:jc w:val="both"/>
        <w:rPr>
          <w:rFonts w:ascii="Arial" w:hAnsi="Arial" w:cs="Arial"/>
          <w:sz w:val="24"/>
          <w:szCs w:val="24"/>
        </w:rPr>
      </w:pPr>
      <w:r w:rsidRPr="009558C7">
        <w:rPr>
          <w:rFonts w:ascii="Arial" w:hAnsi="Arial" w:cs="Arial"/>
          <w:sz w:val="24"/>
          <w:szCs w:val="24"/>
        </w:rPr>
        <w:t xml:space="preserve">• El anonimato de los expertos evita presiones hacia la conformidad con las ideas de los otros, evitándose el “efecto autoridad”. </w:t>
      </w:r>
    </w:p>
    <w:p w:rsidR="009558C7" w:rsidRPr="009558C7" w:rsidRDefault="000C251C" w:rsidP="009558C7">
      <w:pPr>
        <w:spacing w:line="360" w:lineRule="auto"/>
        <w:jc w:val="both"/>
        <w:rPr>
          <w:rFonts w:ascii="Arial" w:hAnsi="Arial" w:cs="Arial"/>
          <w:sz w:val="24"/>
          <w:szCs w:val="24"/>
        </w:rPr>
      </w:pPr>
      <w:r w:rsidRPr="009558C7">
        <w:rPr>
          <w:rFonts w:ascii="Arial" w:hAnsi="Arial" w:cs="Arial"/>
          <w:sz w:val="24"/>
          <w:szCs w:val="24"/>
        </w:rPr>
        <w:t>• Se evita la retroalimentación no controlada mediante el uso de un cuestionario estructurado y el suministro de información filtrada por el comité de dirección del estudio.</w:t>
      </w:r>
    </w:p>
    <w:p w:rsidR="009558C7" w:rsidRPr="009558C7" w:rsidRDefault="00182EA2" w:rsidP="009558C7">
      <w:pPr>
        <w:spacing w:line="360" w:lineRule="auto"/>
        <w:jc w:val="both"/>
        <w:rPr>
          <w:rFonts w:ascii="Arial" w:hAnsi="Arial" w:cs="Arial"/>
          <w:sz w:val="24"/>
          <w:szCs w:val="24"/>
        </w:rPr>
      </w:pPr>
      <w:r w:rsidRPr="009558C7">
        <w:rPr>
          <w:rFonts w:ascii="Arial" w:hAnsi="Arial" w:cs="Arial"/>
          <w:sz w:val="24"/>
          <w:szCs w:val="24"/>
        </w:rPr>
        <w:t>Desventajas</w:t>
      </w:r>
    </w:p>
    <w:p w:rsidR="009558C7" w:rsidRPr="009558C7" w:rsidRDefault="009558C7" w:rsidP="009558C7">
      <w:pPr>
        <w:pStyle w:val="Prrafodelista"/>
        <w:numPr>
          <w:ilvl w:val="0"/>
          <w:numId w:val="2"/>
        </w:numPr>
        <w:spacing w:line="360" w:lineRule="auto"/>
        <w:ind w:left="284" w:hanging="284"/>
        <w:jc w:val="both"/>
        <w:rPr>
          <w:rFonts w:ascii="Arial" w:hAnsi="Arial" w:cs="Arial"/>
          <w:sz w:val="24"/>
          <w:szCs w:val="24"/>
        </w:rPr>
      </w:pPr>
      <w:r w:rsidRPr="009558C7">
        <w:rPr>
          <w:rFonts w:ascii="Arial" w:hAnsi="Arial" w:cs="Arial"/>
          <w:sz w:val="24"/>
          <w:szCs w:val="24"/>
        </w:rPr>
        <w:t>La validez de los resultados aportados depende extraordinariamente de una selección adecuada de los expertos. En otras palabras, estará en función del nivel de conocimiento de los expertos sobre el tema consultado.</w:t>
      </w:r>
    </w:p>
    <w:p w:rsidR="009558C7" w:rsidRPr="009558C7" w:rsidRDefault="009558C7" w:rsidP="009558C7">
      <w:pPr>
        <w:pStyle w:val="Prrafodelista"/>
        <w:numPr>
          <w:ilvl w:val="0"/>
          <w:numId w:val="2"/>
        </w:numPr>
        <w:spacing w:line="360" w:lineRule="auto"/>
        <w:ind w:left="284" w:hanging="284"/>
        <w:jc w:val="both"/>
        <w:rPr>
          <w:rFonts w:ascii="Arial" w:hAnsi="Arial" w:cs="Arial"/>
          <w:sz w:val="24"/>
          <w:szCs w:val="24"/>
        </w:rPr>
      </w:pPr>
      <w:r w:rsidRPr="009558C7">
        <w:rPr>
          <w:rFonts w:ascii="Arial" w:hAnsi="Arial" w:cs="Arial"/>
          <w:sz w:val="24"/>
          <w:szCs w:val="24"/>
        </w:rPr>
        <w:t xml:space="preserve">No es fácil mantener la motivación y el interés de los participantes durante todo el proceso. </w:t>
      </w:r>
    </w:p>
    <w:p w:rsidR="009558C7" w:rsidRPr="009558C7" w:rsidRDefault="000C251C" w:rsidP="009558C7">
      <w:pPr>
        <w:spacing w:line="360" w:lineRule="auto"/>
        <w:jc w:val="both"/>
        <w:rPr>
          <w:rFonts w:ascii="Arial" w:hAnsi="Arial" w:cs="Arial"/>
          <w:sz w:val="24"/>
          <w:szCs w:val="24"/>
        </w:rPr>
      </w:pPr>
      <w:r w:rsidRPr="009558C7">
        <w:rPr>
          <w:rFonts w:ascii="Arial" w:hAnsi="Arial" w:cs="Arial"/>
          <w:sz w:val="24"/>
          <w:szCs w:val="24"/>
        </w:rPr>
        <w:t xml:space="preserve"> • Su costo puede ser elevado. Fuente: Elaboración propia. El método Delphi es uno de los más utilizados por organizaciones, empresas y países en los últimos cuarenta años. </w:t>
      </w:r>
    </w:p>
    <w:p w:rsidR="009558C7" w:rsidRPr="009558C7" w:rsidRDefault="00182EA2" w:rsidP="009558C7">
      <w:pPr>
        <w:spacing w:line="360" w:lineRule="auto"/>
        <w:jc w:val="both"/>
        <w:rPr>
          <w:rFonts w:ascii="Arial" w:hAnsi="Arial" w:cs="Arial"/>
          <w:sz w:val="24"/>
          <w:szCs w:val="24"/>
        </w:rPr>
      </w:pPr>
      <w:r w:rsidRPr="009558C7">
        <w:rPr>
          <w:rFonts w:ascii="Arial" w:hAnsi="Arial" w:cs="Arial"/>
          <w:sz w:val="24"/>
          <w:szCs w:val="24"/>
        </w:rPr>
        <w:t>Para</w:t>
      </w:r>
      <w:r w:rsidR="000C251C" w:rsidRPr="009558C7">
        <w:rPr>
          <w:rFonts w:ascii="Arial" w:hAnsi="Arial" w:cs="Arial"/>
          <w:sz w:val="24"/>
          <w:szCs w:val="24"/>
        </w:rPr>
        <w:t xml:space="preserve"> realizar un ejercicio prospectivo, se requiere revisar tres etapas. La primera, conocer, que engloba la identificación de los futuros posibles, a partir de información dispersa que proviene de distintos actores o estratos sociales. La segunda, diseñar, que se orienta a elaborar el modelo de realidad hacia el cual se toman las decisiones. Por último, la etapa de construir, que se aplica al modelo futurible y evalúa su pertinencia. </w:t>
      </w:r>
    </w:p>
    <w:p w:rsidR="009558C7" w:rsidRPr="009558C7" w:rsidRDefault="000C251C" w:rsidP="009558C7">
      <w:pPr>
        <w:spacing w:line="360" w:lineRule="auto"/>
        <w:jc w:val="both"/>
        <w:rPr>
          <w:rFonts w:ascii="Arial" w:hAnsi="Arial" w:cs="Arial"/>
          <w:sz w:val="24"/>
          <w:szCs w:val="24"/>
        </w:rPr>
      </w:pPr>
      <w:r w:rsidRPr="009558C7">
        <w:rPr>
          <w:rFonts w:ascii="Arial" w:hAnsi="Arial" w:cs="Arial"/>
          <w:sz w:val="24"/>
          <w:szCs w:val="24"/>
        </w:rPr>
        <w:lastRenderedPageBreak/>
        <w:t>Los responsables de políticas públicas son los que más destacan la formación de recursos humanos adaptados a la economía local (50%). Por otro lado, son los que menos destacan la incorporación de pensamiento crítico y valores éticos en la globalización (30%) mientras los rectores, en cambio, son los que más expresan esta opinión (60%). En el análisis por regiones se destaca que para el 77% de los encuestados de África “la reducción de la pobreza” sobresale como el reto para el desarrollo humano y social que debería ser de máxima prioridad para la educación superior.</w:t>
      </w:r>
    </w:p>
    <w:p w:rsidR="00647EB8" w:rsidRDefault="000C251C" w:rsidP="009558C7">
      <w:pPr>
        <w:spacing w:line="360" w:lineRule="auto"/>
        <w:jc w:val="both"/>
        <w:rPr>
          <w:rFonts w:ascii="Arial" w:hAnsi="Arial" w:cs="Arial"/>
          <w:sz w:val="24"/>
          <w:szCs w:val="24"/>
        </w:rPr>
      </w:pPr>
      <w:r w:rsidRPr="009558C7">
        <w:rPr>
          <w:rFonts w:ascii="Arial" w:hAnsi="Arial" w:cs="Arial"/>
          <w:sz w:val="24"/>
          <w:szCs w:val="24"/>
        </w:rPr>
        <w:t xml:space="preserve">No cabe duda que la ciencia y la tecnología constituyen uno de los principales pilares del desarrollo de los países, por lo que cualquier herramienta que contribuya a identificar oportunidades en esa área y a establecer las mejores vías para aprovecharlas, debería convertirse en objeto de especial atención de quienes tienen la responsabilidad de definir las políticas, a todo nivel, en esa materia. En tal sentido, el Delphi se ha erigido en una de las piezas metodológicas fundamentales de la prospectiva, siendo particularmente útil en la construcción de sistemas científicos y tecnológicos capaces de satisfacer las necesidades y demandas de los sistemas sociales de los que forman parte, como bien se ha evidenciado en los casos analizados en este trabajo. </w:t>
      </w:r>
    </w:p>
    <w:p w:rsidR="009558C7" w:rsidRDefault="009558C7" w:rsidP="009558C7">
      <w:pPr>
        <w:spacing w:line="360" w:lineRule="auto"/>
        <w:jc w:val="both"/>
        <w:rPr>
          <w:rFonts w:ascii="Arial" w:hAnsi="Arial" w:cs="Arial"/>
          <w:sz w:val="24"/>
          <w:szCs w:val="24"/>
        </w:rPr>
      </w:pPr>
    </w:p>
    <w:p w:rsidR="009558C7" w:rsidRDefault="009558C7" w:rsidP="009558C7">
      <w:pPr>
        <w:spacing w:line="360" w:lineRule="auto"/>
        <w:jc w:val="both"/>
        <w:rPr>
          <w:rFonts w:ascii="Arial" w:hAnsi="Arial" w:cs="Arial"/>
          <w:sz w:val="24"/>
          <w:szCs w:val="24"/>
        </w:rPr>
      </w:pPr>
    </w:p>
    <w:p w:rsidR="009558C7" w:rsidRDefault="009558C7" w:rsidP="009558C7">
      <w:pPr>
        <w:pStyle w:val="NormalWeb"/>
        <w:spacing w:line="360" w:lineRule="auto"/>
        <w:jc w:val="both"/>
        <w:rPr>
          <w:rFonts w:ascii="Arial" w:hAnsi="Arial" w:cs="Arial"/>
          <w:sz w:val="22"/>
          <w:szCs w:val="22"/>
        </w:rPr>
      </w:pPr>
    </w:p>
    <w:p w:rsidR="00182EA2" w:rsidRDefault="00182EA2" w:rsidP="009558C7">
      <w:pPr>
        <w:pStyle w:val="NormalWeb"/>
        <w:spacing w:line="360" w:lineRule="auto"/>
        <w:jc w:val="both"/>
        <w:rPr>
          <w:rFonts w:ascii="Arial" w:hAnsi="Arial" w:cs="Arial"/>
          <w:sz w:val="22"/>
          <w:szCs w:val="22"/>
        </w:rPr>
      </w:pPr>
    </w:p>
    <w:p w:rsidR="00182EA2" w:rsidRDefault="00182EA2" w:rsidP="009558C7">
      <w:pPr>
        <w:pStyle w:val="NormalWeb"/>
        <w:spacing w:line="360" w:lineRule="auto"/>
        <w:jc w:val="both"/>
        <w:rPr>
          <w:rFonts w:ascii="Arial" w:hAnsi="Arial" w:cs="Arial"/>
          <w:sz w:val="22"/>
          <w:szCs w:val="22"/>
        </w:rPr>
      </w:pPr>
    </w:p>
    <w:p w:rsidR="00182EA2" w:rsidRDefault="00182EA2" w:rsidP="009558C7">
      <w:pPr>
        <w:pStyle w:val="NormalWeb"/>
        <w:spacing w:line="360" w:lineRule="auto"/>
        <w:jc w:val="both"/>
        <w:rPr>
          <w:rFonts w:ascii="Arial" w:hAnsi="Arial" w:cs="Arial"/>
          <w:sz w:val="22"/>
          <w:szCs w:val="22"/>
        </w:rPr>
      </w:pPr>
    </w:p>
    <w:p w:rsidR="00182EA2" w:rsidRDefault="00182EA2" w:rsidP="009558C7">
      <w:pPr>
        <w:pStyle w:val="NormalWeb"/>
        <w:spacing w:line="360" w:lineRule="auto"/>
        <w:jc w:val="both"/>
        <w:rPr>
          <w:rFonts w:ascii="Arial" w:hAnsi="Arial" w:cs="Arial"/>
          <w:sz w:val="22"/>
          <w:szCs w:val="22"/>
        </w:rPr>
      </w:pPr>
    </w:p>
    <w:p w:rsidR="00182EA2" w:rsidRDefault="00182EA2" w:rsidP="009558C7">
      <w:pPr>
        <w:pStyle w:val="NormalWeb"/>
        <w:spacing w:line="360" w:lineRule="auto"/>
        <w:jc w:val="both"/>
        <w:rPr>
          <w:rFonts w:ascii="Arial" w:hAnsi="Arial" w:cs="Arial"/>
          <w:sz w:val="22"/>
          <w:szCs w:val="22"/>
        </w:rPr>
      </w:pPr>
    </w:p>
    <w:sdt>
      <w:sdtPr>
        <w:rPr>
          <w:rFonts w:asciiTheme="minorHAnsi" w:eastAsiaTheme="minorHAnsi" w:hAnsiTheme="minorHAnsi" w:cstheme="minorBidi"/>
          <w:b w:val="0"/>
          <w:bCs w:val="0"/>
          <w:color w:val="auto"/>
          <w:sz w:val="22"/>
          <w:szCs w:val="22"/>
          <w:lang w:val="es-ES" w:eastAsia="en-US"/>
        </w:rPr>
        <w:id w:val="-1747339125"/>
        <w:docPartObj>
          <w:docPartGallery w:val="Bibliographies"/>
          <w:docPartUnique/>
        </w:docPartObj>
      </w:sdtPr>
      <w:sdtEndPr>
        <w:rPr>
          <w:lang w:val="es-MX"/>
        </w:rPr>
      </w:sdtEndPr>
      <w:sdtContent>
        <w:p w:rsidR="009558C7" w:rsidRDefault="009558C7" w:rsidP="009558C7">
          <w:pPr>
            <w:pStyle w:val="Ttulo1"/>
            <w:spacing w:line="360" w:lineRule="auto"/>
            <w:rPr>
              <w:rFonts w:ascii="Arial" w:hAnsi="Arial" w:cs="Arial"/>
              <w:color w:val="auto"/>
              <w:sz w:val="32"/>
              <w:szCs w:val="22"/>
              <w:lang w:val="es-ES"/>
            </w:rPr>
          </w:pPr>
          <w:r w:rsidRPr="00046C64">
            <w:rPr>
              <w:rFonts w:ascii="Arial" w:hAnsi="Arial" w:cs="Arial"/>
              <w:color w:val="auto"/>
              <w:sz w:val="32"/>
              <w:szCs w:val="22"/>
              <w:lang w:val="es-ES"/>
            </w:rPr>
            <w:t>Bibliografía</w:t>
          </w:r>
        </w:p>
        <w:p w:rsidR="009558C7" w:rsidRPr="00046C64" w:rsidRDefault="009558C7" w:rsidP="009558C7">
          <w:pPr>
            <w:rPr>
              <w:lang w:val="es-ES" w:eastAsia="es-MX"/>
            </w:rPr>
          </w:pPr>
        </w:p>
        <w:p w:rsidR="009558C7" w:rsidRPr="00046C64" w:rsidRDefault="009558C7" w:rsidP="009558C7">
          <w:pPr>
            <w:spacing w:line="360" w:lineRule="auto"/>
            <w:rPr>
              <w:rFonts w:ascii="Arial" w:hAnsi="Arial" w:cs="Arial"/>
              <w:lang w:val="es-ES" w:eastAsia="es-MX"/>
            </w:rPr>
          </w:pPr>
        </w:p>
        <w:sdt>
          <w:sdtPr>
            <w:rPr>
              <w:rFonts w:ascii="Arial" w:hAnsi="Arial" w:cs="Arial"/>
            </w:rPr>
            <w:id w:val="111145805"/>
            <w:bibliography/>
          </w:sdtPr>
          <w:sdtEndPr>
            <w:rPr>
              <w:rFonts w:asciiTheme="minorHAnsi" w:hAnsiTheme="minorHAnsi" w:cstheme="minorBidi"/>
            </w:rPr>
          </w:sdtEndPr>
          <w:sdtContent>
            <w:p w:rsidR="009558C7" w:rsidRPr="00046C64" w:rsidRDefault="009558C7" w:rsidP="009558C7">
              <w:pPr>
                <w:pStyle w:val="Bibliografa"/>
                <w:numPr>
                  <w:ilvl w:val="0"/>
                  <w:numId w:val="3"/>
                </w:numPr>
                <w:spacing w:line="360" w:lineRule="auto"/>
                <w:rPr>
                  <w:rFonts w:ascii="Arial" w:hAnsi="Arial" w:cs="Arial"/>
                  <w:noProof/>
                  <w:lang w:val="es-ES"/>
                </w:rPr>
              </w:pPr>
              <w:r w:rsidRPr="00046C64">
                <w:rPr>
                  <w:rFonts w:ascii="Arial" w:hAnsi="Arial" w:cs="Arial"/>
                </w:rPr>
                <w:fldChar w:fldCharType="begin"/>
              </w:r>
              <w:r w:rsidRPr="00046C64">
                <w:rPr>
                  <w:rFonts w:ascii="Arial" w:hAnsi="Arial" w:cs="Arial"/>
                </w:rPr>
                <w:instrText>BIBLIOGRAPHY</w:instrText>
              </w:r>
              <w:r w:rsidRPr="00046C64">
                <w:rPr>
                  <w:rFonts w:ascii="Arial" w:hAnsi="Arial" w:cs="Arial"/>
                </w:rPr>
                <w:fldChar w:fldCharType="separate"/>
              </w:r>
              <w:r w:rsidRPr="00046C64">
                <w:rPr>
                  <w:rFonts w:ascii="Arial" w:hAnsi="Arial" w:cs="Arial"/>
                  <w:noProof/>
                  <w:lang w:val="es-ES"/>
                </w:rPr>
                <w:t xml:space="preserve">Gloria, A. F. (s.f.). Método DELPHI: aplicaciones y posibilidades en la gestion prospectiva de la investigación y desarrollo. </w:t>
              </w:r>
              <w:r w:rsidRPr="00046C64">
                <w:rPr>
                  <w:rFonts w:ascii="Arial" w:hAnsi="Arial" w:cs="Arial"/>
                  <w:i/>
                  <w:iCs/>
                  <w:noProof/>
                  <w:lang w:val="es-ES"/>
                </w:rPr>
                <w:t>Revista Venezolana de Análisis de Coyuntura</w:t>
              </w:r>
              <w:r w:rsidRPr="00046C64">
                <w:rPr>
                  <w:rFonts w:ascii="Arial" w:hAnsi="Arial" w:cs="Arial"/>
                  <w:noProof/>
                  <w:lang w:val="es-ES"/>
                </w:rPr>
                <w:t>, 41-52.</w:t>
              </w:r>
            </w:p>
            <w:p w:rsidR="009558C7" w:rsidRDefault="009558C7" w:rsidP="009558C7">
              <w:pPr>
                <w:spacing w:line="360" w:lineRule="auto"/>
              </w:pPr>
              <w:r w:rsidRPr="00046C64">
                <w:rPr>
                  <w:rFonts w:ascii="Arial" w:hAnsi="Arial" w:cs="Arial"/>
                  <w:b/>
                  <w:bCs/>
                </w:rPr>
                <w:fldChar w:fldCharType="end"/>
              </w:r>
            </w:p>
          </w:sdtContent>
        </w:sdt>
      </w:sdtContent>
    </w:sdt>
    <w:p w:rsidR="009558C7" w:rsidRDefault="009558C7" w:rsidP="009558C7">
      <w:pPr>
        <w:pStyle w:val="NormalWeb"/>
        <w:spacing w:line="360" w:lineRule="auto"/>
        <w:jc w:val="both"/>
        <w:rPr>
          <w:rFonts w:ascii="Arial" w:hAnsi="Arial" w:cs="Arial"/>
          <w:sz w:val="22"/>
          <w:szCs w:val="22"/>
        </w:rPr>
      </w:pPr>
    </w:p>
    <w:p w:rsidR="009558C7" w:rsidRPr="009558C7" w:rsidRDefault="009558C7" w:rsidP="009558C7">
      <w:pPr>
        <w:spacing w:line="360" w:lineRule="auto"/>
        <w:jc w:val="both"/>
        <w:rPr>
          <w:rFonts w:ascii="Arial" w:hAnsi="Arial" w:cs="Arial"/>
          <w:sz w:val="24"/>
          <w:szCs w:val="24"/>
        </w:rPr>
      </w:pPr>
    </w:p>
    <w:sectPr w:rsidR="009558C7" w:rsidRPr="009558C7" w:rsidSect="009558C7">
      <w:footerReference w:type="default" r:id="rId10"/>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719" w:rsidRDefault="00232719" w:rsidP="00182EA2">
      <w:pPr>
        <w:spacing w:after="0" w:line="240" w:lineRule="auto"/>
      </w:pPr>
      <w:r>
        <w:separator/>
      </w:r>
    </w:p>
  </w:endnote>
  <w:endnote w:type="continuationSeparator" w:id="0">
    <w:p w:rsidR="00232719" w:rsidRDefault="00232719" w:rsidP="00182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EA2" w:rsidRDefault="00182EA2" w:rsidP="00182EA2">
    <w:pPr>
      <w:pStyle w:val="Piedepgina"/>
      <w:jc w:val="right"/>
      <w:rPr>
        <w:b/>
        <w:color w:val="EEECE1" w:themeColor="background2"/>
        <w14:shadow w14:blurRad="63500" w14:dist="50800" w14:dir="5400000" w14:sx="0" w14:sy="0" w14:kx="0" w14:ky="0" w14:algn="none">
          <w14:srgbClr w14:val="000000">
            <w14:alpha w14:val="5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182EA2" w:rsidRPr="00182EA2" w:rsidRDefault="00182EA2" w:rsidP="00182EA2">
    <w:pPr>
      <w:pStyle w:val="Piedepgina"/>
      <w:jc w:val="right"/>
      <w:rPr>
        <w:b/>
        <w:color w:val="EEECE1" w:themeColor="background2"/>
        <w14:shadow w14:blurRad="63500" w14:dist="50800" w14:dir="5400000" w14:sx="0" w14:sy="0" w14:kx="0" w14:ky="0" w14:algn="none">
          <w14:srgbClr w14:val="000000">
            <w14:alpha w14:val="5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182EA2">
      <w:rPr>
        <w:b/>
        <w:color w:val="EEECE1" w:themeColor="background2"/>
        <w14:shadow w14:blurRad="63500" w14:dist="50800" w14:dir="5400000" w14:sx="0" w14:sy="0" w14:kx="0" w14:ky="0" w14:algn="none">
          <w14:srgbClr w14:val="000000">
            <w14:alpha w14:val="5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INSTITUTO DE ADMINISTRACION </w:t>
    </w:r>
  </w:p>
  <w:p w:rsidR="00182EA2" w:rsidRPr="00182EA2" w:rsidRDefault="00182EA2" w:rsidP="00182EA2">
    <w:pPr>
      <w:pStyle w:val="Piedepgina"/>
      <w:jc w:val="right"/>
      <w:rPr>
        <w:b/>
        <w:color w:val="EEECE1" w:themeColor="background2"/>
        <w14:shadow w14:blurRad="63500" w14:dist="50800" w14:dir="5400000" w14:sx="0" w14:sy="0" w14:kx="0" w14:ky="0" w14:algn="none">
          <w14:srgbClr w14:val="000000">
            <w14:alpha w14:val="5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182EA2">
      <w:rPr>
        <w:b/>
        <w:color w:val="EEECE1" w:themeColor="background2"/>
        <w14:shadow w14:blurRad="63500" w14:dist="50800" w14:dir="5400000" w14:sx="0" w14:sy="0" w14:kx="0" w14:ky="0" w14:algn="none">
          <w14:srgbClr w14:val="000000">
            <w14:alpha w14:val="5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PUBLICA DEL ESTADO DE CHIAPAS, A.C.</w:t>
    </w:r>
  </w:p>
  <w:p w:rsidR="00182EA2" w:rsidRDefault="00182EA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719" w:rsidRDefault="00232719" w:rsidP="00182EA2">
      <w:pPr>
        <w:spacing w:after="0" w:line="240" w:lineRule="auto"/>
      </w:pPr>
      <w:r>
        <w:separator/>
      </w:r>
    </w:p>
  </w:footnote>
  <w:footnote w:type="continuationSeparator" w:id="0">
    <w:p w:rsidR="00232719" w:rsidRDefault="00232719" w:rsidP="00182E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95856"/>
    <w:multiLevelType w:val="hybridMultilevel"/>
    <w:tmpl w:val="2682D4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4716B4A"/>
    <w:multiLevelType w:val="hybridMultilevel"/>
    <w:tmpl w:val="77FA42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D241059"/>
    <w:multiLevelType w:val="hybridMultilevel"/>
    <w:tmpl w:val="AC66392A"/>
    <w:lvl w:ilvl="0" w:tplc="080A0001">
      <w:start w:val="1"/>
      <w:numFmt w:val="bullet"/>
      <w:lvlText w:val=""/>
      <w:lvlJc w:val="left"/>
      <w:pPr>
        <w:ind w:left="789" w:hanging="360"/>
      </w:pPr>
      <w:rPr>
        <w:rFonts w:ascii="Symbol" w:hAnsi="Symbol" w:hint="default"/>
      </w:rPr>
    </w:lvl>
    <w:lvl w:ilvl="1" w:tplc="080A0003" w:tentative="1">
      <w:start w:val="1"/>
      <w:numFmt w:val="bullet"/>
      <w:lvlText w:val="o"/>
      <w:lvlJc w:val="left"/>
      <w:pPr>
        <w:ind w:left="1509" w:hanging="360"/>
      </w:pPr>
      <w:rPr>
        <w:rFonts w:ascii="Courier New" w:hAnsi="Courier New" w:cs="Courier New" w:hint="default"/>
      </w:rPr>
    </w:lvl>
    <w:lvl w:ilvl="2" w:tplc="080A0005" w:tentative="1">
      <w:start w:val="1"/>
      <w:numFmt w:val="bullet"/>
      <w:lvlText w:val=""/>
      <w:lvlJc w:val="left"/>
      <w:pPr>
        <w:ind w:left="2229" w:hanging="360"/>
      </w:pPr>
      <w:rPr>
        <w:rFonts w:ascii="Wingdings" w:hAnsi="Wingdings" w:hint="default"/>
      </w:rPr>
    </w:lvl>
    <w:lvl w:ilvl="3" w:tplc="080A0001" w:tentative="1">
      <w:start w:val="1"/>
      <w:numFmt w:val="bullet"/>
      <w:lvlText w:val=""/>
      <w:lvlJc w:val="left"/>
      <w:pPr>
        <w:ind w:left="2949" w:hanging="360"/>
      </w:pPr>
      <w:rPr>
        <w:rFonts w:ascii="Symbol" w:hAnsi="Symbol" w:hint="default"/>
      </w:rPr>
    </w:lvl>
    <w:lvl w:ilvl="4" w:tplc="080A0003" w:tentative="1">
      <w:start w:val="1"/>
      <w:numFmt w:val="bullet"/>
      <w:lvlText w:val="o"/>
      <w:lvlJc w:val="left"/>
      <w:pPr>
        <w:ind w:left="3669" w:hanging="360"/>
      </w:pPr>
      <w:rPr>
        <w:rFonts w:ascii="Courier New" w:hAnsi="Courier New" w:cs="Courier New" w:hint="default"/>
      </w:rPr>
    </w:lvl>
    <w:lvl w:ilvl="5" w:tplc="080A0005" w:tentative="1">
      <w:start w:val="1"/>
      <w:numFmt w:val="bullet"/>
      <w:lvlText w:val=""/>
      <w:lvlJc w:val="left"/>
      <w:pPr>
        <w:ind w:left="4389" w:hanging="360"/>
      </w:pPr>
      <w:rPr>
        <w:rFonts w:ascii="Wingdings" w:hAnsi="Wingdings" w:hint="default"/>
      </w:rPr>
    </w:lvl>
    <w:lvl w:ilvl="6" w:tplc="080A0001" w:tentative="1">
      <w:start w:val="1"/>
      <w:numFmt w:val="bullet"/>
      <w:lvlText w:val=""/>
      <w:lvlJc w:val="left"/>
      <w:pPr>
        <w:ind w:left="5109" w:hanging="360"/>
      </w:pPr>
      <w:rPr>
        <w:rFonts w:ascii="Symbol" w:hAnsi="Symbol" w:hint="default"/>
      </w:rPr>
    </w:lvl>
    <w:lvl w:ilvl="7" w:tplc="080A0003" w:tentative="1">
      <w:start w:val="1"/>
      <w:numFmt w:val="bullet"/>
      <w:lvlText w:val="o"/>
      <w:lvlJc w:val="left"/>
      <w:pPr>
        <w:ind w:left="5829" w:hanging="360"/>
      </w:pPr>
      <w:rPr>
        <w:rFonts w:ascii="Courier New" w:hAnsi="Courier New" w:cs="Courier New" w:hint="default"/>
      </w:rPr>
    </w:lvl>
    <w:lvl w:ilvl="8" w:tplc="080A0005" w:tentative="1">
      <w:start w:val="1"/>
      <w:numFmt w:val="bullet"/>
      <w:lvlText w:val=""/>
      <w:lvlJc w:val="left"/>
      <w:pPr>
        <w:ind w:left="6549"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51C"/>
    <w:rsid w:val="000C251C"/>
    <w:rsid w:val="00182EA2"/>
    <w:rsid w:val="00232719"/>
    <w:rsid w:val="00647EB8"/>
    <w:rsid w:val="00670FCD"/>
    <w:rsid w:val="009558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558C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58C7"/>
    <w:pPr>
      <w:ind w:left="720"/>
      <w:contextualSpacing/>
    </w:pPr>
  </w:style>
  <w:style w:type="character" w:customStyle="1" w:styleId="Ttulo1Car">
    <w:name w:val="Título 1 Car"/>
    <w:basedOn w:val="Fuentedeprrafopredeter"/>
    <w:link w:val="Ttulo1"/>
    <w:uiPriority w:val="9"/>
    <w:rsid w:val="009558C7"/>
    <w:rPr>
      <w:rFonts w:asciiTheme="majorHAnsi" w:eastAsiaTheme="majorEastAsia" w:hAnsiTheme="majorHAnsi" w:cstheme="majorBidi"/>
      <w:b/>
      <w:bCs/>
      <w:color w:val="365F91" w:themeColor="accent1" w:themeShade="BF"/>
      <w:sz w:val="28"/>
      <w:szCs w:val="28"/>
      <w:lang w:eastAsia="es-MX"/>
    </w:rPr>
  </w:style>
  <w:style w:type="paragraph" w:styleId="NormalWeb">
    <w:name w:val="Normal (Web)"/>
    <w:basedOn w:val="Normal"/>
    <w:uiPriority w:val="99"/>
    <w:unhideWhenUsed/>
    <w:rsid w:val="009558C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Bibliografa">
    <w:name w:val="Bibliography"/>
    <w:basedOn w:val="Normal"/>
    <w:next w:val="Normal"/>
    <w:uiPriority w:val="37"/>
    <w:unhideWhenUsed/>
    <w:rsid w:val="009558C7"/>
  </w:style>
  <w:style w:type="paragraph" w:styleId="Textodeglobo">
    <w:name w:val="Balloon Text"/>
    <w:basedOn w:val="Normal"/>
    <w:link w:val="TextodegloboCar"/>
    <w:uiPriority w:val="99"/>
    <w:semiHidden/>
    <w:unhideWhenUsed/>
    <w:rsid w:val="009558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58C7"/>
    <w:rPr>
      <w:rFonts w:ascii="Tahoma" w:hAnsi="Tahoma" w:cs="Tahoma"/>
      <w:sz w:val="16"/>
      <w:szCs w:val="16"/>
    </w:rPr>
  </w:style>
  <w:style w:type="paragraph" w:styleId="Encabezado">
    <w:name w:val="header"/>
    <w:basedOn w:val="Normal"/>
    <w:link w:val="EncabezadoCar"/>
    <w:uiPriority w:val="99"/>
    <w:unhideWhenUsed/>
    <w:rsid w:val="00182E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2EA2"/>
  </w:style>
  <w:style w:type="paragraph" w:styleId="Piedepgina">
    <w:name w:val="footer"/>
    <w:basedOn w:val="Normal"/>
    <w:link w:val="PiedepginaCar"/>
    <w:uiPriority w:val="99"/>
    <w:unhideWhenUsed/>
    <w:rsid w:val="00182E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2E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558C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58C7"/>
    <w:pPr>
      <w:ind w:left="720"/>
      <w:contextualSpacing/>
    </w:pPr>
  </w:style>
  <w:style w:type="character" w:customStyle="1" w:styleId="Ttulo1Car">
    <w:name w:val="Título 1 Car"/>
    <w:basedOn w:val="Fuentedeprrafopredeter"/>
    <w:link w:val="Ttulo1"/>
    <w:uiPriority w:val="9"/>
    <w:rsid w:val="009558C7"/>
    <w:rPr>
      <w:rFonts w:asciiTheme="majorHAnsi" w:eastAsiaTheme="majorEastAsia" w:hAnsiTheme="majorHAnsi" w:cstheme="majorBidi"/>
      <w:b/>
      <w:bCs/>
      <w:color w:val="365F91" w:themeColor="accent1" w:themeShade="BF"/>
      <w:sz w:val="28"/>
      <w:szCs w:val="28"/>
      <w:lang w:eastAsia="es-MX"/>
    </w:rPr>
  </w:style>
  <w:style w:type="paragraph" w:styleId="NormalWeb">
    <w:name w:val="Normal (Web)"/>
    <w:basedOn w:val="Normal"/>
    <w:uiPriority w:val="99"/>
    <w:unhideWhenUsed/>
    <w:rsid w:val="009558C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Bibliografa">
    <w:name w:val="Bibliography"/>
    <w:basedOn w:val="Normal"/>
    <w:next w:val="Normal"/>
    <w:uiPriority w:val="37"/>
    <w:unhideWhenUsed/>
    <w:rsid w:val="009558C7"/>
  </w:style>
  <w:style w:type="paragraph" w:styleId="Textodeglobo">
    <w:name w:val="Balloon Text"/>
    <w:basedOn w:val="Normal"/>
    <w:link w:val="TextodegloboCar"/>
    <w:uiPriority w:val="99"/>
    <w:semiHidden/>
    <w:unhideWhenUsed/>
    <w:rsid w:val="009558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58C7"/>
    <w:rPr>
      <w:rFonts w:ascii="Tahoma" w:hAnsi="Tahoma" w:cs="Tahoma"/>
      <w:sz w:val="16"/>
      <w:szCs w:val="16"/>
    </w:rPr>
  </w:style>
  <w:style w:type="paragraph" w:styleId="Encabezado">
    <w:name w:val="header"/>
    <w:basedOn w:val="Normal"/>
    <w:link w:val="EncabezadoCar"/>
    <w:uiPriority w:val="99"/>
    <w:unhideWhenUsed/>
    <w:rsid w:val="00182E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2EA2"/>
  </w:style>
  <w:style w:type="paragraph" w:styleId="Piedepgina">
    <w:name w:val="footer"/>
    <w:basedOn w:val="Normal"/>
    <w:link w:val="PiedepginaCar"/>
    <w:uiPriority w:val="99"/>
    <w:unhideWhenUsed/>
    <w:rsid w:val="00182E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2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Apo</b:Tag>
    <b:SourceType>JournalArticle</b:SourceType>
    <b:Guid>{48A125CC-8ADC-4F9F-BCA5-E2FA2C5E649C}</b:Guid>
    <b:Title>Método DELPHI: aplicaciones y posibilidades en la gestion prospectiva de la investigación y desarrollo</b:Title>
    <b:Author>
      <b:Author>
        <b:NameList>
          <b:Person>
            <b:Last>Gloria</b:Last>
            <b:First>Aponte</b:First>
            <b:Middle>Figueroa</b:Middle>
          </b:Person>
        </b:NameList>
      </b:Author>
    </b:Author>
    <b:JournalName>Revista Venezolana de Análisis de Coyuntura</b:JournalName>
    <b:Pages>41-52</b:Pages>
    <b:RefOrder>1</b:RefOrder>
  </b:Source>
  <b:Source>
    <b:Tag>Myr1</b:Tag>
    <b:SourceType>Book</b:SourceType>
    <b:Guid>{29CD658A-47B8-4D53-94F9-641AD5F537B5}</b:Guid>
    <b:Author>
      <b:Author>
        <b:NameList>
          <b:Person>
            <b:Last>Brum</b:Last>
            <b:First>Myriam</b:First>
            <b:Middle>Cardozo</b:Middle>
          </b:Person>
        </b:NameList>
      </b:Author>
    </b:Author>
    <b:Title>La evaluación de las Políticas Públicas</b:Title>
    <b:RefOrder>1</b:RefOrder>
  </b:Source>
  <b:Source>
    <b:Tag>Myr</b:Tag>
    <b:SourceType>JournalArticle</b:SourceType>
    <b:Guid>{29EF85F1-BDEC-421C-A71B-39CBE6B4E034}</b:Guid>
    <b:Author>
      <b:Author>
        <b:NameList>
          <b:Person>
            <b:Last>Brum.</b:Last>
            <b:First>Myriam</b:First>
            <b:Middle>Cardozo</b:Middle>
          </b:Person>
        </b:NameList>
      </b:Author>
    </b:Author>
    <b:Title>  La evaluación de las políticas públicas: problemas, metodologías, aportes y limitacione</b:Title>
    <b:JournalName>politicas publicas</b:JournalName>
    <b:Pages>168-197</b:Pages>
    <b:RefOrder>1</b:RefOrder>
  </b:Source>
</b:Sources>
</file>

<file path=customXml/itemProps1.xml><?xml version="1.0" encoding="utf-8"?>
<ds:datastoreItem xmlns:ds="http://schemas.openxmlformats.org/officeDocument/2006/customXml" ds:itemID="{62323873-4CD9-4202-AFCF-47E20301A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1125</Words>
  <Characters>6190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F G R</dc:creator>
  <cp:lastModifiedBy>M F G R</cp:lastModifiedBy>
  <cp:revision>1</cp:revision>
  <dcterms:created xsi:type="dcterms:W3CDTF">2015-05-18T03:36:00Z</dcterms:created>
  <dcterms:modified xsi:type="dcterms:W3CDTF">2015-05-18T04:08:00Z</dcterms:modified>
</cp:coreProperties>
</file>