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center"/>
        <w:rPr>
          <w:rFonts w:ascii="Segoe UI" w:eastAsia="Times New Roman" w:hAnsi="Segoe UI" w:cs="Segoe UI"/>
          <w:color w:val="444444"/>
          <w:sz w:val="23"/>
          <w:szCs w:val="23"/>
          <w:lang w:eastAsia="es-MX"/>
        </w:rPr>
      </w:pPr>
      <w:r w:rsidRPr="00F47FD5">
        <w:rPr>
          <w:rFonts w:ascii="Segoe UI" w:eastAsia="Times New Roman" w:hAnsi="Segoe UI" w:cs="Segoe UI"/>
          <w:color w:val="444444"/>
          <w:sz w:val="23"/>
          <w:szCs w:val="23"/>
          <w:lang w:eastAsia="es-MX"/>
        </w:rPr>
        <w:t>Reformas y Política Económica.</w:t>
      </w:r>
    </w:p>
    <w:p w:rsid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F47FD5">
        <w:rPr>
          <w:rFonts w:ascii="Segoe UI" w:eastAsia="Times New Roman" w:hAnsi="Segoe UI" w:cs="Segoe UI"/>
          <w:color w:val="444444"/>
          <w:sz w:val="23"/>
          <w:szCs w:val="23"/>
          <w:lang w:eastAsia="es-MX"/>
        </w:rPr>
        <w:br/>
      </w:r>
    </w:p>
    <w:p w:rsid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Pr>
          <w:rFonts w:ascii="Segoe UI" w:eastAsia="Times New Roman" w:hAnsi="Segoe UI" w:cs="Segoe UI"/>
          <w:color w:val="444444"/>
          <w:sz w:val="23"/>
          <w:szCs w:val="23"/>
          <w:lang w:eastAsia="es-MX"/>
        </w:rPr>
        <w:tab/>
      </w:r>
      <w:r w:rsidRPr="00F47FD5">
        <w:rPr>
          <w:rFonts w:ascii="Segoe UI" w:eastAsia="Times New Roman" w:hAnsi="Segoe UI" w:cs="Segoe UI"/>
          <w:color w:val="444444"/>
          <w:sz w:val="23"/>
          <w:szCs w:val="23"/>
          <w:lang w:eastAsia="es-MX"/>
        </w:rPr>
        <w:t>México es un país que ha vivido grandes transformaciones a lo largo de su historia. Diversas manifestaciones económicas, políticas y sociales han definido la estructuración de nuestro sistema político el cual ha definido el rumbo nacional.</w:t>
      </w:r>
    </w:p>
    <w:p w:rsid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F47FD5">
        <w:rPr>
          <w:rFonts w:ascii="Segoe UI" w:eastAsia="Times New Roman" w:hAnsi="Segoe UI" w:cs="Segoe UI"/>
          <w:color w:val="444444"/>
          <w:sz w:val="23"/>
          <w:szCs w:val="23"/>
          <w:lang w:eastAsia="es-MX"/>
        </w:rPr>
        <w:br/>
        <w:t>En los últimos 40 años, los procesos económicos que hemos enfrentado han repercutido hasta nuestros tiempos. Se ha basado y apostado al crecimiento en políticas económica de acuerdo a los recursos que nuestro propio país cuenta; uno de ellos ha sido el petróleo. Como bien sabemos, México es un país productor de este hidrocarburo, en el cual ha caído la responsabilidad y estabilidad económica de nuestro país, y por ende, la misma vida política. Las medidas adoptadas por los gobiernos federales acerca de la explotación del petróleo han resultado en cierta medida un éxito pero se han olvidado o al menos eso quiero pensar de modernizar esta industria, cierto es que pese a todos los logros de este producto no se sentaron las bases para su tratamiento y una profunda explotación; es decir, México no ha tenido la capacidad de poder generar sus propios productos derivados del mismo (gas, gasolina, aceites, lubricantes, y demás productos derivados) puesto que al día de hoy seguimos siendo lo que hace más de 50 años fuimos en el tema del petróleo. Ahora, a poco tiempo de entrar en la etapa del "PEMEX" privatizado estamos a la expectativa de lo que económicamente traerá consigo esta medida, que como bien sabemos traerá consigo beneficios pero también consecuencias. Bajo esta medida privatizadora de "PEMEX", que a la gran mayoría nos sorprende, podemos hacer un recuento de las acciones que gobiernos de antaño aplicaron en el tema de la privatización. En el sexenio de Carlos Salinas de Gortari, que para mi punto te de vista fue el gobierno que sentó las bases del crecimiento que de las cuales México estaba necesitado con urgencia, estas bases se sustentaron en las precisas reformas estructurales y acciones que permitieron a nuestro país alcanzar el sueño de poder alinearse en las vías del rumbo hacia el primer mundo.</w:t>
      </w:r>
    </w:p>
    <w:p w:rsid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F47FD5">
        <w:rPr>
          <w:rFonts w:ascii="Segoe UI" w:eastAsia="Times New Roman" w:hAnsi="Segoe UI" w:cs="Segoe UI"/>
          <w:color w:val="444444"/>
          <w:sz w:val="23"/>
          <w:szCs w:val="23"/>
          <w:lang w:eastAsia="es-MX"/>
        </w:rPr>
        <w:br/>
        <w:t xml:space="preserve">México se adentra y coloca las bases de la globalización con la visión de Carlos Salinas de Gortari, con acciones tales como la firma del Tratado de "Libre Comercio de América del Norte (TLCAN)", y adherirse como miembro de la "OCDE"; marcaron el punto de partida de lo que Salinas de Gortari deseaba para nuestro país. La aplicación de las mecanismos económicos como la aprobaciones del Congreso de la Unión de la Ley Federal de Competencia Económica, aperturaba el panorama y remarcaba las practicas antimonopólicas instauradas y guiadas por el propio gobierno. Esta ley fue vista con buenos ojos por la sociedad en su conjunto. No obstante y a la par de estas acciones, nuestro país enfrentaba situaciones tan complicadas como seguir con el subsidio empresas para estatales a las cuales ya no podían ser inyectadas de inversión pública </w:t>
      </w:r>
      <w:r w:rsidRPr="00F47FD5">
        <w:rPr>
          <w:rFonts w:ascii="Segoe UI" w:eastAsia="Times New Roman" w:hAnsi="Segoe UI" w:cs="Segoe UI"/>
          <w:color w:val="444444"/>
          <w:sz w:val="23"/>
          <w:szCs w:val="23"/>
          <w:lang w:eastAsia="es-MX"/>
        </w:rPr>
        <w:lastRenderedPageBreak/>
        <w:t>para su modernización. Teléfonos de México (TELMEX), necesitaba de inversión puesto que su propia infraestructura llegaría a ser obsoleta o insuficiente ante la demanda y la propia globalización. Ante esta situación se privatiza TELMEX así como otras empresas paraestatales, por no mencionar su nombre.</w:t>
      </w:r>
    </w:p>
    <w:p w:rsidR="00F47FD5" w:rsidRPr="00F47FD5" w:rsidRDefault="00F47FD5" w:rsidP="00F47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F47FD5">
        <w:rPr>
          <w:rFonts w:ascii="Segoe UI" w:eastAsia="Times New Roman" w:hAnsi="Segoe UI" w:cs="Segoe UI"/>
          <w:color w:val="444444"/>
          <w:sz w:val="23"/>
          <w:szCs w:val="23"/>
          <w:lang w:eastAsia="es-MX"/>
        </w:rPr>
        <w:br/>
        <w:t>Pero el éxito de Salinas de Gortari no solo se basó en la aplicación de políticas económicas adecuadas, sino también en el logro de retomar el control político nacional, centralizado el poder político y con ello la toma de decisiones a un grupo cerrado. El autoritarismo con el cual actuó hizo posible que en su mandato la implementación de todo tipo de políticas resultaran con mayor éxito pese a ser un país democrático. Pero su gran error fueron los sucesos suscitados antes del final de su mandato, tales como el asesinato del candidato a la presidencia de la república (su sucesor) y virtual ganador Luís Donaldo Colosio Murrieta, el levantamiento armado del Ejercito Zapatista de Liberación Nacional (EZLN) en Chiapas, posterior a la firma de TLCAN. </w:t>
      </w:r>
      <w:r w:rsidRPr="00F47FD5">
        <w:rPr>
          <w:rFonts w:ascii="Segoe UI" w:eastAsia="Times New Roman" w:hAnsi="Segoe UI" w:cs="Segoe UI"/>
          <w:color w:val="444444"/>
          <w:sz w:val="23"/>
          <w:szCs w:val="23"/>
          <w:lang w:eastAsia="es-MX"/>
        </w:rPr>
        <w:br/>
        <w:t>Sucesos políticos que determinaron la incredulidad y molestia social, a lo cual no olvidemos que la sociedad es la fuente de Supremo Poder de la Federación, y una vez que esta misma detona en aprobación o desaprobación, ni el mismo gobierno puede detener el peso del mismo.</w:t>
      </w:r>
    </w:p>
    <w:p w:rsidR="00B445D0" w:rsidRDefault="00FD6B9A"/>
    <w:p w:rsidR="00FD6B9A" w:rsidRDefault="00FD6B9A"/>
    <w:p w:rsidR="00FD6B9A" w:rsidRDefault="00FD6B9A">
      <w:r>
        <w:t>CÉSAR IVÁN  CÓRDOVA VERA</w:t>
      </w:r>
      <w:bookmarkStart w:id="0" w:name="_GoBack"/>
      <w:bookmarkEnd w:id="0"/>
    </w:p>
    <w:sectPr w:rsidR="00FD6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FD5"/>
    <w:rsid w:val="003A3E2C"/>
    <w:rsid w:val="008167D6"/>
    <w:rsid w:val="00F47FD5"/>
    <w:rsid w:val="00FD6B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5BC0F-57D6-4C4E-8D22-BAD584343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4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FD5"/>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F47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66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2</cp:revision>
  <dcterms:created xsi:type="dcterms:W3CDTF">2014-10-18T01:24:00Z</dcterms:created>
  <dcterms:modified xsi:type="dcterms:W3CDTF">2014-10-18T01:30:00Z</dcterms:modified>
</cp:coreProperties>
</file>