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34D" w:rsidRPr="001C034D" w:rsidRDefault="001C034D" w:rsidP="001C034D">
      <w:pPr>
        <w:spacing w:after="0" w:line="360" w:lineRule="auto"/>
        <w:jc w:val="right"/>
        <w:rPr>
          <w:rFonts w:ascii="Arial" w:hAnsi="Arial" w:cs="Arial"/>
          <w:b/>
          <w:sz w:val="28"/>
          <w:szCs w:val="28"/>
        </w:rPr>
      </w:pPr>
      <w:r w:rsidRPr="001C034D">
        <w:rPr>
          <w:rFonts w:ascii="Arial" w:hAnsi="Arial" w:cs="Arial"/>
          <w:b/>
          <w:noProof/>
          <w:sz w:val="28"/>
          <w:szCs w:val="28"/>
          <w:lang w:eastAsia="es-MX"/>
        </w:rPr>
        <w:drawing>
          <wp:anchor distT="0" distB="0" distL="114300" distR="114300" simplePos="0" relativeHeight="251658240" behindDoc="0" locked="0" layoutInCell="1" allowOverlap="1" wp14:anchorId="6159CA40" wp14:editId="4CB0DE07">
            <wp:simplePos x="1076325" y="895350"/>
            <wp:positionH relativeFrom="margin">
              <wp:align>left</wp:align>
            </wp:positionH>
            <wp:positionV relativeFrom="margin">
              <wp:align>top</wp:align>
            </wp:positionV>
            <wp:extent cx="2828925" cy="1066800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582" cy="10678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16A9" w:rsidRPr="001C034D" w:rsidRDefault="00C35908" w:rsidP="001C034D">
      <w:pPr>
        <w:spacing w:after="0" w:line="360" w:lineRule="auto"/>
        <w:jc w:val="right"/>
        <w:rPr>
          <w:rFonts w:ascii="Arial" w:hAnsi="Arial" w:cs="Arial"/>
          <w:sz w:val="28"/>
          <w:szCs w:val="28"/>
        </w:rPr>
      </w:pPr>
      <w:r w:rsidRPr="001C034D">
        <w:rPr>
          <w:rFonts w:ascii="Arial" w:hAnsi="Arial" w:cs="Arial"/>
          <w:sz w:val="28"/>
          <w:szCs w:val="28"/>
        </w:rPr>
        <w:t>MAESTRÍA EN ADMINISTRACIÓN Y POLÍTICAS PÚBLICAS</w:t>
      </w:r>
    </w:p>
    <w:p w:rsidR="00C35908" w:rsidRDefault="00C35908" w:rsidP="00C35908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:rsidR="001C034D" w:rsidRPr="001C034D" w:rsidRDefault="001C034D" w:rsidP="00C35908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:rsidR="003116A9" w:rsidRPr="001C034D" w:rsidRDefault="00C35908" w:rsidP="001C034D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1C034D">
        <w:rPr>
          <w:rFonts w:ascii="Arial" w:hAnsi="Arial" w:cs="Arial"/>
          <w:b/>
          <w:sz w:val="28"/>
          <w:szCs w:val="28"/>
        </w:rPr>
        <w:t>GESTIÓN PARA RESULTADOS</w:t>
      </w:r>
    </w:p>
    <w:p w:rsidR="001C034D" w:rsidRDefault="001C034D" w:rsidP="001C034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:rsidR="001C034D" w:rsidRDefault="001C034D" w:rsidP="001C034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:rsidR="001C034D" w:rsidRDefault="001C034D" w:rsidP="001C034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:rsidR="001C034D" w:rsidRDefault="00BB18EC" w:rsidP="001C034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1C034D">
        <w:rPr>
          <w:rFonts w:ascii="Arial" w:hAnsi="Arial" w:cs="Arial"/>
          <w:sz w:val="28"/>
          <w:szCs w:val="28"/>
        </w:rPr>
        <w:t xml:space="preserve">ACTIVIDAD </w:t>
      </w:r>
      <w:r w:rsidR="00A47455" w:rsidRPr="001C034D">
        <w:rPr>
          <w:rFonts w:ascii="Arial" w:hAnsi="Arial" w:cs="Arial"/>
          <w:sz w:val="28"/>
          <w:szCs w:val="28"/>
        </w:rPr>
        <w:t>3</w:t>
      </w:r>
    </w:p>
    <w:p w:rsidR="00BB18EC" w:rsidRPr="001C034D" w:rsidRDefault="00A47455" w:rsidP="001C034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1C034D">
        <w:rPr>
          <w:rFonts w:ascii="Arial" w:hAnsi="Arial" w:cs="Arial"/>
          <w:sz w:val="28"/>
          <w:szCs w:val="28"/>
        </w:rPr>
        <w:t>ENSAYO</w:t>
      </w:r>
    </w:p>
    <w:p w:rsidR="003116A9" w:rsidRPr="001C034D" w:rsidRDefault="00A47455" w:rsidP="001C034D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1C034D">
        <w:rPr>
          <w:rFonts w:ascii="Arial" w:hAnsi="Arial" w:cs="Arial"/>
          <w:b/>
          <w:sz w:val="28"/>
          <w:szCs w:val="28"/>
        </w:rPr>
        <w:t>“PRESUPUESTOS BASADOS EN RESULTADOS,</w:t>
      </w:r>
      <w:r w:rsidR="001C034D">
        <w:rPr>
          <w:rFonts w:ascii="Arial" w:hAnsi="Arial" w:cs="Arial"/>
          <w:b/>
          <w:sz w:val="28"/>
          <w:szCs w:val="28"/>
        </w:rPr>
        <w:t xml:space="preserve"> </w:t>
      </w:r>
      <w:r w:rsidRPr="001C034D">
        <w:rPr>
          <w:rFonts w:ascii="Arial" w:hAnsi="Arial" w:cs="Arial"/>
          <w:b/>
          <w:sz w:val="28"/>
          <w:szCs w:val="28"/>
        </w:rPr>
        <w:t>TRANSPARENCIA Y RENDICIÓN DE CUENTAS”</w:t>
      </w:r>
    </w:p>
    <w:p w:rsidR="001C034D" w:rsidRDefault="001C034D" w:rsidP="001C034D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1C034D" w:rsidRDefault="001C034D" w:rsidP="001C034D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1C034D" w:rsidRDefault="001C034D" w:rsidP="001C034D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3116A9" w:rsidRPr="001C034D" w:rsidRDefault="001C034D" w:rsidP="001C034D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1C034D">
        <w:rPr>
          <w:rFonts w:ascii="Arial" w:hAnsi="Arial" w:cs="Arial"/>
          <w:sz w:val="28"/>
          <w:szCs w:val="28"/>
        </w:rPr>
        <w:t>CESAR IVÁN CÓRDOVA VERA</w:t>
      </w:r>
    </w:p>
    <w:p w:rsidR="001C034D" w:rsidRDefault="001C034D" w:rsidP="001C034D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1C034D" w:rsidRDefault="001C034D" w:rsidP="001C034D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1C034D" w:rsidRDefault="001C034D" w:rsidP="001C034D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3116A9" w:rsidRPr="001C034D" w:rsidRDefault="00C35908" w:rsidP="001C034D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1C034D">
        <w:rPr>
          <w:rFonts w:ascii="Arial" w:hAnsi="Arial" w:cs="Arial"/>
          <w:sz w:val="28"/>
          <w:szCs w:val="28"/>
        </w:rPr>
        <w:t xml:space="preserve">DOCTORA: </w:t>
      </w:r>
      <w:r w:rsidRPr="001C034D">
        <w:rPr>
          <w:rFonts w:ascii="Arial" w:hAnsi="Arial" w:cs="Arial"/>
          <w:b/>
          <w:sz w:val="28"/>
          <w:szCs w:val="28"/>
        </w:rPr>
        <w:t>MAGDA ELIZABETH JAN ARGÜELLO</w:t>
      </w:r>
    </w:p>
    <w:p w:rsidR="001C034D" w:rsidRDefault="001C034D" w:rsidP="001C034D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1C034D" w:rsidRDefault="001C034D" w:rsidP="001C034D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1C034D" w:rsidRDefault="001C034D" w:rsidP="001C034D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1C034D" w:rsidRDefault="001C034D" w:rsidP="001C034D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1C034D" w:rsidRDefault="001C034D" w:rsidP="001C034D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1C034D" w:rsidRPr="005D20A6" w:rsidRDefault="00C35908" w:rsidP="001C034D">
      <w:pPr>
        <w:spacing w:after="0" w:line="360" w:lineRule="auto"/>
        <w:jc w:val="right"/>
        <w:rPr>
          <w:rFonts w:ascii="Arial" w:hAnsi="Arial" w:cs="Arial"/>
          <w:sz w:val="28"/>
          <w:szCs w:val="28"/>
        </w:rPr>
      </w:pPr>
      <w:r w:rsidRPr="005D20A6">
        <w:rPr>
          <w:rFonts w:ascii="Arial" w:hAnsi="Arial" w:cs="Arial"/>
          <w:sz w:val="28"/>
          <w:szCs w:val="28"/>
        </w:rPr>
        <w:t>TAPACHULA, CHIAPAS</w:t>
      </w:r>
      <w:r w:rsidR="001C034D" w:rsidRPr="005D20A6">
        <w:rPr>
          <w:rFonts w:ascii="Arial" w:hAnsi="Arial" w:cs="Arial"/>
          <w:sz w:val="28"/>
          <w:szCs w:val="28"/>
        </w:rPr>
        <w:t xml:space="preserve"> A</w:t>
      </w:r>
      <w:r w:rsidR="005D20A6">
        <w:rPr>
          <w:rFonts w:ascii="Arial" w:hAnsi="Arial" w:cs="Arial"/>
          <w:sz w:val="28"/>
          <w:szCs w:val="28"/>
        </w:rPr>
        <w:t>;</w:t>
      </w:r>
      <w:r w:rsidR="001C034D" w:rsidRPr="005D20A6">
        <w:rPr>
          <w:rFonts w:ascii="Arial" w:hAnsi="Arial" w:cs="Arial"/>
          <w:sz w:val="28"/>
          <w:szCs w:val="28"/>
        </w:rPr>
        <w:t xml:space="preserve"> 22 DE MARZO DE 2015.</w:t>
      </w:r>
    </w:p>
    <w:p w:rsidR="007A53EB" w:rsidRPr="005D20A6" w:rsidRDefault="001C034D" w:rsidP="005D20A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D20A6">
        <w:rPr>
          <w:rFonts w:ascii="Arial" w:hAnsi="Arial" w:cs="Arial"/>
          <w:sz w:val="24"/>
          <w:szCs w:val="24"/>
        </w:rPr>
        <w:lastRenderedPageBreak/>
        <w:t xml:space="preserve">En </w:t>
      </w:r>
      <w:r w:rsidR="008761E4" w:rsidRPr="005D20A6">
        <w:rPr>
          <w:rFonts w:ascii="Arial" w:hAnsi="Arial" w:cs="Arial"/>
          <w:sz w:val="24"/>
          <w:szCs w:val="24"/>
        </w:rPr>
        <w:t>un estudio re</w:t>
      </w:r>
      <w:r w:rsidR="008761E4" w:rsidRPr="005D20A6">
        <w:rPr>
          <w:rFonts w:ascii="Arial" w:hAnsi="Arial" w:cs="Arial"/>
          <w:sz w:val="24"/>
          <w:szCs w:val="24"/>
        </w:rPr>
        <w:softHyphen/>
        <w:t xml:space="preserve">ciente de la </w:t>
      </w:r>
      <w:r w:rsidR="008761E4" w:rsidRPr="005D20A6">
        <w:rPr>
          <w:rFonts w:ascii="Arial" w:hAnsi="Arial" w:cs="Arial"/>
          <w:smallCaps/>
          <w:sz w:val="24"/>
          <w:szCs w:val="24"/>
        </w:rPr>
        <w:t>ocde</w:t>
      </w:r>
      <w:r w:rsidR="008761E4" w:rsidRPr="005D20A6">
        <w:rPr>
          <w:rFonts w:ascii="Arial" w:hAnsi="Arial" w:cs="Arial"/>
          <w:sz w:val="24"/>
          <w:szCs w:val="24"/>
        </w:rPr>
        <w:t xml:space="preserve"> (2007)</w:t>
      </w:r>
      <w:r w:rsidR="008761E4" w:rsidRPr="005D20A6">
        <w:rPr>
          <w:rStyle w:val="Refdenotaalpie"/>
          <w:rFonts w:ascii="Arial" w:hAnsi="Arial" w:cs="Arial"/>
          <w:sz w:val="24"/>
          <w:szCs w:val="24"/>
        </w:rPr>
        <w:footnoteReference w:id="1"/>
      </w:r>
      <w:r w:rsidR="008761E4" w:rsidRPr="005D20A6">
        <w:rPr>
          <w:rFonts w:ascii="Arial" w:hAnsi="Arial" w:cs="Arial"/>
          <w:sz w:val="24"/>
          <w:szCs w:val="24"/>
        </w:rPr>
        <w:t xml:space="preserve"> sobre el tema</w:t>
      </w:r>
      <w:r w:rsidRPr="005D20A6">
        <w:rPr>
          <w:rFonts w:ascii="Arial" w:hAnsi="Arial" w:cs="Arial"/>
          <w:sz w:val="24"/>
          <w:szCs w:val="24"/>
        </w:rPr>
        <w:t xml:space="preserve"> de Presupuestos Basados en Resultados (</w:t>
      </w:r>
      <w:r w:rsidR="008761E4" w:rsidRPr="005D20A6">
        <w:rPr>
          <w:rFonts w:ascii="Arial" w:hAnsi="Arial" w:cs="Arial"/>
          <w:smallCaps/>
          <w:sz w:val="24"/>
          <w:szCs w:val="24"/>
        </w:rPr>
        <w:t>pbr</w:t>
      </w:r>
      <w:r w:rsidRPr="005D20A6">
        <w:rPr>
          <w:rFonts w:ascii="Arial" w:hAnsi="Arial" w:cs="Arial"/>
          <w:smallCaps/>
          <w:sz w:val="24"/>
          <w:szCs w:val="24"/>
        </w:rPr>
        <w:t>)</w:t>
      </w:r>
      <w:r w:rsidR="008761E4" w:rsidRPr="005D20A6">
        <w:rPr>
          <w:rFonts w:ascii="Arial" w:hAnsi="Arial" w:cs="Arial"/>
          <w:sz w:val="24"/>
          <w:szCs w:val="24"/>
        </w:rPr>
        <w:t xml:space="preserve"> se </w:t>
      </w:r>
      <w:r w:rsidRPr="005D20A6">
        <w:rPr>
          <w:rFonts w:ascii="Arial" w:hAnsi="Arial" w:cs="Arial"/>
          <w:sz w:val="24"/>
          <w:szCs w:val="24"/>
        </w:rPr>
        <w:t xml:space="preserve">afirma que es </w:t>
      </w:r>
      <w:r w:rsidR="008761E4" w:rsidRPr="005D20A6">
        <w:rPr>
          <w:rFonts w:ascii="Arial" w:hAnsi="Arial" w:cs="Arial"/>
          <w:sz w:val="24"/>
          <w:szCs w:val="24"/>
        </w:rPr>
        <w:t>un conjunto de mecanismos mediante los cuales es posible es</w:t>
      </w:r>
      <w:r w:rsidR="008761E4" w:rsidRPr="005D20A6">
        <w:rPr>
          <w:rFonts w:ascii="Arial" w:hAnsi="Arial" w:cs="Arial"/>
          <w:sz w:val="24"/>
          <w:szCs w:val="24"/>
        </w:rPr>
        <w:softHyphen/>
        <w:t>tablecer una relación directa o indirecta entre las decisiones y asignaciones futuras del gasto público y una serie de resul</w:t>
      </w:r>
      <w:r w:rsidR="008761E4" w:rsidRPr="005D20A6">
        <w:rPr>
          <w:rFonts w:ascii="Arial" w:hAnsi="Arial" w:cs="Arial"/>
          <w:sz w:val="24"/>
          <w:szCs w:val="24"/>
        </w:rPr>
        <w:softHyphen/>
        <w:t>tados o indicadores de desempeño</w:t>
      </w:r>
      <w:r w:rsidR="007A53EB" w:rsidRPr="005D20A6">
        <w:rPr>
          <w:rFonts w:ascii="Arial" w:hAnsi="Arial" w:cs="Arial"/>
          <w:sz w:val="24"/>
          <w:szCs w:val="24"/>
        </w:rPr>
        <w:t xml:space="preserve"> que son </w:t>
      </w:r>
      <w:r w:rsidR="008761E4" w:rsidRPr="005D20A6">
        <w:rPr>
          <w:rFonts w:ascii="Arial" w:hAnsi="Arial" w:cs="Arial"/>
          <w:sz w:val="24"/>
          <w:szCs w:val="24"/>
        </w:rPr>
        <w:t>medibles.</w:t>
      </w:r>
    </w:p>
    <w:p w:rsidR="007A53EB" w:rsidRPr="005D20A6" w:rsidRDefault="007A53EB" w:rsidP="005D20A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8761E4" w:rsidRPr="005D20A6" w:rsidRDefault="008761E4" w:rsidP="005D20A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D20A6">
        <w:rPr>
          <w:rFonts w:ascii="Arial" w:hAnsi="Arial" w:cs="Arial"/>
          <w:sz w:val="24"/>
          <w:szCs w:val="24"/>
        </w:rPr>
        <w:t>Schick (2003)</w:t>
      </w:r>
      <w:r w:rsidRPr="005D20A6">
        <w:rPr>
          <w:rStyle w:val="Refdenotaalpie"/>
          <w:rFonts w:ascii="Arial" w:hAnsi="Arial" w:cs="Arial"/>
          <w:sz w:val="24"/>
          <w:szCs w:val="24"/>
        </w:rPr>
        <w:footnoteReference w:id="2"/>
      </w:r>
      <w:r w:rsidRPr="005D20A6">
        <w:rPr>
          <w:rFonts w:ascii="Arial" w:hAnsi="Arial" w:cs="Arial"/>
          <w:sz w:val="24"/>
          <w:szCs w:val="24"/>
        </w:rPr>
        <w:t xml:space="preserve"> </w:t>
      </w:r>
      <w:r w:rsidR="007A53EB" w:rsidRPr="005D20A6">
        <w:rPr>
          <w:rFonts w:ascii="Arial" w:hAnsi="Arial" w:cs="Arial"/>
          <w:sz w:val="24"/>
          <w:szCs w:val="24"/>
        </w:rPr>
        <w:t xml:space="preserve">de acuerdo al estudio de la </w:t>
      </w:r>
      <w:r w:rsidR="007A53EB" w:rsidRPr="005D20A6">
        <w:rPr>
          <w:rFonts w:ascii="Arial" w:hAnsi="Arial" w:cs="Arial"/>
          <w:smallCaps/>
          <w:sz w:val="24"/>
          <w:szCs w:val="24"/>
        </w:rPr>
        <w:t>ocde</w:t>
      </w:r>
      <w:r w:rsidR="007A53EB" w:rsidRPr="005D20A6">
        <w:rPr>
          <w:rFonts w:ascii="Arial" w:hAnsi="Arial" w:cs="Arial"/>
          <w:sz w:val="24"/>
          <w:szCs w:val="24"/>
        </w:rPr>
        <w:t xml:space="preserve"> </w:t>
      </w:r>
      <w:r w:rsidRPr="005D20A6">
        <w:rPr>
          <w:rFonts w:ascii="Arial" w:hAnsi="Arial" w:cs="Arial"/>
          <w:sz w:val="24"/>
          <w:szCs w:val="24"/>
        </w:rPr>
        <w:t xml:space="preserve">identifica dos polos </w:t>
      </w:r>
      <w:r w:rsidR="007A53EB" w:rsidRPr="005D20A6">
        <w:rPr>
          <w:rFonts w:ascii="Arial" w:hAnsi="Arial" w:cs="Arial"/>
          <w:sz w:val="24"/>
          <w:szCs w:val="24"/>
        </w:rPr>
        <w:t xml:space="preserve">del </w:t>
      </w:r>
      <w:r w:rsidR="007A53EB" w:rsidRPr="005D20A6">
        <w:rPr>
          <w:rFonts w:ascii="Arial" w:hAnsi="Arial" w:cs="Arial"/>
          <w:smallCaps/>
          <w:sz w:val="24"/>
          <w:szCs w:val="24"/>
        </w:rPr>
        <w:t>pbr</w:t>
      </w:r>
      <w:r w:rsidR="007A53EB" w:rsidRPr="005D20A6">
        <w:rPr>
          <w:rFonts w:ascii="Arial" w:hAnsi="Arial" w:cs="Arial"/>
          <w:sz w:val="24"/>
          <w:szCs w:val="24"/>
        </w:rPr>
        <w:t xml:space="preserve"> </w:t>
      </w:r>
      <w:r w:rsidRPr="005D20A6">
        <w:rPr>
          <w:rFonts w:ascii="Arial" w:hAnsi="Arial" w:cs="Arial"/>
          <w:sz w:val="24"/>
          <w:szCs w:val="24"/>
        </w:rPr>
        <w:t xml:space="preserve">de </w:t>
      </w:r>
      <w:r w:rsidR="007A53EB" w:rsidRPr="005D20A6">
        <w:rPr>
          <w:rFonts w:ascii="Arial" w:hAnsi="Arial" w:cs="Arial"/>
          <w:sz w:val="24"/>
          <w:szCs w:val="24"/>
        </w:rPr>
        <w:t>uso</w:t>
      </w:r>
      <w:r w:rsidRPr="005D20A6">
        <w:rPr>
          <w:rFonts w:ascii="Arial" w:hAnsi="Arial" w:cs="Arial"/>
          <w:sz w:val="24"/>
          <w:szCs w:val="24"/>
        </w:rPr>
        <w:t xml:space="preserve"> continuo dentro de los cuales </w:t>
      </w:r>
      <w:r w:rsidR="007A53EB" w:rsidRPr="005D20A6">
        <w:rPr>
          <w:rFonts w:ascii="Arial" w:hAnsi="Arial" w:cs="Arial"/>
          <w:sz w:val="24"/>
          <w:szCs w:val="24"/>
        </w:rPr>
        <w:t xml:space="preserve">se </w:t>
      </w:r>
      <w:r w:rsidRPr="005D20A6">
        <w:rPr>
          <w:rFonts w:ascii="Arial" w:hAnsi="Arial" w:cs="Arial"/>
          <w:sz w:val="24"/>
          <w:szCs w:val="24"/>
        </w:rPr>
        <w:t>puede</w:t>
      </w:r>
      <w:r w:rsidR="007A53EB" w:rsidRPr="005D20A6">
        <w:rPr>
          <w:rFonts w:ascii="Arial" w:hAnsi="Arial" w:cs="Arial"/>
          <w:sz w:val="24"/>
          <w:szCs w:val="24"/>
        </w:rPr>
        <w:t>n</w:t>
      </w:r>
      <w:r w:rsidRPr="005D20A6">
        <w:rPr>
          <w:rFonts w:ascii="Arial" w:hAnsi="Arial" w:cs="Arial"/>
          <w:sz w:val="24"/>
          <w:szCs w:val="24"/>
        </w:rPr>
        <w:t xml:space="preserve"> incluir</w:t>
      </w:r>
      <w:r w:rsidR="007A53EB" w:rsidRPr="005D20A6">
        <w:rPr>
          <w:rFonts w:ascii="Arial" w:hAnsi="Arial" w:cs="Arial"/>
          <w:sz w:val="24"/>
          <w:szCs w:val="24"/>
        </w:rPr>
        <w:t xml:space="preserve"> las siguientes </w:t>
      </w:r>
      <w:r w:rsidRPr="005D20A6">
        <w:rPr>
          <w:rFonts w:ascii="Arial" w:hAnsi="Arial" w:cs="Arial"/>
          <w:sz w:val="24"/>
          <w:szCs w:val="24"/>
        </w:rPr>
        <w:t>propuesta</w:t>
      </w:r>
      <w:r w:rsidR="007A53EB" w:rsidRPr="005D20A6">
        <w:rPr>
          <w:rFonts w:ascii="Arial" w:hAnsi="Arial" w:cs="Arial"/>
          <w:sz w:val="24"/>
          <w:szCs w:val="24"/>
        </w:rPr>
        <w:t>s</w:t>
      </w:r>
      <w:r w:rsidRPr="005D20A6">
        <w:rPr>
          <w:rFonts w:ascii="Arial" w:hAnsi="Arial" w:cs="Arial"/>
          <w:sz w:val="24"/>
          <w:szCs w:val="24"/>
        </w:rPr>
        <w:t>:</w:t>
      </w:r>
    </w:p>
    <w:p w:rsidR="007A53EB" w:rsidRPr="005D20A6" w:rsidRDefault="007A53EB" w:rsidP="005D20A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8761E4" w:rsidRPr="005D20A6" w:rsidRDefault="008761E4" w:rsidP="005D20A6">
      <w:pPr>
        <w:pStyle w:val="Prrafodelista"/>
        <w:numPr>
          <w:ilvl w:val="0"/>
          <w:numId w:val="4"/>
        </w:numPr>
        <w:spacing w:after="0" w:line="360" w:lineRule="auto"/>
        <w:ind w:left="357" w:hanging="357"/>
        <w:jc w:val="both"/>
        <w:rPr>
          <w:rFonts w:ascii="Arial" w:hAnsi="Arial" w:cs="Arial"/>
          <w:sz w:val="24"/>
          <w:szCs w:val="24"/>
        </w:rPr>
      </w:pPr>
      <w:r w:rsidRPr="005D20A6">
        <w:rPr>
          <w:rFonts w:ascii="Arial" w:hAnsi="Arial" w:cs="Arial"/>
          <w:sz w:val="24"/>
          <w:szCs w:val="24"/>
        </w:rPr>
        <w:t>Una postura laxa en la que en el documento presupuestal se incluye solamente información agregada ya sea cualitativa o cuantitativa sobre los resulta</w:t>
      </w:r>
      <w:r w:rsidRPr="005D20A6">
        <w:rPr>
          <w:rFonts w:ascii="Arial" w:hAnsi="Arial" w:cs="Arial"/>
          <w:sz w:val="24"/>
          <w:szCs w:val="24"/>
        </w:rPr>
        <w:softHyphen/>
        <w:t>dos entregados por los programas y las organizaciones;</w:t>
      </w:r>
    </w:p>
    <w:p w:rsidR="007A53EB" w:rsidRPr="005D20A6" w:rsidRDefault="007A53EB" w:rsidP="005D20A6">
      <w:pPr>
        <w:pStyle w:val="Prrafodelista"/>
        <w:spacing w:after="0" w:line="360" w:lineRule="auto"/>
        <w:ind w:left="357"/>
        <w:jc w:val="both"/>
        <w:rPr>
          <w:rFonts w:ascii="Arial" w:hAnsi="Arial" w:cs="Arial"/>
          <w:sz w:val="24"/>
          <w:szCs w:val="24"/>
        </w:rPr>
      </w:pPr>
    </w:p>
    <w:p w:rsidR="007A53EB" w:rsidRPr="005D20A6" w:rsidRDefault="008761E4" w:rsidP="005D20A6">
      <w:pPr>
        <w:pStyle w:val="Prrafodelista"/>
        <w:numPr>
          <w:ilvl w:val="0"/>
          <w:numId w:val="4"/>
        </w:numPr>
        <w:spacing w:after="0" w:line="360" w:lineRule="auto"/>
        <w:ind w:left="357" w:hanging="357"/>
        <w:jc w:val="both"/>
        <w:rPr>
          <w:rFonts w:ascii="Arial" w:hAnsi="Arial" w:cs="Arial"/>
          <w:sz w:val="24"/>
          <w:szCs w:val="24"/>
        </w:rPr>
      </w:pPr>
      <w:r w:rsidRPr="005D20A6">
        <w:rPr>
          <w:rFonts w:ascii="Arial" w:hAnsi="Arial" w:cs="Arial"/>
          <w:sz w:val="24"/>
          <w:szCs w:val="24"/>
        </w:rPr>
        <w:t>Una visión más estricta en la que se pretende establecer un criterio o regla de decisión mediante la cual se vincule de manera cuasi mecánica un incremento en los nive</w:t>
      </w:r>
      <w:r w:rsidRPr="005D20A6">
        <w:rPr>
          <w:rFonts w:ascii="Arial" w:hAnsi="Arial" w:cs="Arial"/>
          <w:sz w:val="24"/>
          <w:szCs w:val="24"/>
        </w:rPr>
        <w:softHyphen/>
        <w:t>les de gasto a una mejora en los resultados o impactos de polí</w:t>
      </w:r>
      <w:r w:rsidRPr="005D20A6">
        <w:rPr>
          <w:rFonts w:ascii="Arial" w:hAnsi="Arial" w:cs="Arial"/>
          <w:sz w:val="24"/>
          <w:szCs w:val="24"/>
        </w:rPr>
        <w:softHyphen/>
        <w:t>tica pública.</w:t>
      </w:r>
    </w:p>
    <w:p w:rsidR="007A53EB" w:rsidRPr="005D20A6" w:rsidRDefault="007A53EB" w:rsidP="005D20A6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C52BB" w:rsidRPr="005D20A6" w:rsidRDefault="007A53EB" w:rsidP="005D20A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D20A6">
        <w:rPr>
          <w:rFonts w:ascii="Arial" w:hAnsi="Arial" w:cs="Arial"/>
          <w:sz w:val="24"/>
          <w:szCs w:val="24"/>
        </w:rPr>
        <w:t xml:space="preserve">A nivel internacional se ha propagado la idea del </w:t>
      </w:r>
      <w:r w:rsidRPr="005D20A6">
        <w:rPr>
          <w:rFonts w:ascii="Arial" w:hAnsi="Arial" w:cs="Arial"/>
          <w:smallCaps/>
          <w:sz w:val="24"/>
          <w:szCs w:val="24"/>
        </w:rPr>
        <w:t>pbr</w:t>
      </w:r>
      <w:r w:rsidR="008761E4" w:rsidRPr="005D20A6">
        <w:rPr>
          <w:rFonts w:ascii="Arial" w:hAnsi="Arial" w:cs="Arial"/>
          <w:sz w:val="24"/>
          <w:szCs w:val="24"/>
        </w:rPr>
        <w:t xml:space="preserve">, </w:t>
      </w:r>
      <w:r w:rsidRPr="005D20A6">
        <w:rPr>
          <w:rFonts w:ascii="Arial" w:hAnsi="Arial" w:cs="Arial"/>
          <w:sz w:val="24"/>
          <w:szCs w:val="24"/>
        </w:rPr>
        <w:t xml:space="preserve">no obstante esta </w:t>
      </w:r>
      <w:r w:rsidR="008761E4" w:rsidRPr="005D20A6">
        <w:rPr>
          <w:rFonts w:ascii="Arial" w:hAnsi="Arial" w:cs="Arial"/>
          <w:sz w:val="24"/>
          <w:szCs w:val="24"/>
        </w:rPr>
        <w:t>dinámica de cambio no pue</w:t>
      </w:r>
      <w:r w:rsidR="008761E4" w:rsidRPr="005D20A6">
        <w:rPr>
          <w:rFonts w:ascii="Arial" w:hAnsi="Arial" w:cs="Arial"/>
          <w:sz w:val="24"/>
          <w:szCs w:val="24"/>
        </w:rPr>
        <w:softHyphen/>
        <w:t xml:space="preserve">de ser considerada en un ningún momento </w:t>
      </w:r>
      <w:r w:rsidRPr="005D20A6">
        <w:rPr>
          <w:rFonts w:ascii="Arial" w:hAnsi="Arial" w:cs="Arial"/>
          <w:sz w:val="24"/>
          <w:szCs w:val="24"/>
        </w:rPr>
        <w:t>indiferente</w:t>
      </w:r>
      <w:r w:rsidR="008761E4" w:rsidRPr="005D20A6">
        <w:rPr>
          <w:rFonts w:ascii="Arial" w:hAnsi="Arial" w:cs="Arial"/>
          <w:sz w:val="24"/>
          <w:szCs w:val="24"/>
        </w:rPr>
        <w:t xml:space="preserve"> y, más bien, se observan estilos </w:t>
      </w:r>
      <w:r w:rsidRPr="005D20A6">
        <w:rPr>
          <w:rFonts w:ascii="Arial" w:hAnsi="Arial" w:cs="Arial"/>
          <w:sz w:val="24"/>
          <w:szCs w:val="24"/>
        </w:rPr>
        <w:t>similares</w:t>
      </w:r>
      <w:r w:rsidR="008761E4" w:rsidRPr="005D20A6">
        <w:rPr>
          <w:rFonts w:ascii="Arial" w:hAnsi="Arial" w:cs="Arial"/>
          <w:sz w:val="24"/>
          <w:szCs w:val="24"/>
        </w:rPr>
        <w:t xml:space="preserve"> de diseño e implementa</w:t>
      </w:r>
      <w:r w:rsidR="008761E4" w:rsidRPr="005D20A6">
        <w:rPr>
          <w:rFonts w:ascii="Arial" w:hAnsi="Arial" w:cs="Arial"/>
          <w:sz w:val="24"/>
          <w:szCs w:val="24"/>
        </w:rPr>
        <w:softHyphen/>
        <w:t xml:space="preserve">ción en cada país, dependiendo del contexto institucional </w:t>
      </w:r>
      <w:r w:rsidRPr="005D20A6">
        <w:rPr>
          <w:rFonts w:ascii="Arial" w:hAnsi="Arial" w:cs="Arial"/>
          <w:sz w:val="24"/>
          <w:szCs w:val="24"/>
        </w:rPr>
        <w:t xml:space="preserve">que existe en el momento de la implementación del </w:t>
      </w:r>
      <w:r w:rsidRPr="005D20A6">
        <w:rPr>
          <w:rFonts w:ascii="Arial" w:hAnsi="Arial" w:cs="Arial"/>
          <w:smallCaps/>
          <w:sz w:val="24"/>
          <w:szCs w:val="24"/>
        </w:rPr>
        <w:t>pbr</w:t>
      </w:r>
      <w:r w:rsidRPr="005D20A6">
        <w:rPr>
          <w:rFonts w:ascii="Arial" w:hAnsi="Arial" w:cs="Arial"/>
          <w:sz w:val="24"/>
          <w:szCs w:val="24"/>
        </w:rPr>
        <w:t xml:space="preserve">, a las tradiciones </w:t>
      </w:r>
      <w:r w:rsidR="008761E4" w:rsidRPr="005D20A6">
        <w:rPr>
          <w:rFonts w:ascii="Arial" w:hAnsi="Arial" w:cs="Arial"/>
          <w:sz w:val="24"/>
          <w:szCs w:val="24"/>
        </w:rPr>
        <w:t>político</w:t>
      </w:r>
      <w:r w:rsidR="00AC52BB" w:rsidRPr="005D20A6">
        <w:rPr>
          <w:rFonts w:ascii="Arial" w:hAnsi="Arial" w:cs="Arial"/>
          <w:sz w:val="24"/>
          <w:szCs w:val="24"/>
        </w:rPr>
        <w:t xml:space="preserve"> administrativas</w:t>
      </w:r>
      <w:r w:rsidR="008761E4" w:rsidRPr="005D20A6">
        <w:rPr>
          <w:rFonts w:ascii="Arial" w:hAnsi="Arial" w:cs="Arial"/>
          <w:sz w:val="24"/>
          <w:szCs w:val="24"/>
        </w:rPr>
        <w:t>, así como a los objetivos fundamentales que guían la reforma.</w:t>
      </w:r>
    </w:p>
    <w:p w:rsidR="00AC52BB" w:rsidRPr="005D20A6" w:rsidRDefault="00AC52BB" w:rsidP="005D20A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AC52BB" w:rsidRPr="005D20A6" w:rsidRDefault="008761E4" w:rsidP="005D20A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D20A6">
        <w:rPr>
          <w:rFonts w:ascii="Arial" w:hAnsi="Arial" w:cs="Arial"/>
          <w:sz w:val="24"/>
          <w:szCs w:val="24"/>
        </w:rPr>
        <w:t xml:space="preserve">En este </w:t>
      </w:r>
      <w:r w:rsidR="00AC52BB" w:rsidRPr="005D20A6">
        <w:rPr>
          <w:rFonts w:ascii="Arial" w:hAnsi="Arial" w:cs="Arial"/>
          <w:sz w:val="24"/>
          <w:szCs w:val="24"/>
        </w:rPr>
        <w:t>enfoque</w:t>
      </w:r>
      <w:r w:rsidRPr="005D20A6">
        <w:rPr>
          <w:rFonts w:ascii="Arial" w:hAnsi="Arial" w:cs="Arial"/>
          <w:sz w:val="24"/>
          <w:szCs w:val="24"/>
        </w:rPr>
        <w:t xml:space="preserve">, y </w:t>
      </w:r>
      <w:r w:rsidR="00AC52BB" w:rsidRPr="005D20A6">
        <w:rPr>
          <w:rFonts w:ascii="Arial" w:hAnsi="Arial" w:cs="Arial"/>
          <w:sz w:val="24"/>
          <w:szCs w:val="24"/>
        </w:rPr>
        <w:t xml:space="preserve">tomando en cuenta que </w:t>
      </w:r>
      <w:r w:rsidRPr="005D20A6">
        <w:rPr>
          <w:rFonts w:ascii="Arial" w:hAnsi="Arial" w:cs="Arial"/>
          <w:sz w:val="24"/>
          <w:szCs w:val="24"/>
        </w:rPr>
        <w:t>casi todas las reformas de corte gerencial</w:t>
      </w:r>
      <w:r w:rsidR="00AC52BB" w:rsidRPr="005D20A6">
        <w:rPr>
          <w:rFonts w:ascii="Arial" w:hAnsi="Arial" w:cs="Arial"/>
          <w:sz w:val="24"/>
          <w:szCs w:val="24"/>
        </w:rPr>
        <w:t xml:space="preserve">, administrativas o de porte empresarial </w:t>
      </w:r>
      <w:r w:rsidRPr="005D20A6">
        <w:rPr>
          <w:rFonts w:ascii="Arial" w:hAnsi="Arial" w:cs="Arial"/>
          <w:sz w:val="24"/>
          <w:szCs w:val="24"/>
        </w:rPr>
        <w:t xml:space="preserve">introducidas desde la década de los años ochenta, la transformación de la idea fundamental del </w:t>
      </w:r>
      <w:r w:rsidRPr="005D20A6">
        <w:rPr>
          <w:rFonts w:ascii="Arial" w:hAnsi="Arial" w:cs="Arial"/>
          <w:smallCaps/>
          <w:sz w:val="24"/>
          <w:szCs w:val="24"/>
        </w:rPr>
        <w:t>pbr</w:t>
      </w:r>
      <w:r w:rsidRPr="005D20A6">
        <w:rPr>
          <w:rFonts w:ascii="Arial" w:hAnsi="Arial" w:cs="Arial"/>
          <w:sz w:val="24"/>
          <w:szCs w:val="24"/>
        </w:rPr>
        <w:t xml:space="preserve"> en instrumen</w:t>
      </w:r>
      <w:r w:rsidRPr="005D20A6">
        <w:rPr>
          <w:rFonts w:ascii="Arial" w:hAnsi="Arial" w:cs="Arial"/>
          <w:sz w:val="24"/>
          <w:szCs w:val="24"/>
        </w:rPr>
        <w:softHyphen/>
        <w:t>tos de acción concreto, así como los resultados y efectos ines</w:t>
      </w:r>
      <w:r w:rsidRPr="005D20A6">
        <w:rPr>
          <w:rFonts w:ascii="Arial" w:hAnsi="Arial" w:cs="Arial"/>
          <w:sz w:val="24"/>
          <w:szCs w:val="24"/>
        </w:rPr>
        <w:softHyphen/>
        <w:t xml:space="preserve">perados que este tipo de </w:t>
      </w:r>
      <w:r w:rsidRPr="005D20A6">
        <w:rPr>
          <w:rFonts w:ascii="Arial" w:hAnsi="Arial" w:cs="Arial"/>
          <w:sz w:val="24"/>
          <w:szCs w:val="24"/>
        </w:rPr>
        <w:lastRenderedPageBreak/>
        <w:t>mecanismos produce, variarán de</w:t>
      </w:r>
      <w:r w:rsidRPr="005D20A6">
        <w:rPr>
          <w:rFonts w:ascii="Arial" w:hAnsi="Arial" w:cs="Arial"/>
          <w:sz w:val="24"/>
          <w:szCs w:val="24"/>
        </w:rPr>
        <w:softHyphen/>
        <w:t>pendiendo del país que se esté analizando (Christensen y Laegreid, 2006)</w:t>
      </w:r>
      <w:r w:rsidRPr="005D20A6">
        <w:rPr>
          <w:rStyle w:val="Refdenotaalpie"/>
          <w:rFonts w:ascii="Arial" w:hAnsi="Arial" w:cs="Arial"/>
          <w:sz w:val="24"/>
          <w:szCs w:val="24"/>
        </w:rPr>
        <w:footnoteReference w:id="3"/>
      </w:r>
      <w:r w:rsidRPr="005D20A6">
        <w:rPr>
          <w:rFonts w:ascii="Arial" w:hAnsi="Arial" w:cs="Arial"/>
          <w:sz w:val="24"/>
          <w:szCs w:val="24"/>
        </w:rPr>
        <w:t>.</w:t>
      </w:r>
    </w:p>
    <w:p w:rsidR="00AC52BB" w:rsidRPr="005D20A6" w:rsidRDefault="00AC52BB" w:rsidP="005D20A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8761E4" w:rsidRPr="005D20A6" w:rsidRDefault="00AC52BB" w:rsidP="005D20A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D20A6">
        <w:rPr>
          <w:rFonts w:ascii="Arial" w:hAnsi="Arial" w:cs="Arial"/>
          <w:sz w:val="24"/>
          <w:szCs w:val="24"/>
        </w:rPr>
        <w:t xml:space="preserve">Las Sociedades Civiles en </w:t>
      </w:r>
      <w:r w:rsidR="00DB1669" w:rsidRPr="005D20A6">
        <w:rPr>
          <w:rFonts w:ascii="Arial" w:hAnsi="Arial" w:cs="Arial"/>
          <w:sz w:val="24"/>
          <w:szCs w:val="24"/>
        </w:rPr>
        <w:t>México</w:t>
      </w:r>
      <w:r w:rsidRPr="005D20A6">
        <w:rPr>
          <w:rFonts w:ascii="Arial" w:hAnsi="Arial" w:cs="Arial"/>
          <w:sz w:val="24"/>
          <w:szCs w:val="24"/>
        </w:rPr>
        <w:t xml:space="preserve"> (oscs) </w:t>
      </w:r>
      <w:r w:rsidR="00DB1669" w:rsidRPr="005D20A6">
        <w:rPr>
          <w:rFonts w:ascii="Arial" w:hAnsi="Arial" w:cs="Arial"/>
          <w:sz w:val="24"/>
          <w:szCs w:val="24"/>
        </w:rPr>
        <w:t>están sujetas</w:t>
      </w:r>
      <w:r w:rsidR="008761E4" w:rsidRPr="005D20A6">
        <w:rPr>
          <w:rFonts w:ascii="Arial" w:hAnsi="Arial" w:cs="Arial"/>
          <w:sz w:val="24"/>
          <w:szCs w:val="24"/>
        </w:rPr>
        <w:t xml:space="preserve"> a di</w:t>
      </w:r>
      <w:r w:rsidR="008761E4" w:rsidRPr="005D20A6">
        <w:rPr>
          <w:rFonts w:ascii="Arial" w:hAnsi="Arial" w:cs="Arial"/>
          <w:sz w:val="24"/>
          <w:szCs w:val="24"/>
        </w:rPr>
        <w:softHyphen/>
        <w:t>versas interpretaciones y definiciones desde distintas discipli</w:t>
      </w:r>
      <w:r w:rsidR="008761E4" w:rsidRPr="005D20A6">
        <w:rPr>
          <w:rFonts w:ascii="Arial" w:hAnsi="Arial" w:cs="Arial"/>
          <w:sz w:val="24"/>
          <w:szCs w:val="24"/>
        </w:rPr>
        <w:softHyphen/>
        <w:t>nas académicas y corrientes teóricas.</w:t>
      </w:r>
    </w:p>
    <w:p w:rsidR="00AC52BB" w:rsidRPr="005D20A6" w:rsidRDefault="00AC52BB" w:rsidP="005D20A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8761E4" w:rsidRPr="005D20A6" w:rsidRDefault="008761E4" w:rsidP="005D20A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D20A6">
        <w:rPr>
          <w:rFonts w:ascii="Arial" w:hAnsi="Arial" w:cs="Arial"/>
          <w:sz w:val="24"/>
          <w:szCs w:val="24"/>
        </w:rPr>
        <w:t>Olvera (2004)</w:t>
      </w:r>
      <w:r w:rsidRPr="005D20A6">
        <w:rPr>
          <w:rStyle w:val="Refdenotaalpie"/>
          <w:rFonts w:ascii="Arial" w:hAnsi="Arial" w:cs="Arial"/>
          <w:sz w:val="24"/>
          <w:szCs w:val="24"/>
        </w:rPr>
        <w:footnoteReference w:id="4"/>
      </w:r>
      <w:r w:rsidRPr="005D20A6">
        <w:rPr>
          <w:rFonts w:ascii="Arial" w:hAnsi="Arial" w:cs="Arial"/>
          <w:sz w:val="24"/>
          <w:szCs w:val="24"/>
        </w:rPr>
        <w:t xml:space="preserve"> señala que la novedad principal de la acción colectiva de estos actores sociales radica en dos principios bási</w:t>
      </w:r>
      <w:r w:rsidRPr="005D20A6">
        <w:rPr>
          <w:rFonts w:ascii="Arial" w:hAnsi="Arial" w:cs="Arial"/>
          <w:sz w:val="24"/>
          <w:szCs w:val="24"/>
        </w:rPr>
        <w:softHyphen/>
        <w:t>cos: la autonomía y la autolimitación.</w:t>
      </w:r>
    </w:p>
    <w:p w:rsidR="00AC52BB" w:rsidRPr="005D20A6" w:rsidRDefault="00AC52BB" w:rsidP="005D20A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8761E4" w:rsidRPr="005D20A6" w:rsidRDefault="008761E4" w:rsidP="005D20A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D20A6">
        <w:rPr>
          <w:rFonts w:ascii="Arial" w:hAnsi="Arial" w:cs="Arial"/>
          <w:sz w:val="24"/>
          <w:szCs w:val="24"/>
        </w:rPr>
        <w:t>Estas organizaciones se asumen y afirman como entidades autónomas con respecto al sistema político y al mercado.</w:t>
      </w:r>
    </w:p>
    <w:p w:rsidR="00AC52BB" w:rsidRPr="005D20A6" w:rsidRDefault="00AC52BB" w:rsidP="005D20A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8761E4" w:rsidRPr="005D20A6" w:rsidRDefault="008761E4" w:rsidP="005D20A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D20A6">
        <w:rPr>
          <w:rFonts w:ascii="Arial" w:hAnsi="Arial" w:cs="Arial"/>
          <w:sz w:val="24"/>
          <w:szCs w:val="24"/>
        </w:rPr>
        <w:t>Una característica distintiva de estos actores es su hete</w:t>
      </w:r>
      <w:r w:rsidRPr="005D20A6">
        <w:rPr>
          <w:rFonts w:ascii="Arial" w:hAnsi="Arial" w:cs="Arial"/>
          <w:sz w:val="24"/>
          <w:szCs w:val="24"/>
        </w:rPr>
        <w:softHyphen/>
        <w:t>rogeneidad organizativa y su pluralidad de intereses, muchas veces opuestos e incluso enfrentados entre sí, que llevan a di</w:t>
      </w:r>
      <w:r w:rsidRPr="005D20A6">
        <w:rPr>
          <w:rFonts w:ascii="Arial" w:hAnsi="Arial" w:cs="Arial"/>
          <w:sz w:val="24"/>
          <w:szCs w:val="24"/>
        </w:rPr>
        <w:softHyphen/>
        <w:t>ferentes formas de actuación y relación con los sistemas polí</w:t>
      </w:r>
      <w:r w:rsidRPr="005D20A6">
        <w:rPr>
          <w:rFonts w:ascii="Arial" w:hAnsi="Arial" w:cs="Arial"/>
          <w:sz w:val="24"/>
          <w:szCs w:val="24"/>
        </w:rPr>
        <w:softHyphen/>
        <w:t>tico y económico, que puede ir desde la crítica extrema hasta la franca colaboración, pasando por el desinterés total hacia los mis</w:t>
      </w:r>
      <w:r w:rsidR="00DB1669" w:rsidRPr="005D20A6">
        <w:rPr>
          <w:rFonts w:ascii="Arial" w:hAnsi="Arial" w:cs="Arial"/>
          <w:sz w:val="24"/>
          <w:szCs w:val="24"/>
        </w:rPr>
        <w:t>mos</w:t>
      </w:r>
      <w:r w:rsidRPr="005D20A6">
        <w:rPr>
          <w:rFonts w:ascii="Arial" w:hAnsi="Arial" w:cs="Arial"/>
          <w:sz w:val="24"/>
          <w:szCs w:val="24"/>
        </w:rPr>
        <w:t>.</w:t>
      </w:r>
    </w:p>
    <w:p w:rsidR="00AC52BB" w:rsidRPr="005D20A6" w:rsidRDefault="00AC52BB" w:rsidP="005D20A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8761E4" w:rsidRPr="005D20A6" w:rsidRDefault="008761E4" w:rsidP="005D20A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D20A6">
        <w:rPr>
          <w:rFonts w:ascii="Arial" w:hAnsi="Arial" w:cs="Arial"/>
          <w:sz w:val="24"/>
          <w:szCs w:val="24"/>
        </w:rPr>
        <w:t>En el cumplimiento de su misión institucional, las ocs se relacionan con el Estado y el mercado desde dos grandes roles que pueden establecer de forma deliberada o inercial: el rol de “oferta” y el rol de “demanda” (González, 2004)</w:t>
      </w:r>
      <w:r w:rsidRPr="005D20A6">
        <w:rPr>
          <w:rStyle w:val="Refdenotaalpie"/>
          <w:rFonts w:ascii="Arial" w:hAnsi="Arial" w:cs="Arial"/>
          <w:sz w:val="24"/>
          <w:szCs w:val="24"/>
        </w:rPr>
        <w:footnoteReference w:id="5"/>
      </w:r>
      <w:r w:rsidRPr="005D20A6">
        <w:rPr>
          <w:rFonts w:ascii="Arial" w:hAnsi="Arial" w:cs="Arial"/>
          <w:sz w:val="24"/>
          <w:szCs w:val="24"/>
        </w:rPr>
        <w:t>.</w:t>
      </w:r>
    </w:p>
    <w:p w:rsidR="00AC52BB" w:rsidRPr="005D20A6" w:rsidRDefault="00AC52BB" w:rsidP="005D20A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AC52BB" w:rsidRPr="005D20A6" w:rsidRDefault="008761E4" w:rsidP="005D20A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D20A6">
        <w:rPr>
          <w:rFonts w:ascii="Arial" w:hAnsi="Arial" w:cs="Arial"/>
          <w:sz w:val="24"/>
          <w:szCs w:val="24"/>
        </w:rPr>
        <w:t>El primero comprende a las organizaciones que tienden a ofrecer servi</w:t>
      </w:r>
      <w:r w:rsidRPr="005D20A6">
        <w:rPr>
          <w:rFonts w:ascii="Arial" w:hAnsi="Arial" w:cs="Arial"/>
          <w:sz w:val="24"/>
          <w:szCs w:val="24"/>
        </w:rPr>
        <w:softHyphen/>
        <w:t>cios de forma directa a sus comunidades que ni el Estado ni el mercado son capaces de ofrecer de forma suficiente.</w:t>
      </w:r>
    </w:p>
    <w:p w:rsidR="00AC52BB" w:rsidRPr="005D20A6" w:rsidRDefault="00AC52BB" w:rsidP="005D20A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AC52BB" w:rsidRPr="005D20A6" w:rsidRDefault="008761E4" w:rsidP="005D20A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D20A6">
        <w:rPr>
          <w:rFonts w:ascii="Arial" w:hAnsi="Arial" w:cs="Arial"/>
          <w:sz w:val="24"/>
          <w:szCs w:val="24"/>
        </w:rPr>
        <w:lastRenderedPageBreak/>
        <w:t>Por su parte, e</w:t>
      </w:r>
      <w:bookmarkStart w:id="0" w:name="_GoBack"/>
      <w:bookmarkEnd w:id="0"/>
      <w:r w:rsidRPr="005D20A6">
        <w:rPr>
          <w:rFonts w:ascii="Arial" w:hAnsi="Arial" w:cs="Arial"/>
          <w:sz w:val="24"/>
          <w:szCs w:val="24"/>
        </w:rPr>
        <w:t>l rol de “demanda” es realizado por aque</w:t>
      </w:r>
      <w:r w:rsidRPr="005D20A6">
        <w:rPr>
          <w:rFonts w:ascii="Arial" w:hAnsi="Arial" w:cs="Arial"/>
          <w:sz w:val="24"/>
          <w:szCs w:val="24"/>
        </w:rPr>
        <w:softHyphen/>
        <w:t>llas organizaciones que concentran su actuación en ejercer algún tipo de demanda o control sobre el mercado o sobre el Estado.</w:t>
      </w:r>
    </w:p>
    <w:p w:rsidR="00AC52BB" w:rsidRPr="005D20A6" w:rsidRDefault="00AC52BB" w:rsidP="005D20A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DB1669" w:rsidRPr="005D20A6" w:rsidRDefault="00DB1669" w:rsidP="005D20A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D20A6">
        <w:rPr>
          <w:rFonts w:ascii="Arial" w:hAnsi="Arial" w:cs="Arial"/>
          <w:sz w:val="24"/>
          <w:szCs w:val="24"/>
        </w:rPr>
        <w:t xml:space="preserve">Para que las </w:t>
      </w:r>
      <w:r w:rsidR="008761E4" w:rsidRPr="005D20A6">
        <w:rPr>
          <w:rFonts w:ascii="Arial" w:hAnsi="Arial" w:cs="Arial"/>
          <w:sz w:val="24"/>
          <w:szCs w:val="24"/>
        </w:rPr>
        <w:t xml:space="preserve">oscs </w:t>
      </w:r>
      <w:r w:rsidRPr="005D20A6">
        <w:rPr>
          <w:rFonts w:ascii="Arial" w:hAnsi="Arial" w:cs="Arial"/>
          <w:sz w:val="24"/>
          <w:szCs w:val="24"/>
        </w:rPr>
        <w:t xml:space="preserve">logren </w:t>
      </w:r>
      <w:r w:rsidR="008761E4" w:rsidRPr="005D20A6">
        <w:rPr>
          <w:rFonts w:ascii="Arial" w:hAnsi="Arial" w:cs="Arial"/>
          <w:sz w:val="24"/>
          <w:szCs w:val="24"/>
        </w:rPr>
        <w:t>desempeña</w:t>
      </w:r>
      <w:r w:rsidRPr="005D20A6">
        <w:rPr>
          <w:rFonts w:ascii="Arial" w:hAnsi="Arial" w:cs="Arial"/>
          <w:sz w:val="24"/>
          <w:szCs w:val="24"/>
        </w:rPr>
        <w:t>r</w:t>
      </w:r>
      <w:r w:rsidR="008761E4" w:rsidRPr="005D20A6">
        <w:rPr>
          <w:rFonts w:ascii="Arial" w:hAnsi="Arial" w:cs="Arial"/>
          <w:sz w:val="24"/>
          <w:szCs w:val="24"/>
        </w:rPr>
        <w:t xml:space="preserve"> funciones </w:t>
      </w:r>
      <w:r w:rsidRPr="005D20A6">
        <w:rPr>
          <w:rFonts w:ascii="Arial" w:hAnsi="Arial" w:cs="Arial"/>
          <w:sz w:val="24"/>
          <w:szCs w:val="24"/>
        </w:rPr>
        <w:t xml:space="preserve">para </w:t>
      </w:r>
      <w:r w:rsidR="008761E4" w:rsidRPr="005D20A6">
        <w:rPr>
          <w:rFonts w:ascii="Arial" w:hAnsi="Arial" w:cs="Arial"/>
          <w:sz w:val="24"/>
          <w:szCs w:val="24"/>
        </w:rPr>
        <w:t>mejorar la transparencia, el acceso a la información, la rendición de cuen</w:t>
      </w:r>
      <w:r w:rsidR="008761E4" w:rsidRPr="005D20A6">
        <w:rPr>
          <w:rFonts w:ascii="Arial" w:hAnsi="Arial" w:cs="Arial"/>
          <w:sz w:val="24"/>
          <w:szCs w:val="24"/>
        </w:rPr>
        <w:softHyphen/>
        <w:t>tas y la deliberación pública en el marco de la política de eva</w:t>
      </w:r>
      <w:r w:rsidR="008761E4" w:rsidRPr="005D20A6">
        <w:rPr>
          <w:rFonts w:ascii="Arial" w:hAnsi="Arial" w:cs="Arial"/>
          <w:sz w:val="24"/>
          <w:szCs w:val="24"/>
        </w:rPr>
        <w:softHyphen/>
        <w:t>luación del desempeño</w:t>
      </w:r>
      <w:r w:rsidRPr="005D20A6">
        <w:rPr>
          <w:rFonts w:ascii="Arial" w:hAnsi="Arial" w:cs="Arial"/>
          <w:sz w:val="24"/>
          <w:szCs w:val="24"/>
        </w:rPr>
        <w:t xml:space="preserve"> deberán cumplir con las siguientes reglas o normas</w:t>
      </w:r>
      <w:r w:rsidR="008761E4" w:rsidRPr="005D20A6">
        <w:rPr>
          <w:rFonts w:ascii="Arial" w:hAnsi="Arial" w:cs="Arial"/>
          <w:sz w:val="24"/>
          <w:szCs w:val="24"/>
        </w:rPr>
        <w:t>:</w:t>
      </w:r>
    </w:p>
    <w:p w:rsidR="00DB1669" w:rsidRPr="005D20A6" w:rsidRDefault="00DB1669" w:rsidP="005D20A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B1669" w:rsidRPr="005D20A6" w:rsidRDefault="008761E4" w:rsidP="005D20A6">
      <w:pPr>
        <w:pStyle w:val="Prrafodelista"/>
        <w:numPr>
          <w:ilvl w:val="0"/>
          <w:numId w:val="6"/>
        </w:numPr>
        <w:spacing w:after="0" w:line="360" w:lineRule="auto"/>
        <w:ind w:left="357" w:hanging="357"/>
        <w:jc w:val="both"/>
        <w:rPr>
          <w:rFonts w:ascii="Arial" w:hAnsi="Arial" w:cs="Arial"/>
          <w:sz w:val="24"/>
          <w:szCs w:val="24"/>
        </w:rPr>
      </w:pPr>
      <w:r w:rsidRPr="005D20A6">
        <w:rPr>
          <w:rFonts w:ascii="Arial" w:hAnsi="Arial" w:cs="Arial"/>
          <w:sz w:val="24"/>
          <w:szCs w:val="24"/>
        </w:rPr>
        <w:t>Generar evidencia para la adecuación y mejoramiento de la política de evaluación.</w:t>
      </w:r>
    </w:p>
    <w:p w:rsidR="00DB1669" w:rsidRPr="005D20A6" w:rsidRDefault="00DB1669" w:rsidP="005D20A6">
      <w:pPr>
        <w:pStyle w:val="Prrafodelista"/>
        <w:spacing w:after="0" w:line="360" w:lineRule="auto"/>
        <w:ind w:left="357"/>
        <w:jc w:val="both"/>
        <w:rPr>
          <w:rFonts w:ascii="Arial" w:hAnsi="Arial" w:cs="Arial"/>
          <w:sz w:val="24"/>
          <w:szCs w:val="24"/>
        </w:rPr>
      </w:pPr>
    </w:p>
    <w:p w:rsidR="00DB1669" w:rsidRPr="005D20A6" w:rsidRDefault="00DB1669" w:rsidP="005D20A6">
      <w:pPr>
        <w:pStyle w:val="Prrafodelista"/>
        <w:numPr>
          <w:ilvl w:val="0"/>
          <w:numId w:val="6"/>
        </w:numPr>
        <w:spacing w:after="0" w:line="360" w:lineRule="auto"/>
        <w:ind w:left="357" w:hanging="357"/>
        <w:jc w:val="both"/>
        <w:rPr>
          <w:rFonts w:ascii="Arial" w:hAnsi="Arial" w:cs="Arial"/>
          <w:sz w:val="24"/>
          <w:szCs w:val="24"/>
        </w:rPr>
      </w:pPr>
      <w:r w:rsidRPr="005D20A6">
        <w:rPr>
          <w:rFonts w:ascii="Arial" w:hAnsi="Arial" w:cs="Arial"/>
          <w:sz w:val="24"/>
          <w:szCs w:val="24"/>
        </w:rPr>
        <w:t>Identificar, documentar y divulgar buenas prácticas de des</w:t>
      </w:r>
      <w:r w:rsidRPr="005D20A6">
        <w:rPr>
          <w:rFonts w:ascii="Arial" w:hAnsi="Arial" w:cs="Arial"/>
          <w:sz w:val="24"/>
          <w:szCs w:val="24"/>
        </w:rPr>
        <w:softHyphen/>
        <w:t>empeño y de evaluación.</w:t>
      </w:r>
    </w:p>
    <w:p w:rsidR="00DB1669" w:rsidRPr="005D20A6" w:rsidRDefault="00DB1669" w:rsidP="005D20A6">
      <w:pPr>
        <w:pStyle w:val="Prrafodelista"/>
        <w:spacing w:after="0" w:line="360" w:lineRule="auto"/>
        <w:ind w:left="357"/>
        <w:jc w:val="both"/>
        <w:rPr>
          <w:rFonts w:ascii="Arial" w:hAnsi="Arial" w:cs="Arial"/>
          <w:sz w:val="24"/>
          <w:szCs w:val="24"/>
        </w:rPr>
      </w:pPr>
    </w:p>
    <w:p w:rsidR="00DB1669" w:rsidRPr="005D20A6" w:rsidRDefault="00DB1669" w:rsidP="005D20A6">
      <w:pPr>
        <w:pStyle w:val="Prrafodelista"/>
        <w:numPr>
          <w:ilvl w:val="0"/>
          <w:numId w:val="6"/>
        </w:numPr>
        <w:spacing w:after="0" w:line="360" w:lineRule="auto"/>
        <w:ind w:left="357" w:hanging="357"/>
        <w:jc w:val="both"/>
        <w:rPr>
          <w:rFonts w:ascii="Arial" w:hAnsi="Arial" w:cs="Arial"/>
          <w:sz w:val="24"/>
          <w:szCs w:val="24"/>
        </w:rPr>
      </w:pPr>
      <w:r w:rsidRPr="005D20A6">
        <w:rPr>
          <w:rFonts w:ascii="Arial" w:hAnsi="Arial" w:cs="Arial"/>
          <w:sz w:val="24"/>
          <w:szCs w:val="24"/>
        </w:rPr>
        <w:t>Contribuir a la apertura y al fortalecimiento de espacios para la deliberación pública con base en los resultados de las evaluaciones.</w:t>
      </w:r>
    </w:p>
    <w:p w:rsidR="00DB1669" w:rsidRPr="005D20A6" w:rsidRDefault="00DB1669" w:rsidP="005D20A6">
      <w:pPr>
        <w:pStyle w:val="Prrafodelista"/>
        <w:spacing w:after="0" w:line="360" w:lineRule="auto"/>
        <w:ind w:left="357"/>
        <w:jc w:val="both"/>
        <w:rPr>
          <w:rFonts w:ascii="Arial" w:hAnsi="Arial" w:cs="Arial"/>
          <w:sz w:val="24"/>
          <w:szCs w:val="24"/>
        </w:rPr>
      </w:pPr>
    </w:p>
    <w:p w:rsidR="00DB1669" w:rsidRPr="005D20A6" w:rsidRDefault="00DB1669" w:rsidP="005D20A6">
      <w:pPr>
        <w:pStyle w:val="Prrafodelista"/>
        <w:numPr>
          <w:ilvl w:val="0"/>
          <w:numId w:val="6"/>
        </w:numPr>
        <w:spacing w:after="0" w:line="360" w:lineRule="auto"/>
        <w:ind w:left="357" w:hanging="357"/>
        <w:jc w:val="both"/>
        <w:rPr>
          <w:rFonts w:ascii="Arial" w:hAnsi="Arial" w:cs="Arial"/>
          <w:sz w:val="24"/>
          <w:szCs w:val="24"/>
        </w:rPr>
      </w:pPr>
      <w:r w:rsidRPr="005D20A6">
        <w:rPr>
          <w:rFonts w:ascii="Arial" w:hAnsi="Arial" w:cs="Arial"/>
          <w:sz w:val="24"/>
          <w:szCs w:val="24"/>
        </w:rPr>
        <w:t>Generar evidencia para mejorar la rendición de cuentas ho</w:t>
      </w:r>
      <w:r w:rsidRPr="005D20A6">
        <w:rPr>
          <w:rFonts w:ascii="Arial" w:hAnsi="Arial" w:cs="Arial"/>
          <w:sz w:val="24"/>
          <w:szCs w:val="24"/>
        </w:rPr>
        <w:softHyphen/>
        <w:t>rizontal a partir del fortalecimiento de las auditorías de desempeño.</w:t>
      </w:r>
    </w:p>
    <w:p w:rsidR="00DB1669" w:rsidRPr="005D20A6" w:rsidRDefault="00DB1669" w:rsidP="005D20A6">
      <w:pPr>
        <w:pStyle w:val="Prrafodelista"/>
        <w:spacing w:after="0" w:line="360" w:lineRule="auto"/>
        <w:ind w:left="357"/>
        <w:jc w:val="both"/>
        <w:rPr>
          <w:rFonts w:ascii="Arial" w:hAnsi="Arial" w:cs="Arial"/>
          <w:sz w:val="24"/>
          <w:szCs w:val="24"/>
        </w:rPr>
      </w:pPr>
    </w:p>
    <w:p w:rsidR="00DB1669" w:rsidRPr="005D20A6" w:rsidRDefault="00DB1669" w:rsidP="005D20A6">
      <w:pPr>
        <w:pStyle w:val="Prrafodelista"/>
        <w:numPr>
          <w:ilvl w:val="0"/>
          <w:numId w:val="6"/>
        </w:numPr>
        <w:spacing w:after="0" w:line="360" w:lineRule="auto"/>
        <w:ind w:left="357" w:hanging="357"/>
        <w:jc w:val="both"/>
        <w:rPr>
          <w:rFonts w:ascii="Arial" w:hAnsi="Arial" w:cs="Arial"/>
          <w:sz w:val="24"/>
          <w:szCs w:val="24"/>
        </w:rPr>
      </w:pPr>
      <w:r w:rsidRPr="005D20A6">
        <w:rPr>
          <w:rFonts w:ascii="Arial" w:hAnsi="Arial" w:cs="Arial"/>
          <w:sz w:val="24"/>
          <w:szCs w:val="24"/>
        </w:rPr>
        <w:t>Reducir las “barreras de acceso” de actores externos al Po</w:t>
      </w:r>
      <w:r w:rsidRPr="005D20A6">
        <w:rPr>
          <w:rFonts w:ascii="Arial" w:hAnsi="Arial" w:cs="Arial"/>
          <w:sz w:val="24"/>
          <w:szCs w:val="24"/>
        </w:rPr>
        <w:softHyphen/>
        <w:t>der Ejecutivo con real o potencial interés en los resultados de las evaluaciones de desempeño.</w:t>
      </w:r>
    </w:p>
    <w:sectPr w:rsidR="00DB1669" w:rsidRPr="005D20A6" w:rsidSect="00A47455">
      <w:type w:val="continuous"/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3816" w:rsidRDefault="001D3816" w:rsidP="00B43A9F">
      <w:pPr>
        <w:spacing w:after="0" w:line="240" w:lineRule="auto"/>
      </w:pPr>
      <w:r>
        <w:separator/>
      </w:r>
    </w:p>
  </w:endnote>
  <w:endnote w:type="continuationSeparator" w:id="0">
    <w:p w:rsidR="001D3816" w:rsidRDefault="001D3816" w:rsidP="00B43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altName w:val="Century Schoolbook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Optima">
    <w:altName w:val="Opti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3816" w:rsidRDefault="001D3816" w:rsidP="00B43A9F">
      <w:pPr>
        <w:spacing w:after="0" w:line="240" w:lineRule="auto"/>
      </w:pPr>
      <w:r>
        <w:separator/>
      </w:r>
    </w:p>
  </w:footnote>
  <w:footnote w:type="continuationSeparator" w:id="0">
    <w:p w:rsidR="001D3816" w:rsidRDefault="001D3816" w:rsidP="00B43A9F">
      <w:pPr>
        <w:spacing w:after="0" w:line="240" w:lineRule="auto"/>
      </w:pPr>
      <w:r>
        <w:continuationSeparator/>
      </w:r>
    </w:p>
  </w:footnote>
  <w:footnote w:id="1">
    <w:p w:rsidR="008761E4" w:rsidRDefault="008761E4" w:rsidP="008761E4">
      <w:pPr>
        <w:pStyle w:val="Textonotapie"/>
        <w:jc w:val="both"/>
      </w:pPr>
      <w:r>
        <w:rPr>
          <w:rStyle w:val="Refdenotaalpie"/>
        </w:rPr>
        <w:footnoteRef/>
      </w:r>
      <w:r>
        <w:t xml:space="preserve"> </w:t>
      </w:r>
      <w:r w:rsidRPr="00B43A9F">
        <w:rPr>
          <w:rFonts w:ascii="Arial" w:hAnsi="Arial" w:cs="Arial"/>
          <w:sz w:val="16"/>
          <w:szCs w:val="16"/>
        </w:rPr>
        <w:t>GONZÁLEZ</w:t>
      </w:r>
      <w:r>
        <w:rPr>
          <w:rFonts w:ascii="Arial" w:hAnsi="Arial" w:cs="Arial"/>
          <w:sz w:val="16"/>
          <w:szCs w:val="16"/>
        </w:rPr>
        <w:t>,</w:t>
      </w:r>
      <w:r w:rsidRPr="00B43A9F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Arreola </w:t>
      </w:r>
      <w:r w:rsidRPr="00B43A9F">
        <w:rPr>
          <w:rFonts w:ascii="Arial" w:hAnsi="Arial" w:cs="Arial"/>
          <w:sz w:val="16"/>
          <w:szCs w:val="16"/>
        </w:rPr>
        <w:t>Alejandro.</w:t>
      </w:r>
      <w:r>
        <w:rPr>
          <w:rFonts w:ascii="Arial" w:hAnsi="Arial" w:cs="Arial"/>
          <w:sz w:val="16"/>
          <w:szCs w:val="16"/>
        </w:rPr>
        <w:t xml:space="preserve"> </w:t>
      </w:r>
      <w:r w:rsidRPr="00B43A9F">
        <w:rPr>
          <w:rFonts w:ascii="Arial" w:hAnsi="Arial" w:cs="Arial"/>
          <w:sz w:val="16"/>
          <w:szCs w:val="16"/>
        </w:rPr>
        <w:t>¿</w:t>
      </w:r>
      <w:r w:rsidRPr="00B43A9F">
        <w:rPr>
          <w:rStyle w:val="A61"/>
          <w:rFonts w:ascii="Arial" w:hAnsi="Arial" w:cs="Arial"/>
          <w:b w:val="0"/>
          <w:bCs w:val="0"/>
          <w:sz w:val="16"/>
          <w:szCs w:val="16"/>
        </w:rPr>
        <w:t>gobernar por</w:t>
      </w:r>
      <w:r>
        <w:rPr>
          <w:rStyle w:val="A61"/>
          <w:rFonts w:ascii="Arial" w:hAnsi="Arial" w:cs="Arial"/>
          <w:b w:val="0"/>
          <w:bCs w:val="0"/>
          <w:color w:val="auto"/>
          <w:sz w:val="16"/>
          <w:szCs w:val="16"/>
        </w:rPr>
        <w:t xml:space="preserve"> </w:t>
      </w:r>
      <w:r w:rsidRPr="00B43A9F">
        <w:rPr>
          <w:rStyle w:val="A61"/>
          <w:rFonts w:ascii="Arial" w:hAnsi="Arial" w:cs="Arial"/>
          <w:b w:val="0"/>
          <w:color w:val="auto"/>
          <w:sz w:val="16"/>
          <w:szCs w:val="16"/>
        </w:rPr>
        <w:t>R</w:t>
      </w:r>
      <w:r w:rsidRPr="00B43A9F">
        <w:rPr>
          <w:rStyle w:val="A61"/>
          <w:rFonts w:ascii="Arial" w:hAnsi="Arial" w:cs="Arial"/>
          <w:b w:val="0"/>
          <w:sz w:val="16"/>
          <w:szCs w:val="16"/>
        </w:rPr>
        <w:t>esultados</w:t>
      </w:r>
      <w:r w:rsidRPr="00B43A9F">
        <w:rPr>
          <w:rStyle w:val="A61"/>
          <w:rFonts w:ascii="Arial" w:hAnsi="Arial" w:cs="Arial"/>
          <w:b w:val="0"/>
          <w:color w:val="auto"/>
          <w:sz w:val="16"/>
          <w:szCs w:val="16"/>
        </w:rPr>
        <w:t xml:space="preserve">? </w:t>
      </w:r>
      <w:r w:rsidRPr="00B43A9F">
        <w:rPr>
          <w:rStyle w:val="A5"/>
          <w:rFonts w:ascii="Arial" w:hAnsi="Arial" w:cs="Arial"/>
          <w:color w:val="auto"/>
          <w:sz w:val="16"/>
          <w:szCs w:val="16"/>
        </w:rPr>
        <w:t>página 111.</w:t>
      </w:r>
    </w:p>
  </w:footnote>
  <w:footnote w:id="2">
    <w:p w:rsidR="008761E4" w:rsidRDefault="008761E4" w:rsidP="008761E4">
      <w:pPr>
        <w:pStyle w:val="Textonotapie"/>
        <w:jc w:val="both"/>
      </w:pPr>
      <w:r>
        <w:rPr>
          <w:rStyle w:val="Refdenotaalpie"/>
        </w:rPr>
        <w:footnoteRef/>
      </w:r>
      <w:r>
        <w:t xml:space="preserve"> </w:t>
      </w:r>
      <w:r w:rsidRPr="00B43A9F">
        <w:rPr>
          <w:rFonts w:ascii="Arial" w:hAnsi="Arial" w:cs="Arial"/>
          <w:sz w:val="16"/>
          <w:szCs w:val="16"/>
        </w:rPr>
        <w:t>GONZÁLEZ</w:t>
      </w:r>
      <w:r>
        <w:rPr>
          <w:rFonts w:ascii="Arial" w:hAnsi="Arial" w:cs="Arial"/>
          <w:sz w:val="16"/>
          <w:szCs w:val="16"/>
        </w:rPr>
        <w:t>,</w:t>
      </w:r>
      <w:r w:rsidRPr="00B43A9F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Arreola </w:t>
      </w:r>
      <w:r w:rsidRPr="00B43A9F">
        <w:rPr>
          <w:rFonts w:ascii="Arial" w:hAnsi="Arial" w:cs="Arial"/>
          <w:sz w:val="16"/>
          <w:szCs w:val="16"/>
        </w:rPr>
        <w:t>Alejandro.</w:t>
      </w:r>
      <w:r>
        <w:rPr>
          <w:rFonts w:ascii="Arial" w:hAnsi="Arial" w:cs="Arial"/>
          <w:sz w:val="16"/>
          <w:szCs w:val="16"/>
        </w:rPr>
        <w:t xml:space="preserve"> </w:t>
      </w:r>
      <w:r w:rsidRPr="00B43A9F">
        <w:rPr>
          <w:rFonts w:ascii="Arial" w:hAnsi="Arial" w:cs="Arial"/>
          <w:sz w:val="16"/>
          <w:szCs w:val="16"/>
        </w:rPr>
        <w:t>¿</w:t>
      </w:r>
      <w:r w:rsidRPr="00B43A9F">
        <w:rPr>
          <w:rStyle w:val="A61"/>
          <w:rFonts w:ascii="Arial" w:hAnsi="Arial" w:cs="Arial"/>
          <w:b w:val="0"/>
          <w:bCs w:val="0"/>
          <w:sz w:val="16"/>
          <w:szCs w:val="16"/>
        </w:rPr>
        <w:t>gobernar por</w:t>
      </w:r>
      <w:r>
        <w:rPr>
          <w:rStyle w:val="A61"/>
          <w:rFonts w:ascii="Arial" w:hAnsi="Arial" w:cs="Arial"/>
          <w:b w:val="0"/>
          <w:bCs w:val="0"/>
          <w:color w:val="auto"/>
          <w:sz w:val="16"/>
          <w:szCs w:val="16"/>
        </w:rPr>
        <w:t xml:space="preserve"> </w:t>
      </w:r>
      <w:r w:rsidRPr="00B43A9F">
        <w:rPr>
          <w:rStyle w:val="A61"/>
          <w:rFonts w:ascii="Arial" w:hAnsi="Arial" w:cs="Arial"/>
          <w:b w:val="0"/>
          <w:color w:val="auto"/>
          <w:sz w:val="16"/>
          <w:szCs w:val="16"/>
        </w:rPr>
        <w:t>R</w:t>
      </w:r>
      <w:r w:rsidRPr="00B43A9F">
        <w:rPr>
          <w:rStyle w:val="A61"/>
          <w:rFonts w:ascii="Arial" w:hAnsi="Arial" w:cs="Arial"/>
          <w:b w:val="0"/>
          <w:sz w:val="16"/>
          <w:szCs w:val="16"/>
        </w:rPr>
        <w:t>esultados</w:t>
      </w:r>
      <w:r w:rsidRPr="00B43A9F">
        <w:rPr>
          <w:rStyle w:val="A61"/>
          <w:rFonts w:ascii="Arial" w:hAnsi="Arial" w:cs="Arial"/>
          <w:b w:val="0"/>
          <w:color w:val="auto"/>
          <w:sz w:val="16"/>
          <w:szCs w:val="16"/>
        </w:rPr>
        <w:t xml:space="preserve">? </w:t>
      </w:r>
      <w:r w:rsidRPr="00B43A9F">
        <w:rPr>
          <w:rStyle w:val="A5"/>
          <w:rFonts w:ascii="Arial" w:hAnsi="Arial" w:cs="Arial"/>
          <w:color w:val="auto"/>
          <w:sz w:val="16"/>
          <w:szCs w:val="16"/>
        </w:rPr>
        <w:t>página 111.</w:t>
      </w:r>
    </w:p>
  </w:footnote>
  <w:footnote w:id="3">
    <w:p w:rsidR="008761E4" w:rsidRDefault="008761E4" w:rsidP="008761E4">
      <w:pPr>
        <w:pStyle w:val="Default"/>
        <w:jc w:val="both"/>
      </w:pPr>
      <w:r>
        <w:rPr>
          <w:rStyle w:val="Refdenotaalpie"/>
        </w:rPr>
        <w:footnoteRef/>
      </w:r>
      <w:r>
        <w:t xml:space="preserve"> </w:t>
      </w:r>
      <w:r w:rsidRPr="00B43A9F">
        <w:rPr>
          <w:rFonts w:ascii="Arial" w:hAnsi="Arial" w:cs="Arial"/>
          <w:sz w:val="16"/>
          <w:szCs w:val="16"/>
        </w:rPr>
        <w:t>GONZÁLEZ</w:t>
      </w:r>
      <w:r>
        <w:rPr>
          <w:rFonts w:ascii="Arial" w:hAnsi="Arial" w:cs="Arial"/>
          <w:sz w:val="16"/>
          <w:szCs w:val="16"/>
        </w:rPr>
        <w:t>,</w:t>
      </w:r>
      <w:r w:rsidRPr="00B43A9F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Arreola </w:t>
      </w:r>
      <w:r w:rsidRPr="00B43A9F">
        <w:rPr>
          <w:rFonts w:ascii="Arial" w:hAnsi="Arial" w:cs="Arial"/>
          <w:sz w:val="16"/>
          <w:szCs w:val="16"/>
        </w:rPr>
        <w:t>Alejandro.</w:t>
      </w:r>
      <w:r>
        <w:rPr>
          <w:rFonts w:ascii="Arial" w:hAnsi="Arial" w:cs="Arial"/>
          <w:sz w:val="16"/>
          <w:szCs w:val="16"/>
        </w:rPr>
        <w:t xml:space="preserve"> </w:t>
      </w:r>
      <w:r w:rsidRPr="00B43A9F">
        <w:rPr>
          <w:rFonts w:ascii="Arial" w:hAnsi="Arial" w:cs="Arial"/>
          <w:sz w:val="16"/>
          <w:szCs w:val="16"/>
        </w:rPr>
        <w:t>¿</w:t>
      </w:r>
      <w:r w:rsidRPr="00B43A9F">
        <w:rPr>
          <w:rStyle w:val="A61"/>
          <w:rFonts w:ascii="Arial" w:hAnsi="Arial" w:cs="Arial"/>
          <w:b w:val="0"/>
          <w:bCs w:val="0"/>
          <w:color w:val="auto"/>
          <w:sz w:val="16"/>
          <w:szCs w:val="16"/>
        </w:rPr>
        <w:t>gobernar por</w:t>
      </w:r>
      <w:r>
        <w:rPr>
          <w:rStyle w:val="A61"/>
          <w:rFonts w:ascii="Arial" w:hAnsi="Arial" w:cs="Arial"/>
          <w:b w:val="0"/>
          <w:bCs w:val="0"/>
          <w:color w:val="auto"/>
          <w:sz w:val="16"/>
          <w:szCs w:val="16"/>
        </w:rPr>
        <w:t xml:space="preserve"> </w:t>
      </w:r>
      <w:r w:rsidRPr="00B43A9F">
        <w:rPr>
          <w:rStyle w:val="A61"/>
          <w:rFonts w:ascii="Arial" w:hAnsi="Arial" w:cs="Arial"/>
          <w:b w:val="0"/>
          <w:color w:val="auto"/>
          <w:sz w:val="16"/>
          <w:szCs w:val="16"/>
        </w:rPr>
        <w:t xml:space="preserve">Resultados? </w:t>
      </w:r>
      <w:r w:rsidRPr="00B43A9F">
        <w:rPr>
          <w:rStyle w:val="A5"/>
          <w:rFonts w:ascii="Arial" w:hAnsi="Arial" w:cs="Arial"/>
          <w:color w:val="auto"/>
          <w:sz w:val="16"/>
          <w:szCs w:val="16"/>
        </w:rPr>
        <w:t>página 11</w:t>
      </w:r>
      <w:r>
        <w:rPr>
          <w:rStyle w:val="A5"/>
          <w:rFonts w:ascii="Arial" w:hAnsi="Arial" w:cs="Arial"/>
          <w:color w:val="auto"/>
          <w:sz w:val="16"/>
          <w:szCs w:val="16"/>
        </w:rPr>
        <w:t>3</w:t>
      </w:r>
      <w:r w:rsidRPr="00B43A9F">
        <w:rPr>
          <w:rStyle w:val="A5"/>
          <w:rFonts w:ascii="Arial" w:hAnsi="Arial" w:cs="Arial"/>
          <w:color w:val="auto"/>
          <w:sz w:val="16"/>
          <w:szCs w:val="16"/>
        </w:rPr>
        <w:t>.</w:t>
      </w:r>
    </w:p>
  </w:footnote>
  <w:footnote w:id="4">
    <w:p w:rsidR="008761E4" w:rsidRDefault="008761E4" w:rsidP="008761E4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B43A9F">
        <w:rPr>
          <w:rFonts w:ascii="Arial" w:hAnsi="Arial" w:cs="Arial"/>
          <w:sz w:val="16"/>
          <w:szCs w:val="16"/>
        </w:rPr>
        <w:t>GONZÁLEZ</w:t>
      </w:r>
      <w:r>
        <w:rPr>
          <w:rFonts w:ascii="Arial" w:hAnsi="Arial" w:cs="Arial"/>
          <w:sz w:val="16"/>
          <w:szCs w:val="16"/>
        </w:rPr>
        <w:t>,</w:t>
      </w:r>
      <w:r w:rsidRPr="00B43A9F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Arreola </w:t>
      </w:r>
      <w:r w:rsidRPr="00B43A9F">
        <w:rPr>
          <w:rFonts w:ascii="Arial" w:hAnsi="Arial" w:cs="Arial"/>
          <w:sz w:val="16"/>
          <w:szCs w:val="16"/>
        </w:rPr>
        <w:t>Alejandro.</w:t>
      </w:r>
      <w:r>
        <w:rPr>
          <w:rFonts w:ascii="Arial" w:hAnsi="Arial" w:cs="Arial"/>
          <w:sz w:val="16"/>
          <w:szCs w:val="16"/>
        </w:rPr>
        <w:t xml:space="preserve"> </w:t>
      </w:r>
      <w:r w:rsidRPr="00B43A9F">
        <w:rPr>
          <w:rFonts w:ascii="Arial" w:hAnsi="Arial" w:cs="Arial"/>
          <w:sz w:val="16"/>
          <w:szCs w:val="16"/>
        </w:rPr>
        <w:t>¿</w:t>
      </w:r>
      <w:r w:rsidRPr="00B43A9F">
        <w:rPr>
          <w:rStyle w:val="A61"/>
          <w:rFonts w:ascii="Arial" w:hAnsi="Arial" w:cs="Arial"/>
          <w:b w:val="0"/>
          <w:bCs w:val="0"/>
          <w:sz w:val="16"/>
          <w:szCs w:val="16"/>
        </w:rPr>
        <w:t>gobernar por</w:t>
      </w:r>
      <w:r>
        <w:rPr>
          <w:rStyle w:val="A61"/>
          <w:rFonts w:ascii="Arial" w:hAnsi="Arial" w:cs="Arial"/>
          <w:b w:val="0"/>
          <w:bCs w:val="0"/>
          <w:color w:val="auto"/>
          <w:sz w:val="16"/>
          <w:szCs w:val="16"/>
        </w:rPr>
        <w:t xml:space="preserve"> </w:t>
      </w:r>
      <w:r w:rsidRPr="00B43A9F">
        <w:rPr>
          <w:rStyle w:val="A61"/>
          <w:rFonts w:ascii="Arial" w:hAnsi="Arial" w:cs="Arial"/>
          <w:b w:val="0"/>
          <w:color w:val="auto"/>
          <w:sz w:val="16"/>
          <w:szCs w:val="16"/>
        </w:rPr>
        <w:t>R</w:t>
      </w:r>
      <w:r w:rsidRPr="00B43A9F">
        <w:rPr>
          <w:rStyle w:val="A61"/>
          <w:rFonts w:ascii="Arial" w:hAnsi="Arial" w:cs="Arial"/>
          <w:b w:val="0"/>
          <w:sz w:val="16"/>
          <w:szCs w:val="16"/>
        </w:rPr>
        <w:t>esultados</w:t>
      </w:r>
      <w:r w:rsidRPr="00B43A9F">
        <w:rPr>
          <w:rStyle w:val="A61"/>
          <w:rFonts w:ascii="Arial" w:hAnsi="Arial" w:cs="Arial"/>
          <w:b w:val="0"/>
          <w:color w:val="auto"/>
          <w:sz w:val="16"/>
          <w:szCs w:val="16"/>
        </w:rPr>
        <w:t xml:space="preserve">? </w:t>
      </w:r>
      <w:r w:rsidRPr="00B43A9F">
        <w:rPr>
          <w:rStyle w:val="A5"/>
          <w:rFonts w:ascii="Arial" w:hAnsi="Arial" w:cs="Arial"/>
          <w:color w:val="auto"/>
          <w:sz w:val="16"/>
          <w:szCs w:val="16"/>
        </w:rPr>
        <w:t xml:space="preserve">página </w:t>
      </w:r>
      <w:r>
        <w:rPr>
          <w:rStyle w:val="A5"/>
          <w:rFonts w:ascii="Arial" w:hAnsi="Arial" w:cs="Arial"/>
          <w:color w:val="auto"/>
          <w:sz w:val="16"/>
          <w:szCs w:val="16"/>
        </w:rPr>
        <w:t>222</w:t>
      </w:r>
      <w:r w:rsidRPr="00B43A9F">
        <w:rPr>
          <w:rStyle w:val="A5"/>
          <w:rFonts w:ascii="Arial" w:hAnsi="Arial" w:cs="Arial"/>
          <w:color w:val="auto"/>
          <w:sz w:val="16"/>
          <w:szCs w:val="16"/>
        </w:rPr>
        <w:t>.</w:t>
      </w:r>
    </w:p>
  </w:footnote>
  <w:footnote w:id="5">
    <w:p w:rsidR="008761E4" w:rsidRDefault="008761E4" w:rsidP="008761E4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B43A9F">
        <w:rPr>
          <w:rFonts w:ascii="Arial" w:hAnsi="Arial" w:cs="Arial"/>
          <w:sz w:val="16"/>
          <w:szCs w:val="16"/>
        </w:rPr>
        <w:t>GONZÁLEZ</w:t>
      </w:r>
      <w:r>
        <w:rPr>
          <w:rFonts w:ascii="Arial" w:hAnsi="Arial" w:cs="Arial"/>
          <w:sz w:val="16"/>
          <w:szCs w:val="16"/>
        </w:rPr>
        <w:t>,</w:t>
      </w:r>
      <w:r w:rsidRPr="00B43A9F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Arreola </w:t>
      </w:r>
      <w:r w:rsidRPr="00B43A9F">
        <w:rPr>
          <w:rFonts w:ascii="Arial" w:hAnsi="Arial" w:cs="Arial"/>
          <w:sz w:val="16"/>
          <w:szCs w:val="16"/>
        </w:rPr>
        <w:t>Alejandro.</w:t>
      </w:r>
      <w:r>
        <w:rPr>
          <w:rFonts w:ascii="Arial" w:hAnsi="Arial" w:cs="Arial"/>
          <w:sz w:val="16"/>
          <w:szCs w:val="16"/>
        </w:rPr>
        <w:t xml:space="preserve"> </w:t>
      </w:r>
      <w:r w:rsidRPr="00B43A9F">
        <w:rPr>
          <w:rFonts w:ascii="Arial" w:hAnsi="Arial" w:cs="Arial"/>
          <w:sz w:val="16"/>
          <w:szCs w:val="16"/>
        </w:rPr>
        <w:t>¿</w:t>
      </w:r>
      <w:r w:rsidRPr="00B43A9F">
        <w:rPr>
          <w:rStyle w:val="A61"/>
          <w:rFonts w:ascii="Arial" w:hAnsi="Arial" w:cs="Arial"/>
          <w:b w:val="0"/>
          <w:bCs w:val="0"/>
          <w:sz w:val="16"/>
          <w:szCs w:val="16"/>
        </w:rPr>
        <w:t>gobernar por</w:t>
      </w:r>
      <w:r>
        <w:rPr>
          <w:rStyle w:val="A61"/>
          <w:rFonts w:ascii="Arial" w:hAnsi="Arial" w:cs="Arial"/>
          <w:b w:val="0"/>
          <w:bCs w:val="0"/>
          <w:color w:val="auto"/>
          <w:sz w:val="16"/>
          <w:szCs w:val="16"/>
        </w:rPr>
        <w:t xml:space="preserve"> </w:t>
      </w:r>
      <w:r w:rsidRPr="00B43A9F">
        <w:rPr>
          <w:rStyle w:val="A61"/>
          <w:rFonts w:ascii="Arial" w:hAnsi="Arial" w:cs="Arial"/>
          <w:b w:val="0"/>
          <w:color w:val="auto"/>
          <w:sz w:val="16"/>
          <w:szCs w:val="16"/>
        </w:rPr>
        <w:t>R</w:t>
      </w:r>
      <w:r w:rsidRPr="00B43A9F">
        <w:rPr>
          <w:rStyle w:val="A61"/>
          <w:rFonts w:ascii="Arial" w:hAnsi="Arial" w:cs="Arial"/>
          <w:b w:val="0"/>
          <w:sz w:val="16"/>
          <w:szCs w:val="16"/>
        </w:rPr>
        <w:t>esultados</w:t>
      </w:r>
      <w:r w:rsidRPr="00B43A9F">
        <w:rPr>
          <w:rStyle w:val="A61"/>
          <w:rFonts w:ascii="Arial" w:hAnsi="Arial" w:cs="Arial"/>
          <w:b w:val="0"/>
          <w:color w:val="auto"/>
          <w:sz w:val="16"/>
          <w:szCs w:val="16"/>
        </w:rPr>
        <w:t xml:space="preserve">? </w:t>
      </w:r>
      <w:r w:rsidRPr="00B43A9F">
        <w:rPr>
          <w:rStyle w:val="A5"/>
          <w:rFonts w:ascii="Arial" w:hAnsi="Arial" w:cs="Arial"/>
          <w:color w:val="auto"/>
          <w:sz w:val="16"/>
          <w:szCs w:val="16"/>
        </w:rPr>
        <w:t xml:space="preserve">página </w:t>
      </w:r>
      <w:r>
        <w:rPr>
          <w:rStyle w:val="A5"/>
          <w:rFonts w:ascii="Arial" w:hAnsi="Arial" w:cs="Arial"/>
          <w:color w:val="auto"/>
          <w:sz w:val="16"/>
          <w:szCs w:val="16"/>
        </w:rPr>
        <w:t>224</w:t>
      </w:r>
      <w:r w:rsidRPr="00B43A9F">
        <w:rPr>
          <w:rStyle w:val="A5"/>
          <w:rFonts w:ascii="Arial" w:hAnsi="Arial" w:cs="Arial"/>
          <w:color w:val="auto"/>
          <w:sz w:val="16"/>
          <w:szCs w:val="16"/>
        </w:rP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A1C62"/>
    <w:multiLevelType w:val="hybridMultilevel"/>
    <w:tmpl w:val="135ABB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DF0F88"/>
    <w:multiLevelType w:val="hybridMultilevel"/>
    <w:tmpl w:val="FD2E69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DB50A5"/>
    <w:multiLevelType w:val="hybridMultilevel"/>
    <w:tmpl w:val="2DC8B7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C72AAA"/>
    <w:multiLevelType w:val="hybridMultilevel"/>
    <w:tmpl w:val="F7448A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6C716D"/>
    <w:multiLevelType w:val="hybridMultilevel"/>
    <w:tmpl w:val="70000D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7A1D92"/>
    <w:multiLevelType w:val="hybridMultilevel"/>
    <w:tmpl w:val="1C1E009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8C7"/>
    <w:rsid w:val="000E6FD9"/>
    <w:rsid w:val="0018073C"/>
    <w:rsid w:val="001A7AB6"/>
    <w:rsid w:val="001B3A57"/>
    <w:rsid w:val="001C034D"/>
    <w:rsid w:val="001D3816"/>
    <w:rsid w:val="00201F41"/>
    <w:rsid w:val="003116A9"/>
    <w:rsid w:val="00330DDB"/>
    <w:rsid w:val="00343575"/>
    <w:rsid w:val="0038723D"/>
    <w:rsid w:val="004043E9"/>
    <w:rsid w:val="005100A2"/>
    <w:rsid w:val="0053557E"/>
    <w:rsid w:val="00572656"/>
    <w:rsid w:val="005D20A6"/>
    <w:rsid w:val="00630DBA"/>
    <w:rsid w:val="006F3B5E"/>
    <w:rsid w:val="007A53EB"/>
    <w:rsid w:val="007C1E92"/>
    <w:rsid w:val="008761E4"/>
    <w:rsid w:val="00886BDB"/>
    <w:rsid w:val="00896ADC"/>
    <w:rsid w:val="00983237"/>
    <w:rsid w:val="00A308C7"/>
    <w:rsid w:val="00A34B9C"/>
    <w:rsid w:val="00A47455"/>
    <w:rsid w:val="00AC52BB"/>
    <w:rsid w:val="00B43A9F"/>
    <w:rsid w:val="00B53877"/>
    <w:rsid w:val="00BB18EC"/>
    <w:rsid w:val="00C35908"/>
    <w:rsid w:val="00C764D4"/>
    <w:rsid w:val="00D84655"/>
    <w:rsid w:val="00DA08C2"/>
    <w:rsid w:val="00DA4C9B"/>
    <w:rsid w:val="00DB1669"/>
    <w:rsid w:val="00ED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4D4"/>
  </w:style>
  <w:style w:type="paragraph" w:styleId="Ttulo1">
    <w:name w:val="heading 1"/>
    <w:basedOn w:val="Normal"/>
    <w:next w:val="Normal"/>
    <w:link w:val="Ttulo1Car"/>
    <w:uiPriority w:val="9"/>
    <w:qFormat/>
    <w:rsid w:val="005355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11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16A9"/>
    <w:rPr>
      <w:rFonts w:ascii="Tahoma" w:hAnsi="Tahoma" w:cs="Tahoma"/>
      <w:sz w:val="16"/>
      <w:szCs w:val="16"/>
    </w:rPr>
  </w:style>
  <w:style w:type="paragraph" w:customStyle="1" w:styleId="Pa2">
    <w:name w:val="Pa2"/>
    <w:basedOn w:val="Normal"/>
    <w:next w:val="Normal"/>
    <w:uiPriority w:val="99"/>
    <w:rsid w:val="0018073C"/>
    <w:pPr>
      <w:autoSpaceDE w:val="0"/>
      <w:autoSpaceDN w:val="0"/>
      <w:adjustRightInd w:val="0"/>
      <w:spacing w:after="0" w:line="201" w:lineRule="atLeast"/>
    </w:pPr>
    <w:rPr>
      <w:rFonts w:ascii="Century Schoolbook" w:hAnsi="Century Schoolbook"/>
      <w:sz w:val="24"/>
      <w:szCs w:val="24"/>
    </w:rPr>
  </w:style>
  <w:style w:type="character" w:customStyle="1" w:styleId="A3">
    <w:name w:val="A3"/>
    <w:uiPriority w:val="99"/>
    <w:rsid w:val="0018073C"/>
    <w:rPr>
      <w:rFonts w:cs="Century Schoolbook"/>
      <w:color w:val="000000"/>
      <w:sz w:val="20"/>
      <w:szCs w:val="20"/>
    </w:rPr>
  </w:style>
  <w:style w:type="paragraph" w:customStyle="1" w:styleId="Pa3">
    <w:name w:val="Pa3"/>
    <w:basedOn w:val="Normal"/>
    <w:next w:val="Normal"/>
    <w:uiPriority w:val="99"/>
    <w:rsid w:val="0018073C"/>
    <w:pPr>
      <w:autoSpaceDE w:val="0"/>
      <w:autoSpaceDN w:val="0"/>
      <w:adjustRightInd w:val="0"/>
      <w:spacing w:after="0" w:line="201" w:lineRule="atLeast"/>
    </w:pPr>
    <w:rPr>
      <w:rFonts w:ascii="Century Schoolbook" w:hAnsi="Century Schoolbook"/>
      <w:sz w:val="24"/>
      <w:szCs w:val="24"/>
    </w:rPr>
  </w:style>
  <w:style w:type="paragraph" w:styleId="Prrafodelista">
    <w:name w:val="List Paragraph"/>
    <w:basedOn w:val="Normal"/>
    <w:uiPriority w:val="34"/>
    <w:qFormat/>
    <w:rsid w:val="0018073C"/>
    <w:pPr>
      <w:ind w:left="720"/>
      <w:contextualSpacing/>
    </w:pPr>
  </w:style>
  <w:style w:type="paragraph" w:styleId="Sinespaciado">
    <w:name w:val="No Spacing"/>
    <w:uiPriority w:val="1"/>
    <w:qFormat/>
    <w:rsid w:val="0018073C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5355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43A9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43A9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43A9F"/>
    <w:rPr>
      <w:vertAlign w:val="superscript"/>
    </w:rPr>
  </w:style>
  <w:style w:type="paragraph" w:customStyle="1" w:styleId="Default">
    <w:name w:val="Default"/>
    <w:rsid w:val="00B43A9F"/>
    <w:pPr>
      <w:autoSpaceDE w:val="0"/>
      <w:autoSpaceDN w:val="0"/>
      <w:adjustRightInd w:val="0"/>
      <w:spacing w:after="0" w:line="240" w:lineRule="auto"/>
    </w:pPr>
    <w:rPr>
      <w:rFonts w:ascii="Optima" w:hAnsi="Optima" w:cs="Optima"/>
      <w:color w:val="000000"/>
      <w:sz w:val="24"/>
      <w:szCs w:val="24"/>
    </w:rPr>
  </w:style>
  <w:style w:type="paragraph" w:customStyle="1" w:styleId="Pa41">
    <w:name w:val="Pa4+1"/>
    <w:basedOn w:val="Default"/>
    <w:next w:val="Default"/>
    <w:uiPriority w:val="99"/>
    <w:rsid w:val="00B43A9F"/>
    <w:pPr>
      <w:spacing w:line="241" w:lineRule="atLeast"/>
    </w:pPr>
    <w:rPr>
      <w:rFonts w:cstheme="minorBidi"/>
      <w:color w:val="auto"/>
    </w:rPr>
  </w:style>
  <w:style w:type="character" w:customStyle="1" w:styleId="A61">
    <w:name w:val="A6+1"/>
    <w:uiPriority w:val="99"/>
    <w:rsid w:val="00B43A9F"/>
    <w:rPr>
      <w:rFonts w:cs="Optima"/>
      <w:b/>
      <w:bCs/>
      <w:color w:val="000000"/>
      <w:sz w:val="64"/>
      <w:szCs w:val="64"/>
    </w:rPr>
  </w:style>
  <w:style w:type="character" w:customStyle="1" w:styleId="A5">
    <w:name w:val="A5"/>
    <w:uiPriority w:val="99"/>
    <w:rsid w:val="00B43A9F"/>
    <w:rPr>
      <w:rFonts w:cs="Optima"/>
      <w:color w:val="000000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4D4"/>
  </w:style>
  <w:style w:type="paragraph" w:styleId="Ttulo1">
    <w:name w:val="heading 1"/>
    <w:basedOn w:val="Normal"/>
    <w:next w:val="Normal"/>
    <w:link w:val="Ttulo1Car"/>
    <w:uiPriority w:val="9"/>
    <w:qFormat/>
    <w:rsid w:val="005355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11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16A9"/>
    <w:rPr>
      <w:rFonts w:ascii="Tahoma" w:hAnsi="Tahoma" w:cs="Tahoma"/>
      <w:sz w:val="16"/>
      <w:szCs w:val="16"/>
    </w:rPr>
  </w:style>
  <w:style w:type="paragraph" w:customStyle="1" w:styleId="Pa2">
    <w:name w:val="Pa2"/>
    <w:basedOn w:val="Normal"/>
    <w:next w:val="Normal"/>
    <w:uiPriority w:val="99"/>
    <w:rsid w:val="0018073C"/>
    <w:pPr>
      <w:autoSpaceDE w:val="0"/>
      <w:autoSpaceDN w:val="0"/>
      <w:adjustRightInd w:val="0"/>
      <w:spacing w:after="0" w:line="201" w:lineRule="atLeast"/>
    </w:pPr>
    <w:rPr>
      <w:rFonts w:ascii="Century Schoolbook" w:hAnsi="Century Schoolbook"/>
      <w:sz w:val="24"/>
      <w:szCs w:val="24"/>
    </w:rPr>
  </w:style>
  <w:style w:type="character" w:customStyle="1" w:styleId="A3">
    <w:name w:val="A3"/>
    <w:uiPriority w:val="99"/>
    <w:rsid w:val="0018073C"/>
    <w:rPr>
      <w:rFonts w:cs="Century Schoolbook"/>
      <w:color w:val="000000"/>
      <w:sz w:val="20"/>
      <w:szCs w:val="20"/>
    </w:rPr>
  </w:style>
  <w:style w:type="paragraph" w:customStyle="1" w:styleId="Pa3">
    <w:name w:val="Pa3"/>
    <w:basedOn w:val="Normal"/>
    <w:next w:val="Normal"/>
    <w:uiPriority w:val="99"/>
    <w:rsid w:val="0018073C"/>
    <w:pPr>
      <w:autoSpaceDE w:val="0"/>
      <w:autoSpaceDN w:val="0"/>
      <w:adjustRightInd w:val="0"/>
      <w:spacing w:after="0" w:line="201" w:lineRule="atLeast"/>
    </w:pPr>
    <w:rPr>
      <w:rFonts w:ascii="Century Schoolbook" w:hAnsi="Century Schoolbook"/>
      <w:sz w:val="24"/>
      <w:szCs w:val="24"/>
    </w:rPr>
  </w:style>
  <w:style w:type="paragraph" w:styleId="Prrafodelista">
    <w:name w:val="List Paragraph"/>
    <w:basedOn w:val="Normal"/>
    <w:uiPriority w:val="34"/>
    <w:qFormat/>
    <w:rsid w:val="0018073C"/>
    <w:pPr>
      <w:ind w:left="720"/>
      <w:contextualSpacing/>
    </w:pPr>
  </w:style>
  <w:style w:type="paragraph" w:styleId="Sinespaciado">
    <w:name w:val="No Spacing"/>
    <w:uiPriority w:val="1"/>
    <w:qFormat/>
    <w:rsid w:val="0018073C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5355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43A9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43A9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43A9F"/>
    <w:rPr>
      <w:vertAlign w:val="superscript"/>
    </w:rPr>
  </w:style>
  <w:style w:type="paragraph" w:customStyle="1" w:styleId="Default">
    <w:name w:val="Default"/>
    <w:rsid w:val="00B43A9F"/>
    <w:pPr>
      <w:autoSpaceDE w:val="0"/>
      <w:autoSpaceDN w:val="0"/>
      <w:adjustRightInd w:val="0"/>
      <w:spacing w:after="0" w:line="240" w:lineRule="auto"/>
    </w:pPr>
    <w:rPr>
      <w:rFonts w:ascii="Optima" w:hAnsi="Optima" w:cs="Optima"/>
      <w:color w:val="000000"/>
      <w:sz w:val="24"/>
      <w:szCs w:val="24"/>
    </w:rPr>
  </w:style>
  <w:style w:type="paragraph" w:customStyle="1" w:styleId="Pa41">
    <w:name w:val="Pa4+1"/>
    <w:basedOn w:val="Default"/>
    <w:next w:val="Default"/>
    <w:uiPriority w:val="99"/>
    <w:rsid w:val="00B43A9F"/>
    <w:pPr>
      <w:spacing w:line="241" w:lineRule="atLeast"/>
    </w:pPr>
    <w:rPr>
      <w:rFonts w:cstheme="minorBidi"/>
      <w:color w:val="auto"/>
    </w:rPr>
  </w:style>
  <w:style w:type="character" w:customStyle="1" w:styleId="A61">
    <w:name w:val="A6+1"/>
    <w:uiPriority w:val="99"/>
    <w:rsid w:val="00B43A9F"/>
    <w:rPr>
      <w:rFonts w:cs="Optima"/>
      <w:b/>
      <w:bCs/>
      <w:color w:val="000000"/>
      <w:sz w:val="64"/>
      <w:szCs w:val="64"/>
    </w:rPr>
  </w:style>
  <w:style w:type="character" w:customStyle="1" w:styleId="A5">
    <w:name w:val="A5"/>
    <w:uiPriority w:val="99"/>
    <w:rsid w:val="00B43A9F"/>
    <w:rPr>
      <w:rFonts w:cs="Optima"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BF0B9A-78D8-461B-91CA-323373DB5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677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35</cp:revision>
  <dcterms:created xsi:type="dcterms:W3CDTF">2015-03-15T23:38:00Z</dcterms:created>
  <dcterms:modified xsi:type="dcterms:W3CDTF">2015-03-23T04:24:00Z</dcterms:modified>
</cp:coreProperties>
</file>