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9B8" w:rsidRDefault="005869B8" w:rsidP="005869B8">
      <w:pPr>
        <w:shd w:val="clear" w:color="auto" w:fill="FFFFFF"/>
        <w:spacing w:after="0" w:line="360" w:lineRule="auto"/>
        <w:jc w:val="center"/>
        <w:rPr>
          <w:rFonts w:ascii="Arial" w:eastAsia="Times New Roman" w:hAnsi="Arial" w:cs="Arial"/>
          <w:b/>
          <w:lang w:eastAsia="es-MX"/>
        </w:rPr>
      </w:pPr>
      <w:r w:rsidRPr="00607010">
        <w:rPr>
          <w:rFonts w:ascii="Arial" w:eastAsia="Times New Roman" w:hAnsi="Arial" w:cs="Arial"/>
          <w:b/>
          <w:noProof/>
          <w:lang w:eastAsia="es-MX"/>
        </w:rPr>
        <w:drawing>
          <wp:anchor distT="0" distB="0" distL="114300" distR="114300" simplePos="0" relativeHeight="251659264" behindDoc="0" locked="0" layoutInCell="1" allowOverlap="1" wp14:anchorId="4D295844" wp14:editId="462C0504">
            <wp:simplePos x="1028700" y="1171575"/>
            <wp:positionH relativeFrom="margin">
              <wp:align>center</wp:align>
            </wp:positionH>
            <wp:positionV relativeFrom="margin">
              <wp:align>top</wp:align>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5869B8" w:rsidRDefault="005869B8" w:rsidP="005869B8">
      <w:pPr>
        <w:shd w:val="clear" w:color="auto" w:fill="FFFFFF"/>
        <w:spacing w:after="0" w:line="360" w:lineRule="auto"/>
        <w:jc w:val="center"/>
        <w:rPr>
          <w:rFonts w:ascii="Arial" w:eastAsia="Times New Roman" w:hAnsi="Arial" w:cs="Arial"/>
          <w:b/>
          <w:lang w:eastAsia="es-MX"/>
        </w:rPr>
      </w:pPr>
    </w:p>
    <w:p w:rsidR="005869B8" w:rsidRDefault="005869B8" w:rsidP="005869B8">
      <w:pPr>
        <w:shd w:val="clear" w:color="auto" w:fill="FFFFFF"/>
        <w:spacing w:after="0" w:line="360" w:lineRule="auto"/>
        <w:jc w:val="center"/>
        <w:rPr>
          <w:rFonts w:ascii="Arial" w:eastAsia="Times New Roman" w:hAnsi="Arial" w:cs="Arial"/>
          <w:b/>
          <w:lang w:eastAsia="es-MX"/>
        </w:rPr>
      </w:pP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Maestría en Administración y Políticas Públicas</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Diseño y Análisis de Políticas Públicas</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Dra. C. Odalys Peñate López</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bCs/>
          <w:lang w:eastAsia="es-MX"/>
        </w:rPr>
      </w:pPr>
      <w:r w:rsidRPr="005869B8">
        <w:rPr>
          <w:rFonts w:ascii="Arial" w:eastAsia="Times New Roman" w:hAnsi="Arial" w:cs="Arial"/>
          <w:bCs/>
          <w:lang w:eastAsia="es-MX"/>
        </w:rPr>
        <w:t xml:space="preserve">Actividad </w:t>
      </w:r>
      <w:r w:rsidR="00942785">
        <w:rPr>
          <w:rFonts w:ascii="Arial" w:eastAsia="Times New Roman" w:hAnsi="Arial" w:cs="Arial"/>
          <w:bCs/>
          <w:lang w:eastAsia="es-MX"/>
        </w:rPr>
        <w:t>7</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Default="005869B8" w:rsidP="005869B8">
      <w:pPr>
        <w:shd w:val="clear" w:color="auto" w:fill="FFFFFF"/>
        <w:spacing w:after="0" w:line="360" w:lineRule="auto"/>
        <w:jc w:val="center"/>
        <w:rPr>
          <w:rFonts w:ascii="Arial" w:eastAsia="Times New Roman" w:hAnsi="Arial" w:cs="Arial"/>
          <w:lang w:eastAsia="es-MX"/>
        </w:rPr>
      </w:pPr>
      <w:r>
        <w:rPr>
          <w:rFonts w:ascii="Arial" w:eastAsia="Times New Roman" w:hAnsi="Arial" w:cs="Arial"/>
          <w:lang w:eastAsia="es-MX"/>
        </w:rPr>
        <w:t>Cesar Iván Córdova Vera</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C046F0" w:rsidP="005869B8">
      <w:pPr>
        <w:shd w:val="clear" w:color="auto" w:fill="FFFFFF"/>
        <w:spacing w:after="0" w:line="360" w:lineRule="auto"/>
        <w:jc w:val="center"/>
        <w:rPr>
          <w:rFonts w:ascii="Arial" w:eastAsia="Times New Roman" w:hAnsi="Arial" w:cs="Arial"/>
          <w:lang w:eastAsia="es-MX"/>
        </w:rPr>
      </w:pPr>
      <w:r>
        <w:rPr>
          <w:rFonts w:ascii="Arial" w:eastAsia="Times New Roman" w:hAnsi="Arial" w:cs="Arial"/>
          <w:lang w:eastAsia="es-MX"/>
        </w:rPr>
        <w:t>1</w:t>
      </w:r>
      <w:r w:rsidR="00942785">
        <w:rPr>
          <w:rFonts w:ascii="Arial" w:eastAsia="Times New Roman" w:hAnsi="Arial" w:cs="Arial"/>
          <w:lang w:eastAsia="es-MX"/>
        </w:rPr>
        <w:t>7</w:t>
      </w:r>
      <w:r w:rsidR="005869B8" w:rsidRPr="005869B8">
        <w:rPr>
          <w:rFonts w:ascii="Arial" w:eastAsia="Times New Roman" w:hAnsi="Arial" w:cs="Arial"/>
          <w:lang w:eastAsia="es-MX"/>
        </w:rPr>
        <w:t xml:space="preserve"> de Mayo de 2015</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Pr>
          <w:rFonts w:ascii="Arial" w:eastAsia="Times New Roman" w:hAnsi="Arial" w:cs="Arial"/>
          <w:lang w:eastAsia="es-MX"/>
        </w:rPr>
        <w:t>Tapachula, Chiapas, México.</w:t>
      </w:r>
    </w:p>
    <w:p w:rsidR="00F91568" w:rsidRDefault="00F91568" w:rsidP="00F91568">
      <w:pPr>
        <w:autoSpaceDE w:val="0"/>
        <w:autoSpaceDN w:val="0"/>
        <w:adjustRightInd w:val="0"/>
        <w:spacing w:after="0" w:line="360" w:lineRule="auto"/>
        <w:jc w:val="both"/>
        <w:rPr>
          <w:rFonts w:ascii="Arial" w:hAnsi="Arial" w:cs="Arial"/>
        </w:rPr>
      </w:pPr>
      <w:r w:rsidRPr="00F91568">
        <w:rPr>
          <w:rFonts w:ascii="Arial" w:hAnsi="Arial" w:cs="Arial"/>
        </w:rPr>
        <w:lastRenderedPageBreak/>
        <w:t>El método Delphi es una de las herramientas más utilizadas en el mundo en el marco de la prospectiva, ha ocupado un lugar en la configuración de los sistemas prospectivos de varios países estableciendo las líneas orientadas del desarrollo científico y tecnológico.</w:t>
      </w:r>
      <w:r w:rsidRPr="00F91568">
        <w:rPr>
          <w:rFonts w:ascii="Arial" w:hAnsi="Arial" w:cs="Arial"/>
        </w:rPr>
        <w:t xml:space="preserve"> </w:t>
      </w:r>
      <w:r w:rsidRPr="00F91568">
        <w:rPr>
          <w:rFonts w:ascii="Arial" w:hAnsi="Arial" w:cs="Arial"/>
        </w:rPr>
        <w:t>El método Delphi es elaborado y/o trabajado por expertos, los cuestionarios son presentados en forma de procedimiento de consultas iterativas y anónimas por medio de encuestas enviadas por internet.</w:t>
      </w:r>
    </w:p>
    <w:p w:rsidR="00F91568" w:rsidRDefault="00F91568" w:rsidP="00F91568">
      <w:pPr>
        <w:autoSpaceDE w:val="0"/>
        <w:autoSpaceDN w:val="0"/>
        <w:adjustRightInd w:val="0"/>
        <w:spacing w:after="0" w:line="360" w:lineRule="auto"/>
        <w:jc w:val="both"/>
        <w:rPr>
          <w:rFonts w:ascii="Arial" w:hAnsi="Arial" w:cs="Arial"/>
        </w:rPr>
      </w:pPr>
    </w:p>
    <w:p w:rsidR="00F91568" w:rsidRDefault="00F91568" w:rsidP="00F91568">
      <w:pPr>
        <w:autoSpaceDE w:val="0"/>
        <w:autoSpaceDN w:val="0"/>
        <w:adjustRightInd w:val="0"/>
        <w:spacing w:after="0" w:line="360" w:lineRule="auto"/>
        <w:jc w:val="both"/>
        <w:rPr>
          <w:rFonts w:ascii="Arial" w:hAnsi="Arial" w:cs="Arial"/>
        </w:rPr>
      </w:pPr>
      <w:r w:rsidRPr="00F91568">
        <w:rPr>
          <w:rFonts w:ascii="Arial" w:hAnsi="Arial" w:cs="Arial"/>
        </w:rPr>
        <w:t>El método Delphi tiene las siguientes características: es anónimo, porque ningún miembro de experto conoce a los demás participantes. Respuesta del grupo en forma estadística, la información que se presenta a los expertos no es solo el punto de vista de la mayoría, representa todas las opiniones e indica el grado de acuerdo del grupo.</w:t>
      </w:r>
      <w:r w:rsidRPr="00F91568">
        <w:rPr>
          <w:rFonts w:ascii="Arial" w:hAnsi="Arial" w:cs="Arial"/>
        </w:rPr>
        <w:t xml:space="preserve"> </w:t>
      </w:r>
      <w:r w:rsidRPr="00F91568">
        <w:rPr>
          <w:rFonts w:ascii="Arial" w:hAnsi="Arial" w:cs="Arial"/>
        </w:rPr>
        <w:t xml:space="preserve">Para realizar el método Delphi se requiere definir varios aspectos que permitan tomar la decisión más adecuada a la aplicación del mismo. Se debe precisar el objetivo, definir la aplicación de la técnica </w:t>
      </w:r>
      <w:r w:rsidRPr="00F91568">
        <w:rPr>
          <w:rFonts w:ascii="Arial" w:hAnsi="Arial" w:cs="Arial"/>
        </w:rPr>
        <w:t>más</w:t>
      </w:r>
      <w:r w:rsidRPr="00F91568">
        <w:rPr>
          <w:rFonts w:ascii="Arial" w:hAnsi="Arial" w:cs="Arial"/>
        </w:rPr>
        <w:t xml:space="preserve"> correcta para lograr el objetivo, definir los diferentes temas a consultar, diseñar preguntas y con </w:t>
      </w:r>
      <w:r w:rsidRPr="00F91568">
        <w:rPr>
          <w:rFonts w:ascii="Arial" w:hAnsi="Arial" w:cs="Arial"/>
        </w:rPr>
        <w:t>qué</w:t>
      </w:r>
      <w:r w:rsidRPr="00F91568">
        <w:rPr>
          <w:rFonts w:ascii="Arial" w:hAnsi="Arial" w:cs="Arial"/>
        </w:rPr>
        <w:t xml:space="preserve"> recursos se cuenta para la elaboración del método Delphi.</w:t>
      </w:r>
    </w:p>
    <w:p w:rsidR="00F91568" w:rsidRPr="00F91568" w:rsidRDefault="00F91568" w:rsidP="00F91568">
      <w:pPr>
        <w:autoSpaceDE w:val="0"/>
        <w:autoSpaceDN w:val="0"/>
        <w:adjustRightInd w:val="0"/>
        <w:spacing w:after="0" w:line="360" w:lineRule="auto"/>
        <w:jc w:val="both"/>
        <w:rPr>
          <w:rFonts w:ascii="Arial" w:hAnsi="Arial" w:cs="Arial"/>
        </w:rPr>
      </w:pPr>
    </w:p>
    <w:p w:rsidR="00F91568" w:rsidRPr="00F91568" w:rsidRDefault="00F91568" w:rsidP="00F91568">
      <w:pPr>
        <w:autoSpaceDE w:val="0"/>
        <w:autoSpaceDN w:val="0"/>
        <w:adjustRightInd w:val="0"/>
        <w:spacing w:after="0" w:line="360" w:lineRule="auto"/>
        <w:jc w:val="both"/>
        <w:rPr>
          <w:rFonts w:ascii="Arial" w:hAnsi="Arial" w:cs="Arial"/>
        </w:rPr>
      </w:pPr>
      <w:r w:rsidRPr="00F91568">
        <w:rPr>
          <w:rFonts w:ascii="Arial" w:hAnsi="Arial" w:cs="Arial"/>
          <w:b/>
        </w:rPr>
        <w:t>Las ventajas del método Delphi son</w:t>
      </w:r>
      <w:r w:rsidRPr="00F91568">
        <w:rPr>
          <w:rFonts w:ascii="Arial" w:hAnsi="Arial" w:cs="Arial"/>
        </w:rPr>
        <w:t>:</w:t>
      </w:r>
    </w:p>
    <w:p w:rsidR="00F91568" w:rsidRPr="00F91568" w:rsidRDefault="00F91568" w:rsidP="00F91568">
      <w:pPr>
        <w:pStyle w:val="Prrafodelista"/>
        <w:numPr>
          <w:ilvl w:val="0"/>
          <w:numId w:val="5"/>
        </w:numPr>
        <w:autoSpaceDE w:val="0"/>
        <w:autoSpaceDN w:val="0"/>
        <w:adjustRightInd w:val="0"/>
        <w:spacing w:after="0" w:line="360" w:lineRule="auto"/>
        <w:ind w:left="357" w:hanging="357"/>
        <w:jc w:val="both"/>
        <w:rPr>
          <w:rFonts w:ascii="Arial" w:hAnsi="Arial" w:cs="Arial"/>
        </w:rPr>
      </w:pPr>
      <w:r w:rsidRPr="00F91568">
        <w:rPr>
          <w:rFonts w:ascii="Arial" w:hAnsi="Arial" w:cs="Arial"/>
          <w:i/>
        </w:rPr>
        <w:t>Facilidad de llegar a una decisión final sin forzar falsos concensos</w:t>
      </w:r>
      <w:r w:rsidRPr="00F91568">
        <w:rPr>
          <w:rFonts w:ascii="Arial" w:hAnsi="Arial" w:cs="Arial"/>
        </w:rPr>
        <w:t>.</w:t>
      </w:r>
      <w:r>
        <w:rPr>
          <w:rFonts w:ascii="Arial" w:hAnsi="Arial" w:cs="Arial"/>
        </w:rPr>
        <w:t xml:space="preserve"> Ya que los expertos no se conocen entre sí, esto facilita la toma de decisiones.</w:t>
      </w:r>
    </w:p>
    <w:p w:rsidR="00F91568" w:rsidRPr="00F91568" w:rsidRDefault="00F91568" w:rsidP="00F91568">
      <w:pPr>
        <w:pStyle w:val="Prrafodelista"/>
        <w:numPr>
          <w:ilvl w:val="0"/>
          <w:numId w:val="5"/>
        </w:numPr>
        <w:autoSpaceDE w:val="0"/>
        <w:autoSpaceDN w:val="0"/>
        <w:adjustRightInd w:val="0"/>
        <w:spacing w:after="0" w:line="360" w:lineRule="auto"/>
        <w:ind w:left="357" w:hanging="357"/>
        <w:jc w:val="both"/>
        <w:rPr>
          <w:rFonts w:ascii="Arial" w:hAnsi="Arial" w:cs="Arial"/>
          <w:i/>
        </w:rPr>
      </w:pPr>
      <w:r w:rsidRPr="00F91568">
        <w:rPr>
          <w:rFonts w:ascii="Arial" w:hAnsi="Arial" w:cs="Arial"/>
          <w:i/>
        </w:rPr>
        <w:t>Al anonimato de los expertos evita presiones hacia la conformidad con las ideas de los otros, evitándose el “efecto autoridad”</w:t>
      </w:r>
      <w:r w:rsidRPr="00F91568">
        <w:rPr>
          <w:rFonts w:ascii="Arial" w:hAnsi="Arial" w:cs="Arial"/>
        </w:rPr>
        <w:t>.</w:t>
      </w:r>
      <w:r>
        <w:rPr>
          <w:rFonts w:ascii="Arial" w:hAnsi="Arial" w:cs="Arial"/>
        </w:rPr>
        <w:t xml:space="preserve"> En este</w:t>
      </w:r>
      <w:bookmarkStart w:id="0" w:name="_GoBack"/>
      <w:bookmarkEnd w:id="0"/>
      <w:r>
        <w:rPr>
          <w:rFonts w:ascii="Arial" w:hAnsi="Arial" w:cs="Arial"/>
        </w:rPr>
        <w:t xml:space="preserve"> supuesto el jefe superior no puede ejercer ninguna autoridad sobre los expertos, mucho menos puede intimidar a efecto de que la idea o finalidad salga a su favor.</w:t>
      </w:r>
    </w:p>
    <w:p w:rsidR="00F91568" w:rsidRPr="00F91568" w:rsidRDefault="00F91568" w:rsidP="00F91568">
      <w:pPr>
        <w:pStyle w:val="Prrafodelista"/>
        <w:numPr>
          <w:ilvl w:val="0"/>
          <w:numId w:val="5"/>
        </w:numPr>
        <w:autoSpaceDE w:val="0"/>
        <w:autoSpaceDN w:val="0"/>
        <w:adjustRightInd w:val="0"/>
        <w:spacing w:after="0" w:line="360" w:lineRule="auto"/>
        <w:ind w:left="357" w:hanging="357"/>
        <w:jc w:val="both"/>
        <w:rPr>
          <w:rFonts w:ascii="Arial" w:hAnsi="Arial" w:cs="Arial"/>
          <w:i/>
        </w:rPr>
      </w:pPr>
      <w:r w:rsidRPr="00F91568">
        <w:rPr>
          <w:rFonts w:ascii="Arial" w:hAnsi="Arial" w:cs="Arial"/>
          <w:i/>
        </w:rPr>
        <w:t>Se evita la retroalimentación no controlada mediante el uso de un cuestionario estructurado y el suministro de información filtrada por el comité de dirección del estudio</w:t>
      </w:r>
      <w:r w:rsidRPr="00F91568">
        <w:rPr>
          <w:rFonts w:ascii="Arial" w:hAnsi="Arial" w:cs="Arial"/>
        </w:rPr>
        <w:t>.</w:t>
      </w:r>
      <w:r>
        <w:rPr>
          <w:rFonts w:ascii="Arial" w:hAnsi="Arial" w:cs="Arial"/>
        </w:rPr>
        <w:t xml:space="preserve"> El comité de dirección evita la retroalimentación de los expertos por medio de entrega de resultados de la primera evaluación cuando empiezan la segunda evaluación, esto con la finalidad de interactuar con las preguntas y respuestas anteriores.</w:t>
      </w:r>
    </w:p>
    <w:p w:rsidR="00F91568" w:rsidRDefault="00F91568" w:rsidP="00F91568">
      <w:pPr>
        <w:autoSpaceDE w:val="0"/>
        <w:autoSpaceDN w:val="0"/>
        <w:adjustRightInd w:val="0"/>
        <w:spacing w:after="0" w:line="360" w:lineRule="auto"/>
        <w:jc w:val="both"/>
        <w:rPr>
          <w:rFonts w:ascii="Arial" w:hAnsi="Arial" w:cs="Arial"/>
        </w:rPr>
      </w:pPr>
    </w:p>
    <w:p w:rsidR="00F91568" w:rsidRDefault="00F91568" w:rsidP="00F91568">
      <w:pPr>
        <w:autoSpaceDE w:val="0"/>
        <w:autoSpaceDN w:val="0"/>
        <w:adjustRightInd w:val="0"/>
        <w:spacing w:after="0" w:line="360" w:lineRule="auto"/>
        <w:jc w:val="both"/>
        <w:rPr>
          <w:rFonts w:ascii="Arial" w:hAnsi="Arial" w:cs="Arial"/>
        </w:rPr>
      </w:pPr>
    </w:p>
    <w:p w:rsidR="00F91568" w:rsidRPr="00F91568" w:rsidRDefault="00F91568" w:rsidP="00F91568">
      <w:pPr>
        <w:autoSpaceDE w:val="0"/>
        <w:autoSpaceDN w:val="0"/>
        <w:adjustRightInd w:val="0"/>
        <w:spacing w:after="0" w:line="360" w:lineRule="auto"/>
        <w:jc w:val="both"/>
        <w:rPr>
          <w:rFonts w:ascii="Arial" w:hAnsi="Arial" w:cs="Arial"/>
        </w:rPr>
      </w:pPr>
      <w:r w:rsidRPr="00F91568">
        <w:rPr>
          <w:rFonts w:ascii="Arial" w:hAnsi="Arial" w:cs="Arial"/>
          <w:b/>
        </w:rPr>
        <w:t>Bibliografía</w:t>
      </w:r>
      <w:r w:rsidRPr="00F91568">
        <w:rPr>
          <w:rFonts w:ascii="Arial" w:hAnsi="Arial" w:cs="Arial"/>
        </w:rPr>
        <w:t>:</w:t>
      </w:r>
    </w:p>
    <w:p w:rsidR="00FE216B" w:rsidRPr="00F91568" w:rsidRDefault="00F91568" w:rsidP="00F91568">
      <w:pPr>
        <w:autoSpaceDE w:val="0"/>
        <w:autoSpaceDN w:val="0"/>
        <w:adjustRightInd w:val="0"/>
        <w:spacing w:after="0" w:line="360" w:lineRule="auto"/>
        <w:jc w:val="both"/>
        <w:rPr>
          <w:rFonts w:ascii="Arial" w:hAnsi="Arial" w:cs="Arial"/>
          <w:bCs/>
        </w:rPr>
      </w:pPr>
      <w:r w:rsidRPr="00F91568">
        <w:rPr>
          <w:rFonts w:ascii="Arial" w:hAnsi="Arial" w:cs="Arial"/>
        </w:rPr>
        <w:t xml:space="preserve">APONTE Figueroa, Gloria; CARDOZO Montilla, Miguel </w:t>
      </w:r>
      <w:r w:rsidRPr="00F91568">
        <w:rPr>
          <w:rFonts w:ascii="Arial" w:hAnsi="Arial" w:cs="Arial"/>
        </w:rPr>
        <w:t>Ángel</w:t>
      </w:r>
      <w:r w:rsidRPr="00F91568">
        <w:rPr>
          <w:rFonts w:ascii="Arial" w:hAnsi="Arial" w:cs="Arial"/>
        </w:rPr>
        <w:t>; MELO, Rosa Mariana. Método DELPHI: aplicaciones y posibilidades en la gestión prospectiva de la investigación y desarrollo. Revista Venezolana de Análisis de Coyuntura, vol. XVIII, núm. 1, enero-julio, 2012, pp. 41-52. Universidad Central de Venezuela. Caracas, Venezuela.</w:t>
      </w:r>
    </w:p>
    <w:sectPr w:rsidR="00FE216B" w:rsidRPr="00F91568" w:rsidSect="005869B8">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CCA" w:rsidRDefault="004E2CCA" w:rsidP="00017E76">
      <w:pPr>
        <w:spacing w:after="0" w:line="240" w:lineRule="auto"/>
      </w:pPr>
      <w:r>
        <w:separator/>
      </w:r>
    </w:p>
  </w:endnote>
  <w:endnote w:type="continuationSeparator" w:id="0">
    <w:p w:rsidR="004E2CCA" w:rsidRDefault="004E2CCA" w:rsidP="0001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CCA" w:rsidRDefault="004E2CCA" w:rsidP="00017E76">
      <w:pPr>
        <w:spacing w:after="0" w:line="240" w:lineRule="auto"/>
      </w:pPr>
      <w:r>
        <w:separator/>
      </w:r>
    </w:p>
  </w:footnote>
  <w:footnote w:type="continuationSeparator" w:id="0">
    <w:p w:rsidR="004E2CCA" w:rsidRDefault="004E2CCA" w:rsidP="00017E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3CB"/>
    <w:multiLevelType w:val="hybridMultilevel"/>
    <w:tmpl w:val="586A7358"/>
    <w:lvl w:ilvl="0" w:tplc="56880964">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CF546C0"/>
    <w:multiLevelType w:val="hybridMultilevel"/>
    <w:tmpl w:val="027A7F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35E6028"/>
    <w:multiLevelType w:val="hybridMultilevel"/>
    <w:tmpl w:val="36D62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F9F004F"/>
    <w:multiLevelType w:val="hybridMultilevel"/>
    <w:tmpl w:val="3FCE4C10"/>
    <w:lvl w:ilvl="0" w:tplc="9230B00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4F6577C"/>
    <w:multiLevelType w:val="hybridMultilevel"/>
    <w:tmpl w:val="B7C0F9B8"/>
    <w:lvl w:ilvl="0" w:tplc="B4CEE598">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16"/>
    <w:rsid w:val="00017E76"/>
    <w:rsid w:val="00276F60"/>
    <w:rsid w:val="004E2CCA"/>
    <w:rsid w:val="005869B8"/>
    <w:rsid w:val="005F3BB0"/>
    <w:rsid w:val="006A5B67"/>
    <w:rsid w:val="007A332F"/>
    <w:rsid w:val="007C1E92"/>
    <w:rsid w:val="0092080F"/>
    <w:rsid w:val="00942785"/>
    <w:rsid w:val="00A3303E"/>
    <w:rsid w:val="00A91B13"/>
    <w:rsid w:val="00AF4A65"/>
    <w:rsid w:val="00C046F0"/>
    <w:rsid w:val="00C047CA"/>
    <w:rsid w:val="00C764D4"/>
    <w:rsid w:val="00CF5396"/>
    <w:rsid w:val="00D07F16"/>
    <w:rsid w:val="00D365CA"/>
    <w:rsid w:val="00D70A1F"/>
    <w:rsid w:val="00F752F3"/>
    <w:rsid w:val="00F91568"/>
    <w:rsid w:val="00FE216B"/>
    <w:rsid w:val="00FF41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B8"/>
  </w:style>
  <w:style w:type="paragraph" w:styleId="Ttulo1">
    <w:name w:val="heading 1"/>
    <w:basedOn w:val="Normal"/>
    <w:next w:val="Normal"/>
    <w:link w:val="Ttulo1Car"/>
    <w:uiPriority w:val="9"/>
    <w:qFormat/>
    <w:rsid w:val="00CF5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F5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BB0"/>
    <w:pPr>
      <w:ind w:left="720"/>
      <w:contextualSpacing/>
    </w:pPr>
  </w:style>
  <w:style w:type="character" w:customStyle="1" w:styleId="Ttulo1Car">
    <w:name w:val="Título 1 Car"/>
    <w:basedOn w:val="Fuentedeprrafopredeter"/>
    <w:link w:val="Ttulo1"/>
    <w:uiPriority w:val="9"/>
    <w:rsid w:val="00CF53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F5396"/>
    <w:rPr>
      <w:rFonts w:asciiTheme="majorHAnsi" w:eastAsiaTheme="majorEastAsia" w:hAnsiTheme="majorHAnsi" w:cstheme="majorBidi"/>
      <w:b/>
      <w:bCs/>
      <w:color w:val="4F81BD" w:themeColor="accent1"/>
      <w:sz w:val="26"/>
      <w:szCs w:val="26"/>
    </w:rPr>
  </w:style>
  <w:style w:type="paragraph" w:styleId="Fecha">
    <w:name w:val="Date"/>
    <w:basedOn w:val="Normal"/>
    <w:next w:val="Normal"/>
    <w:link w:val="FechaCar"/>
    <w:uiPriority w:val="99"/>
    <w:unhideWhenUsed/>
    <w:rsid w:val="00CF5396"/>
  </w:style>
  <w:style w:type="character" w:customStyle="1" w:styleId="FechaCar">
    <w:name w:val="Fecha Car"/>
    <w:basedOn w:val="Fuentedeprrafopredeter"/>
    <w:link w:val="Fecha"/>
    <w:uiPriority w:val="99"/>
    <w:rsid w:val="00CF5396"/>
  </w:style>
  <w:style w:type="paragraph" w:styleId="Textoindependiente">
    <w:name w:val="Body Text"/>
    <w:basedOn w:val="Normal"/>
    <w:link w:val="TextoindependienteCar"/>
    <w:uiPriority w:val="99"/>
    <w:unhideWhenUsed/>
    <w:rsid w:val="00CF5396"/>
    <w:pPr>
      <w:spacing w:after="120"/>
    </w:pPr>
  </w:style>
  <w:style w:type="character" w:customStyle="1" w:styleId="TextoindependienteCar">
    <w:name w:val="Texto independiente Car"/>
    <w:basedOn w:val="Fuentedeprrafopredeter"/>
    <w:link w:val="Textoindependiente"/>
    <w:uiPriority w:val="99"/>
    <w:rsid w:val="00CF5396"/>
  </w:style>
  <w:style w:type="paragraph" w:styleId="NormalWeb">
    <w:name w:val="Normal (Web)"/>
    <w:basedOn w:val="Normal"/>
    <w:uiPriority w:val="99"/>
    <w:unhideWhenUsed/>
    <w:rsid w:val="00017E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017E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7E76"/>
    <w:rPr>
      <w:sz w:val="20"/>
      <w:szCs w:val="20"/>
    </w:rPr>
  </w:style>
  <w:style w:type="character" w:styleId="Refdenotaalpie">
    <w:name w:val="footnote reference"/>
    <w:basedOn w:val="Fuentedeprrafopredeter"/>
    <w:uiPriority w:val="99"/>
    <w:semiHidden/>
    <w:unhideWhenUsed/>
    <w:rsid w:val="00017E76"/>
    <w:rPr>
      <w:vertAlign w:val="superscript"/>
    </w:rPr>
  </w:style>
  <w:style w:type="character" w:styleId="Hipervnculo">
    <w:name w:val="Hyperlink"/>
    <w:basedOn w:val="Fuentedeprrafopredeter"/>
    <w:uiPriority w:val="99"/>
    <w:semiHidden/>
    <w:unhideWhenUsed/>
    <w:rsid w:val="00017E76"/>
    <w:rPr>
      <w:strike w:val="0"/>
      <w:dstrike w:val="0"/>
      <w:color w:val="3366BB"/>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B8"/>
  </w:style>
  <w:style w:type="paragraph" w:styleId="Ttulo1">
    <w:name w:val="heading 1"/>
    <w:basedOn w:val="Normal"/>
    <w:next w:val="Normal"/>
    <w:link w:val="Ttulo1Car"/>
    <w:uiPriority w:val="9"/>
    <w:qFormat/>
    <w:rsid w:val="00CF5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F5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BB0"/>
    <w:pPr>
      <w:ind w:left="720"/>
      <w:contextualSpacing/>
    </w:pPr>
  </w:style>
  <w:style w:type="character" w:customStyle="1" w:styleId="Ttulo1Car">
    <w:name w:val="Título 1 Car"/>
    <w:basedOn w:val="Fuentedeprrafopredeter"/>
    <w:link w:val="Ttulo1"/>
    <w:uiPriority w:val="9"/>
    <w:rsid w:val="00CF53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F5396"/>
    <w:rPr>
      <w:rFonts w:asciiTheme="majorHAnsi" w:eastAsiaTheme="majorEastAsia" w:hAnsiTheme="majorHAnsi" w:cstheme="majorBidi"/>
      <w:b/>
      <w:bCs/>
      <w:color w:val="4F81BD" w:themeColor="accent1"/>
      <w:sz w:val="26"/>
      <w:szCs w:val="26"/>
    </w:rPr>
  </w:style>
  <w:style w:type="paragraph" w:styleId="Fecha">
    <w:name w:val="Date"/>
    <w:basedOn w:val="Normal"/>
    <w:next w:val="Normal"/>
    <w:link w:val="FechaCar"/>
    <w:uiPriority w:val="99"/>
    <w:unhideWhenUsed/>
    <w:rsid w:val="00CF5396"/>
  </w:style>
  <w:style w:type="character" w:customStyle="1" w:styleId="FechaCar">
    <w:name w:val="Fecha Car"/>
    <w:basedOn w:val="Fuentedeprrafopredeter"/>
    <w:link w:val="Fecha"/>
    <w:uiPriority w:val="99"/>
    <w:rsid w:val="00CF5396"/>
  </w:style>
  <w:style w:type="paragraph" w:styleId="Textoindependiente">
    <w:name w:val="Body Text"/>
    <w:basedOn w:val="Normal"/>
    <w:link w:val="TextoindependienteCar"/>
    <w:uiPriority w:val="99"/>
    <w:unhideWhenUsed/>
    <w:rsid w:val="00CF5396"/>
    <w:pPr>
      <w:spacing w:after="120"/>
    </w:pPr>
  </w:style>
  <w:style w:type="character" w:customStyle="1" w:styleId="TextoindependienteCar">
    <w:name w:val="Texto independiente Car"/>
    <w:basedOn w:val="Fuentedeprrafopredeter"/>
    <w:link w:val="Textoindependiente"/>
    <w:uiPriority w:val="99"/>
    <w:rsid w:val="00CF5396"/>
  </w:style>
  <w:style w:type="paragraph" w:styleId="NormalWeb">
    <w:name w:val="Normal (Web)"/>
    <w:basedOn w:val="Normal"/>
    <w:uiPriority w:val="99"/>
    <w:unhideWhenUsed/>
    <w:rsid w:val="00017E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017E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7E76"/>
    <w:rPr>
      <w:sz w:val="20"/>
      <w:szCs w:val="20"/>
    </w:rPr>
  </w:style>
  <w:style w:type="character" w:styleId="Refdenotaalpie">
    <w:name w:val="footnote reference"/>
    <w:basedOn w:val="Fuentedeprrafopredeter"/>
    <w:uiPriority w:val="99"/>
    <w:semiHidden/>
    <w:unhideWhenUsed/>
    <w:rsid w:val="00017E76"/>
    <w:rPr>
      <w:vertAlign w:val="superscript"/>
    </w:rPr>
  </w:style>
  <w:style w:type="character" w:styleId="Hipervnculo">
    <w:name w:val="Hyperlink"/>
    <w:basedOn w:val="Fuentedeprrafopredeter"/>
    <w:uiPriority w:val="99"/>
    <w:semiHidden/>
    <w:unhideWhenUsed/>
    <w:rsid w:val="00017E76"/>
    <w:rPr>
      <w:strike w:val="0"/>
      <w:dstrike w:val="0"/>
      <w:color w:val="3366BB"/>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404</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24</cp:revision>
  <dcterms:created xsi:type="dcterms:W3CDTF">2015-05-03T18:17:00Z</dcterms:created>
  <dcterms:modified xsi:type="dcterms:W3CDTF">2015-05-18T02:17:00Z</dcterms:modified>
</cp:coreProperties>
</file>