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E5D" w:rsidRPr="0064581D" w:rsidRDefault="005A4E5D" w:rsidP="005A4E5D">
      <w:pPr>
        <w:spacing w:after="120" w:line="360" w:lineRule="auto"/>
        <w:ind w:left="120"/>
        <w:jc w:val="center"/>
        <w:rPr>
          <w:rFonts w:asciiTheme="minorBidi" w:eastAsia="Times New Roman" w:hAnsiTheme="minorBidi"/>
        </w:rPr>
      </w:pPr>
      <w:r w:rsidRPr="0064581D">
        <w:rPr>
          <w:noProof/>
          <w:lang w:eastAsia="es-MX"/>
        </w:rPr>
        <w:drawing>
          <wp:inline distT="0" distB="0" distL="0" distR="0" wp14:anchorId="7451E826" wp14:editId="0543EF5F">
            <wp:extent cx="1695450" cy="1228725"/>
            <wp:effectExtent l="0" t="0" r="0" b="9525"/>
            <wp:docPr id="2" name="Imagen 2" descr="http://www.imagenidea.com.mx/images/I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magenidea.com.mx/images/IA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1228725"/>
                    </a:xfrm>
                    <a:prstGeom prst="rect">
                      <a:avLst/>
                    </a:prstGeom>
                    <a:noFill/>
                    <a:ln>
                      <a:noFill/>
                    </a:ln>
                  </pic:spPr>
                </pic:pic>
              </a:graphicData>
            </a:graphic>
          </wp:inline>
        </w:drawing>
      </w:r>
    </w:p>
    <w:p w:rsidR="005A4E5D" w:rsidRPr="0064581D" w:rsidRDefault="005A4E5D" w:rsidP="005A4E5D">
      <w:pPr>
        <w:spacing w:after="120" w:line="360" w:lineRule="auto"/>
        <w:ind w:left="120"/>
        <w:jc w:val="center"/>
        <w:rPr>
          <w:rFonts w:asciiTheme="minorBidi" w:eastAsia="Times New Roman" w:hAnsiTheme="minorBidi"/>
        </w:rPr>
      </w:pPr>
    </w:p>
    <w:p w:rsidR="005A4E5D" w:rsidRPr="0064581D" w:rsidRDefault="005A4E5D" w:rsidP="005A4E5D">
      <w:pPr>
        <w:spacing w:after="120" w:line="360" w:lineRule="auto"/>
        <w:ind w:left="120"/>
        <w:jc w:val="center"/>
        <w:rPr>
          <w:rFonts w:asciiTheme="minorBidi" w:eastAsia="Times New Roman" w:hAnsiTheme="minorBidi"/>
        </w:rPr>
      </w:pPr>
    </w:p>
    <w:p w:rsidR="005A4E5D" w:rsidRPr="0064581D" w:rsidRDefault="005A4E5D" w:rsidP="005A4E5D">
      <w:pPr>
        <w:spacing w:after="120" w:line="360" w:lineRule="auto"/>
        <w:ind w:left="120"/>
        <w:jc w:val="center"/>
        <w:rPr>
          <w:rFonts w:asciiTheme="minorBidi" w:eastAsia="Times New Roman" w:hAnsiTheme="minorBidi"/>
          <w:b/>
        </w:rPr>
      </w:pPr>
      <w:r w:rsidRPr="0064581D">
        <w:rPr>
          <w:rFonts w:asciiTheme="minorBidi" w:eastAsia="Times New Roman" w:hAnsiTheme="minorBidi"/>
          <w:b/>
        </w:rPr>
        <w:t>MATERIA:</w:t>
      </w:r>
      <w:r w:rsidR="0064581D">
        <w:rPr>
          <w:rFonts w:asciiTheme="minorBidi" w:eastAsia="Times New Roman" w:hAnsiTheme="minorBidi"/>
          <w:b/>
        </w:rPr>
        <w:t xml:space="preserve"> DISEÑO Y ANALISIS DE POLITICAS PUBLICAS</w:t>
      </w:r>
    </w:p>
    <w:p w:rsidR="005A4E5D" w:rsidRPr="0064581D" w:rsidRDefault="005A4E5D" w:rsidP="005A4E5D">
      <w:pPr>
        <w:spacing w:after="120" w:line="360" w:lineRule="auto"/>
        <w:ind w:left="120"/>
        <w:jc w:val="center"/>
        <w:rPr>
          <w:rFonts w:asciiTheme="minorBidi" w:eastAsia="Times New Roman" w:hAnsiTheme="minorBidi"/>
        </w:rPr>
      </w:pPr>
    </w:p>
    <w:p w:rsidR="005A4E5D" w:rsidRPr="0064581D" w:rsidRDefault="005A4E5D" w:rsidP="005A4E5D">
      <w:pPr>
        <w:spacing w:after="120" w:line="360" w:lineRule="auto"/>
        <w:ind w:left="120"/>
        <w:jc w:val="center"/>
        <w:rPr>
          <w:rFonts w:asciiTheme="minorBidi" w:eastAsia="Times New Roman" w:hAnsiTheme="minorBidi"/>
          <w:b/>
          <w:bCs/>
          <w:sz w:val="24"/>
          <w:szCs w:val="24"/>
        </w:rPr>
      </w:pPr>
      <w:r w:rsidRPr="0064581D">
        <w:rPr>
          <w:rFonts w:asciiTheme="minorBidi" w:eastAsia="Times New Roman" w:hAnsiTheme="minorBidi"/>
          <w:b/>
          <w:bCs/>
          <w:sz w:val="24"/>
          <w:szCs w:val="24"/>
        </w:rPr>
        <w:t>ALUMNO: LESTER GERARDO MONTES DE OCA CHAVEZ</w:t>
      </w:r>
    </w:p>
    <w:p w:rsidR="005A4E5D" w:rsidRPr="0064581D" w:rsidRDefault="005A4E5D" w:rsidP="005A4E5D">
      <w:pPr>
        <w:spacing w:after="120" w:line="360" w:lineRule="auto"/>
        <w:ind w:left="120"/>
        <w:jc w:val="center"/>
        <w:rPr>
          <w:rFonts w:asciiTheme="minorBidi" w:eastAsia="Times New Roman" w:hAnsiTheme="minorBidi"/>
          <w:b/>
          <w:bCs/>
          <w:sz w:val="24"/>
          <w:szCs w:val="24"/>
        </w:rPr>
      </w:pPr>
    </w:p>
    <w:p w:rsidR="005A4E5D" w:rsidRPr="0064581D" w:rsidRDefault="005A4E5D" w:rsidP="005A4E5D">
      <w:pPr>
        <w:spacing w:after="120" w:line="360" w:lineRule="auto"/>
        <w:ind w:left="120"/>
        <w:jc w:val="center"/>
        <w:rPr>
          <w:rFonts w:asciiTheme="minorBidi" w:eastAsia="Times New Roman" w:hAnsiTheme="minorBidi"/>
          <w:b/>
          <w:bCs/>
          <w:sz w:val="24"/>
          <w:szCs w:val="24"/>
        </w:rPr>
      </w:pPr>
    </w:p>
    <w:p w:rsidR="005A4E5D" w:rsidRPr="0064581D" w:rsidRDefault="005A4E5D" w:rsidP="005A4E5D">
      <w:pPr>
        <w:spacing w:after="120" w:line="360" w:lineRule="auto"/>
        <w:ind w:left="120"/>
        <w:jc w:val="center"/>
        <w:rPr>
          <w:rFonts w:asciiTheme="minorBidi" w:eastAsia="Times New Roman" w:hAnsiTheme="minorBidi"/>
          <w:b/>
          <w:bCs/>
          <w:sz w:val="24"/>
          <w:szCs w:val="24"/>
        </w:rPr>
      </w:pPr>
      <w:r w:rsidRPr="0064581D">
        <w:rPr>
          <w:rFonts w:asciiTheme="minorBidi" w:eastAsia="Times New Roman" w:hAnsiTheme="minorBidi"/>
          <w:b/>
          <w:bCs/>
          <w:sz w:val="24"/>
          <w:szCs w:val="24"/>
        </w:rPr>
        <w:t xml:space="preserve">MAESTRIA EN ADMINISTRACIÓN Y POLÍTICAS </w:t>
      </w:r>
      <w:proofErr w:type="gramStart"/>
      <w:r w:rsidRPr="0064581D">
        <w:rPr>
          <w:rFonts w:asciiTheme="minorBidi" w:eastAsia="Times New Roman" w:hAnsiTheme="minorBidi"/>
          <w:b/>
          <w:bCs/>
          <w:sz w:val="24"/>
          <w:szCs w:val="24"/>
        </w:rPr>
        <w:t>PUBLICAS</w:t>
      </w:r>
      <w:proofErr w:type="gramEnd"/>
    </w:p>
    <w:p w:rsidR="005A4E5D" w:rsidRPr="0064581D" w:rsidRDefault="005A4E5D" w:rsidP="005A4E5D">
      <w:pPr>
        <w:spacing w:after="120" w:line="360" w:lineRule="auto"/>
        <w:ind w:left="120"/>
        <w:jc w:val="center"/>
        <w:rPr>
          <w:rFonts w:asciiTheme="minorBidi" w:eastAsia="Times New Roman" w:hAnsiTheme="minorBidi"/>
          <w:b/>
          <w:bCs/>
          <w:sz w:val="24"/>
          <w:szCs w:val="24"/>
        </w:rPr>
      </w:pPr>
    </w:p>
    <w:p w:rsidR="005A4E5D" w:rsidRPr="0064581D" w:rsidRDefault="005A4E5D" w:rsidP="005A4E5D">
      <w:pPr>
        <w:spacing w:after="120" w:line="360" w:lineRule="auto"/>
        <w:ind w:left="120"/>
        <w:jc w:val="center"/>
        <w:rPr>
          <w:rFonts w:asciiTheme="minorBidi" w:eastAsia="Times New Roman" w:hAnsiTheme="minorBidi"/>
          <w:b/>
          <w:bCs/>
          <w:sz w:val="24"/>
          <w:szCs w:val="24"/>
        </w:rPr>
      </w:pPr>
    </w:p>
    <w:p w:rsidR="005A4E5D" w:rsidRPr="0064581D" w:rsidRDefault="005A4E5D" w:rsidP="005A4E5D">
      <w:pPr>
        <w:spacing w:after="120" w:line="360" w:lineRule="auto"/>
        <w:ind w:left="120"/>
        <w:jc w:val="center"/>
        <w:rPr>
          <w:rFonts w:asciiTheme="minorBidi" w:eastAsia="Times New Roman" w:hAnsiTheme="minorBidi"/>
          <w:b/>
          <w:bCs/>
          <w:sz w:val="24"/>
          <w:szCs w:val="24"/>
        </w:rPr>
      </w:pPr>
      <w:r w:rsidRPr="0064581D">
        <w:rPr>
          <w:rFonts w:asciiTheme="minorBidi" w:eastAsia="Times New Roman" w:hAnsiTheme="minorBidi"/>
          <w:b/>
          <w:bCs/>
          <w:sz w:val="24"/>
          <w:szCs w:val="24"/>
        </w:rPr>
        <w:t>ACTIVIDAD</w:t>
      </w:r>
      <w:r w:rsidR="0064581D">
        <w:rPr>
          <w:rFonts w:asciiTheme="minorBidi" w:eastAsia="Times New Roman" w:hAnsiTheme="minorBidi"/>
          <w:b/>
          <w:bCs/>
          <w:sz w:val="24"/>
          <w:szCs w:val="24"/>
        </w:rPr>
        <w:t xml:space="preserve"> 2</w:t>
      </w:r>
      <w:proofErr w:type="gramStart"/>
      <w:r w:rsidRPr="0064581D">
        <w:rPr>
          <w:rFonts w:asciiTheme="minorBidi" w:eastAsia="Times New Roman" w:hAnsiTheme="minorBidi"/>
          <w:b/>
          <w:bCs/>
          <w:sz w:val="24"/>
          <w:szCs w:val="24"/>
        </w:rPr>
        <w:t xml:space="preserve">: </w:t>
      </w:r>
      <w:r w:rsidRPr="0064581D">
        <w:rPr>
          <w:rFonts w:asciiTheme="minorBidi" w:eastAsia="Times New Roman" w:hAnsiTheme="minorBidi"/>
          <w:b/>
          <w:bCs/>
          <w:sz w:val="24"/>
          <w:szCs w:val="24"/>
        </w:rPr>
        <w:t xml:space="preserve"> RESUMEN</w:t>
      </w:r>
      <w:proofErr w:type="gramEnd"/>
    </w:p>
    <w:p w:rsidR="005A4E5D" w:rsidRPr="0064581D" w:rsidRDefault="005A4E5D" w:rsidP="005A4E5D">
      <w:pPr>
        <w:spacing w:after="120" w:line="360" w:lineRule="auto"/>
        <w:ind w:left="120"/>
        <w:jc w:val="center"/>
        <w:rPr>
          <w:rFonts w:asciiTheme="minorBidi" w:eastAsia="Times New Roman" w:hAnsiTheme="minorBidi"/>
          <w:b/>
          <w:bCs/>
          <w:sz w:val="24"/>
          <w:szCs w:val="24"/>
        </w:rPr>
      </w:pPr>
    </w:p>
    <w:p w:rsidR="005A4E5D" w:rsidRPr="0064581D" w:rsidRDefault="005A4E5D" w:rsidP="005A4E5D">
      <w:pPr>
        <w:spacing w:after="120" w:line="360" w:lineRule="auto"/>
        <w:ind w:left="120"/>
        <w:jc w:val="center"/>
        <w:rPr>
          <w:rFonts w:asciiTheme="minorBidi" w:eastAsia="Times New Roman" w:hAnsiTheme="minorBidi"/>
          <w:b/>
          <w:bCs/>
          <w:sz w:val="24"/>
          <w:szCs w:val="24"/>
        </w:rPr>
      </w:pPr>
    </w:p>
    <w:p w:rsidR="005A4E5D" w:rsidRPr="0064581D" w:rsidRDefault="005A4E5D" w:rsidP="005A4E5D">
      <w:pPr>
        <w:spacing w:after="120" w:line="360" w:lineRule="auto"/>
        <w:ind w:left="120"/>
        <w:jc w:val="center"/>
        <w:rPr>
          <w:rFonts w:asciiTheme="minorBidi" w:eastAsia="Times New Roman" w:hAnsiTheme="minorBidi"/>
          <w:b/>
          <w:bCs/>
          <w:sz w:val="24"/>
          <w:szCs w:val="24"/>
        </w:rPr>
      </w:pPr>
      <w:r w:rsidRPr="0064581D">
        <w:rPr>
          <w:rFonts w:asciiTheme="minorBidi" w:eastAsia="Times New Roman" w:hAnsiTheme="minorBidi"/>
          <w:b/>
          <w:bCs/>
          <w:sz w:val="24"/>
          <w:szCs w:val="24"/>
        </w:rPr>
        <w:t>FECHA</w:t>
      </w:r>
      <w:r w:rsidRPr="0064581D">
        <w:rPr>
          <w:rFonts w:asciiTheme="minorBidi" w:eastAsia="Times New Roman" w:hAnsiTheme="minorBidi"/>
          <w:b/>
          <w:bCs/>
          <w:sz w:val="24"/>
          <w:szCs w:val="24"/>
        </w:rPr>
        <w:t xml:space="preserve"> DE ENTREGA: 26</w:t>
      </w:r>
      <w:r w:rsidRPr="0064581D">
        <w:rPr>
          <w:rFonts w:asciiTheme="minorBidi" w:eastAsia="Times New Roman" w:hAnsiTheme="minorBidi"/>
          <w:b/>
          <w:bCs/>
          <w:sz w:val="24"/>
          <w:szCs w:val="24"/>
        </w:rPr>
        <w:t xml:space="preserve"> DE </w:t>
      </w:r>
      <w:r w:rsidRPr="0064581D">
        <w:rPr>
          <w:rFonts w:asciiTheme="minorBidi" w:eastAsia="Times New Roman" w:hAnsiTheme="minorBidi"/>
          <w:b/>
          <w:bCs/>
          <w:sz w:val="24"/>
          <w:szCs w:val="24"/>
        </w:rPr>
        <w:t>ABRIL DEL 2015</w:t>
      </w:r>
    </w:p>
    <w:p w:rsidR="005A4E5D" w:rsidRPr="0064581D" w:rsidRDefault="005A4E5D" w:rsidP="005A4E5D">
      <w:pPr>
        <w:spacing w:after="120" w:line="360" w:lineRule="auto"/>
        <w:ind w:left="120"/>
        <w:jc w:val="center"/>
        <w:rPr>
          <w:rFonts w:asciiTheme="minorBidi" w:eastAsia="Times New Roman" w:hAnsiTheme="minorBidi"/>
          <w:b/>
          <w:bCs/>
          <w:sz w:val="24"/>
          <w:szCs w:val="24"/>
        </w:rPr>
      </w:pPr>
    </w:p>
    <w:p w:rsidR="005A4E5D" w:rsidRPr="0064581D" w:rsidRDefault="005A4E5D" w:rsidP="005A4E5D">
      <w:pPr>
        <w:spacing w:after="120" w:line="360" w:lineRule="auto"/>
        <w:ind w:left="120"/>
        <w:jc w:val="center"/>
        <w:rPr>
          <w:rFonts w:asciiTheme="minorBidi" w:eastAsia="Times New Roman" w:hAnsiTheme="minorBidi"/>
          <w:b/>
          <w:bCs/>
          <w:sz w:val="24"/>
          <w:szCs w:val="24"/>
        </w:rPr>
      </w:pPr>
    </w:p>
    <w:p w:rsidR="005A4E5D" w:rsidRPr="0064581D" w:rsidRDefault="005A4E5D" w:rsidP="005A4E5D">
      <w:pPr>
        <w:spacing w:after="120" w:line="360" w:lineRule="auto"/>
        <w:ind w:left="120"/>
        <w:jc w:val="center"/>
        <w:rPr>
          <w:rFonts w:asciiTheme="minorBidi" w:eastAsia="Times New Roman" w:hAnsiTheme="minorBidi"/>
          <w:b/>
          <w:bCs/>
          <w:sz w:val="24"/>
          <w:szCs w:val="24"/>
        </w:rPr>
      </w:pPr>
      <w:r w:rsidRPr="0064581D">
        <w:rPr>
          <w:rFonts w:asciiTheme="minorBidi" w:eastAsia="Times New Roman" w:hAnsiTheme="minorBidi"/>
          <w:b/>
          <w:bCs/>
          <w:sz w:val="24"/>
          <w:szCs w:val="24"/>
        </w:rPr>
        <w:t>TAPACHULA, CHIAPAS.</w:t>
      </w:r>
    </w:p>
    <w:p w:rsidR="005A4E5D" w:rsidRPr="0064581D" w:rsidRDefault="005A4E5D" w:rsidP="005A4E5D">
      <w:pPr>
        <w:spacing w:after="120" w:line="360" w:lineRule="auto"/>
        <w:ind w:left="120"/>
        <w:jc w:val="highKashida"/>
        <w:rPr>
          <w:rFonts w:asciiTheme="minorBidi" w:eastAsia="Times New Roman" w:hAnsiTheme="minorBidi"/>
        </w:rPr>
      </w:pPr>
    </w:p>
    <w:p w:rsidR="005A4E5D" w:rsidRPr="0064581D" w:rsidRDefault="005A4E5D" w:rsidP="005A4E5D">
      <w:pPr>
        <w:spacing w:after="120" w:line="360" w:lineRule="auto"/>
        <w:ind w:left="120"/>
        <w:jc w:val="highKashida"/>
        <w:rPr>
          <w:rFonts w:asciiTheme="minorBidi" w:eastAsia="Times New Roman" w:hAnsiTheme="minorBidi"/>
        </w:rPr>
      </w:pPr>
    </w:p>
    <w:p w:rsidR="00F86174" w:rsidRPr="0064581D" w:rsidRDefault="00420E39"/>
    <w:p w:rsidR="005A4E5D" w:rsidRPr="0064581D" w:rsidRDefault="005A4E5D"/>
    <w:p w:rsidR="005A4E5D" w:rsidRPr="0064581D" w:rsidRDefault="0064581D">
      <w:pPr>
        <w:rPr>
          <w:rFonts w:ascii="Arial" w:hAnsi="Arial" w:cs="Arial"/>
          <w:b/>
          <w:sz w:val="24"/>
          <w:szCs w:val="24"/>
        </w:rPr>
      </w:pPr>
      <w:r w:rsidRPr="0064581D">
        <w:rPr>
          <w:rFonts w:ascii="Arial" w:hAnsi="Arial" w:cs="Arial"/>
          <w:b/>
          <w:sz w:val="24"/>
          <w:szCs w:val="24"/>
        </w:rPr>
        <w:lastRenderedPageBreak/>
        <w:t>¿CUÁLES SON LAS CONDICIONES DE UTILIZACIÓN DEL ANÁLISIS FODA PARA LA ELABORACIÓN DE UNA POLÍTICA PUBLICA?</w:t>
      </w:r>
    </w:p>
    <w:p w:rsidR="005A4E5D" w:rsidRPr="0064581D" w:rsidRDefault="005A4E5D">
      <w:pPr>
        <w:rPr>
          <w:rFonts w:ascii="Arial" w:hAnsi="Arial" w:cs="Arial"/>
          <w:sz w:val="24"/>
          <w:szCs w:val="24"/>
        </w:rPr>
      </w:pPr>
    </w:p>
    <w:p w:rsidR="005A4E5D" w:rsidRPr="0064581D" w:rsidRDefault="005A4E5D">
      <w:pPr>
        <w:rPr>
          <w:rFonts w:ascii="Arial" w:hAnsi="Arial" w:cs="Arial"/>
          <w:sz w:val="24"/>
          <w:szCs w:val="24"/>
          <w:shd w:val="clear" w:color="auto" w:fill="FFFFFF"/>
        </w:rPr>
      </w:pPr>
      <w:r w:rsidRPr="0064581D">
        <w:rPr>
          <w:rStyle w:val="Textoennegrita"/>
          <w:rFonts w:ascii="Arial" w:hAnsi="Arial" w:cs="Arial"/>
          <w:b w:val="0"/>
          <w:sz w:val="24"/>
          <w:szCs w:val="24"/>
          <w:shd w:val="clear" w:color="auto" w:fill="FFFFFF"/>
        </w:rPr>
        <w:t>Es</w:t>
      </w:r>
      <w:r w:rsidRPr="0064581D">
        <w:rPr>
          <w:rStyle w:val="Textoennegrita"/>
          <w:rFonts w:ascii="Arial" w:hAnsi="Arial" w:cs="Arial"/>
          <w:b w:val="0"/>
          <w:sz w:val="24"/>
          <w:szCs w:val="24"/>
          <w:shd w:val="clear" w:color="auto" w:fill="FFFFFF"/>
        </w:rPr>
        <w:t xml:space="preserve"> una herramienta </w:t>
      </w:r>
      <w:proofErr w:type="spellStart"/>
      <w:r w:rsidRPr="0064581D">
        <w:rPr>
          <w:rStyle w:val="Textoennegrita"/>
          <w:rFonts w:ascii="Arial" w:hAnsi="Arial" w:cs="Arial"/>
          <w:b w:val="0"/>
          <w:sz w:val="24"/>
          <w:szCs w:val="24"/>
          <w:shd w:val="clear" w:color="auto" w:fill="FFFFFF"/>
        </w:rPr>
        <w:t>metodologica</w:t>
      </w:r>
      <w:proofErr w:type="spellEnd"/>
      <w:r w:rsidRPr="0064581D">
        <w:rPr>
          <w:rStyle w:val="apple-converted-space"/>
          <w:rFonts w:ascii="Arial" w:hAnsi="Arial" w:cs="Arial"/>
          <w:sz w:val="24"/>
          <w:szCs w:val="24"/>
          <w:shd w:val="clear" w:color="auto" w:fill="FFFFFF"/>
        </w:rPr>
        <w:t> </w:t>
      </w:r>
      <w:r w:rsidRPr="0064581D">
        <w:rPr>
          <w:rFonts w:ascii="Arial" w:hAnsi="Arial" w:cs="Arial"/>
          <w:sz w:val="24"/>
          <w:szCs w:val="24"/>
          <w:shd w:val="clear" w:color="auto" w:fill="FFFFFF"/>
        </w:rPr>
        <w:t>para conocer la situación real</w:t>
      </w:r>
      <w:r w:rsidRPr="0064581D">
        <w:rPr>
          <w:rFonts w:ascii="Arial" w:hAnsi="Arial" w:cs="Arial"/>
          <w:sz w:val="24"/>
          <w:szCs w:val="24"/>
          <w:shd w:val="clear" w:color="auto" w:fill="FFFFFF"/>
        </w:rPr>
        <w:t xml:space="preserve"> y actual</w:t>
      </w:r>
      <w:r w:rsidRPr="0064581D">
        <w:rPr>
          <w:rFonts w:ascii="Arial" w:hAnsi="Arial" w:cs="Arial"/>
          <w:sz w:val="24"/>
          <w:szCs w:val="24"/>
          <w:shd w:val="clear" w:color="auto" w:fill="FFFFFF"/>
        </w:rPr>
        <w:t xml:space="preserve"> en que se encuentra una organización, empresa o proyecto y, a partir de ahí, planificar una estrategia de futuro.</w:t>
      </w:r>
    </w:p>
    <w:p w:rsidR="005A4E5D" w:rsidRPr="0064581D" w:rsidRDefault="005A4E5D">
      <w:pPr>
        <w:rPr>
          <w:rFonts w:ascii="Arial" w:hAnsi="Arial" w:cs="Arial"/>
          <w:sz w:val="24"/>
          <w:szCs w:val="24"/>
          <w:shd w:val="clear" w:color="auto" w:fill="FFFFFF"/>
        </w:rPr>
      </w:pPr>
      <w:r w:rsidRPr="0064581D">
        <w:rPr>
          <w:rFonts w:ascii="Arial" w:hAnsi="Arial" w:cs="Arial"/>
          <w:sz w:val="24"/>
          <w:szCs w:val="24"/>
          <w:shd w:val="clear" w:color="auto" w:fill="FFFFFF"/>
        </w:rPr>
        <w:t xml:space="preserve">FODA es una matriz o cuadro que permite identificar los factores internos y externos que </w:t>
      </w:r>
      <w:r w:rsidRPr="0064581D">
        <w:rPr>
          <w:rFonts w:ascii="Arial" w:hAnsi="Arial" w:cs="Arial"/>
          <w:sz w:val="24"/>
          <w:szCs w:val="24"/>
          <w:shd w:val="clear" w:color="auto" w:fill="FFFFFF"/>
        </w:rPr>
        <w:t>tienen incidencia positiva y negativa en el éxito de la organización a la que se aplique.</w:t>
      </w:r>
    </w:p>
    <w:p w:rsidR="005A4E5D" w:rsidRPr="0064581D" w:rsidRDefault="005A4E5D">
      <w:pPr>
        <w:rPr>
          <w:rFonts w:ascii="Arial" w:hAnsi="Arial" w:cs="Arial"/>
          <w:sz w:val="24"/>
          <w:szCs w:val="24"/>
          <w:shd w:val="clear" w:color="auto" w:fill="FFFFFF"/>
        </w:rPr>
      </w:pPr>
      <w:r w:rsidRPr="0064581D">
        <w:rPr>
          <w:rFonts w:ascii="Arial" w:hAnsi="Arial" w:cs="Arial"/>
          <w:sz w:val="24"/>
          <w:szCs w:val="24"/>
          <w:shd w:val="clear" w:color="auto" w:fill="FFFFFF"/>
        </w:rPr>
        <w:t xml:space="preserve">En la elaboración de una política </w:t>
      </w:r>
      <w:r w:rsidR="00BF6382" w:rsidRPr="0064581D">
        <w:rPr>
          <w:rFonts w:ascii="Arial" w:hAnsi="Arial" w:cs="Arial"/>
          <w:sz w:val="24"/>
          <w:szCs w:val="24"/>
          <w:shd w:val="clear" w:color="auto" w:fill="FFFFFF"/>
        </w:rPr>
        <w:t>pública</w:t>
      </w:r>
      <w:r w:rsidRPr="0064581D">
        <w:rPr>
          <w:rFonts w:ascii="Arial" w:hAnsi="Arial" w:cs="Arial"/>
          <w:sz w:val="24"/>
          <w:szCs w:val="24"/>
          <w:shd w:val="clear" w:color="auto" w:fill="FFFFFF"/>
        </w:rPr>
        <w:t xml:space="preserve"> no se puede jugar a los dados, debido a que es el factor humano y social el que </w:t>
      </w:r>
      <w:r w:rsidR="00BF6382" w:rsidRPr="0064581D">
        <w:rPr>
          <w:rFonts w:ascii="Arial" w:hAnsi="Arial" w:cs="Arial"/>
          <w:sz w:val="24"/>
          <w:szCs w:val="24"/>
          <w:shd w:val="clear" w:color="auto" w:fill="FFFFFF"/>
        </w:rPr>
        <w:t>está</w:t>
      </w:r>
      <w:r w:rsidRPr="0064581D">
        <w:rPr>
          <w:rFonts w:ascii="Arial" w:hAnsi="Arial" w:cs="Arial"/>
          <w:sz w:val="24"/>
          <w:szCs w:val="24"/>
          <w:shd w:val="clear" w:color="auto" w:fill="FFFFFF"/>
        </w:rPr>
        <w:t xml:space="preserve"> en juego, por ello se hace imperiosa la necesidad de implementar una metodología</w:t>
      </w:r>
      <w:r w:rsidR="00BF6382" w:rsidRPr="0064581D">
        <w:rPr>
          <w:rFonts w:ascii="Arial" w:hAnsi="Arial" w:cs="Arial"/>
          <w:sz w:val="24"/>
          <w:szCs w:val="24"/>
          <w:shd w:val="clear" w:color="auto" w:fill="FFFFFF"/>
        </w:rPr>
        <w:t>,</w:t>
      </w:r>
      <w:r w:rsidRPr="0064581D">
        <w:rPr>
          <w:rFonts w:ascii="Arial" w:hAnsi="Arial" w:cs="Arial"/>
          <w:sz w:val="24"/>
          <w:szCs w:val="24"/>
          <w:shd w:val="clear" w:color="auto" w:fill="FFFFFF"/>
        </w:rPr>
        <w:t xml:space="preserve"> que nos permita</w:t>
      </w:r>
      <w:r w:rsidR="00BF6382" w:rsidRPr="0064581D">
        <w:rPr>
          <w:rFonts w:ascii="Arial" w:hAnsi="Arial" w:cs="Arial"/>
          <w:sz w:val="24"/>
          <w:szCs w:val="24"/>
          <w:shd w:val="clear" w:color="auto" w:fill="FFFFFF"/>
        </w:rPr>
        <w:t>,</w:t>
      </w:r>
      <w:r w:rsidRPr="0064581D">
        <w:rPr>
          <w:rFonts w:ascii="Arial" w:hAnsi="Arial" w:cs="Arial"/>
          <w:sz w:val="24"/>
          <w:szCs w:val="24"/>
          <w:shd w:val="clear" w:color="auto" w:fill="FFFFFF"/>
        </w:rPr>
        <w:t xml:space="preserve"> de primera mano, dar un diagnostico real y concreto en cuanto a las fortalezas, oportunidades, debilidades y amenazas a las que se enfrente la política </w:t>
      </w:r>
      <w:proofErr w:type="spellStart"/>
      <w:r w:rsidRPr="0064581D">
        <w:rPr>
          <w:rFonts w:ascii="Arial" w:hAnsi="Arial" w:cs="Arial"/>
          <w:sz w:val="24"/>
          <w:szCs w:val="24"/>
          <w:shd w:val="clear" w:color="auto" w:fill="FFFFFF"/>
        </w:rPr>
        <w:t>publica</w:t>
      </w:r>
      <w:proofErr w:type="spellEnd"/>
      <w:r w:rsidR="00BF6382" w:rsidRPr="0064581D">
        <w:rPr>
          <w:rFonts w:ascii="Arial" w:hAnsi="Arial" w:cs="Arial"/>
          <w:sz w:val="24"/>
          <w:szCs w:val="24"/>
          <w:shd w:val="clear" w:color="auto" w:fill="FFFFFF"/>
        </w:rPr>
        <w:t xml:space="preserve"> para poder trazar las estrategias que nos permitan aprovechar las fortalezas y debilidades </w:t>
      </w:r>
      <w:proofErr w:type="spellStart"/>
      <w:r w:rsidR="00BF6382" w:rsidRPr="0064581D">
        <w:rPr>
          <w:rFonts w:ascii="Arial" w:hAnsi="Arial" w:cs="Arial"/>
          <w:sz w:val="24"/>
          <w:szCs w:val="24"/>
          <w:shd w:val="clear" w:color="auto" w:fill="FFFFFF"/>
        </w:rPr>
        <w:t>asi</w:t>
      </w:r>
      <w:proofErr w:type="spellEnd"/>
      <w:r w:rsidR="00BF6382" w:rsidRPr="0064581D">
        <w:rPr>
          <w:rFonts w:ascii="Arial" w:hAnsi="Arial" w:cs="Arial"/>
          <w:sz w:val="24"/>
          <w:szCs w:val="24"/>
          <w:shd w:val="clear" w:color="auto" w:fill="FFFFFF"/>
        </w:rPr>
        <w:t xml:space="preserve"> como enfrentar las debilidades y amenazas de manera eficaz y eficiente.</w:t>
      </w:r>
    </w:p>
    <w:p w:rsidR="00BF6382" w:rsidRPr="0064581D" w:rsidRDefault="00BF6382">
      <w:pPr>
        <w:rPr>
          <w:rFonts w:ascii="Arial" w:hAnsi="Arial" w:cs="Arial"/>
          <w:sz w:val="24"/>
          <w:szCs w:val="24"/>
          <w:shd w:val="clear" w:color="auto" w:fill="FFFFFF"/>
        </w:rPr>
      </w:pPr>
      <w:r w:rsidRPr="0064581D">
        <w:rPr>
          <w:rFonts w:ascii="Arial" w:hAnsi="Arial" w:cs="Arial"/>
          <w:sz w:val="24"/>
          <w:szCs w:val="24"/>
          <w:shd w:val="clear" w:color="auto" w:fill="FFFFFF"/>
        </w:rPr>
        <w:t xml:space="preserve">Es claro que si se tiene un panorama amplio de una problemática, se tienen los elementos necesarios para darle una solución, esto es, en analogía, al diagnosticar una enfermedad nos permite poder suministrar los medicamentos específicos que curen el mal que nos invade, por ello la importancia del </w:t>
      </w:r>
      <w:proofErr w:type="spellStart"/>
      <w:r w:rsidRPr="0064581D">
        <w:rPr>
          <w:rFonts w:ascii="Arial" w:hAnsi="Arial" w:cs="Arial"/>
          <w:sz w:val="24"/>
          <w:szCs w:val="24"/>
          <w:shd w:val="clear" w:color="auto" w:fill="FFFFFF"/>
        </w:rPr>
        <w:t>diagnostico</w:t>
      </w:r>
      <w:proofErr w:type="spellEnd"/>
      <w:r w:rsidRPr="0064581D">
        <w:rPr>
          <w:rFonts w:ascii="Arial" w:hAnsi="Arial" w:cs="Arial"/>
          <w:sz w:val="24"/>
          <w:szCs w:val="24"/>
          <w:shd w:val="clear" w:color="auto" w:fill="FFFFFF"/>
        </w:rPr>
        <w:t xml:space="preserve"> </w:t>
      </w:r>
      <w:proofErr w:type="spellStart"/>
      <w:r w:rsidRPr="0064581D">
        <w:rPr>
          <w:rFonts w:ascii="Arial" w:hAnsi="Arial" w:cs="Arial"/>
          <w:sz w:val="24"/>
          <w:szCs w:val="24"/>
          <w:shd w:val="clear" w:color="auto" w:fill="FFFFFF"/>
        </w:rPr>
        <w:t>foda</w:t>
      </w:r>
      <w:proofErr w:type="spellEnd"/>
      <w:r w:rsidRPr="0064581D">
        <w:rPr>
          <w:rFonts w:ascii="Arial" w:hAnsi="Arial" w:cs="Arial"/>
          <w:sz w:val="24"/>
          <w:szCs w:val="24"/>
          <w:shd w:val="clear" w:color="auto" w:fill="FFFFFF"/>
        </w:rPr>
        <w:t xml:space="preserve"> en las políticas </w:t>
      </w:r>
      <w:proofErr w:type="spellStart"/>
      <w:r w:rsidRPr="0064581D">
        <w:rPr>
          <w:rFonts w:ascii="Arial" w:hAnsi="Arial" w:cs="Arial"/>
          <w:sz w:val="24"/>
          <w:szCs w:val="24"/>
          <w:shd w:val="clear" w:color="auto" w:fill="FFFFFF"/>
        </w:rPr>
        <w:t>publicas</w:t>
      </w:r>
      <w:proofErr w:type="spellEnd"/>
      <w:r w:rsidRPr="0064581D">
        <w:rPr>
          <w:rFonts w:ascii="Arial" w:hAnsi="Arial" w:cs="Arial"/>
          <w:sz w:val="24"/>
          <w:szCs w:val="24"/>
          <w:shd w:val="clear" w:color="auto" w:fill="FFFFFF"/>
        </w:rPr>
        <w:t>.</w:t>
      </w:r>
    </w:p>
    <w:p w:rsidR="0064581D" w:rsidRPr="0064581D" w:rsidRDefault="00BF6382">
      <w:pPr>
        <w:rPr>
          <w:rFonts w:ascii="Arial" w:hAnsi="Arial" w:cs="Arial"/>
          <w:sz w:val="24"/>
          <w:szCs w:val="24"/>
          <w:shd w:val="clear" w:color="auto" w:fill="FFFFFF"/>
        </w:rPr>
      </w:pPr>
      <w:r w:rsidRPr="0064581D">
        <w:rPr>
          <w:rFonts w:ascii="Arial" w:hAnsi="Arial" w:cs="Arial"/>
          <w:sz w:val="24"/>
          <w:szCs w:val="24"/>
          <w:shd w:val="clear" w:color="auto" w:fill="FFFFFF"/>
        </w:rPr>
        <w:t xml:space="preserve">Un ejemplo actual y personal del que puedo dar testimonio es el de la dependencia para la que laboro, en donde la aplicación del </w:t>
      </w:r>
      <w:proofErr w:type="spellStart"/>
      <w:r w:rsidRPr="0064581D">
        <w:rPr>
          <w:rFonts w:ascii="Arial" w:hAnsi="Arial" w:cs="Arial"/>
          <w:sz w:val="24"/>
          <w:szCs w:val="24"/>
          <w:shd w:val="clear" w:color="auto" w:fill="FFFFFF"/>
        </w:rPr>
        <w:t>diagnostico</w:t>
      </w:r>
      <w:proofErr w:type="spellEnd"/>
      <w:r w:rsidRPr="0064581D">
        <w:rPr>
          <w:rFonts w:ascii="Arial" w:hAnsi="Arial" w:cs="Arial"/>
          <w:sz w:val="24"/>
          <w:szCs w:val="24"/>
          <w:shd w:val="clear" w:color="auto" w:fill="FFFFFF"/>
        </w:rPr>
        <w:t xml:space="preserve"> FODA nos </w:t>
      </w:r>
      <w:proofErr w:type="spellStart"/>
      <w:r w:rsidRPr="0064581D">
        <w:rPr>
          <w:rFonts w:ascii="Arial" w:hAnsi="Arial" w:cs="Arial"/>
          <w:sz w:val="24"/>
          <w:szCs w:val="24"/>
          <w:shd w:val="clear" w:color="auto" w:fill="FFFFFF"/>
        </w:rPr>
        <w:t>permitio</w:t>
      </w:r>
      <w:proofErr w:type="spellEnd"/>
      <w:r w:rsidRPr="0064581D">
        <w:rPr>
          <w:rFonts w:ascii="Arial" w:hAnsi="Arial" w:cs="Arial"/>
          <w:sz w:val="24"/>
          <w:szCs w:val="24"/>
          <w:shd w:val="clear" w:color="auto" w:fill="FFFFFF"/>
        </w:rPr>
        <w:t xml:space="preserve"> implementar estrategias reales y oportunas </w:t>
      </w:r>
      <w:r w:rsidR="0064581D" w:rsidRPr="0064581D">
        <w:rPr>
          <w:rFonts w:ascii="Arial" w:hAnsi="Arial" w:cs="Arial"/>
          <w:sz w:val="24"/>
          <w:szCs w:val="24"/>
          <w:shd w:val="clear" w:color="auto" w:fill="FFFFFF"/>
        </w:rPr>
        <w:t>de acuerdo</w:t>
      </w:r>
      <w:r w:rsidRPr="0064581D">
        <w:rPr>
          <w:rFonts w:ascii="Arial" w:hAnsi="Arial" w:cs="Arial"/>
          <w:sz w:val="24"/>
          <w:szCs w:val="24"/>
          <w:shd w:val="clear" w:color="auto" w:fill="FFFFFF"/>
        </w:rPr>
        <w:t xml:space="preserve"> con las necesidades de los usuarios a los que prestamos servicio</w:t>
      </w:r>
      <w:r w:rsidR="0064581D" w:rsidRPr="0064581D">
        <w:rPr>
          <w:rFonts w:ascii="Arial" w:hAnsi="Arial" w:cs="Arial"/>
          <w:sz w:val="24"/>
          <w:szCs w:val="24"/>
          <w:shd w:val="clear" w:color="auto" w:fill="FFFFFF"/>
        </w:rPr>
        <w:t>.</w:t>
      </w:r>
    </w:p>
    <w:p w:rsidR="0064581D" w:rsidRPr="0064581D" w:rsidRDefault="0064581D">
      <w:pPr>
        <w:rPr>
          <w:rFonts w:ascii="Arial" w:hAnsi="Arial" w:cs="Arial"/>
          <w:sz w:val="24"/>
          <w:szCs w:val="24"/>
          <w:shd w:val="clear" w:color="auto" w:fill="FFFFFF"/>
        </w:rPr>
      </w:pPr>
      <w:r w:rsidRPr="0064581D">
        <w:rPr>
          <w:rFonts w:ascii="Arial" w:hAnsi="Arial" w:cs="Arial"/>
          <w:sz w:val="24"/>
          <w:szCs w:val="24"/>
          <w:shd w:val="clear" w:color="auto" w:fill="FFFFFF"/>
        </w:rPr>
        <w:t xml:space="preserve">Para fines aclaratorios el ICHEJA es el instituto chiapaneco de educación para jóvenes  y adultos. Organismo descentralizado del </w:t>
      </w:r>
      <w:proofErr w:type="spellStart"/>
      <w:r w:rsidRPr="0064581D">
        <w:rPr>
          <w:rFonts w:ascii="Arial" w:hAnsi="Arial" w:cs="Arial"/>
          <w:sz w:val="24"/>
          <w:szCs w:val="24"/>
          <w:shd w:val="clear" w:color="auto" w:fill="FFFFFF"/>
        </w:rPr>
        <w:t>inea</w:t>
      </w:r>
      <w:proofErr w:type="spellEnd"/>
      <w:r w:rsidRPr="0064581D">
        <w:rPr>
          <w:rFonts w:ascii="Arial" w:hAnsi="Arial" w:cs="Arial"/>
          <w:sz w:val="24"/>
          <w:szCs w:val="24"/>
          <w:shd w:val="clear" w:color="auto" w:fill="FFFFFF"/>
        </w:rPr>
        <w:t>:</w:t>
      </w:r>
    </w:p>
    <w:p w:rsidR="0064581D" w:rsidRPr="0064581D" w:rsidRDefault="0064581D" w:rsidP="0064581D">
      <w:pPr>
        <w:pStyle w:val="NormalWeb"/>
        <w:shd w:val="clear" w:color="auto" w:fill="FFFFFF"/>
        <w:spacing w:before="0" w:beforeAutospacing="0" w:after="120" w:afterAutospacing="0"/>
        <w:ind w:left="120"/>
        <w:jc w:val="both"/>
        <w:rPr>
          <w:rFonts w:ascii="Arial" w:hAnsi="Arial" w:cs="Arial"/>
        </w:rPr>
      </w:pPr>
      <w:r w:rsidRPr="0064581D">
        <w:rPr>
          <w:rFonts w:ascii="Arial" w:hAnsi="Arial" w:cs="Arial"/>
        </w:rPr>
        <w:t>El Instituto Nacional para la Educación de los Adultos (INEA) es un organismo descentralizado de la Administración Pública Federal, con personalidad jurídica y patrimonio propio, creado por decreto presidencial publicado en el</w:t>
      </w:r>
      <w:r w:rsidRPr="0064581D">
        <w:rPr>
          <w:rStyle w:val="apple-converted-space"/>
          <w:rFonts w:ascii="Arial" w:hAnsi="Arial" w:cs="Arial"/>
        </w:rPr>
        <w:t> </w:t>
      </w:r>
      <w:r w:rsidRPr="0064581D">
        <w:rPr>
          <w:rStyle w:val="nfasis"/>
          <w:rFonts w:ascii="Arial" w:hAnsi="Arial" w:cs="Arial"/>
        </w:rPr>
        <w:t>Diario Oficial de la Federación</w:t>
      </w:r>
      <w:r w:rsidRPr="0064581D">
        <w:rPr>
          <w:rStyle w:val="apple-converted-space"/>
          <w:rFonts w:ascii="Arial" w:hAnsi="Arial" w:cs="Arial"/>
        </w:rPr>
        <w:t> </w:t>
      </w:r>
      <w:r w:rsidRPr="0064581D">
        <w:rPr>
          <w:rFonts w:ascii="Arial" w:hAnsi="Arial" w:cs="Arial"/>
        </w:rPr>
        <w:t>el 31 de agosto de 1981.</w:t>
      </w:r>
    </w:p>
    <w:p w:rsidR="0064581D" w:rsidRPr="0064581D" w:rsidRDefault="0064581D" w:rsidP="0064581D">
      <w:pPr>
        <w:pStyle w:val="NormalWeb"/>
        <w:shd w:val="clear" w:color="auto" w:fill="FFFFFF"/>
        <w:spacing w:before="0" w:beforeAutospacing="0" w:after="120" w:afterAutospacing="0"/>
        <w:ind w:left="120"/>
        <w:jc w:val="both"/>
        <w:rPr>
          <w:rFonts w:ascii="Arial" w:hAnsi="Arial" w:cs="Arial"/>
        </w:rPr>
      </w:pPr>
      <w:r w:rsidRPr="0064581D">
        <w:rPr>
          <w:rFonts w:ascii="Arial" w:hAnsi="Arial" w:cs="Arial"/>
        </w:rPr>
        <w:t> </w:t>
      </w:r>
    </w:p>
    <w:p w:rsidR="0064581D" w:rsidRPr="0064581D" w:rsidRDefault="0064581D" w:rsidP="0064581D">
      <w:pPr>
        <w:pStyle w:val="NormalWeb"/>
        <w:shd w:val="clear" w:color="auto" w:fill="FFFFFF"/>
        <w:spacing w:before="0" w:beforeAutospacing="0" w:after="120" w:afterAutospacing="0"/>
        <w:ind w:left="120"/>
        <w:jc w:val="both"/>
        <w:rPr>
          <w:rFonts w:ascii="Arial" w:hAnsi="Arial" w:cs="Arial"/>
        </w:rPr>
      </w:pPr>
      <w:r w:rsidRPr="0064581D">
        <w:rPr>
          <w:rFonts w:ascii="Arial" w:hAnsi="Arial" w:cs="Arial"/>
        </w:rPr>
        <w:t>En cumplimiento de sus atribuciones, el INEA propone y desarrolla modelos educativos, realiza investigaciones sobre la materia, elabora y distribuye materiales didácticos, aplica sistemas para la evaluación del aprendizaje de los adultos, así como acredita y certifica la educación básica para adultos y jóvenes de 15 años y más que no hayan cursado o concluido dichos estudios en los términos del artículo 43 de la Ley General de Educación.</w:t>
      </w:r>
    </w:p>
    <w:p w:rsidR="0064581D" w:rsidRPr="0064581D" w:rsidRDefault="0064581D" w:rsidP="0064581D">
      <w:pPr>
        <w:pStyle w:val="NormalWeb"/>
        <w:shd w:val="clear" w:color="auto" w:fill="FFFFFF"/>
        <w:spacing w:before="0" w:beforeAutospacing="0" w:after="120" w:afterAutospacing="0"/>
        <w:ind w:left="120"/>
        <w:jc w:val="both"/>
        <w:rPr>
          <w:rFonts w:ascii="Arial" w:hAnsi="Arial" w:cs="Arial"/>
        </w:rPr>
      </w:pPr>
      <w:r w:rsidRPr="0064581D">
        <w:rPr>
          <w:rFonts w:ascii="Arial" w:hAnsi="Arial" w:cs="Arial"/>
        </w:rPr>
        <w:t> </w:t>
      </w:r>
    </w:p>
    <w:p w:rsidR="0064581D" w:rsidRPr="0064581D" w:rsidRDefault="0064581D" w:rsidP="0064581D">
      <w:pPr>
        <w:pStyle w:val="NormalWeb"/>
        <w:shd w:val="clear" w:color="auto" w:fill="FFFFFF"/>
        <w:spacing w:before="0" w:beforeAutospacing="0" w:after="120" w:afterAutospacing="0"/>
        <w:ind w:left="120"/>
        <w:jc w:val="both"/>
        <w:rPr>
          <w:rFonts w:ascii="Arial" w:hAnsi="Arial" w:cs="Arial"/>
        </w:rPr>
      </w:pPr>
      <w:r w:rsidRPr="0064581D">
        <w:rPr>
          <w:rFonts w:ascii="Arial" w:hAnsi="Arial" w:cs="Arial"/>
        </w:rPr>
        <w:lastRenderedPageBreak/>
        <w:t>El INEA tiene el propósito de preservar la unidad educa</w:t>
      </w:r>
      <w:bookmarkStart w:id="0" w:name="_GoBack"/>
      <w:bookmarkEnd w:id="0"/>
      <w:r w:rsidRPr="0064581D">
        <w:rPr>
          <w:rFonts w:ascii="Arial" w:hAnsi="Arial" w:cs="Arial"/>
        </w:rPr>
        <w:t>tiva nacional para que la educación básica de las personas jóvenes y adultas se acredite y certifique con validez en toda la República.</w:t>
      </w:r>
    </w:p>
    <w:p w:rsidR="00BF6382" w:rsidRPr="0064581D" w:rsidRDefault="0064581D">
      <w:pPr>
        <w:rPr>
          <w:rFonts w:ascii="Arial" w:hAnsi="Arial" w:cs="Arial"/>
          <w:sz w:val="24"/>
          <w:szCs w:val="24"/>
        </w:rPr>
      </w:pPr>
      <w:r w:rsidRPr="0064581D">
        <w:rPr>
          <w:rFonts w:ascii="Arial" w:hAnsi="Arial" w:cs="Arial"/>
          <w:sz w:val="24"/>
          <w:szCs w:val="24"/>
          <w:shd w:val="clear" w:color="auto" w:fill="FFFFFF"/>
        </w:rPr>
        <w:t xml:space="preserve">con ella se pudo demostrar la necesidad de la implementación de procesos de enseñanza y de acreditación informáticos y el impacto social y ecológico que se derivaron del mismo de manera positiva y aunque no es perfecto el sistema mediante el ciclo de las políticas </w:t>
      </w:r>
      <w:proofErr w:type="spellStart"/>
      <w:r w:rsidRPr="0064581D">
        <w:rPr>
          <w:rFonts w:ascii="Arial" w:hAnsi="Arial" w:cs="Arial"/>
          <w:sz w:val="24"/>
          <w:szCs w:val="24"/>
          <w:shd w:val="clear" w:color="auto" w:fill="FFFFFF"/>
        </w:rPr>
        <w:t>publicas</w:t>
      </w:r>
      <w:proofErr w:type="spellEnd"/>
      <w:r w:rsidRPr="0064581D">
        <w:rPr>
          <w:rFonts w:ascii="Arial" w:hAnsi="Arial" w:cs="Arial"/>
          <w:sz w:val="24"/>
          <w:szCs w:val="24"/>
          <w:shd w:val="clear" w:color="auto" w:fill="FFFFFF"/>
        </w:rPr>
        <w:t xml:space="preserve"> llegara el momento para evaluar de nuevo la situación y enfrentar las problemáticas que estén afectando a los adultos en su alfabetización y proceso de aprendizaje; nos </w:t>
      </w:r>
      <w:proofErr w:type="spellStart"/>
      <w:r w:rsidRPr="0064581D">
        <w:rPr>
          <w:rFonts w:ascii="Arial" w:hAnsi="Arial" w:cs="Arial"/>
          <w:sz w:val="24"/>
          <w:szCs w:val="24"/>
          <w:shd w:val="clear" w:color="auto" w:fill="FFFFFF"/>
        </w:rPr>
        <w:t>permitio</w:t>
      </w:r>
      <w:proofErr w:type="spellEnd"/>
      <w:r w:rsidRPr="0064581D">
        <w:rPr>
          <w:rFonts w:ascii="Arial" w:hAnsi="Arial" w:cs="Arial"/>
          <w:sz w:val="24"/>
          <w:szCs w:val="24"/>
          <w:shd w:val="clear" w:color="auto" w:fill="FFFFFF"/>
        </w:rPr>
        <w:t xml:space="preserve"> enfocar el modelo educativo para explotar las certezas y experiencias con las que contaban los usuarios para su educación </w:t>
      </w:r>
      <w:proofErr w:type="spellStart"/>
      <w:r w:rsidRPr="0064581D">
        <w:rPr>
          <w:rFonts w:ascii="Arial" w:hAnsi="Arial" w:cs="Arial"/>
          <w:sz w:val="24"/>
          <w:szCs w:val="24"/>
          <w:shd w:val="clear" w:color="auto" w:fill="FFFFFF"/>
        </w:rPr>
        <w:t>asi</w:t>
      </w:r>
      <w:proofErr w:type="spellEnd"/>
      <w:r w:rsidRPr="0064581D">
        <w:rPr>
          <w:rFonts w:ascii="Arial" w:hAnsi="Arial" w:cs="Arial"/>
          <w:sz w:val="24"/>
          <w:szCs w:val="24"/>
          <w:shd w:val="clear" w:color="auto" w:fill="FFFFFF"/>
        </w:rPr>
        <w:t xml:space="preserve"> como, darle herramientas formativas para mejorar su desarrollo laboral, y personal mediante materias optativas que pueden elegir dependiendo de sus intereses.</w:t>
      </w:r>
    </w:p>
    <w:sectPr w:rsidR="00BF6382" w:rsidRPr="0064581D" w:rsidSect="00420E39">
      <w:pgSz w:w="12240" w:h="15840"/>
      <w:pgMar w:top="1418" w:right="1418"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E5D"/>
    <w:rsid w:val="0005260C"/>
    <w:rsid w:val="00420E39"/>
    <w:rsid w:val="005A4E5D"/>
    <w:rsid w:val="0064581D"/>
    <w:rsid w:val="006553B2"/>
    <w:rsid w:val="00BF6382"/>
    <w:rsid w:val="00C33FCB"/>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D770D-5795-4B84-88C3-F9740EF5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E5D"/>
    <w:rPr>
      <w:rFonts w:eastAsiaTheme="minorEastAsia"/>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A4E5D"/>
    <w:rPr>
      <w:b/>
      <w:bCs/>
    </w:rPr>
  </w:style>
  <w:style w:type="character" w:customStyle="1" w:styleId="apple-converted-space">
    <w:name w:val="apple-converted-space"/>
    <w:basedOn w:val="Fuentedeprrafopredeter"/>
    <w:rsid w:val="005A4E5D"/>
  </w:style>
  <w:style w:type="paragraph" w:styleId="NormalWeb">
    <w:name w:val="Normal (Web)"/>
    <w:basedOn w:val="Normal"/>
    <w:uiPriority w:val="99"/>
    <w:semiHidden/>
    <w:unhideWhenUsed/>
    <w:rsid w:val="0064581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6458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01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2FF06-A43F-448B-AE38-1F2401AA5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565</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g montes de oca chavez</dc:creator>
  <cp:keywords/>
  <dc:description/>
  <cp:lastModifiedBy>lester g montes de oca chavez</cp:lastModifiedBy>
  <cp:revision>3</cp:revision>
  <dcterms:created xsi:type="dcterms:W3CDTF">2015-04-27T00:41:00Z</dcterms:created>
  <dcterms:modified xsi:type="dcterms:W3CDTF">2015-04-27T01:14:00Z</dcterms:modified>
</cp:coreProperties>
</file>