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FD6" w:rsidRPr="004F4D8E" w:rsidRDefault="00F94FD6" w:rsidP="004F4D8E">
      <w:pPr>
        <w:pStyle w:val="1"/>
        <w:spacing w:line="360" w:lineRule="auto"/>
        <w:ind w:firstLine="0"/>
        <w:jc w:val="left"/>
        <w:rPr>
          <w:rFonts w:cs="Arial"/>
          <w:i w:val="0"/>
          <w:sz w:val="22"/>
          <w:szCs w:val="22"/>
        </w:rPr>
      </w:pPr>
    </w:p>
    <w:sdt>
      <w:sdtPr>
        <w:id w:val="1556658914"/>
        <w:docPartObj>
          <w:docPartGallery w:val="Cover Pages"/>
          <w:docPartUnique/>
        </w:docPartObj>
      </w:sdtPr>
      <w:sdtContent>
        <w:p w:rsidR="001E2E4A" w:rsidRDefault="001E2E4A" w:rsidP="001E2E4A">
          <w:pPr>
            <w:jc w:val="center"/>
          </w:pPr>
        </w:p>
        <w:p w:rsidR="001E2E4A" w:rsidRDefault="001E2E4A" w:rsidP="001E2E4A"/>
        <w:p w:rsidR="001E2E4A" w:rsidRDefault="001E2E4A" w:rsidP="001E2E4A"/>
        <w:p w:rsidR="001E2E4A" w:rsidRDefault="00CE4988" w:rsidP="001E2E4A">
          <w:r>
            <w:rPr>
              <w:noProof/>
              <w:lang w:eastAsia="es-MX"/>
            </w:rPr>
            <w:pict>
              <v:shapetype id="_x0000_t202" coordsize="21600,21600" o:spt="202" path="m,l,21600r21600,l21600,xe">
                <v:stroke joinstyle="miter"/>
                <v:path gradientshapeok="t" o:connecttype="rect"/>
              </v:shapetype>
              <v:shape id="4 Cuadro de texto" o:spid="_x0000_s1026" type="#_x0000_t202" style="position:absolute;margin-left:9.45pt;margin-top:7.2pt;width:415.2pt;height:65.25pt;z-index:25166028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" filled="f" stroked="f">
                <v:path arrowok="t"/>
                <v:textbox>
                  <w:txbxContent>
                    <w:p w:rsidR="001E49E9" w:rsidRPr="002E12E1" w:rsidRDefault="001E49E9" w:rsidP="001E2E4A">
                      <w:pPr>
                        <w:pStyle w:val="Sinespaciado"/>
                        <w:jc w:val="center"/>
                        <w:rPr>
                          <w:rFonts w:ascii="Arial" w:hAnsi="Arial" w:cs="Arial"/>
                          <w:color w:val="000000" w:themeColor="text1"/>
                          <w:sz w:val="28"/>
                          <w:szCs w:val="28"/>
                        </w:rPr>
                      </w:pPr>
                      <w:r w:rsidRPr="002E12E1">
                        <w:rPr>
                          <w:rFonts w:ascii="Arial" w:hAnsi="Arial" w:cs="Arial"/>
                          <w:color w:val="000000" w:themeColor="text1"/>
                          <w:sz w:val="28"/>
                          <w:szCs w:val="28"/>
                        </w:rPr>
                        <w:t>Instituto de  Administración Públicas del Estado de Chiapas A.C.</w:t>
                      </w:r>
                    </w:p>
                    <w:p w:rsidR="001E49E9" w:rsidRDefault="001E49E9" w:rsidP="001E2E4A">
                      <w:pPr>
                        <w:pStyle w:val="Sinespaciado"/>
                        <w:jc w:val="center"/>
                        <w:rPr>
                          <w:rFonts w:ascii="Arial" w:hAnsi="Arial" w:cs="Arial"/>
                          <w:color w:val="000000" w:themeColor="text1"/>
                          <w:sz w:val="28"/>
                          <w:szCs w:val="28"/>
                        </w:rPr>
                      </w:pPr>
                      <w:r w:rsidRPr="002E12E1">
                        <w:rPr>
                          <w:rFonts w:ascii="Arial" w:hAnsi="Arial" w:cs="Arial"/>
                          <w:color w:val="000000" w:themeColor="text1"/>
                          <w:sz w:val="28"/>
                          <w:szCs w:val="28"/>
                        </w:rPr>
                        <w:t>Maestría en Administración y Políticas Públicas</w:t>
                      </w:r>
                    </w:p>
                    <w:p w:rsidR="001E49E9" w:rsidRDefault="001E49E9" w:rsidP="001E2E4A">
                      <w:pPr>
                        <w:pStyle w:val="Sinespaciado"/>
                        <w:jc w:val="center"/>
                        <w:rPr>
                          <w:rFonts w:ascii="Arial" w:hAnsi="Arial" w:cs="Arial"/>
                          <w:color w:val="000000" w:themeColor="text1"/>
                          <w:sz w:val="28"/>
                          <w:szCs w:val="28"/>
                        </w:rPr>
                      </w:pPr>
                      <w:r>
                        <w:rPr>
                          <w:rFonts w:ascii="Arial" w:hAnsi="Arial" w:cs="Arial"/>
                          <w:color w:val="000000" w:themeColor="text1"/>
                          <w:sz w:val="28"/>
                          <w:szCs w:val="28"/>
                        </w:rPr>
                        <w:t>Análisis y Diseño de las Políticas Públicas</w:t>
                      </w:r>
                    </w:p>
                  </w:txbxContent>
                </v:textbox>
              </v:shape>
            </w:pict>
          </w:r>
        </w:p>
        <w:p w:rsidR="001E2E4A" w:rsidRDefault="001E2E4A" w:rsidP="001E2E4A"/>
        <w:p w:rsidR="001E2E4A" w:rsidRDefault="001E2E4A" w:rsidP="001E2E4A"/>
        <w:p w:rsidR="001E2E4A" w:rsidRDefault="001E2E4A" w:rsidP="001E2E4A"/>
        <w:p w:rsidR="001E2E4A" w:rsidRDefault="001E2E4A" w:rsidP="001E2E4A"/>
        <w:p w:rsidR="001E2E4A" w:rsidRDefault="00CE4988" w:rsidP="001E2E4A">
          <w:r>
            <w:rPr>
              <w:noProof/>
              <w:lang w:eastAsia="es-MX"/>
            </w:rPr>
            <w:pict>
              <v:shape id="5 Cuadro de texto" o:spid="_x0000_s1027" type="#_x0000_t202" style="position:absolute;margin-left:95.25pt;margin-top:11.95pt;width:289.3pt;height:116.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" filled="f" stroked="f">
                <v:path arrowok="t"/>
                <v:textbox>
                  <w:txbxContent>
                    <w:p w:rsidR="001E49E9" w:rsidRPr="0020307F" w:rsidRDefault="001E49E9" w:rsidP="001E2E4A">
                      <w:pPr>
                        <w:pStyle w:val="Sinespaciado"/>
                        <w:jc w:val="center"/>
                        <w:rPr>
                          <w:rFonts w:ascii="Arial" w:hAnsi="Arial" w:cs="Arial"/>
                          <w:color w:val="000000" w:themeColor="text1"/>
                          <w:sz w:val="28"/>
                          <w:szCs w:val="28"/>
                        </w:rPr>
                      </w:pPr>
                    </w:p>
                    <w:p w:rsidR="001E49E9" w:rsidRDefault="001E49E9" w:rsidP="001E2E4A">
                      <w:pPr>
                        <w:pStyle w:val="Sinespaciado"/>
                        <w:jc w:val="center"/>
                        <w:rPr>
                          <w:rFonts w:ascii="Arial" w:hAnsi="Arial" w:cs="Arial"/>
                          <w:color w:val="000000" w:themeColor="text1"/>
                          <w:sz w:val="24"/>
                          <w:szCs w:val="24"/>
                        </w:rPr>
                      </w:pPr>
                      <w:r>
                        <w:rPr>
                          <w:rFonts w:ascii="Arial" w:hAnsi="Arial" w:cs="Arial"/>
                          <w:color w:val="000000" w:themeColor="text1"/>
                          <w:sz w:val="24"/>
                          <w:szCs w:val="24"/>
                        </w:rPr>
                        <w:t>PROTOCOLO DE TESIS</w:t>
                      </w:r>
                    </w:p>
                    <w:p w:rsidR="001E49E9" w:rsidRDefault="001E49E9" w:rsidP="001E2E4A">
                      <w:pPr>
                        <w:pStyle w:val="Sinespaciado"/>
                        <w:jc w:val="center"/>
                        <w:rPr>
                          <w:rFonts w:ascii="Arial" w:hAnsi="Arial" w:cs="Arial"/>
                          <w:color w:val="000000" w:themeColor="text1"/>
                          <w:sz w:val="24"/>
                          <w:szCs w:val="24"/>
                        </w:rPr>
                      </w:pPr>
                    </w:p>
                    <w:p w:rsidR="001E49E9" w:rsidRDefault="001E49E9" w:rsidP="001E2E4A">
                      <w:pPr>
                        <w:pStyle w:val="Sinespaciado"/>
                        <w:jc w:val="center"/>
                        <w:rPr>
                          <w:rFonts w:ascii="Arial" w:hAnsi="Arial" w:cs="Arial"/>
                          <w:color w:val="000000" w:themeColor="text1"/>
                          <w:sz w:val="20"/>
                          <w:szCs w:val="20"/>
                        </w:rPr>
                      </w:pPr>
                      <w:r>
                        <w:rPr>
                          <w:rFonts w:ascii="Arial" w:hAnsi="Arial" w:cs="Arial"/>
                          <w:color w:val="000000" w:themeColor="text1"/>
                          <w:sz w:val="20"/>
                          <w:szCs w:val="20"/>
                        </w:rPr>
                        <w:t>AUSENTISMO DE CLASES DE LOS ALUMNOS</w:t>
                      </w:r>
                    </w:p>
                    <w:p w:rsidR="001E49E9" w:rsidRDefault="001E49E9" w:rsidP="001E2E4A">
                      <w:pPr>
                        <w:pStyle w:val="Sinespaciado"/>
                        <w:jc w:val="center"/>
                        <w:rPr>
                          <w:rFonts w:ascii="Arial" w:hAnsi="Arial" w:cs="Arial"/>
                          <w:color w:val="000000" w:themeColor="text1"/>
                          <w:sz w:val="20"/>
                          <w:szCs w:val="20"/>
                        </w:rPr>
                      </w:pPr>
                      <w:r>
                        <w:rPr>
                          <w:rFonts w:ascii="Arial" w:hAnsi="Arial" w:cs="Arial"/>
                          <w:color w:val="000000" w:themeColor="text1"/>
                          <w:sz w:val="20"/>
                          <w:szCs w:val="20"/>
                        </w:rPr>
                        <w:t xml:space="preserve"> DE  EDUCACION MEDIA SUPERIOR </w:t>
                      </w:r>
                    </w:p>
                    <w:p w:rsidR="001E49E9" w:rsidRPr="006F5DB2" w:rsidRDefault="001E49E9" w:rsidP="001E2E4A">
                      <w:pPr>
                        <w:pStyle w:val="Sinespaciado"/>
                        <w:jc w:val="center"/>
                        <w:rPr>
                          <w:rFonts w:ascii="Arial" w:hAnsi="Arial" w:cs="Arial"/>
                          <w:color w:val="000000" w:themeColor="text1"/>
                          <w:sz w:val="20"/>
                          <w:szCs w:val="20"/>
                        </w:rPr>
                      </w:pPr>
                      <w:r>
                        <w:rPr>
                          <w:rFonts w:ascii="Arial" w:hAnsi="Arial" w:cs="Arial"/>
                          <w:color w:val="000000" w:themeColor="text1"/>
                          <w:sz w:val="20"/>
                          <w:szCs w:val="20"/>
                        </w:rPr>
                        <w:t>EN ZONAS RURALES</w:t>
                      </w:r>
                    </w:p>
                  </w:txbxContent>
                </v:textbox>
              </v:shape>
            </w:pict>
          </w:r>
        </w:p>
        <w:p w:rsidR="001E2E4A" w:rsidRDefault="00CE4988" w:rsidP="001E2E4A"/>
      </w:sdtContent>
    </w:sdt>
    <w:p w:rsidR="001E2E4A" w:rsidRPr="00216094" w:rsidRDefault="001E2E4A" w:rsidP="001E2E4A">
      <w:pPr>
        <w:pStyle w:val="Sinespaciado"/>
        <w:jc w:val="center"/>
        <w:rPr>
          <w:rFonts w:ascii="Arial" w:hAnsi="Arial" w:cs="Arial"/>
          <w:color w:val="000000" w:themeColor="text1"/>
          <w:sz w:val="28"/>
          <w:szCs w:val="28"/>
        </w:rPr>
      </w:pPr>
      <w:r>
        <w:tab/>
      </w:r>
      <w:r>
        <w:tab/>
      </w:r>
      <w:r>
        <w:tab/>
      </w:r>
      <w: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p>
    <w:p w:rsidR="001E2E4A" w:rsidRDefault="001E2E4A" w:rsidP="001E2E4A">
      <w:pPr>
        <w:tabs>
          <w:tab w:val="left" w:pos="4989"/>
        </w:tabs>
        <w:autoSpaceDE w:val="0"/>
        <w:autoSpaceDN w:val="0"/>
        <w:adjustRightInd w:val="0"/>
        <w:spacing w:line="360" w:lineRule="auto"/>
        <w:jc w:val="both"/>
        <w:rPr>
          <w:rFonts w:ascii="Arial" w:hAnsi="Arial" w:cs="Arial"/>
          <w:b/>
          <w:sz w:val="28"/>
          <w:szCs w:val="28"/>
        </w:rPr>
      </w:pPr>
      <w:r>
        <w:rPr>
          <w:rFonts w:ascii="Arial" w:hAnsi="Arial" w:cs="Arial"/>
          <w:b/>
          <w:sz w:val="28"/>
          <w:szCs w:val="28"/>
        </w:rPr>
        <w:tab/>
      </w:r>
    </w:p>
    <w:p w:rsidR="001E2E4A" w:rsidRDefault="00CE4988" w:rsidP="001E2E4A">
      <w:pPr>
        <w:autoSpaceDE w:val="0"/>
        <w:autoSpaceDN w:val="0"/>
        <w:adjustRightInd w:val="0"/>
        <w:spacing w:line="360" w:lineRule="auto"/>
        <w:jc w:val="both"/>
        <w:rPr>
          <w:rFonts w:ascii="Arial" w:hAnsi="Arial" w:cs="Arial"/>
          <w:b/>
          <w:sz w:val="28"/>
          <w:szCs w:val="28"/>
        </w:rPr>
      </w:pPr>
      <w:r w:rsidRPr="00CE4988">
        <w:rPr>
          <w:noProof/>
          <w:lang w:eastAsia="es-MX"/>
        </w:rPr>
        <w:pict>
          <v:shape id="Cuadro de texto 2" o:spid="_x0000_s1028" type="#_x0000_t202" style="position:absolute;left:0;text-align:left;margin-left:165.45pt;margin-top:29.4pt;width:294.7pt;height:40.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1E49E9" w:rsidRPr="00216094" w:rsidRDefault="001E49E9" w:rsidP="001E2E4A">
                  <w:pPr>
                    <w:pStyle w:val="Sinespaciado"/>
                    <w:jc w:val="center"/>
                    <w:rPr>
                      <w:rFonts w:ascii="Arial" w:hAnsi="Arial" w:cs="Arial"/>
                      <w:color w:val="000000" w:themeColor="text1"/>
                      <w:sz w:val="28"/>
                      <w:szCs w:val="28"/>
                    </w:rPr>
                  </w:pPr>
                  <w:r w:rsidRPr="00216094">
                    <w:rPr>
                      <w:rFonts w:ascii="Arial" w:hAnsi="Arial" w:cs="Arial"/>
                      <w:color w:val="000000" w:themeColor="text1"/>
                      <w:sz w:val="28"/>
                      <w:szCs w:val="28"/>
                    </w:rPr>
                    <w:t>Mariel Asunción  Córdova  Morales</w:t>
                  </w:r>
                </w:p>
                <w:p w:rsidR="001E49E9" w:rsidRPr="00216094" w:rsidRDefault="001E49E9" w:rsidP="001E2E4A">
                  <w:pPr>
                    <w:pStyle w:val="Sinespaciado"/>
                    <w:jc w:val="center"/>
                    <w:rPr>
                      <w:rFonts w:ascii="Arial" w:hAnsi="Arial" w:cs="Arial"/>
                      <w:color w:val="000000" w:themeColor="text1"/>
                      <w:sz w:val="28"/>
                      <w:szCs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Default="001E49E9" w:rsidP="001E2E4A">
                  <w:pPr>
                    <w:jc w:val="center"/>
                    <w:rPr>
                      <w:b/>
                      <w:sz w:val="28"/>
                    </w:rPr>
                  </w:pPr>
                </w:p>
                <w:p w:rsidR="001E49E9" w:rsidRPr="00652BEA" w:rsidRDefault="001E49E9" w:rsidP="001E2E4A">
                  <w:pPr>
                    <w:jc w:val="center"/>
                    <w:rPr>
                      <w:b/>
                      <w:sz w:val="28"/>
                    </w:rPr>
                  </w:pPr>
                </w:p>
                <w:p w:rsidR="001E49E9" w:rsidRPr="00652BEA" w:rsidRDefault="001E49E9" w:rsidP="001E2E4A">
                  <w:pPr>
                    <w:jc w:val="center"/>
                    <w:rPr>
                      <w:b/>
                    </w:rPr>
                  </w:pPr>
                </w:p>
              </w:txbxContent>
            </v:textbox>
          </v:shape>
        </w:pict>
      </w:r>
    </w:p>
    <w:p w:rsidR="001E2E4A" w:rsidRDefault="001E2E4A" w:rsidP="001E2E4A">
      <w:pPr>
        <w:autoSpaceDE w:val="0"/>
        <w:autoSpaceDN w:val="0"/>
        <w:adjustRightInd w:val="0"/>
        <w:spacing w:line="360" w:lineRule="auto"/>
        <w:jc w:val="both"/>
        <w:rPr>
          <w:rFonts w:ascii="Arial" w:hAnsi="Arial" w:cs="Arial"/>
          <w:b/>
          <w:sz w:val="28"/>
          <w:szCs w:val="28"/>
        </w:rPr>
      </w:pPr>
    </w:p>
    <w:p w:rsidR="001E2E4A" w:rsidRDefault="00CE4988" w:rsidP="001E2E4A">
      <w:pPr>
        <w:autoSpaceDE w:val="0"/>
        <w:autoSpaceDN w:val="0"/>
        <w:adjustRightInd w:val="0"/>
        <w:spacing w:line="360" w:lineRule="auto"/>
        <w:jc w:val="both"/>
        <w:rPr>
          <w:rFonts w:ascii="Arial" w:hAnsi="Arial" w:cs="Arial"/>
          <w:b/>
          <w:sz w:val="28"/>
          <w:szCs w:val="28"/>
        </w:rPr>
      </w:pPr>
      <w:r w:rsidRPr="00CE4988">
        <w:rPr>
          <w:noProof/>
          <w:lang w:eastAsia="es-MX"/>
        </w:rPr>
        <w:pict>
          <v:shape id="6 Cuadro de texto" o:spid="_x0000_s1029" type="#_x0000_t202" style="position:absolute;left:0;text-align:left;margin-left:170.7pt;margin-top:13.2pt;width:262.5pt;height:24.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" filled="f" stroked="f">
            <v:path arrowok="t"/>
            <v:textbox>
              <w:txbxContent>
                <w:p w:rsidR="001E49E9" w:rsidRPr="00F62F73" w:rsidRDefault="001E49E9" w:rsidP="001E2E4A">
                  <w:pPr>
                    <w:pStyle w:val="Sinespaciado"/>
                    <w:jc w:val="center"/>
                    <w:rPr>
                      <w:rFonts w:ascii="Arial" w:hAnsi="Arial" w:cs="Arial"/>
                      <w:sz w:val="32"/>
                      <w:szCs w:val="32"/>
                    </w:rPr>
                  </w:pPr>
                  <w:r w:rsidRPr="00514579">
                    <w:rPr>
                      <w:rFonts w:ascii="Arial" w:hAnsi="Arial" w:cs="Arial"/>
                      <w:b/>
                      <w:color w:val="000000" w:themeColor="text1"/>
                      <w:sz w:val="32"/>
                      <w:szCs w:val="32"/>
                    </w:rPr>
                    <w:t xml:space="preserve"> </w:t>
                  </w:r>
                  <w:r w:rsidRPr="006148FE">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Mtro</w:t>
                  </w:r>
                  <w:r w:rsidRPr="00216094">
                    <w:rPr>
                      <w:rFonts w:ascii="Arial" w:hAnsi="Arial" w:cs="Arial"/>
                      <w:color w:val="000000" w:themeColor="text1"/>
                      <w:sz w:val="28"/>
                      <w:szCs w:val="28"/>
                    </w:rPr>
                    <w:t xml:space="preserve">. </w:t>
                  </w:r>
                  <w:r>
                    <w:rPr>
                      <w:rFonts w:ascii="Arial" w:hAnsi="Arial" w:cs="Arial"/>
                      <w:color w:val="000000" w:themeColor="text1"/>
                      <w:sz w:val="28"/>
                      <w:szCs w:val="28"/>
                    </w:rPr>
                    <w:t>Ricardo David Estrada Soto</w:t>
                  </w:r>
                </w:p>
              </w:txbxContent>
            </v:textbox>
          </v:shape>
        </w:pict>
      </w:r>
    </w:p>
    <w:p w:rsidR="001E2E4A" w:rsidRDefault="001E2E4A" w:rsidP="001E2E4A">
      <w:pPr>
        <w:autoSpaceDE w:val="0"/>
        <w:autoSpaceDN w:val="0"/>
        <w:adjustRightInd w:val="0"/>
        <w:spacing w:line="360" w:lineRule="auto"/>
        <w:jc w:val="both"/>
        <w:rPr>
          <w:rFonts w:ascii="Arial" w:hAnsi="Arial" w:cs="Arial"/>
          <w:b/>
          <w:sz w:val="28"/>
          <w:szCs w:val="28"/>
        </w:rPr>
      </w:pPr>
    </w:p>
    <w:p w:rsidR="001E2E4A" w:rsidRDefault="00CE4988" w:rsidP="001E2E4A">
      <w:pPr>
        <w:autoSpaceDE w:val="0"/>
        <w:autoSpaceDN w:val="0"/>
        <w:adjustRightInd w:val="0"/>
        <w:spacing w:line="360" w:lineRule="auto"/>
        <w:jc w:val="both"/>
        <w:rPr>
          <w:rFonts w:ascii="Arial" w:hAnsi="Arial" w:cs="Arial"/>
          <w:b/>
          <w:sz w:val="28"/>
          <w:szCs w:val="28"/>
        </w:rPr>
      </w:pPr>
      <w:r w:rsidRPr="00CE4988">
        <w:rPr>
          <w:noProof/>
          <w:lang w:eastAsia="es-MX"/>
        </w:rPr>
        <w:pict>
          <v:shape id="7 Cuadro de texto" o:spid="_x0000_s1030" type="#_x0000_t202" style="position:absolute;left:0;text-align:left;margin-left:46.5pt;margin-top:9.1pt;width:403.5pt;height:69.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" filled="f" stroked="f">
            <v:path arrowok="t"/>
            <v:textbox>
              <w:txbxContent>
                <w:p w:rsidR="001E49E9" w:rsidRPr="00B16BC2" w:rsidRDefault="001E49E9" w:rsidP="001E2E4A">
                  <w:pPr>
                    <w:pStyle w:val="Sinespaciado"/>
                    <w:jc w:val="right"/>
                    <w:rPr>
                      <w:rFonts w:ascii="Arial" w:hAnsi="Arial" w:cs="Arial"/>
                      <w:color w:val="000000" w:themeColor="text1"/>
                      <w:sz w:val="32"/>
                      <w:szCs w:val="32"/>
                    </w:rPr>
                  </w:pPr>
                  <w:r>
                    <w:rPr>
                      <w:rFonts w:ascii="Arial" w:hAnsi="Arial" w:cs="Arial"/>
                      <w:color w:val="000000" w:themeColor="text1"/>
                      <w:sz w:val="32"/>
                      <w:szCs w:val="32"/>
                    </w:rPr>
                    <w:t>Noviembre</w:t>
                  </w:r>
                  <w:r w:rsidRPr="00B16BC2">
                    <w:rPr>
                      <w:rFonts w:ascii="Arial" w:hAnsi="Arial" w:cs="Arial"/>
                      <w:color w:val="000000" w:themeColor="text1"/>
                      <w:sz w:val="32"/>
                      <w:szCs w:val="32"/>
                    </w:rPr>
                    <w:t xml:space="preserve"> 2015</w:t>
                  </w:r>
                </w:p>
                <w:p w:rsidR="001E49E9" w:rsidRPr="00B16BC2" w:rsidRDefault="001E49E9" w:rsidP="001E2E4A">
                  <w:pPr>
                    <w:pStyle w:val="Sinespaciado"/>
                    <w:jc w:val="right"/>
                    <w:rPr>
                      <w:rFonts w:ascii="Arial" w:hAnsi="Arial" w:cs="Arial"/>
                      <w:color w:val="000000" w:themeColor="text1"/>
                      <w:sz w:val="32"/>
                      <w:szCs w:val="32"/>
                    </w:rPr>
                  </w:pPr>
                </w:p>
                <w:p w:rsidR="001E49E9" w:rsidRPr="00514579" w:rsidRDefault="001E49E9" w:rsidP="001E2E4A">
                  <w:pPr>
                    <w:pStyle w:val="Sinespaciado"/>
                    <w:jc w:val="right"/>
                    <w:rPr>
                      <w:rFonts w:ascii="Arial" w:hAnsi="Arial" w:cs="Arial"/>
                      <w:b/>
                      <w:color w:val="000000" w:themeColor="text1"/>
                      <w:sz w:val="32"/>
                      <w:szCs w:val="32"/>
                    </w:rPr>
                  </w:pPr>
                  <w:r w:rsidRPr="00B16BC2">
                    <w:rPr>
                      <w:rFonts w:ascii="Arial" w:hAnsi="Arial" w:cs="Arial"/>
                      <w:color w:val="000000" w:themeColor="text1"/>
                      <w:sz w:val="32"/>
                      <w:szCs w:val="32"/>
                    </w:rPr>
                    <w:t>Tapachula de Córdova y Ordoñez, Chiapas</w:t>
                  </w:r>
                  <w:r w:rsidRPr="00514579">
                    <w:rPr>
                      <w:rFonts w:ascii="Arial" w:hAnsi="Arial" w:cs="Arial"/>
                      <w:b/>
                      <w:color w:val="000000" w:themeColor="text1"/>
                      <w:sz w:val="32"/>
                      <w:szCs w:val="32"/>
                    </w:rPr>
                    <w:t xml:space="preserve">  </w:t>
                  </w:r>
                </w:p>
              </w:txbxContent>
            </v:textbox>
          </v:shape>
        </w:pict>
      </w:r>
    </w:p>
    <w:p w:rsidR="001E2E4A" w:rsidRPr="00E452B9" w:rsidRDefault="001E2E4A" w:rsidP="001E2E4A">
      <w:pPr>
        <w:shd w:val="clear" w:color="auto" w:fill="FFFFFF"/>
        <w:spacing w:after="0" w:line="300" w:lineRule="atLeast"/>
        <w:rPr>
          <w:rFonts w:ascii="Arial" w:eastAsia="Times New Roman" w:hAnsi="Arial" w:cs="Arial"/>
          <w:color w:val="222222"/>
          <w:sz w:val="24"/>
          <w:szCs w:val="24"/>
          <w:lang w:eastAsia="es-ES"/>
        </w:rPr>
      </w:pPr>
    </w:p>
    <w:p w:rsidR="001E2E4A" w:rsidRDefault="001E2E4A" w:rsidP="001E2E4A">
      <w:pPr>
        <w:jc w:val="both"/>
      </w:pPr>
    </w:p>
    <w:p w:rsidR="00177ECD" w:rsidRDefault="00177ECD" w:rsidP="001E2E4A">
      <w:pPr>
        <w:jc w:val="both"/>
      </w:pPr>
    </w:p>
    <w:p w:rsidR="00177ECD" w:rsidRDefault="00177ECD" w:rsidP="001E2E4A">
      <w:pPr>
        <w:jc w:val="both"/>
      </w:pPr>
    </w:p>
    <w:p w:rsidR="00EE7705" w:rsidRPr="004F4D8E" w:rsidRDefault="00EE7705" w:rsidP="004F4D8E">
      <w:pPr>
        <w:pStyle w:val="1"/>
        <w:spacing w:line="360" w:lineRule="auto"/>
        <w:ind w:left="0" w:firstLine="0"/>
        <w:rPr>
          <w:rFonts w:cs="Arial"/>
          <w:i w:val="0"/>
          <w:sz w:val="22"/>
          <w:szCs w:val="22"/>
        </w:rPr>
      </w:pPr>
    </w:p>
    <w:p w:rsidR="00F92F4A" w:rsidRDefault="00C74A68" w:rsidP="004F4D8E">
      <w:pPr>
        <w:pStyle w:val="Prrafodelista"/>
        <w:numPr>
          <w:ilvl w:val="0"/>
          <w:numId w:val="4"/>
        </w:numPr>
        <w:autoSpaceDE w:val="0"/>
        <w:autoSpaceDN w:val="0"/>
        <w:adjustRightInd w:val="0"/>
        <w:spacing w:line="360" w:lineRule="auto"/>
        <w:ind w:left="708"/>
        <w:jc w:val="both"/>
        <w:rPr>
          <w:rFonts w:ascii="Arial" w:hAnsi="Arial" w:cs="Arial"/>
          <w:b/>
          <w:color w:val="002060"/>
        </w:rPr>
      </w:pPr>
      <w:r w:rsidRPr="00F92F4A">
        <w:rPr>
          <w:rFonts w:ascii="Arial" w:hAnsi="Arial" w:cs="Arial"/>
          <w:b/>
          <w:color w:val="002060"/>
        </w:rPr>
        <w:t xml:space="preserve"> TEMA DE INVESTIGACIÓN</w:t>
      </w:r>
      <w:r w:rsidR="00F92F4A" w:rsidRPr="00F92F4A">
        <w:rPr>
          <w:rFonts w:ascii="Arial" w:hAnsi="Arial" w:cs="Arial"/>
          <w:b/>
          <w:color w:val="002060"/>
        </w:rPr>
        <w:t xml:space="preserve"> </w:t>
      </w:r>
    </w:p>
    <w:p w:rsidR="00F92F4A" w:rsidRPr="00F92F4A" w:rsidRDefault="00F92F4A" w:rsidP="00F92F4A">
      <w:pPr>
        <w:autoSpaceDE w:val="0"/>
        <w:autoSpaceDN w:val="0"/>
        <w:adjustRightInd w:val="0"/>
        <w:spacing w:line="360" w:lineRule="auto"/>
        <w:ind w:left="348"/>
        <w:jc w:val="both"/>
        <w:rPr>
          <w:rFonts w:ascii="Arial" w:hAnsi="Arial" w:cs="Arial"/>
          <w:b/>
          <w:color w:val="002060"/>
        </w:rPr>
      </w:pPr>
      <w:r>
        <w:rPr>
          <w:rFonts w:ascii="Arial" w:hAnsi="Arial" w:cs="Arial"/>
          <w:color w:val="000000" w:themeColor="text1"/>
          <w:sz w:val="20"/>
          <w:szCs w:val="20"/>
        </w:rPr>
        <w:t xml:space="preserve">       </w:t>
      </w:r>
      <w:r w:rsidRPr="00177ECD">
        <w:rPr>
          <w:rFonts w:ascii="Arial" w:hAnsi="Arial" w:cs="Arial"/>
          <w:color w:val="000000" w:themeColor="text1"/>
          <w:sz w:val="20"/>
          <w:szCs w:val="20"/>
        </w:rPr>
        <w:t xml:space="preserve">Ausentismo de clases de los alumnos de  </w:t>
      </w:r>
      <w:r>
        <w:rPr>
          <w:rFonts w:ascii="Arial" w:hAnsi="Arial" w:cs="Arial"/>
          <w:color w:val="000000" w:themeColor="text1"/>
          <w:sz w:val="20"/>
          <w:szCs w:val="20"/>
        </w:rPr>
        <w:t>E</w:t>
      </w:r>
      <w:r w:rsidRPr="00177ECD">
        <w:rPr>
          <w:rFonts w:ascii="Arial" w:hAnsi="Arial" w:cs="Arial"/>
          <w:color w:val="000000" w:themeColor="text1"/>
          <w:sz w:val="20"/>
          <w:szCs w:val="20"/>
        </w:rPr>
        <w:t xml:space="preserve">ducación </w:t>
      </w:r>
      <w:r>
        <w:rPr>
          <w:rFonts w:ascii="Arial" w:hAnsi="Arial" w:cs="Arial"/>
          <w:color w:val="000000" w:themeColor="text1"/>
          <w:sz w:val="20"/>
          <w:szCs w:val="20"/>
        </w:rPr>
        <w:t>M</w:t>
      </w:r>
      <w:r w:rsidRPr="00177ECD">
        <w:rPr>
          <w:rFonts w:ascii="Arial" w:hAnsi="Arial" w:cs="Arial"/>
          <w:color w:val="000000" w:themeColor="text1"/>
          <w:sz w:val="20"/>
          <w:szCs w:val="20"/>
        </w:rPr>
        <w:t xml:space="preserve">edia </w:t>
      </w:r>
      <w:r>
        <w:rPr>
          <w:rFonts w:ascii="Arial" w:hAnsi="Arial" w:cs="Arial"/>
          <w:color w:val="000000" w:themeColor="text1"/>
          <w:sz w:val="20"/>
          <w:szCs w:val="20"/>
        </w:rPr>
        <w:t>S</w:t>
      </w:r>
      <w:r w:rsidRPr="00177ECD">
        <w:rPr>
          <w:rFonts w:ascii="Arial" w:hAnsi="Arial" w:cs="Arial"/>
          <w:color w:val="000000" w:themeColor="text1"/>
          <w:sz w:val="20"/>
          <w:szCs w:val="20"/>
        </w:rPr>
        <w:t xml:space="preserve">uperior </w:t>
      </w:r>
    </w:p>
    <w:p w:rsidR="008E432B" w:rsidRPr="00F92F4A" w:rsidRDefault="008E432B" w:rsidP="004F4D8E">
      <w:pPr>
        <w:pStyle w:val="Prrafodelista"/>
        <w:numPr>
          <w:ilvl w:val="0"/>
          <w:numId w:val="4"/>
        </w:numPr>
        <w:autoSpaceDE w:val="0"/>
        <w:autoSpaceDN w:val="0"/>
        <w:adjustRightInd w:val="0"/>
        <w:spacing w:line="360" w:lineRule="auto"/>
        <w:ind w:left="708"/>
        <w:jc w:val="both"/>
        <w:rPr>
          <w:rFonts w:ascii="Arial" w:hAnsi="Arial" w:cs="Arial"/>
          <w:b/>
          <w:color w:val="002060"/>
        </w:rPr>
      </w:pPr>
      <w:r w:rsidRPr="00F92F4A">
        <w:rPr>
          <w:rFonts w:ascii="Arial" w:hAnsi="Arial" w:cs="Arial"/>
          <w:b/>
          <w:color w:val="002060"/>
        </w:rPr>
        <w:t xml:space="preserve">TITULO </w:t>
      </w:r>
    </w:p>
    <w:p w:rsidR="00E13B6F" w:rsidRDefault="00F92F4A" w:rsidP="004F4D8E">
      <w:pPr>
        <w:pStyle w:val="Prrafodelista"/>
        <w:spacing w:line="360" w:lineRule="auto"/>
        <w:jc w:val="both"/>
        <w:rPr>
          <w:rFonts w:ascii="Arial" w:hAnsi="Arial" w:cs="Arial"/>
          <w:color w:val="000000" w:themeColor="text1"/>
        </w:rPr>
      </w:pPr>
      <w:r>
        <w:rPr>
          <w:rFonts w:ascii="Arial" w:hAnsi="Arial" w:cs="Arial"/>
          <w:color w:val="000000" w:themeColor="text1"/>
        </w:rPr>
        <w:t>Alto ausentismo de clases del Plantel 64 Toquián Grande del Colegio de Bachilleres de Chiapas en los siclos escolares 2011 a  2014</w:t>
      </w:r>
      <w:r w:rsidR="00982C0D">
        <w:rPr>
          <w:rFonts w:ascii="Arial" w:hAnsi="Arial" w:cs="Arial"/>
          <w:color w:val="000000" w:themeColor="text1"/>
        </w:rPr>
        <w:t xml:space="preserve">  que impactan</w:t>
      </w:r>
      <w:r w:rsidR="00292AE9">
        <w:rPr>
          <w:rFonts w:ascii="Arial" w:hAnsi="Arial" w:cs="Arial"/>
          <w:color w:val="000000" w:themeColor="text1"/>
        </w:rPr>
        <w:t xml:space="preserve"> en el bajo rendimien</w:t>
      </w:r>
      <w:r w:rsidR="00E13B6F">
        <w:rPr>
          <w:rFonts w:ascii="Arial" w:hAnsi="Arial" w:cs="Arial"/>
          <w:color w:val="000000" w:themeColor="text1"/>
        </w:rPr>
        <w:t>to escolar</w:t>
      </w:r>
      <w:r w:rsidR="00DD255E">
        <w:rPr>
          <w:rFonts w:ascii="Arial" w:hAnsi="Arial" w:cs="Arial"/>
          <w:color w:val="000000" w:themeColor="text1"/>
        </w:rPr>
        <w:t>, se propone una materia de orientación educativa que motive la permanencia del estudiante</w:t>
      </w:r>
      <w:r w:rsidR="00F4325B">
        <w:rPr>
          <w:rFonts w:ascii="Arial" w:hAnsi="Arial" w:cs="Arial"/>
          <w:color w:val="000000" w:themeColor="text1"/>
        </w:rPr>
        <w:t>.</w:t>
      </w:r>
    </w:p>
    <w:p w:rsidR="00166A36" w:rsidRPr="00F92F4A" w:rsidRDefault="004D5FA1" w:rsidP="004F4D8E">
      <w:pPr>
        <w:pStyle w:val="Prrafodelista"/>
        <w:spacing w:line="360" w:lineRule="auto"/>
        <w:jc w:val="both"/>
        <w:rPr>
          <w:rFonts w:ascii="Arial" w:hAnsi="Arial" w:cs="Arial"/>
          <w:i/>
          <w:color w:val="000000" w:themeColor="text1"/>
        </w:rPr>
      </w:pPr>
      <w:r>
        <w:rPr>
          <w:rFonts w:ascii="Arial" w:hAnsi="Arial" w:cs="Arial"/>
          <w:color w:val="000000" w:themeColor="text1"/>
        </w:rPr>
        <w:t xml:space="preserve"> </w:t>
      </w:r>
      <w:r w:rsidR="00292AE9">
        <w:rPr>
          <w:rFonts w:ascii="Arial" w:hAnsi="Arial" w:cs="Arial"/>
          <w:color w:val="000000" w:themeColor="text1"/>
        </w:rPr>
        <w:t>.</w:t>
      </w:r>
    </w:p>
    <w:p w:rsidR="00B92CED" w:rsidRPr="004F4D8E" w:rsidRDefault="00292AE9" w:rsidP="004F4D8E">
      <w:pPr>
        <w:pStyle w:val="Prrafodelista"/>
        <w:numPr>
          <w:ilvl w:val="0"/>
          <w:numId w:val="4"/>
        </w:numPr>
        <w:autoSpaceDE w:val="0"/>
        <w:autoSpaceDN w:val="0"/>
        <w:adjustRightInd w:val="0"/>
        <w:spacing w:line="360" w:lineRule="auto"/>
        <w:jc w:val="both"/>
        <w:rPr>
          <w:rFonts w:ascii="Arial" w:hAnsi="Arial" w:cs="Arial"/>
          <w:b/>
          <w:color w:val="002060"/>
        </w:rPr>
      </w:pPr>
      <w:r>
        <w:rPr>
          <w:rFonts w:ascii="Arial" w:hAnsi="Arial" w:cs="Arial"/>
          <w:b/>
          <w:color w:val="002060"/>
        </w:rPr>
        <w:t>OBJETO DE ESTUDI</w:t>
      </w:r>
      <w:r w:rsidR="00A245C0">
        <w:rPr>
          <w:rFonts w:ascii="Arial" w:hAnsi="Arial" w:cs="Arial"/>
          <w:b/>
          <w:color w:val="002060"/>
        </w:rPr>
        <w:t>O</w:t>
      </w:r>
    </w:p>
    <w:p w:rsidR="00D93590" w:rsidRPr="004F4D8E" w:rsidRDefault="00D93590" w:rsidP="004F4D8E">
      <w:pPr>
        <w:pStyle w:val="Prrafodelista"/>
        <w:autoSpaceDE w:val="0"/>
        <w:autoSpaceDN w:val="0"/>
        <w:adjustRightInd w:val="0"/>
        <w:spacing w:line="360" w:lineRule="auto"/>
        <w:jc w:val="both"/>
        <w:rPr>
          <w:rFonts w:ascii="Arial" w:hAnsi="Arial" w:cs="Arial"/>
          <w:b/>
          <w:color w:val="515151"/>
          <w:shd w:val="clear" w:color="auto" w:fill="FAFAFA"/>
        </w:rPr>
      </w:pPr>
    </w:p>
    <w:p w:rsidR="00D93590" w:rsidRPr="004F4D8E" w:rsidRDefault="00982C0D" w:rsidP="004F4D8E">
      <w:pPr>
        <w:pStyle w:val="Prrafodelista"/>
        <w:autoSpaceDE w:val="0"/>
        <w:autoSpaceDN w:val="0"/>
        <w:adjustRightInd w:val="0"/>
        <w:spacing w:line="360" w:lineRule="auto"/>
        <w:jc w:val="both"/>
        <w:rPr>
          <w:rFonts w:ascii="Arial" w:hAnsi="Arial" w:cs="Arial"/>
        </w:rPr>
      </w:pPr>
      <w:r>
        <w:rPr>
          <w:rFonts w:ascii="Arial" w:hAnsi="Arial" w:cs="Arial"/>
        </w:rPr>
        <w:t xml:space="preserve">Identificar las causas que ocasionan el alto ausentismo  de los  alumnos del </w:t>
      </w:r>
      <w:r w:rsidR="00D93590" w:rsidRPr="004F4D8E">
        <w:rPr>
          <w:rFonts w:ascii="Arial" w:hAnsi="Arial" w:cs="Arial"/>
        </w:rPr>
        <w:t xml:space="preserve"> Plantel 64 </w:t>
      </w:r>
      <w:r w:rsidR="00CB49E8" w:rsidRPr="004F4D8E">
        <w:rPr>
          <w:rFonts w:ascii="Arial" w:hAnsi="Arial" w:cs="Arial"/>
        </w:rPr>
        <w:t>Toquián</w:t>
      </w:r>
      <w:r w:rsidR="00D93590" w:rsidRPr="004F4D8E">
        <w:rPr>
          <w:rFonts w:ascii="Arial" w:hAnsi="Arial" w:cs="Arial"/>
        </w:rPr>
        <w:t xml:space="preserve"> Grande del Colegio de Bachilleres de Chiapas</w:t>
      </w:r>
      <w:r>
        <w:rPr>
          <w:rFonts w:ascii="Arial" w:hAnsi="Arial" w:cs="Arial"/>
        </w:rPr>
        <w:t xml:space="preserve">, que de acuerdo a los datos estadísticos </w:t>
      </w:r>
      <w:r w:rsidR="004F1DED">
        <w:rPr>
          <w:rFonts w:ascii="Arial" w:hAnsi="Arial" w:cs="Arial"/>
        </w:rPr>
        <w:t xml:space="preserve">de control escolar </w:t>
      </w:r>
      <w:r w:rsidR="00166A36">
        <w:rPr>
          <w:rFonts w:ascii="Arial" w:hAnsi="Arial" w:cs="Arial"/>
        </w:rPr>
        <w:t>refleja</w:t>
      </w:r>
      <w:r w:rsidR="004F1DED">
        <w:rPr>
          <w:rFonts w:ascii="Arial" w:hAnsi="Arial" w:cs="Arial"/>
        </w:rPr>
        <w:t xml:space="preserve"> un porcentaje alto de inasistencia de clases durante cada ciclo escolar.</w:t>
      </w:r>
      <w:r w:rsidR="00D93590" w:rsidRPr="004F4D8E">
        <w:rPr>
          <w:rFonts w:ascii="Arial" w:hAnsi="Arial" w:cs="Arial"/>
        </w:rPr>
        <w:t xml:space="preserve"> </w:t>
      </w:r>
    </w:p>
    <w:p w:rsidR="00D93590" w:rsidRPr="004F4D8E" w:rsidRDefault="00D93590" w:rsidP="004F4D8E">
      <w:pPr>
        <w:pStyle w:val="Prrafodelista"/>
        <w:autoSpaceDE w:val="0"/>
        <w:autoSpaceDN w:val="0"/>
        <w:adjustRightInd w:val="0"/>
        <w:spacing w:line="360" w:lineRule="auto"/>
        <w:jc w:val="both"/>
        <w:rPr>
          <w:rFonts w:ascii="Arial" w:hAnsi="Arial" w:cs="Arial"/>
        </w:rPr>
      </w:pPr>
    </w:p>
    <w:p w:rsidR="008E432B" w:rsidRPr="004F4D8E" w:rsidRDefault="008E432B" w:rsidP="004F4D8E">
      <w:pPr>
        <w:pStyle w:val="Prrafodelista"/>
        <w:spacing w:line="360" w:lineRule="auto"/>
        <w:jc w:val="center"/>
        <w:rPr>
          <w:rFonts w:ascii="Arial" w:hAnsi="Arial" w:cs="Arial"/>
          <w:i/>
        </w:rPr>
      </w:pPr>
    </w:p>
    <w:p w:rsidR="00744858" w:rsidRPr="004F4D8E" w:rsidRDefault="00744858" w:rsidP="004F4D8E">
      <w:pPr>
        <w:pStyle w:val="Prrafodelista"/>
        <w:numPr>
          <w:ilvl w:val="0"/>
          <w:numId w:val="4"/>
        </w:numPr>
        <w:autoSpaceDE w:val="0"/>
        <w:autoSpaceDN w:val="0"/>
        <w:adjustRightInd w:val="0"/>
        <w:spacing w:line="360" w:lineRule="auto"/>
        <w:jc w:val="both"/>
        <w:rPr>
          <w:rFonts w:ascii="Arial" w:hAnsi="Arial" w:cs="Arial"/>
          <w:b/>
          <w:color w:val="002060"/>
        </w:rPr>
      </w:pPr>
      <w:r w:rsidRPr="004F4D8E">
        <w:rPr>
          <w:rFonts w:ascii="Arial" w:hAnsi="Arial" w:cs="Arial"/>
          <w:b/>
          <w:color w:val="002060"/>
        </w:rPr>
        <w:t>OBJETIVOS</w:t>
      </w:r>
      <w:r w:rsidR="00623659" w:rsidRPr="004F4D8E">
        <w:rPr>
          <w:rFonts w:ascii="Arial" w:hAnsi="Arial" w:cs="Arial"/>
          <w:b/>
          <w:color w:val="002060"/>
        </w:rPr>
        <w:t xml:space="preserve"> DE LA INVESTIGACIÓN</w:t>
      </w:r>
    </w:p>
    <w:p w:rsidR="00744858" w:rsidRPr="004F4D8E" w:rsidRDefault="00744858" w:rsidP="004F4D8E">
      <w:pPr>
        <w:pStyle w:val="Sinespaciado"/>
        <w:spacing w:line="360" w:lineRule="auto"/>
        <w:rPr>
          <w:rFonts w:ascii="Arial" w:hAnsi="Arial" w:cs="Arial"/>
          <w:color w:val="002060"/>
        </w:rPr>
      </w:pPr>
    </w:p>
    <w:p w:rsidR="00744858" w:rsidRPr="004F4D8E" w:rsidRDefault="00744858" w:rsidP="004F4D8E">
      <w:pPr>
        <w:pStyle w:val="Prrafodelista"/>
        <w:numPr>
          <w:ilvl w:val="1"/>
          <w:numId w:val="4"/>
        </w:numPr>
        <w:autoSpaceDE w:val="0"/>
        <w:autoSpaceDN w:val="0"/>
        <w:adjustRightInd w:val="0"/>
        <w:spacing w:line="360" w:lineRule="auto"/>
        <w:ind w:hanging="198"/>
        <w:jc w:val="both"/>
        <w:rPr>
          <w:rFonts w:ascii="Arial" w:hAnsi="Arial" w:cs="Arial"/>
          <w:b/>
          <w:color w:val="002060"/>
        </w:rPr>
      </w:pPr>
      <w:r w:rsidRPr="004F4D8E">
        <w:rPr>
          <w:rFonts w:ascii="Arial" w:hAnsi="Arial" w:cs="Arial"/>
          <w:b/>
          <w:color w:val="002060"/>
        </w:rPr>
        <w:t xml:space="preserve">Objetivo </w:t>
      </w:r>
      <w:r w:rsidR="00623659" w:rsidRPr="004F4D8E">
        <w:rPr>
          <w:rFonts w:ascii="Arial" w:hAnsi="Arial" w:cs="Arial"/>
          <w:b/>
          <w:color w:val="002060"/>
        </w:rPr>
        <w:t>General</w:t>
      </w:r>
    </w:p>
    <w:p w:rsidR="00AC7469" w:rsidRPr="004F4D8E" w:rsidRDefault="00AC7469" w:rsidP="004F4D8E">
      <w:pPr>
        <w:pStyle w:val="Prrafodelista"/>
        <w:autoSpaceDE w:val="0"/>
        <w:autoSpaceDN w:val="0"/>
        <w:adjustRightInd w:val="0"/>
        <w:spacing w:line="360" w:lineRule="auto"/>
        <w:ind w:left="1288"/>
        <w:jc w:val="both"/>
        <w:rPr>
          <w:rFonts w:ascii="Arial" w:hAnsi="Arial" w:cs="Arial"/>
        </w:rPr>
      </w:pPr>
    </w:p>
    <w:p w:rsidR="00AC7469" w:rsidRDefault="004F1DED" w:rsidP="004F4D8E">
      <w:pPr>
        <w:pStyle w:val="Prrafodelista"/>
        <w:autoSpaceDE w:val="0"/>
        <w:autoSpaceDN w:val="0"/>
        <w:adjustRightInd w:val="0"/>
        <w:spacing w:line="360" w:lineRule="auto"/>
        <w:ind w:left="1288"/>
        <w:jc w:val="both"/>
        <w:rPr>
          <w:rFonts w:ascii="Arial" w:hAnsi="Arial" w:cs="Arial"/>
        </w:rPr>
      </w:pPr>
      <w:r>
        <w:rPr>
          <w:rFonts w:ascii="Arial" w:hAnsi="Arial" w:cs="Arial"/>
        </w:rPr>
        <w:t xml:space="preserve">Disminuir el ausentismo escolar para fortalecer  rendimiento </w:t>
      </w:r>
      <w:r w:rsidR="00A02130">
        <w:rPr>
          <w:rFonts w:ascii="Arial" w:hAnsi="Arial" w:cs="Arial"/>
        </w:rPr>
        <w:t>académico</w:t>
      </w:r>
      <w:r>
        <w:rPr>
          <w:rFonts w:ascii="Arial" w:hAnsi="Arial" w:cs="Arial"/>
        </w:rPr>
        <w:t xml:space="preserve">  de los alumnos</w:t>
      </w:r>
      <w:r w:rsidR="00A02130">
        <w:rPr>
          <w:rFonts w:ascii="Arial" w:hAnsi="Arial" w:cs="Arial"/>
        </w:rPr>
        <w:t xml:space="preserve"> </w:t>
      </w:r>
    </w:p>
    <w:p w:rsidR="00803737" w:rsidRDefault="00803737" w:rsidP="004F4D8E">
      <w:pPr>
        <w:pStyle w:val="Prrafodelista"/>
        <w:autoSpaceDE w:val="0"/>
        <w:autoSpaceDN w:val="0"/>
        <w:adjustRightInd w:val="0"/>
        <w:spacing w:line="360" w:lineRule="auto"/>
        <w:ind w:left="1288"/>
        <w:jc w:val="both"/>
        <w:rPr>
          <w:rFonts w:ascii="Arial" w:hAnsi="Arial" w:cs="Arial"/>
        </w:rPr>
      </w:pPr>
    </w:p>
    <w:p w:rsidR="00744858" w:rsidRPr="004F4D8E" w:rsidRDefault="00744858" w:rsidP="004F4D8E">
      <w:pPr>
        <w:pStyle w:val="Prrafodelista"/>
        <w:numPr>
          <w:ilvl w:val="1"/>
          <w:numId w:val="4"/>
        </w:numPr>
        <w:autoSpaceDE w:val="0"/>
        <w:autoSpaceDN w:val="0"/>
        <w:adjustRightInd w:val="0"/>
        <w:spacing w:line="360" w:lineRule="auto"/>
        <w:ind w:hanging="198"/>
        <w:jc w:val="both"/>
        <w:rPr>
          <w:rFonts w:ascii="Arial" w:hAnsi="Arial" w:cs="Arial"/>
          <w:b/>
          <w:color w:val="002060"/>
        </w:rPr>
      </w:pPr>
      <w:r w:rsidRPr="004F4D8E">
        <w:rPr>
          <w:rFonts w:ascii="Arial" w:hAnsi="Arial" w:cs="Arial"/>
          <w:b/>
          <w:color w:val="002060"/>
        </w:rPr>
        <w:t>Objetivos Particulares</w:t>
      </w:r>
    </w:p>
    <w:p w:rsidR="00596EA5" w:rsidRPr="004F4D8E" w:rsidRDefault="00596EA5" w:rsidP="004F4D8E">
      <w:pPr>
        <w:pStyle w:val="Prrafodelista"/>
        <w:autoSpaceDE w:val="0"/>
        <w:autoSpaceDN w:val="0"/>
        <w:adjustRightInd w:val="0"/>
        <w:spacing w:line="360" w:lineRule="auto"/>
        <w:ind w:left="765"/>
        <w:jc w:val="both"/>
        <w:rPr>
          <w:rFonts w:ascii="Arial" w:hAnsi="Arial" w:cs="Arial"/>
          <w:b/>
          <w:color w:val="002060"/>
        </w:rPr>
      </w:pPr>
    </w:p>
    <w:p w:rsidR="00AB0C9B" w:rsidRPr="0068316E" w:rsidRDefault="0086659D" w:rsidP="004F4D8E">
      <w:pPr>
        <w:pStyle w:val="Prrafodelista"/>
        <w:numPr>
          <w:ilvl w:val="2"/>
          <w:numId w:val="4"/>
        </w:numPr>
        <w:autoSpaceDE w:val="0"/>
        <w:autoSpaceDN w:val="0"/>
        <w:adjustRightInd w:val="0"/>
        <w:spacing w:line="360" w:lineRule="auto"/>
        <w:ind w:left="1276" w:hanging="556"/>
        <w:jc w:val="both"/>
        <w:rPr>
          <w:rFonts w:ascii="Arial" w:hAnsi="Arial" w:cs="Arial"/>
        </w:rPr>
      </w:pPr>
      <w:r w:rsidRPr="0068316E">
        <w:rPr>
          <w:rFonts w:ascii="Arial" w:hAnsi="Arial" w:cs="Arial"/>
        </w:rPr>
        <w:t>Analizar</w:t>
      </w:r>
      <w:r w:rsidR="00744858" w:rsidRPr="0068316E">
        <w:rPr>
          <w:rFonts w:ascii="Arial" w:hAnsi="Arial" w:cs="Arial"/>
        </w:rPr>
        <w:t xml:space="preserve"> </w:t>
      </w:r>
      <w:r w:rsidR="0068316E" w:rsidRPr="0068316E">
        <w:rPr>
          <w:rFonts w:ascii="Arial" w:hAnsi="Arial" w:cs="Arial"/>
        </w:rPr>
        <w:t>las caus</w:t>
      </w:r>
      <w:r w:rsidR="0068316E">
        <w:rPr>
          <w:rFonts w:ascii="Arial" w:hAnsi="Arial" w:cs="Arial"/>
        </w:rPr>
        <w:t>a</w:t>
      </w:r>
      <w:r w:rsidR="0068316E" w:rsidRPr="0068316E">
        <w:rPr>
          <w:rFonts w:ascii="Arial" w:hAnsi="Arial" w:cs="Arial"/>
        </w:rPr>
        <w:t>s que ocasionan un alto ausentismo de clases</w:t>
      </w:r>
      <w:r w:rsidR="0068316E">
        <w:rPr>
          <w:rFonts w:ascii="Arial" w:hAnsi="Arial" w:cs="Arial"/>
        </w:rPr>
        <w:t xml:space="preserve"> cada sema de los alumnos del plantel 64 Toquián Grande. </w:t>
      </w:r>
    </w:p>
    <w:p w:rsidR="009D1FB2" w:rsidRPr="004F4D8E" w:rsidRDefault="0068316E" w:rsidP="004F4D8E">
      <w:pPr>
        <w:pStyle w:val="Prrafodelista"/>
        <w:numPr>
          <w:ilvl w:val="2"/>
          <w:numId w:val="4"/>
        </w:numPr>
        <w:autoSpaceDE w:val="0"/>
        <w:autoSpaceDN w:val="0"/>
        <w:adjustRightInd w:val="0"/>
        <w:spacing w:line="360" w:lineRule="auto"/>
        <w:ind w:left="1276" w:hanging="556"/>
        <w:jc w:val="both"/>
        <w:rPr>
          <w:rFonts w:ascii="Arial" w:hAnsi="Arial" w:cs="Arial"/>
        </w:rPr>
      </w:pPr>
      <w:r>
        <w:rPr>
          <w:rFonts w:ascii="Arial" w:hAnsi="Arial" w:cs="Arial"/>
        </w:rPr>
        <w:t xml:space="preserve">Implementar las estrategias </w:t>
      </w:r>
      <w:r w:rsidR="00BF61D6">
        <w:rPr>
          <w:rFonts w:ascii="Arial" w:hAnsi="Arial" w:cs="Arial"/>
        </w:rPr>
        <w:t>que permitan al</w:t>
      </w:r>
      <w:r>
        <w:rPr>
          <w:rFonts w:ascii="Arial" w:hAnsi="Arial" w:cs="Arial"/>
        </w:rPr>
        <w:t xml:space="preserve"> plantel</w:t>
      </w:r>
      <w:r w:rsidR="00BF61D6">
        <w:rPr>
          <w:rFonts w:ascii="Arial" w:hAnsi="Arial" w:cs="Arial"/>
        </w:rPr>
        <w:t xml:space="preserve"> educativo</w:t>
      </w:r>
      <w:r>
        <w:rPr>
          <w:rFonts w:ascii="Arial" w:hAnsi="Arial" w:cs="Arial"/>
        </w:rPr>
        <w:t xml:space="preserve">  </w:t>
      </w:r>
      <w:r w:rsidR="00BF61D6">
        <w:rPr>
          <w:rFonts w:ascii="Arial" w:hAnsi="Arial" w:cs="Arial"/>
        </w:rPr>
        <w:t>atender</w:t>
      </w:r>
      <w:r>
        <w:rPr>
          <w:rFonts w:ascii="Arial" w:hAnsi="Arial" w:cs="Arial"/>
        </w:rPr>
        <w:t xml:space="preserve"> este fenómeno </w:t>
      </w:r>
    </w:p>
    <w:p w:rsidR="00BF61D6" w:rsidRPr="00166A36" w:rsidRDefault="00166A36" w:rsidP="004F4D8E">
      <w:pPr>
        <w:pStyle w:val="Prrafodelista"/>
        <w:numPr>
          <w:ilvl w:val="2"/>
          <w:numId w:val="4"/>
        </w:numPr>
        <w:autoSpaceDE w:val="0"/>
        <w:autoSpaceDN w:val="0"/>
        <w:adjustRightInd w:val="0"/>
        <w:spacing w:line="360" w:lineRule="auto"/>
        <w:ind w:left="1276" w:hanging="556"/>
        <w:jc w:val="both"/>
        <w:rPr>
          <w:rFonts w:ascii="Arial" w:hAnsi="Arial" w:cs="Arial"/>
        </w:rPr>
      </w:pPr>
      <w:r>
        <w:rPr>
          <w:rFonts w:ascii="Arial" w:hAnsi="Arial" w:cs="Arial"/>
        </w:rPr>
        <w:t>Est</w:t>
      </w:r>
      <w:r w:rsidR="00BF61D6" w:rsidRPr="00166A36">
        <w:rPr>
          <w:rFonts w:ascii="Arial" w:hAnsi="Arial" w:cs="Arial"/>
        </w:rPr>
        <w:t>ablecer un seguimiento oportuno por cada caso de ausentismo en particular</w:t>
      </w:r>
    </w:p>
    <w:p w:rsidR="00BF61D6" w:rsidRPr="00BF61D6" w:rsidRDefault="00BF61D6" w:rsidP="00BF61D6">
      <w:pPr>
        <w:pStyle w:val="Prrafodelista"/>
        <w:rPr>
          <w:rFonts w:ascii="Arial" w:hAnsi="Arial" w:cs="Arial"/>
        </w:rPr>
      </w:pPr>
    </w:p>
    <w:p w:rsidR="00BF61D6" w:rsidRPr="004F4D8E" w:rsidRDefault="006165EE" w:rsidP="004F4D8E">
      <w:pPr>
        <w:pStyle w:val="Prrafodelista"/>
        <w:numPr>
          <w:ilvl w:val="2"/>
          <w:numId w:val="4"/>
        </w:numPr>
        <w:autoSpaceDE w:val="0"/>
        <w:autoSpaceDN w:val="0"/>
        <w:adjustRightInd w:val="0"/>
        <w:spacing w:line="360" w:lineRule="auto"/>
        <w:ind w:left="1276" w:hanging="556"/>
        <w:jc w:val="both"/>
        <w:rPr>
          <w:rFonts w:ascii="Arial" w:hAnsi="Arial" w:cs="Arial"/>
        </w:rPr>
      </w:pPr>
      <w:r>
        <w:rPr>
          <w:rFonts w:ascii="Arial" w:hAnsi="Arial" w:cs="Arial"/>
        </w:rPr>
        <w:lastRenderedPageBreak/>
        <w:t xml:space="preserve">Crear un sistema de control de verificación de las justificaciones presentadas por el tutor o padre de familia. </w:t>
      </w:r>
    </w:p>
    <w:p w:rsidR="002D4E16" w:rsidRPr="004F4D8E" w:rsidRDefault="002D4E16" w:rsidP="004F4D8E">
      <w:pPr>
        <w:pStyle w:val="Prrafodelista"/>
        <w:spacing w:line="360" w:lineRule="auto"/>
        <w:ind w:left="1428"/>
        <w:jc w:val="both"/>
        <w:rPr>
          <w:rFonts w:ascii="Arial" w:hAnsi="Arial" w:cs="Arial"/>
          <w:b/>
        </w:rPr>
      </w:pPr>
    </w:p>
    <w:p w:rsidR="00B2662A" w:rsidRPr="004F4D8E" w:rsidRDefault="00B2662A" w:rsidP="004F4D8E">
      <w:pPr>
        <w:pStyle w:val="Prrafodelista"/>
        <w:spacing w:line="360" w:lineRule="auto"/>
        <w:ind w:left="1428"/>
        <w:jc w:val="both"/>
        <w:rPr>
          <w:rFonts w:ascii="Arial" w:hAnsi="Arial" w:cs="Arial"/>
          <w:b/>
        </w:rPr>
      </w:pPr>
    </w:p>
    <w:p w:rsidR="00F4325B" w:rsidRDefault="002D4E16" w:rsidP="00F4325B">
      <w:pPr>
        <w:pStyle w:val="Prrafodelista"/>
        <w:numPr>
          <w:ilvl w:val="0"/>
          <w:numId w:val="4"/>
        </w:numPr>
        <w:autoSpaceDE w:val="0"/>
        <w:autoSpaceDN w:val="0"/>
        <w:adjustRightInd w:val="0"/>
        <w:spacing w:after="0" w:line="360" w:lineRule="auto"/>
        <w:jc w:val="both"/>
        <w:rPr>
          <w:rFonts w:ascii="Arial" w:hAnsi="Arial" w:cs="Arial"/>
          <w:b/>
          <w:color w:val="002060"/>
        </w:rPr>
      </w:pPr>
      <w:r w:rsidRPr="00F4325B">
        <w:rPr>
          <w:rFonts w:ascii="Arial" w:hAnsi="Arial" w:cs="Arial"/>
          <w:b/>
          <w:color w:val="002060"/>
        </w:rPr>
        <w:t>PROBLEMA DE LA INVESTIGACIÓN</w:t>
      </w:r>
    </w:p>
    <w:p w:rsidR="00F4325B" w:rsidRPr="00F4325B" w:rsidRDefault="00F4325B" w:rsidP="00F4325B">
      <w:pPr>
        <w:autoSpaceDE w:val="0"/>
        <w:autoSpaceDN w:val="0"/>
        <w:adjustRightInd w:val="0"/>
        <w:spacing w:after="0" w:line="360" w:lineRule="auto"/>
        <w:ind w:left="360"/>
        <w:jc w:val="both"/>
        <w:rPr>
          <w:rFonts w:ascii="Arial" w:hAnsi="Arial" w:cs="Arial"/>
          <w:b/>
          <w:color w:val="002060"/>
        </w:rPr>
      </w:pPr>
    </w:p>
    <w:p w:rsidR="000532AF" w:rsidRPr="004F4D8E" w:rsidRDefault="006A09A7" w:rsidP="00F4325B">
      <w:pPr>
        <w:pStyle w:val="Prrafodelista"/>
        <w:spacing w:after="0" w:line="360" w:lineRule="auto"/>
        <w:ind w:left="1276"/>
        <w:jc w:val="both"/>
        <w:rPr>
          <w:rFonts w:ascii="Arial" w:hAnsi="Arial" w:cs="Arial"/>
          <w:color w:val="515151"/>
        </w:rPr>
      </w:pPr>
      <w:r>
        <w:rPr>
          <w:rFonts w:ascii="Arial" w:hAnsi="Arial" w:cs="Arial"/>
        </w:rPr>
        <w:t xml:space="preserve">El </w:t>
      </w:r>
      <w:r w:rsidR="00250F0F">
        <w:rPr>
          <w:rFonts w:ascii="Arial" w:hAnsi="Arial" w:cs="Arial"/>
        </w:rPr>
        <w:t xml:space="preserve">ausentismo de clases es un problema que ocasiona un bajo rendimiento escolar de los alumnos,  reprobación y abandono o bajas definitivas que impactan seriamente </w:t>
      </w:r>
      <w:r w:rsidR="00673127">
        <w:rPr>
          <w:rFonts w:ascii="Arial" w:hAnsi="Arial" w:cs="Arial"/>
        </w:rPr>
        <w:t xml:space="preserve">en las metas de eficiencia terminal proyectadas por el plantel en plan de mejora continua  en cada ciclo escolar   </w:t>
      </w:r>
    </w:p>
    <w:p w:rsidR="006C29A2" w:rsidRPr="004F4D8E" w:rsidRDefault="006C29A2" w:rsidP="004F4D8E">
      <w:pPr>
        <w:pStyle w:val="Prrafodelista"/>
        <w:spacing w:line="360" w:lineRule="auto"/>
        <w:ind w:left="1276"/>
        <w:jc w:val="both"/>
        <w:rPr>
          <w:rFonts w:ascii="Arial" w:hAnsi="Arial" w:cs="Arial"/>
          <w:color w:val="515151"/>
        </w:rPr>
      </w:pPr>
      <w:r w:rsidRPr="004F4D8E">
        <w:rPr>
          <w:rFonts w:ascii="Arial" w:hAnsi="Arial" w:cs="Arial"/>
          <w:color w:val="515151"/>
        </w:rPr>
        <w:t>.</w:t>
      </w:r>
    </w:p>
    <w:p w:rsidR="00F94FD6" w:rsidRPr="004F4D8E" w:rsidRDefault="00B530F8" w:rsidP="004F4D8E">
      <w:pPr>
        <w:pStyle w:val="Prrafodelista"/>
        <w:numPr>
          <w:ilvl w:val="0"/>
          <w:numId w:val="4"/>
        </w:numPr>
        <w:autoSpaceDE w:val="0"/>
        <w:autoSpaceDN w:val="0"/>
        <w:adjustRightInd w:val="0"/>
        <w:spacing w:line="360" w:lineRule="auto"/>
        <w:jc w:val="both"/>
        <w:rPr>
          <w:rFonts w:ascii="Arial" w:hAnsi="Arial" w:cs="Arial"/>
          <w:b/>
          <w:color w:val="002060"/>
        </w:rPr>
      </w:pPr>
      <w:r w:rsidRPr="004F4D8E">
        <w:rPr>
          <w:rFonts w:ascii="Arial" w:hAnsi="Arial" w:cs="Arial"/>
          <w:b/>
          <w:color w:val="002060"/>
        </w:rPr>
        <w:t xml:space="preserve">PLANTEAMIENTO DEL </w:t>
      </w:r>
      <w:r w:rsidR="00C74A68" w:rsidRPr="004F4D8E">
        <w:rPr>
          <w:rFonts w:ascii="Arial" w:hAnsi="Arial" w:cs="Arial"/>
          <w:b/>
          <w:color w:val="002060"/>
        </w:rPr>
        <w:t>PROBLEMA</w:t>
      </w:r>
    </w:p>
    <w:p w:rsidR="00FE536D" w:rsidRPr="004F4D8E" w:rsidRDefault="00FE536D" w:rsidP="004F4D8E">
      <w:pPr>
        <w:pStyle w:val="Prrafodelista"/>
        <w:spacing w:line="360" w:lineRule="auto"/>
        <w:jc w:val="both"/>
        <w:rPr>
          <w:rFonts w:ascii="Arial" w:hAnsi="Arial" w:cs="Arial"/>
        </w:rPr>
      </w:pPr>
    </w:p>
    <w:p w:rsidR="0003286D" w:rsidRDefault="00840641" w:rsidP="00663C21">
      <w:pPr>
        <w:pStyle w:val="Prrafodelista"/>
        <w:spacing w:after="0" w:line="360" w:lineRule="auto"/>
        <w:ind w:left="1276"/>
        <w:jc w:val="both"/>
        <w:rPr>
          <w:rFonts w:ascii="Arial" w:hAnsi="Arial" w:cs="Arial"/>
        </w:rPr>
      </w:pPr>
      <w:r>
        <w:rPr>
          <w:rFonts w:ascii="Arial" w:hAnsi="Arial" w:cs="Arial"/>
        </w:rPr>
        <w:t xml:space="preserve">La reforma </w:t>
      </w:r>
      <w:r w:rsidR="007E4E74">
        <w:rPr>
          <w:rFonts w:ascii="Arial" w:hAnsi="Arial" w:cs="Arial"/>
        </w:rPr>
        <w:t xml:space="preserve">integral </w:t>
      </w:r>
      <w:r>
        <w:rPr>
          <w:rFonts w:ascii="Arial" w:hAnsi="Arial" w:cs="Arial"/>
        </w:rPr>
        <w:t>de la educación media superior que inicia en ciclo escolar del 2008-2009 enfrenta grandes desafíos un</w:t>
      </w:r>
      <w:r w:rsidR="007E4E74">
        <w:rPr>
          <w:rFonts w:ascii="Arial" w:hAnsi="Arial" w:cs="Arial"/>
        </w:rPr>
        <w:t>o</w:t>
      </w:r>
      <w:r>
        <w:rPr>
          <w:rFonts w:ascii="Arial" w:hAnsi="Arial" w:cs="Arial"/>
        </w:rPr>
        <w:t xml:space="preserve"> de los más importantes es el de hacer frente el reto de elevar la calidad educativa de los estudiantes que permitan tener las herramientas básicas para insertarse en sector productivo o ingresar en un nivel medio superior por lo que </w:t>
      </w:r>
      <w:r w:rsidR="0003286D">
        <w:rPr>
          <w:rFonts w:ascii="Arial" w:hAnsi="Arial" w:cs="Arial"/>
        </w:rPr>
        <w:t xml:space="preserve">de acuerdo a las diferentes propuestas universitarias públicos </w:t>
      </w:r>
      <w:r w:rsidR="007E4E74">
        <w:rPr>
          <w:rFonts w:ascii="Arial" w:hAnsi="Arial" w:cs="Arial"/>
        </w:rPr>
        <w:t xml:space="preserve">o privadas, otro reto que tiene que enfrentar es el de lograr la permanencia de los estudiantes durante el periodo del bachillerato enfocándose en el modelo de formación en competencias como se establece en el acurdo 444. </w:t>
      </w:r>
    </w:p>
    <w:p w:rsidR="007E4E74" w:rsidRDefault="007E4E74" w:rsidP="00663C21">
      <w:pPr>
        <w:pStyle w:val="Prrafodelista"/>
        <w:spacing w:after="0" w:line="360" w:lineRule="auto"/>
        <w:ind w:left="1276"/>
        <w:jc w:val="both"/>
        <w:rPr>
          <w:rFonts w:ascii="Arial" w:hAnsi="Arial" w:cs="Arial"/>
        </w:rPr>
      </w:pPr>
    </w:p>
    <w:p w:rsidR="0003286D" w:rsidRPr="004D5FA1" w:rsidRDefault="007E4E74" w:rsidP="00663C21">
      <w:pPr>
        <w:pStyle w:val="Prrafodelista"/>
        <w:spacing w:after="0" w:line="360" w:lineRule="auto"/>
        <w:ind w:left="1276"/>
        <w:jc w:val="both"/>
        <w:rPr>
          <w:rFonts w:ascii="Arial" w:hAnsi="Arial" w:cs="Arial"/>
          <w:vertAlign w:val="superscript"/>
        </w:rPr>
      </w:pPr>
      <w:r w:rsidRPr="004D5FA1">
        <w:rPr>
          <w:rFonts w:ascii="Arial" w:hAnsi="Arial" w:cs="Arial"/>
        </w:rPr>
        <w:t>L</w:t>
      </w:r>
      <w:r w:rsidR="008B3791" w:rsidRPr="004D5FA1">
        <w:rPr>
          <w:rFonts w:ascii="Arial" w:hAnsi="Arial" w:cs="Arial"/>
        </w:rPr>
        <w:t>as competencias a que se refiere el presente Acuerdo se concluyó que las competencias genéricas son las que todos los bachilleres deben estar en capacidad de desempeñar; las que les permiten comprender el mundo e influir en él; les capacitan para continuar aprendiendo de forma autónoma a lo largo de sus vidas, y para desarrollar relaciones armónicas con quienes les rodean, así como participar eficazmente en los ámbitos social, profesional y político. Dada su importancia, dichas competencias se identifican también como competencias clave y constituyen el perfil del egresado del Sistema Nacional de Bachillerato</w:t>
      </w:r>
      <w:r w:rsidR="008B3791" w:rsidRPr="004D5FA1">
        <w:rPr>
          <w:rFonts w:ascii="Arial" w:hAnsi="Arial" w:cs="Arial"/>
          <w:vertAlign w:val="superscript"/>
        </w:rPr>
        <w:t>1</w:t>
      </w:r>
    </w:p>
    <w:p w:rsidR="00FF3E94" w:rsidRPr="004D5FA1" w:rsidRDefault="00FF3E94" w:rsidP="00663C21">
      <w:pPr>
        <w:pStyle w:val="Prrafodelista"/>
        <w:spacing w:after="0" w:line="360" w:lineRule="auto"/>
        <w:ind w:left="1276"/>
        <w:jc w:val="both"/>
        <w:rPr>
          <w:rFonts w:ascii="Arial" w:hAnsi="Arial" w:cs="Arial"/>
          <w:sz w:val="20"/>
        </w:rPr>
      </w:pPr>
    </w:p>
    <w:p w:rsidR="009B1F38" w:rsidRDefault="00FF3E94" w:rsidP="00663C21">
      <w:pPr>
        <w:pStyle w:val="Prrafodelista"/>
        <w:spacing w:after="0" w:line="360" w:lineRule="auto"/>
        <w:ind w:left="1276"/>
        <w:jc w:val="both"/>
        <w:rPr>
          <w:rFonts w:ascii="Arial" w:hAnsi="Arial" w:cs="Arial"/>
        </w:rPr>
      </w:pPr>
      <w:r>
        <w:rPr>
          <w:rFonts w:ascii="Arial" w:hAnsi="Arial" w:cs="Arial"/>
        </w:rPr>
        <w:lastRenderedPageBreak/>
        <w:t xml:space="preserve">México al igual que los países europeos y de América latina, tiene la necesidad de establecer nuevas políticas públicas que fortalezcan una mejor integración de la sociedad con mejores oportunidades de estudios en el nivel medio superior y superior que permitan disminuir el rezago educativo, elevando la cifra de estudiantes que concluyen el bachillerato y continúan un carrera universitaria, ofertando diversas modalidades a distancia, virtual y presencial, programas de apoyos económicos a las sectores más marginados así como diversas modalidad de becas </w:t>
      </w:r>
      <w:r w:rsidR="009B1F38">
        <w:rPr>
          <w:rFonts w:ascii="Arial" w:hAnsi="Arial" w:cs="Arial"/>
        </w:rPr>
        <w:t xml:space="preserve">con el fin de incrementar la matricula escolar sin embargo existes diversos factores y problemáticas que en la actualidad no resuelven la calidad y el rezago educativo y el </w:t>
      </w:r>
      <w:r w:rsidR="00840641">
        <w:rPr>
          <w:rFonts w:ascii="Arial" w:hAnsi="Arial" w:cs="Arial"/>
        </w:rPr>
        <w:t xml:space="preserve"> a</w:t>
      </w:r>
      <w:r w:rsidR="004352BF">
        <w:rPr>
          <w:rFonts w:ascii="Arial" w:hAnsi="Arial" w:cs="Arial"/>
        </w:rPr>
        <w:t xml:space="preserve">usentismo escolar </w:t>
      </w:r>
      <w:r w:rsidR="009B1F38">
        <w:rPr>
          <w:rFonts w:ascii="Arial" w:hAnsi="Arial" w:cs="Arial"/>
        </w:rPr>
        <w:t>y abandono escolar.</w:t>
      </w:r>
    </w:p>
    <w:p w:rsidR="009B1F38" w:rsidRDefault="009B1F38" w:rsidP="00663C21">
      <w:pPr>
        <w:pStyle w:val="Prrafodelista"/>
        <w:spacing w:after="0" w:line="360" w:lineRule="auto"/>
        <w:ind w:left="1276"/>
        <w:jc w:val="both"/>
        <w:rPr>
          <w:rFonts w:ascii="Arial" w:hAnsi="Arial" w:cs="Arial"/>
        </w:rPr>
      </w:pPr>
    </w:p>
    <w:p w:rsidR="0086601B" w:rsidRDefault="009B1F38" w:rsidP="00663C21">
      <w:pPr>
        <w:pStyle w:val="Prrafodelista"/>
        <w:spacing w:after="0" w:line="360" w:lineRule="auto"/>
        <w:ind w:left="1276"/>
        <w:jc w:val="both"/>
        <w:rPr>
          <w:rFonts w:ascii="Arial" w:hAnsi="Arial" w:cs="Arial"/>
        </w:rPr>
      </w:pPr>
      <w:r>
        <w:rPr>
          <w:rFonts w:ascii="Arial" w:hAnsi="Arial" w:cs="Arial"/>
        </w:rPr>
        <w:t xml:space="preserve">Con el fin de abatir esta </w:t>
      </w:r>
      <w:r w:rsidR="006D10C0">
        <w:rPr>
          <w:rFonts w:ascii="Arial" w:hAnsi="Arial" w:cs="Arial"/>
        </w:rPr>
        <w:t>problemática</w:t>
      </w:r>
      <w:r>
        <w:rPr>
          <w:rFonts w:ascii="Arial" w:hAnsi="Arial" w:cs="Arial"/>
        </w:rPr>
        <w:t xml:space="preserve"> </w:t>
      </w:r>
      <w:r w:rsidR="006D10C0">
        <w:rPr>
          <w:rFonts w:ascii="Arial" w:hAnsi="Arial" w:cs="Arial"/>
        </w:rPr>
        <w:t xml:space="preserve">a partir del </w:t>
      </w:r>
      <w:r w:rsidR="0086601B">
        <w:rPr>
          <w:rFonts w:ascii="Arial" w:hAnsi="Arial" w:cs="Arial"/>
        </w:rPr>
        <w:t xml:space="preserve">2013 </w:t>
      </w:r>
      <w:r>
        <w:rPr>
          <w:rFonts w:ascii="Arial" w:hAnsi="Arial" w:cs="Arial"/>
        </w:rPr>
        <w:t xml:space="preserve">el gobierno federal </w:t>
      </w:r>
      <w:proofErr w:type="spellStart"/>
      <w:r>
        <w:rPr>
          <w:rFonts w:ascii="Arial" w:hAnsi="Arial" w:cs="Arial"/>
        </w:rPr>
        <w:t>a</w:t>
      </w:r>
      <w:proofErr w:type="spellEnd"/>
      <w:r>
        <w:rPr>
          <w:rFonts w:ascii="Arial" w:hAnsi="Arial" w:cs="Arial"/>
        </w:rPr>
        <w:t xml:space="preserve"> </w:t>
      </w:r>
      <w:r w:rsidR="006D10C0">
        <w:rPr>
          <w:rFonts w:ascii="Arial" w:hAnsi="Arial" w:cs="Arial"/>
        </w:rPr>
        <w:t>implementado</w:t>
      </w:r>
      <w:r>
        <w:rPr>
          <w:rFonts w:ascii="Arial" w:hAnsi="Arial" w:cs="Arial"/>
        </w:rPr>
        <w:t xml:space="preserve"> un </w:t>
      </w:r>
      <w:r w:rsidR="0086601B">
        <w:rPr>
          <w:rFonts w:ascii="Arial" w:hAnsi="Arial" w:cs="Arial"/>
        </w:rPr>
        <w:t>movimiento</w:t>
      </w:r>
      <w:r>
        <w:rPr>
          <w:rFonts w:ascii="Arial" w:hAnsi="Arial" w:cs="Arial"/>
        </w:rPr>
        <w:t xml:space="preserve"> nacional contra el abando</w:t>
      </w:r>
      <w:r w:rsidR="006D10C0">
        <w:rPr>
          <w:rFonts w:ascii="Arial" w:hAnsi="Arial" w:cs="Arial"/>
        </w:rPr>
        <w:t>no</w:t>
      </w:r>
      <w:r>
        <w:rPr>
          <w:rFonts w:ascii="Arial" w:hAnsi="Arial" w:cs="Arial"/>
        </w:rPr>
        <w:t xml:space="preserve"> escolar</w:t>
      </w:r>
      <w:r w:rsidR="0086601B">
        <w:rPr>
          <w:rFonts w:ascii="Arial" w:hAnsi="Arial" w:cs="Arial"/>
        </w:rPr>
        <w:t xml:space="preserve"> con la participación de las 32 entidades federativas  y los gobiernos estatales con programas de atención temprana de jóvenes que provienen de familias con bajos recursos apoyos de becas económicas denominadas yo no abandono y diversos factores determinantes para que un estudiante </w:t>
      </w:r>
      <w:r w:rsidR="00362214">
        <w:rPr>
          <w:rFonts w:ascii="Arial" w:hAnsi="Arial" w:cs="Arial"/>
        </w:rPr>
        <w:t xml:space="preserve">se ausente de o </w:t>
      </w:r>
      <w:r w:rsidR="0086601B">
        <w:rPr>
          <w:rFonts w:ascii="Arial" w:hAnsi="Arial" w:cs="Arial"/>
        </w:rPr>
        <w:t xml:space="preserve">abandone sus estudios </w:t>
      </w:r>
      <w:r w:rsidR="00362214">
        <w:rPr>
          <w:rFonts w:ascii="Arial" w:hAnsi="Arial" w:cs="Arial"/>
        </w:rPr>
        <w:t xml:space="preserve">este apoyo </w:t>
      </w:r>
      <w:r w:rsidR="0086601B">
        <w:rPr>
          <w:rFonts w:ascii="Arial" w:hAnsi="Arial" w:cs="Arial"/>
        </w:rPr>
        <w:t>son paliativos, que no han resuelto en nada este problema ya que de</w:t>
      </w:r>
      <w:r w:rsidR="004352BF">
        <w:rPr>
          <w:rFonts w:ascii="Arial" w:hAnsi="Arial" w:cs="Arial"/>
        </w:rPr>
        <w:t xml:space="preserve"> acuerdo a los indicadores </w:t>
      </w:r>
      <w:r w:rsidR="0086601B">
        <w:rPr>
          <w:rFonts w:ascii="Arial" w:hAnsi="Arial" w:cs="Arial"/>
        </w:rPr>
        <w:t xml:space="preserve">gestión, </w:t>
      </w:r>
      <w:r>
        <w:rPr>
          <w:rFonts w:ascii="Arial" w:hAnsi="Arial" w:cs="Arial"/>
        </w:rPr>
        <w:t>este fenómeno</w:t>
      </w:r>
      <w:r w:rsidR="0086601B">
        <w:rPr>
          <w:rFonts w:ascii="Arial" w:hAnsi="Arial" w:cs="Arial"/>
        </w:rPr>
        <w:t xml:space="preserve"> se sigue presentando sin ningún cambio favorable ya que </w:t>
      </w:r>
      <w:r>
        <w:rPr>
          <w:rFonts w:ascii="Arial" w:hAnsi="Arial" w:cs="Arial"/>
        </w:rPr>
        <w:t xml:space="preserve"> </w:t>
      </w:r>
      <w:r w:rsidR="004352BF">
        <w:rPr>
          <w:rFonts w:ascii="Arial" w:hAnsi="Arial" w:cs="Arial"/>
        </w:rPr>
        <w:t>afecta de manera directa la eficiencia terminal del plantel</w:t>
      </w:r>
      <w:r w:rsidR="0086601B">
        <w:rPr>
          <w:rFonts w:ascii="Arial" w:hAnsi="Arial" w:cs="Arial"/>
        </w:rPr>
        <w:t xml:space="preserve"> educativo</w:t>
      </w:r>
      <w:r w:rsidR="00C836E1">
        <w:rPr>
          <w:rFonts w:ascii="Arial" w:hAnsi="Arial" w:cs="Arial"/>
          <w:vertAlign w:val="superscript"/>
        </w:rPr>
        <w:t>2</w:t>
      </w:r>
      <w:r w:rsidR="0086601B">
        <w:rPr>
          <w:rFonts w:ascii="Arial" w:hAnsi="Arial" w:cs="Arial"/>
        </w:rPr>
        <w:t xml:space="preserve"> </w:t>
      </w:r>
    </w:p>
    <w:p w:rsidR="00840641" w:rsidRPr="00C836E1" w:rsidRDefault="00840641" w:rsidP="00C836E1">
      <w:pPr>
        <w:spacing w:line="360" w:lineRule="auto"/>
        <w:jc w:val="both"/>
        <w:rPr>
          <w:rFonts w:ascii="Arial" w:hAnsi="Arial" w:cs="Arial"/>
        </w:rPr>
      </w:pPr>
    </w:p>
    <w:p w:rsidR="007A6684" w:rsidRDefault="007A6684" w:rsidP="007A6684">
      <w:pPr>
        <w:pStyle w:val="Textonotapie"/>
      </w:pPr>
      <w:r w:rsidRPr="002F3B37">
        <w:rPr>
          <w:vertAlign w:val="superscript"/>
        </w:rPr>
        <w:t>1</w:t>
      </w:r>
      <w:r>
        <w:t xml:space="preserve"> ACUERDO número 444 por el que se establecen las competencias que constituyen el marco curricular común del Sistema Nacional de Bachillerato.</w:t>
      </w:r>
    </w:p>
    <w:p w:rsidR="007A6684" w:rsidRDefault="007550EF" w:rsidP="007A6684">
      <w:pPr>
        <w:pStyle w:val="Textonotapie"/>
      </w:pPr>
      <w:r w:rsidRPr="007550EF">
        <w:rPr>
          <w:vertAlign w:val="superscript"/>
        </w:rPr>
        <w:t>2</w:t>
      </w:r>
      <w:r w:rsidR="007A6684">
        <w:t xml:space="preserve"> </w:t>
      </w:r>
      <w:r w:rsidR="007A6684" w:rsidRPr="00C836E1">
        <w:t>http://www.sems.gob.mx/swb/sems/yo_no_abandono</w:t>
      </w:r>
    </w:p>
    <w:p w:rsidR="007A6684" w:rsidRDefault="007A6684" w:rsidP="00840641">
      <w:pPr>
        <w:spacing w:line="360" w:lineRule="auto"/>
        <w:ind w:left="708"/>
        <w:jc w:val="both"/>
        <w:rPr>
          <w:rFonts w:ascii="Arial" w:hAnsi="Arial" w:cs="Arial"/>
        </w:rPr>
      </w:pPr>
    </w:p>
    <w:p w:rsidR="00840641" w:rsidRPr="00B2662A" w:rsidRDefault="00840641" w:rsidP="00840641">
      <w:pPr>
        <w:pStyle w:val="Sinespaciado"/>
        <w:rPr>
          <w:rFonts w:ascii="Arial" w:hAnsi="Arial" w:cs="Arial"/>
          <w:color w:val="002060"/>
        </w:rPr>
      </w:pPr>
    </w:p>
    <w:p w:rsidR="00840641" w:rsidRPr="00B2662A" w:rsidRDefault="00840641" w:rsidP="00840641">
      <w:pPr>
        <w:autoSpaceDE w:val="0"/>
        <w:autoSpaceDN w:val="0"/>
        <w:adjustRightInd w:val="0"/>
        <w:spacing w:line="360" w:lineRule="auto"/>
        <w:ind w:left="708"/>
        <w:contextualSpacing/>
        <w:jc w:val="both"/>
        <w:rPr>
          <w:rFonts w:ascii="Arial" w:hAnsi="Arial" w:cs="Arial"/>
        </w:rPr>
      </w:pPr>
      <w:r w:rsidRPr="00B2662A">
        <w:rPr>
          <w:rFonts w:ascii="Arial" w:hAnsi="Arial" w:cs="Arial"/>
        </w:rPr>
        <w:t>¿Por qué no se ha</w:t>
      </w:r>
      <w:r w:rsidR="000E6CD9">
        <w:rPr>
          <w:rFonts w:ascii="Arial" w:hAnsi="Arial" w:cs="Arial"/>
        </w:rPr>
        <w:t xml:space="preserve"> disminuido el ausentismo  en los plantes educativos de educación media superior</w:t>
      </w:r>
      <w:r w:rsidRPr="00B2662A">
        <w:rPr>
          <w:rFonts w:ascii="Arial" w:hAnsi="Arial" w:cs="Arial"/>
        </w:rPr>
        <w:t>?</w:t>
      </w:r>
    </w:p>
    <w:p w:rsidR="00840641" w:rsidRPr="00B2662A" w:rsidRDefault="00840641" w:rsidP="00840641">
      <w:pPr>
        <w:autoSpaceDE w:val="0"/>
        <w:autoSpaceDN w:val="0"/>
        <w:adjustRightInd w:val="0"/>
        <w:spacing w:line="360" w:lineRule="auto"/>
        <w:ind w:left="708"/>
        <w:contextualSpacing/>
        <w:jc w:val="both"/>
        <w:rPr>
          <w:rFonts w:ascii="Arial" w:hAnsi="Arial" w:cs="Arial"/>
        </w:rPr>
      </w:pPr>
    </w:p>
    <w:p w:rsidR="00840641" w:rsidRPr="00B2662A" w:rsidRDefault="00840641" w:rsidP="00840641">
      <w:pPr>
        <w:autoSpaceDE w:val="0"/>
        <w:autoSpaceDN w:val="0"/>
        <w:adjustRightInd w:val="0"/>
        <w:spacing w:line="360" w:lineRule="auto"/>
        <w:ind w:left="705"/>
        <w:contextualSpacing/>
        <w:jc w:val="both"/>
        <w:rPr>
          <w:rFonts w:ascii="Arial" w:hAnsi="Arial" w:cs="Arial"/>
        </w:rPr>
      </w:pPr>
      <w:r w:rsidRPr="00B2662A">
        <w:rPr>
          <w:rFonts w:ascii="Arial" w:hAnsi="Arial" w:cs="Arial"/>
        </w:rPr>
        <w:t>¿Qué variables intervienen</w:t>
      </w:r>
      <w:r w:rsidR="000E6CD9">
        <w:rPr>
          <w:rFonts w:ascii="Arial" w:hAnsi="Arial" w:cs="Arial"/>
        </w:rPr>
        <w:t xml:space="preserve"> el origen del ausentismo escolar</w:t>
      </w:r>
      <w:r w:rsidRPr="00B2662A">
        <w:rPr>
          <w:rFonts w:ascii="Arial" w:hAnsi="Arial" w:cs="Arial"/>
        </w:rPr>
        <w:t>?</w:t>
      </w:r>
    </w:p>
    <w:p w:rsidR="00840641" w:rsidRPr="00B2662A" w:rsidRDefault="00840641" w:rsidP="00840641">
      <w:pPr>
        <w:autoSpaceDE w:val="0"/>
        <w:autoSpaceDN w:val="0"/>
        <w:adjustRightInd w:val="0"/>
        <w:ind w:left="708"/>
        <w:contextualSpacing/>
        <w:jc w:val="both"/>
        <w:rPr>
          <w:rFonts w:ascii="Arial" w:hAnsi="Arial" w:cs="Arial"/>
        </w:rPr>
      </w:pPr>
    </w:p>
    <w:p w:rsidR="00840641" w:rsidRPr="00B2662A" w:rsidRDefault="00840641" w:rsidP="00840641">
      <w:pPr>
        <w:spacing w:line="360" w:lineRule="auto"/>
        <w:ind w:left="705"/>
        <w:jc w:val="both"/>
        <w:rPr>
          <w:rFonts w:ascii="Arial" w:hAnsi="Arial" w:cs="Arial"/>
        </w:rPr>
      </w:pPr>
      <w:r w:rsidRPr="00B2662A">
        <w:rPr>
          <w:rFonts w:ascii="Arial" w:hAnsi="Arial" w:cs="Arial"/>
        </w:rPr>
        <w:lastRenderedPageBreak/>
        <w:t xml:space="preserve">¿Qué grado de influencia tienen las variables de: </w:t>
      </w:r>
      <w:r w:rsidR="00E90318">
        <w:rPr>
          <w:rFonts w:ascii="Arial" w:hAnsi="Arial" w:cs="Arial"/>
        </w:rPr>
        <w:t>la atención temprana de los alumnos con alto riesgo de ausentismo de clases, personal responsable y padres de familia y docentes  en el plantel educativo</w:t>
      </w:r>
      <w:r w:rsidRPr="00B2662A">
        <w:rPr>
          <w:rFonts w:ascii="Arial" w:hAnsi="Arial" w:cs="Arial"/>
        </w:rPr>
        <w:t xml:space="preserve">? </w:t>
      </w:r>
    </w:p>
    <w:p w:rsidR="00840641" w:rsidRPr="00B2662A" w:rsidRDefault="00840641" w:rsidP="00840641">
      <w:pPr>
        <w:spacing w:line="360" w:lineRule="auto"/>
        <w:ind w:left="705"/>
        <w:jc w:val="both"/>
        <w:rPr>
          <w:rFonts w:ascii="Arial" w:hAnsi="Arial" w:cs="Arial"/>
        </w:rPr>
      </w:pPr>
      <w:r w:rsidRPr="00B2662A">
        <w:rPr>
          <w:rFonts w:ascii="Arial" w:hAnsi="Arial" w:cs="Arial"/>
        </w:rPr>
        <w:t>¿Cuáles deberán ser las condiciones necesarias para poder implementar un sistema de profesionalización en la administración pública del gobierno del Estado de Chiapas?</w:t>
      </w:r>
    </w:p>
    <w:p w:rsidR="00840641" w:rsidRPr="00B2662A" w:rsidRDefault="00840641" w:rsidP="00840641">
      <w:pPr>
        <w:autoSpaceDE w:val="0"/>
        <w:autoSpaceDN w:val="0"/>
        <w:adjustRightInd w:val="0"/>
        <w:ind w:left="708"/>
        <w:contextualSpacing/>
        <w:jc w:val="both"/>
        <w:rPr>
          <w:rFonts w:ascii="Arial" w:hAnsi="Arial" w:cs="Arial"/>
        </w:rPr>
      </w:pPr>
    </w:p>
    <w:p w:rsidR="00840641" w:rsidRPr="00B2662A" w:rsidRDefault="00840641" w:rsidP="00840641">
      <w:pPr>
        <w:autoSpaceDE w:val="0"/>
        <w:autoSpaceDN w:val="0"/>
        <w:adjustRightInd w:val="0"/>
        <w:ind w:left="708"/>
        <w:contextualSpacing/>
        <w:jc w:val="both"/>
        <w:rPr>
          <w:rFonts w:ascii="Arial" w:hAnsi="Arial" w:cs="Arial"/>
        </w:rPr>
      </w:pPr>
      <w:r w:rsidRPr="00B2662A">
        <w:rPr>
          <w:rFonts w:ascii="Arial" w:hAnsi="Arial" w:cs="Arial"/>
        </w:rPr>
        <w:t>¿Existen disposiciones legales</w:t>
      </w:r>
      <w:r w:rsidR="000733AE">
        <w:rPr>
          <w:rFonts w:ascii="Arial" w:hAnsi="Arial" w:cs="Arial"/>
        </w:rPr>
        <w:t xml:space="preserve"> que  fundamente la atención del ausentismo escolar</w:t>
      </w:r>
      <w:r w:rsidRPr="00B2662A">
        <w:rPr>
          <w:rFonts w:ascii="Arial" w:hAnsi="Arial" w:cs="Arial"/>
        </w:rPr>
        <w:t>?</w:t>
      </w:r>
    </w:p>
    <w:p w:rsidR="00840641" w:rsidRPr="00B2662A" w:rsidRDefault="00840641" w:rsidP="00840641">
      <w:pPr>
        <w:autoSpaceDE w:val="0"/>
        <w:autoSpaceDN w:val="0"/>
        <w:adjustRightInd w:val="0"/>
        <w:ind w:left="708"/>
        <w:contextualSpacing/>
        <w:jc w:val="both"/>
        <w:rPr>
          <w:rFonts w:ascii="Arial" w:hAnsi="Arial" w:cs="Arial"/>
        </w:rPr>
      </w:pPr>
    </w:p>
    <w:p w:rsidR="00840641" w:rsidRPr="00B2662A" w:rsidRDefault="00840641" w:rsidP="00840641">
      <w:pPr>
        <w:autoSpaceDE w:val="0"/>
        <w:autoSpaceDN w:val="0"/>
        <w:adjustRightInd w:val="0"/>
        <w:ind w:left="708"/>
        <w:contextualSpacing/>
        <w:jc w:val="both"/>
        <w:rPr>
          <w:rFonts w:ascii="Arial" w:hAnsi="Arial" w:cs="Arial"/>
        </w:rPr>
      </w:pPr>
      <w:r w:rsidRPr="00B2662A">
        <w:rPr>
          <w:rFonts w:ascii="Arial" w:hAnsi="Arial" w:cs="Arial"/>
        </w:rPr>
        <w:t xml:space="preserve">¿Cómo se miden los resultados </w:t>
      </w:r>
      <w:r w:rsidR="000733AE">
        <w:rPr>
          <w:rFonts w:ascii="Arial" w:hAnsi="Arial" w:cs="Arial"/>
        </w:rPr>
        <w:t>de la eficiencia terminal en el plantel educativo</w:t>
      </w:r>
      <w:r w:rsidRPr="00B2662A">
        <w:rPr>
          <w:rFonts w:ascii="Arial" w:hAnsi="Arial" w:cs="Arial"/>
        </w:rPr>
        <w:t>?</w:t>
      </w:r>
    </w:p>
    <w:p w:rsidR="00840641" w:rsidRDefault="00840641" w:rsidP="00840641">
      <w:pPr>
        <w:autoSpaceDE w:val="0"/>
        <w:autoSpaceDN w:val="0"/>
        <w:adjustRightInd w:val="0"/>
        <w:ind w:left="708"/>
        <w:contextualSpacing/>
        <w:jc w:val="both"/>
        <w:rPr>
          <w:rFonts w:ascii="Arial" w:hAnsi="Arial" w:cs="Arial"/>
        </w:rPr>
      </w:pPr>
    </w:p>
    <w:p w:rsidR="00840641" w:rsidRPr="00B2662A" w:rsidRDefault="00840641" w:rsidP="00840641">
      <w:pPr>
        <w:autoSpaceDE w:val="0"/>
        <w:autoSpaceDN w:val="0"/>
        <w:adjustRightInd w:val="0"/>
        <w:ind w:left="708"/>
        <w:contextualSpacing/>
        <w:jc w:val="both"/>
        <w:rPr>
          <w:rFonts w:ascii="Arial" w:hAnsi="Arial" w:cs="Arial"/>
        </w:rPr>
      </w:pPr>
    </w:p>
    <w:p w:rsidR="00840641" w:rsidRPr="00B2662A" w:rsidRDefault="00840641" w:rsidP="00840641">
      <w:pPr>
        <w:autoSpaceDE w:val="0"/>
        <w:autoSpaceDN w:val="0"/>
        <w:adjustRightInd w:val="0"/>
        <w:ind w:left="708"/>
        <w:contextualSpacing/>
        <w:jc w:val="both"/>
        <w:rPr>
          <w:rFonts w:ascii="Arial" w:hAnsi="Arial" w:cs="Arial"/>
        </w:rPr>
      </w:pPr>
      <w:r w:rsidRPr="00B2662A">
        <w:rPr>
          <w:rFonts w:ascii="Arial" w:hAnsi="Arial" w:cs="Arial"/>
        </w:rPr>
        <w:t xml:space="preserve">¿Hay programas </w:t>
      </w:r>
      <w:r w:rsidR="000733AE">
        <w:rPr>
          <w:rFonts w:ascii="Arial" w:hAnsi="Arial" w:cs="Arial"/>
        </w:rPr>
        <w:t>que den atención oportuna a los alumnos con problemas de ausentismo escolar</w:t>
      </w:r>
      <w:r w:rsidRPr="00B2662A">
        <w:rPr>
          <w:rFonts w:ascii="Arial" w:hAnsi="Arial" w:cs="Arial"/>
        </w:rPr>
        <w:t>?</w:t>
      </w:r>
    </w:p>
    <w:p w:rsidR="00840641" w:rsidRPr="00B2662A" w:rsidRDefault="00840641" w:rsidP="00840641">
      <w:pPr>
        <w:autoSpaceDE w:val="0"/>
        <w:autoSpaceDN w:val="0"/>
        <w:adjustRightInd w:val="0"/>
        <w:ind w:left="708"/>
        <w:contextualSpacing/>
        <w:jc w:val="both"/>
        <w:rPr>
          <w:rFonts w:ascii="Arial" w:hAnsi="Arial" w:cs="Arial"/>
        </w:rPr>
      </w:pPr>
    </w:p>
    <w:p w:rsidR="00840641" w:rsidRPr="00B2662A" w:rsidRDefault="00840641" w:rsidP="000733AE">
      <w:pPr>
        <w:autoSpaceDE w:val="0"/>
        <w:autoSpaceDN w:val="0"/>
        <w:adjustRightInd w:val="0"/>
        <w:ind w:left="708"/>
        <w:contextualSpacing/>
        <w:jc w:val="both"/>
        <w:rPr>
          <w:rFonts w:ascii="Arial" w:hAnsi="Arial" w:cs="Arial"/>
        </w:rPr>
      </w:pPr>
    </w:p>
    <w:p w:rsidR="00840641" w:rsidRDefault="00840641" w:rsidP="00663C21">
      <w:pPr>
        <w:pStyle w:val="Prrafodelista"/>
        <w:spacing w:after="0" w:line="360" w:lineRule="auto"/>
        <w:ind w:left="1276"/>
        <w:jc w:val="both"/>
      </w:pPr>
    </w:p>
    <w:p w:rsidR="00BA4BF0" w:rsidRDefault="00BA4BF0" w:rsidP="000221BF">
      <w:pPr>
        <w:pStyle w:val="Prrafodelista"/>
        <w:spacing w:line="360" w:lineRule="auto"/>
        <w:ind w:left="1276"/>
        <w:jc w:val="both"/>
        <w:rPr>
          <w:rStyle w:val="apple-converted-space"/>
          <w:rFonts w:ascii="Verdana" w:hAnsi="Verdana"/>
          <w:color w:val="666666"/>
          <w:sz w:val="21"/>
          <w:szCs w:val="21"/>
          <w:shd w:val="clear" w:color="auto" w:fill="FFFFFF"/>
        </w:rPr>
      </w:pPr>
    </w:p>
    <w:p w:rsidR="00B530F8" w:rsidRPr="00B2662A" w:rsidRDefault="00B530F8"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JUSTIFICACIÓN</w:t>
      </w:r>
    </w:p>
    <w:p w:rsidR="00333EA9" w:rsidRDefault="00744584" w:rsidP="0028018A">
      <w:pPr>
        <w:pStyle w:val="NormalWeb"/>
        <w:spacing w:before="0" w:beforeAutospacing="0" w:after="0" w:afterAutospacing="0" w:line="360" w:lineRule="auto"/>
        <w:ind w:left="709"/>
        <w:jc w:val="both"/>
        <w:rPr>
          <w:rFonts w:ascii="Arial" w:hAnsi="Arial" w:cs="Arial"/>
          <w:sz w:val="22"/>
          <w:szCs w:val="22"/>
        </w:rPr>
      </w:pPr>
      <w:r>
        <w:rPr>
          <w:rFonts w:ascii="Arial" w:hAnsi="Arial" w:cs="Arial"/>
          <w:sz w:val="22"/>
          <w:szCs w:val="22"/>
        </w:rPr>
        <w:t>Uno de los objetivos de la secretaria de educación pública es dis</w:t>
      </w:r>
      <w:r w:rsidR="00094AF7">
        <w:rPr>
          <w:rFonts w:ascii="Arial" w:hAnsi="Arial" w:cs="Arial"/>
          <w:sz w:val="22"/>
          <w:szCs w:val="22"/>
        </w:rPr>
        <w:t xml:space="preserve">minuir el abandono escolar asumiendo  </w:t>
      </w:r>
      <w:r>
        <w:rPr>
          <w:rFonts w:ascii="Arial" w:hAnsi="Arial" w:cs="Arial"/>
          <w:sz w:val="22"/>
          <w:szCs w:val="22"/>
        </w:rPr>
        <w:t xml:space="preserve">en cada centro educativo </w:t>
      </w:r>
      <w:r w:rsidR="00094AF7">
        <w:rPr>
          <w:rFonts w:ascii="Arial" w:hAnsi="Arial" w:cs="Arial"/>
          <w:sz w:val="22"/>
          <w:szCs w:val="22"/>
        </w:rPr>
        <w:t>el compromiso de establecer estrategias que permitan disminuir el bajo índice de eficiencia terminal por lo que el ausentismo escolar un factor determinante para considerar un alumno con alto riesgo de que deje la escuela en cualquiera de los seis s</w:t>
      </w:r>
      <w:r w:rsidR="0028018A">
        <w:rPr>
          <w:rFonts w:ascii="Arial" w:hAnsi="Arial" w:cs="Arial"/>
          <w:sz w:val="22"/>
          <w:szCs w:val="22"/>
        </w:rPr>
        <w:t>emestres ordinarios de estudio</w:t>
      </w:r>
    </w:p>
    <w:p w:rsidR="00500347" w:rsidRDefault="00500347" w:rsidP="0028018A">
      <w:pPr>
        <w:pStyle w:val="NormalWeb"/>
        <w:spacing w:before="0" w:beforeAutospacing="0" w:after="0" w:afterAutospacing="0" w:line="360" w:lineRule="auto"/>
        <w:ind w:left="708"/>
        <w:jc w:val="both"/>
        <w:rPr>
          <w:rFonts w:ascii="Arial" w:hAnsi="Arial" w:cs="Arial"/>
          <w:sz w:val="22"/>
          <w:szCs w:val="22"/>
        </w:rPr>
      </w:pPr>
    </w:p>
    <w:p w:rsidR="00B530F8" w:rsidRPr="00B2662A" w:rsidRDefault="008C4565"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VINC</w:t>
      </w:r>
      <w:r w:rsidR="00B530F8" w:rsidRPr="00B2662A">
        <w:rPr>
          <w:rFonts w:ascii="Arial" w:hAnsi="Arial" w:cs="Arial"/>
          <w:b/>
          <w:color w:val="002060"/>
        </w:rPr>
        <w:t>ULACIÓN O PERTINENCIA DEL TEMA</w:t>
      </w:r>
    </w:p>
    <w:p w:rsidR="00B530F8" w:rsidRDefault="00B530F8" w:rsidP="00B530F8">
      <w:pPr>
        <w:pStyle w:val="Prrafodelista"/>
        <w:rPr>
          <w:rFonts w:ascii="Arial" w:hAnsi="Arial" w:cs="Arial"/>
          <w:b/>
          <w:color w:val="002060"/>
        </w:rPr>
      </w:pPr>
    </w:p>
    <w:p w:rsidR="00C22332" w:rsidRDefault="00371FC4" w:rsidP="000A7B74">
      <w:pPr>
        <w:pStyle w:val="Prrafodelista"/>
        <w:spacing w:after="0" w:line="360" w:lineRule="auto"/>
        <w:jc w:val="both"/>
        <w:rPr>
          <w:rFonts w:ascii="Arial" w:hAnsi="Arial" w:cs="Arial"/>
          <w:color w:val="000000" w:themeColor="text1"/>
        </w:rPr>
      </w:pPr>
      <w:r>
        <w:rPr>
          <w:rFonts w:ascii="Arial" w:hAnsi="Arial" w:cs="Arial"/>
          <w:color w:val="000000" w:themeColor="text1"/>
        </w:rPr>
        <w:t>El Ausentismo escolar es un tema estrechamente vinculado</w:t>
      </w:r>
      <w:r w:rsidR="00C22332" w:rsidRPr="00C22332">
        <w:rPr>
          <w:rFonts w:ascii="Arial" w:hAnsi="Arial" w:cs="Arial"/>
          <w:color w:val="000000" w:themeColor="text1"/>
        </w:rPr>
        <w:t xml:space="preserve"> como part</w:t>
      </w:r>
      <w:r w:rsidR="00C22332">
        <w:rPr>
          <w:rFonts w:ascii="Arial" w:hAnsi="Arial" w:cs="Arial"/>
          <w:color w:val="000000" w:themeColor="text1"/>
        </w:rPr>
        <w:t xml:space="preserve">e del proyecto de investigación </w:t>
      </w:r>
      <w:r w:rsidR="00E62169">
        <w:rPr>
          <w:rFonts w:ascii="Arial" w:hAnsi="Arial" w:cs="Arial"/>
          <w:color w:val="000000" w:themeColor="text1"/>
        </w:rPr>
        <w:t>dentro del desempeño</w:t>
      </w:r>
      <w:r w:rsidR="00C22332">
        <w:rPr>
          <w:rFonts w:ascii="Arial" w:hAnsi="Arial" w:cs="Arial"/>
          <w:color w:val="000000" w:themeColor="text1"/>
        </w:rPr>
        <w:t xml:space="preserve"> profesional como director del Plantel educativo</w:t>
      </w:r>
      <w:r w:rsidR="00E62169">
        <w:rPr>
          <w:rFonts w:ascii="Arial" w:hAnsi="Arial" w:cs="Arial"/>
          <w:color w:val="000000" w:themeColor="text1"/>
        </w:rPr>
        <w:t xml:space="preserve">, </w:t>
      </w:r>
      <w:r w:rsidR="000A7B74">
        <w:rPr>
          <w:rFonts w:ascii="Arial" w:hAnsi="Arial" w:cs="Arial"/>
          <w:color w:val="000000" w:themeColor="text1"/>
        </w:rPr>
        <w:t>es el objetivos más importante en la priorización de las necesidades básic</w:t>
      </w:r>
      <w:r w:rsidR="00A83C70">
        <w:rPr>
          <w:rFonts w:ascii="Arial" w:hAnsi="Arial" w:cs="Arial"/>
          <w:color w:val="000000" w:themeColor="text1"/>
        </w:rPr>
        <w:t>a</w:t>
      </w:r>
      <w:r w:rsidR="000A7B74">
        <w:rPr>
          <w:rFonts w:ascii="Arial" w:hAnsi="Arial" w:cs="Arial"/>
          <w:color w:val="000000" w:themeColor="text1"/>
        </w:rPr>
        <w:t>s de atender dentro del proyecto de  mejora continua en el rubro académico del Plantel 64 Toquián Grande y es</w:t>
      </w:r>
      <w:r w:rsidR="00A83C70">
        <w:rPr>
          <w:rFonts w:ascii="Arial" w:hAnsi="Arial" w:cs="Arial"/>
          <w:color w:val="000000" w:themeColor="text1"/>
        </w:rPr>
        <w:t xml:space="preserve"> un</w:t>
      </w:r>
      <w:r w:rsidR="00E62169">
        <w:rPr>
          <w:rFonts w:ascii="Arial" w:hAnsi="Arial" w:cs="Arial"/>
          <w:color w:val="000000" w:themeColor="text1"/>
        </w:rPr>
        <w:t xml:space="preserve"> tema</w:t>
      </w:r>
      <w:r w:rsidR="00A83C70">
        <w:rPr>
          <w:rFonts w:ascii="Arial" w:hAnsi="Arial" w:cs="Arial"/>
          <w:color w:val="000000" w:themeColor="text1"/>
        </w:rPr>
        <w:t xml:space="preserve"> muy</w:t>
      </w:r>
      <w:r w:rsidR="00E62169">
        <w:rPr>
          <w:rFonts w:ascii="Arial" w:hAnsi="Arial" w:cs="Arial"/>
          <w:color w:val="000000" w:themeColor="text1"/>
        </w:rPr>
        <w:t xml:space="preserve"> importante</w:t>
      </w:r>
      <w:r w:rsidR="00A83C70">
        <w:rPr>
          <w:rFonts w:ascii="Arial" w:hAnsi="Arial" w:cs="Arial"/>
          <w:color w:val="000000" w:themeColor="text1"/>
        </w:rPr>
        <w:t xml:space="preserve"> </w:t>
      </w:r>
      <w:r w:rsidR="00E62169">
        <w:rPr>
          <w:rFonts w:ascii="Arial" w:hAnsi="Arial" w:cs="Arial"/>
          <w:color w:val="000000" w:themeColor="text1"/>
        </w:rPr>
        <w:t xml:space="preserve"> que </w:t>
      </w:r>
      <w:r w:rsidR="00E62169">
        <w:rPr>
          <w:rFonts w:ascii="Arial" w:hAnsi="Arial" w:cs="Arial"/>
          <w:color w:val="000000" w:themeColor="text1"/>
        </w:rPr>
        <w:lastRenderedPageBreak/>
        <w:t xml:space="preserve">considero abordar como trabajo de tesis como maestrante </w:t>
      </w:r>
      <w:r w:rsidR="000A7B74">
        <w:rPr>
          <w:rFonts w:ascii="Arial" w:hAnsi="Arial" w:cs="Arial"/>
          <w:color w:val="000000" w:themeColor="text1"/>
        </w:rPr>
        <w:t>en administración y políticas públicas del IAP</w:t>
      </w:r>
    </w:p>
    <w:p w:rsidR="000A7B74" w:rsidRPr="00C22332" w:rsidRDefault="000A7B74" w:rsidP="000A7B74">
      <w:pPr>
        <w:pStyle w:val="Prrafodelista"/>
        <w:spacing w:after="0" w:line="360" w:lineRule="auto"/>
        <w:jc w:val="both"/>
        <w:rPr>
          <w:rFonts w:ascii="Arial" w:hAnsi="Arial" w:cs="Arial"/>
          <w:color w:val="000000" w:themeColor="text1"/>
        </w:rPr>
      </w:pPr>
    </w:p>
    <w:p w:rsidR="0062303F" w:rsidRDefault="00754098"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 xml:space="preserve"> ESTADO DEL ARTE </w:t>
      </w:r>
      <w:r w:rsidR="00BA7EAE">
        <w:rPr>
          <w:rFonts w:ascii="Arial" w:hAnsi="Arial" w:cs="Arial"/>
          <w:b/>
          <w:color w:val="002060"/>
        </w:rPr>
        <w:t xml:space="preserve">                           </w:t>
      </w:r>
    </w:p>
    <w:p w:rsidR="00791CC8" w:rsidRDefault="00D72B02" w:rsidP="003A249E">
      <w:pPr>
        <w:pStyle w:val="Prrafodelista"/>
        <w:numPr>
          <w:ilvl w:val="1"/>
          <w:numId w:val="4"/>
        </w:numPr>
        <w:spacing w:line="360" w:lineRule="auto"/>
        <w:jc w:val="both"/>
        <w:rPr>
          <w:rFonts w:ascii="Arial" w:hAnsi="Arial" w:cs="Arial"/>
          <w:b/>
          <w:color w:val="002060"/>
        </w:rPr>
      </w:pPr>
      <w:r>
        <w:rPr>
          <w:rFonts w:ascii="Arial" w:hAnsi="Arial" w:cs="Arial"/>
          <w:b/>
          <w:color w:val="002060"/>
        </w:rPr>
        <w:t xml:space="preserve">Ausentismo Escolar </w:t>
      </w:r>
      <w:r w:rsidR="0083159D">
        <w:rPr>
          <w:rFonts w:ascii="Arial" w:hAnsi="Arial" w:cs="Arial"/>
          <w:b/>
          <w:color w:val="002060"/>
        </w:rPr>
        <w:t xml:space="preserve"> </w:t>
      </w:r>
      <w:r w:rsidR="003A249E" w:rsidRPr="00B2662A">
        <w:rPr>
          <w:rFonts w:ascii="Arial" w:hAnsi="Arial" w:cs="Arial"/>
          <w:b/>
          <w:color w:val="002060"/>
        </w:rPr>
        <w:t xml:space="preserve">: </w:t>
      </w:r>
      <w:r w:rsidR="000568B5" w:rsidRPr="00B2662A">
        <w:rPr>
          <w:rFonts w:ascii="Arial" w:hAnsi="Arial" w:cs="Arial"/>
          <w:b/>
          <w:color w:val="002060"/>
        </w:rPr>
        <w:t>Análisis</w:t>
      </w:r>
      <w:r w:rsidR="003A249E" w:rsidRPr="00B2662A">
        <w:rPr>
          <w:rFonts w:ascii="Arial" w:hAnsi="Arial" w:cs="Arial"/>
          <w:b/>
          <w:color w:val="002060"/>
        </w:rPr>
        <w:t xml:space="preserve"> Teórico</w:t>
      </w:r>
      <w:r w:rsidR="00F21FD2">
        <w:rPr>
          <w:rFonts w:ascii="Arial" w:hAnsi="Arial" w:cs="Arial"/>
          <w:b/>
          <w:color w:val="002060"/>
        </w:rPr>
        <w:t xml:space="preserve">  </w:t>
      </w:r>
    </w:p>
    <w:p w:rsidR="001032B5" w:rsidRPr="00CB4D15" w:rsidRDefault="00482B6E" w:rsidP="00A83C70">
      <w:pPr>
        <w:pStyle w:val="NormalWeb"/>
        <w:spacing w:before="0" w:beforeAutospacing="0" w:after="0" w:afterAutospacing="0" w:line="360" w:lineRule="auto"/>
        <w:ind w:left="709"/>
        <w:jc w:val="both"/>
        <w:rPr>
          <w:rFonts w:ascii="Arial" w:hAnsi="Arial" w:cs="Arial"/>
          <w:color w:val="000000" w:themeColor="text1"/>
          <w:sz w:val="22"/>
          <w:szCs w:val="22"/>
        </w:rPr>
      </w:pPr>
      <w:r w:rsidRPr="00CB4D15">
        <w:rPr>
          <w:rFonts w:ascii="Arial" w:hAnsi="Arial" w:cs="Arial"/>
          <w:color w:val="000000" w:themeColor="text1"/>
          <w:sz w:val="22"/>
          <w:szCs w:val="22"/>
        </w:rPr>
        <w:t>(</w:t>
      </w:r>
      <w:proofErr w:type="spellStart"/>
      <w:r w:rsidRPr="00CB4D15">
        <w:rPr>
          <w:rFonts w:ascii="Arial" w:hAnsi="Arial" w:cs="Arial"/>
          <w:color w:val="000000" w:themeColor="text1"/>
          <w:sz w:val="22"/>
          <w:szCs w:val="22"/>
        </w:rPr>
        <w:t>Landeros</w:t>
      </w:r>
      <w:proofErr w:type="spellEnd"/>
      <w:r w:rsidRPr="00CB4D15">
        <w:rPr>
          <w:rFonts w:ascii="Arial" w:hAnsi="Arial" w:cs="Arial"/>
          <w:color w:val="000000" w:themeColor="text1"/>
          <w:sz w:val="22"/>
          <w:szCs w:val="22"/>
        </w:rPr>
        <w:t xml:space="preserve">, 2012). Las diferencias conceptuales en torno a este fenómeno se deben principalmente a su complejidad, dado que los elementos que intervienen en la deserción escolar son de diversa índole. Por lo que este fenómeno ha sido analizado desde distintas perspectivas como la sociológica, económica, psicológica e incluso desde una perspectiva interdisciplinaria, con el fin de comprender o explicar las causas que </w:t>
      </w:r>
      <w:r w:rsidR="00AE0A52" w:rsidRPr="00CB4D15">
        <w:rPr>
          <w:rFonts w:ascii="Arial" w:hAnsi="Arial" w:cs="Arial"/>
          <w:color w:val="000000" w:themeColor="text1"/>
          <w:sz w:val="22"/>
          <w:szCs w:val="22"/>
        </w:rPr>
        <w:t>originen</w:t>
      </w:r>
      <w:r w:rsidRPr="00CB4D15">
        <w:rPr>
          <w:rFonts w:ascii="Arial" w:hAnsi="Arial" w:cs="Arial"/>
          <w:color w:val="000000" w:themeColor="text1"/>
          <w:sz w:val="22"/>
          <w:szCs w:val="22"/>
        </w:rPr>
        <w:t xml:space="preserve"> este fenómeno o los efectos que </w:t>
      </w:r>
      <w:proofErr w:type="gramStart"/>
      <w:r w:rsidRPr="00CB4D15">
        <w:rPr>
          <w:rFonts w:ascii="Arial" w:hAnsi="Arial" w:cs="Arial"/>
          <w:color w:val="000000" w:themeColor="text1"/>
          <w:sz w:val="22"/>
          <w:szCs w:val="22"/>
        </w:rPr>
        <w:t>esté</w:t>
      </w:r>
      <w:proofErr w:type="gramEnd"/>
      <w:r w:rsidRPr="00CB4D15">
        <w:rPr>
          <w:rFonts w:ascii="Arial" w:hAnsi="Arial" w:cs="Arial"/>
          <w:color w:val="000000" w:themeColor="text1"/>
          <w:sz w:val="22"/>
          <w:szCs w:val="22"/>
        </w:rPr>
        <w:t xml:space="preserve"> tiene en el individuo y/o en la sociedad.</w:t>
      </w:r>
    </w:p>
    <w:p w:rsidR="001032B5" w:rsidRPr="00F0545D" w:rsidRDefault="001032B5" w:rsidP="00F0545D">
      <w:pPr>
        <w:pStyle w:val="NormalWeb"/>
        <w:spacing w:before="0" w:beforeAutospacing="0" w:after="0" w:afterAutospacing="0" w:line="360" w:lineRule="auto"/>
        <w:ind w:left="709"/>
        <w:jc w:val="both"/>
        <w:rPr>
          <w:rFonts w:ascii="Arial" w:hAnsi="Arial" w:cs="Arial"/>
          <w:color w:val="000000" w:themeColor="text1"/>
          <w:sz w:val="22"/>
          <w:szCs w:val="22"/>
        </w:rPr>
      </w:pPr>
      <w:r w:rsidRPr="001032B5">
        <w:rPr>
          <w:rFonts w:ascii="Arial" w:hAnsi="Arial" w:cs="Arial"/>
          <w:color w:val="000000" w:themeColor="text1"/>
          <w:shd w:val="clear" w:color="auto" w:fill="F1F1F1"/>
        </w:rPr>
        <w:t> </w:t>
      </w:r>
    </w:p>
    <w:p w:rsidR="001032B5" w:rsidRDefault="000940FE" w:rsidP="00F0545D">
      <w:pPr>
        <w:pStyle w:val="NormalWeb"/>
        <w:spacing w:before="0" w:beforeAutospacing="0" w:after="0" w:afterAutospacing="0" w:line="360" w:lineRule="auto"/>
        <w:ind w:left="709"/>
        <w:jc w:val="both"/>
        <w:rPr>
          <w:rFonts w:ascii="Arial" w:hAnsi="Arial" w:cs="Arial"/>
          <w:color w:val="000000" w:themeColor="text1"/>
          <w:sz w:val="22"/>
          <w:szCs w:val="22"/>
        </w:rPr>
      </w:pPr>
      <w:r w:rsidRPr="00F0545D">
        <w:rPr>
          <w:sz w:val="22"/>
          <w:szCs w:val="22"/>
        </w:rPr>
        <w:t>(Katia Andrea Toledo, Gloria Ofelia Aguado 20</w:t>
      </w:r>
      <w:r w:rsidR="00371C11" w:rsidRPr="00F0545D">
        <w:rPr>
          <w:sz w:val="22"/>
          <w:szCs w:val="22"/>
        </w:rPr>
        <w:t>06</w:t>
      </w:r>
      <w:r w:rsidR="00BD726F" w:rsidRPr="00F0545D">
        <w:rPr>
          <w:sz w:val="22"/>
          <w:szCs w:val="22"/>
        </w:rPr>
        <w:t>)</w:t>
      </w:r>
      <w:proofErr w:type="gramStart"/>
      <w:r w:rsidRPr="00F0545D">
        <w:rPr>
          <w:sz w:val="22"/>
          <w:szCs w:val="22"/>
        </w:rPr>
        <w:t>,</w:t>
      </w:r>
      <w:r w:rsidRPr="00F0545D">
        <w:rPr>
          <w:rFonts w:ascii="Arial" w:hAnsi="Arial" w:cs="Arial"/>
          <w:color w:val="000000" w:themeColor="text1"/>
          <w:sz w:val="22"/>
          <w:szCs w:val="22"/>
        </w:rPr>
        <w:t xml:space="preserve"> …</w:t>
      </w:r>
      <w:proofErr w:type="gramEnd"/>
      <w:r w:rsidR="001032B5" w:rsidRPr="00F0545D">
        <w:rPr>
          <w:rFonts w:ascii="Arial" w:hAnsi="Arial" w:cs="Arial"/>
          <w:color w:val="000000" w:themeColor="text1"/>
          <w:sz w:val="22"/>
          <w:szCs w:val="22"/>
        </w:rPr>
        <w:t>Absentismo escolar aborda la problemática del rezago y deserción escolar a partir del estudio del absentismo, si bien ambas situaciones se deben a una multiplicidad de</w:t>
      </w:r>
      <w:r w:rsidRPr="00F0545D">
        <w:rPr>
          <w:rFonts w:ascii="Arial" w:hAnsi="Arial" w:cs="Arial"/>
          <w:color w:val="000000" w:themeColor="text1"/>
          <w:sz w:val="22"/>
          <w:szCs w:val="22"/>
        </w:rPr>
        <w:t xml:space="preserve"> </w:t>
      </w:r>
      <w:r w:rsidR="001032B5" w:rsidRPr="00F0545D">
        <w:rPr>
          <w:rFonts w:ascii="Arial" w:hAnsi="Arial" w:cs="Arial"/>
          <w:color w:val="000000" w:themeColor="text1"/>
          <w:sz w:val="22"/>
          <w:szCs w:val="22"/>
        </w:rPr>
        <w:t>factores, el absentismo escolar sería prácticamente uno de los más comunes. Se deriva</w:t>
      </w:r>
      <w:r w:rsidRPr="00F0545D">
        <w:rPr>
          <w:rFonts w:ascii="Arial" w:hAnsi="Arial" w:cs="Arial"/>
          <w:color w:val="000000" w:themeColor="text1"/>
          <w:sz w:val="22"/>
          <w:szCs w:val="22"/>
        </w:rPr>
        <w:t xml:space="preserve"> </w:t>
      </w:r>
      <w:r w:rsidR="001032B5" w:rsidRPr="00F0545D">
        <w:rPr>
          <w:rFonts w:ascii="Arial" w:hAnsi="Arial" w:cs="Arial"/>
          <w:color w:val="000000" w:themeColor="text1"/>
          <w:sz w:val="22"/>
          <w:szCs w:val="22"/>
        </w:rPr>
        <w:t>como producto</w:t>
      </w:r>
      <w:r w:rsidRPr="00F0545D">
        <w:rPr>
          <w:rFonts w:ascii="Arial" w:hAnsi="Arial" w:cs="Arial"/>
          <w:color w:val="000000" w:themeColor="text1"/>
          <w:sz w:val="22"/>
          <w:szCs w:val="22"/>
        </w:rPr>
        <w:t xml:space="preserve"> </w:t>
      </w:r>
      <w:r w:rsidR="001032B5" w:rsidRPr="00F0545D">
        <w:rPr>
          <w:rFonts w:ascii="Arial" w:hAnsi="Arial" w:cs="Arial"/>
          <w:color w:val="000000" w:themeColor="text1"/>
          <w:sz w:val="22"/>
          <w:szCs w:val="22"/>
        </w:rPr>
        <w:t xml:space="preserve">de la investigación “La gestión </w:t>
      </w:r>
      <w:r w:rsidR="00F0545D" w:rsidRPr="00F0545D">
        <w:rPr>
          <w:rFonts w:ascii="Arial" w:hAnsi="Arial" w:cs="Arial"/>
          <w:color w:val="000000" w:themeColor="text1"/>
          <w:sz w:val="22"/>
          <w:szCs w:val="22"/>
        </w:rPr>
        <w:t>escolar,</w:t>
      </w:r>
      <w:r w:rsidR="001032B5" w:rsidRPr="00F0545D">
        <w:rPr>
          <w:rFonts w:ascii="Arial" w:hAnsi="Arial" w:cs="Arial"/>
          <w:color w:val="000000" w:themeColor="text1"/>
          <w:sz w:val="22"/>
          <w:szCs w:val="22"/>
        </w:rPr>
        <w:t xml:space="preserve"> aspecto clave en el rezago y</w:t>
      </w:r>
      <w:r w:rsidRPr="00F0545D">
        <w:rPr>
          <w:rFonts w:ascii="Arial" w:hAnsi="Arial" w:cs="Arial"/>
          <w:color w:val="000000" w:themeColor="text1"/>
          <w:sz w:val="22"/>
          <w:szCs w:val="22"/>
        </w:rPr>
        <w:t xml:space="preserve"> </w:t>
      </w:r>
      <w:r w:rsidR="001032B5" w:rsidRPr="00F0545D">
        <w:rPr>
          <w:rFonts w:ascii="Arial" w:hAnsi="Arial" w:cs="Arial"/>
          <w:color w:val="000000" w:themeColor="text1"/>
          <w:sz w:val="22"/>
          <w:szCs w:val="22"/>
        </w:rPr>
        <w:t>deserción en</w:t>
      </w:r>
      <w:r w:rsidRPr="00F0545D">
        <w:rPr>
          <w:rFonts w:ascii="Arial" w:hAnsi="Arial" w:cs="Arial"/>
          <w:color w:val="000000" w:themeColor="text1"/>
          <w:sz w:val="22"/>
          <w:szCs w:val="22"/>
        </w:rPr>
        <w:t xml:space="preserve"> </w:t>
      </w:r>
      <w:r w:rsidR="001032B5" w:rsidRPr="00F0545D">
        <w:rPr>
          <w:rFonts w:ascii="Arial" w:hAnsi="Arial" w:cs="Arial"/>
          <w:color w:val="000000" w:themeColor="text1"/>
          <w:sz w:val="22"/>
          <w:szCs w:val="22"/>
        </w:rPr>
        <w:t>las preparatorias estatales de Yucatán”,</w:t>
      </w:r>
    </w:p>
    <w:p w:rsidR="00F0545D" w:rsidRPr="00F0545D" w:rsidRDefault="00F0545D" w:rsidP="00F0545D">
      <w:pPr>
        <w:pStyle w:val="NormalWeb"/>
        <w:spacing w:before="0" w:beforeAutospacing="0" w:after="0" w:afterAutospacing="0" w:line="360" w:lineRule="auto"/>
        <w:ind w:left="709"/>
        <w:jc w:val="both"/>
        <w:rPr>
          <w:rFonts w:ascii="Arial" w:hAnsi="Arial" w:cs="Arial"/>
          <w:color w:val="000000" w:themeColor="text1"/>
          <w:sz w:val="22"/>
          <w:szCs w:val="22"/>
        </w:rPr>
      </w:pPr>
    </w:p>
    <w:p w:rsidR="00482B6E" w:rsidRDefault="00D72B02" w:rsidP="00D72B02">
      <w:pPr>
        <w:pStyle w:val="NormalWeb"/>
        <w:spacing w:before="0" w:beforeAutospacing="0" w:after="0" w:afterAutospacing="0" w:line="360" w:lineRule="auto"/>
        <w:ind w:left="709"/>
        <w:jc w:val="both"/>
        <w:rPr>
          <w:rFonts w:ascii="Arial" w:hAnsi="Arial" w:cs="Arial"/>
          <w:color w:val="000000" w:themeColor="text1"/>
          <w:sz w:val="22"/>
          <w:szCs w:val="22"/>
          <w:shd w:val="clear" w:color="auto" w:fill="F1F5FF"/>
        </w:rPr>
      </w:pPr>
      <w:r w:rsidRPr="00D72B02">
        <w:rPr>
          <w:rFonts w:ascii="Arial" w:hAnsi="Arial" w:cs="Arial"/>
          <w:color w:val="000000" w:themeColor="text1"/>
          <w:sz w:val="22"/>
          <w:szCs w:val="22"/>
        </w:rPr>
        <w:t>(</w:t>
      </w:r>
      <w:r>
        <w:rPr>
          <w:rFonts w:ascii="Arial" w:hAnsi="Arial" w:cs="Arial"/>
          <w:color w:val="000000" w:themeColor="text1"/>
          <w:sz w:val="22"/>
          <w:szCs w:val="22"/>
        </w:rPr>
        <w:t xml:space="preserve"> </w:t>
      </w:r>
      <w:hyperlink r:id="rId8" w:history="1">
        <w:r w:rsidRPr="00F0545D">
          <w:t>Melandro Estefanía, Miguel</w:t>
        </w:r>
      </w:hyperlink>
      <w:r w:rsidR="007D3594" w:rsidRPr="00CB4D15">
        <w:rPr>
          <w:rFonts w:ascii="Arial" w:hAnsi="Arial" w:cs="Arial"/>
          <w:color w:val="000000" w:themeColor="text1"/>
          <w:sz w:val="22"/>
          <w:szCs w:val="22"/>
        </w:rPr>
        <w:t xml:space="preserve"> 2008) </w:t>
      </w:r>
      <w:r w:rsidR="007D3594" w:rsidRPr="00F0545D">
        <w:rPr>
          <w:rFonts w:ascii="Arial" w:hAnsi="Arial" w:cs="Arial"/>
          <w:color w:val="000000" w:themeColor="text1"/>
          <w:sz w:val="22"/>
          <w:szCs w:val="22"/>
        </w:rPr>
        <w:t>"la estrategia de Lisboa, pactada por los países de la unión europea en 2005, establece la integración social de los jóvenes como medida imprescindible para la construcción de una Europa sostenible y sin exclusión social, y señala al abandono escolar prematuro y el desempleo juvenil como los dos principales obstáculos para conseguirlo, el marco institucional europeo se plantean alternativas, una políticas que pretenden abordar de for</w:t>
      </w:r>
      <w:r w:rsidR="007D3594" w:rsidRPr="00CB4D15">
        <w:rPr>
          <w:rFonts w:ascii="Arial" w:hAnsi="Arial" w:cs="Arial"/>
          <w:color w:val="000000" w:themeColor="text1"/>
          <w:sz w:val="22"/>
          <w:szCs w:val="22"/>
          <w:shd w:val="clear" w:color="auto" w:fill="F1F5FF"/>
        </w:rPr>
        <w:t xml:space="preserve">ma sistémica e interdisciplinar, desde un enfoque socioeducativo, fenómenos complejos como los del abandono prematuro y el fracaso escolar. </w:t>
      </w:r>
    </w:p>
    <w:p w:rsidR="00CB4D15" w:rsidRDefault="00CB4D15" w:rsidP="00D72B02">
      <w:pPr>
        <w:pStyle w:val="NormalWeb"/>
        <w:spacing w:before="0" w:beforeAutospacing="0" w:after="0" w:afterAutospacing="0" w:line="360" w:lineRule="auto"/>
        <w:ind w:left="360"/>
        <w:jc w:val="both"/>
        <w:rPr>
          <w:rFonts w:ascii="Arial" w:hAnsi="Arial" w:cs="Arial"/>
          <w:color w:val="000000" w:themeColor="text1"/>
          <w:sz w:val="22"/>
          <w:szCs w:val="22"/>
          <w:shd w:val="clear" w:color="auto" w:fill="F1F5FF"/>
        </w:rPr>
      </w:pPr>
    </w:p>
    <w:p w:rsidR="00CB4D15" w:rsidRDefault="00D72B02" w:rsidP="00D72B02">
      <w:pPr>
        <w:pStyle w:val="NormalWeb"/>
        <w:spacing w:before="0" w:beforeAutospacing="0" w:after="0" w:afterAutospacing="0" w:line="360" w:lineRule="auto"/>
        <w:ind w:left="709"/>
        <w:jc w:val="both"/>
        <w:rPr>
          <w:rFonts w:ascii="Arial" w:hAnsi="Arial" w:cs="Arial"/>
          <w:color w:val="000000" w:themeColor="text1"/>
          <w:sz w:val="22"/>
          <w:szCs w:val="22"/>
        </w:rPr>
      </w:pPr>
      <w:r w:rsidRPr="00D72B02">
        <w:rPr>
          <w:rFonts w:ascii="Arial" w:hAnsi="Arial" w:cs="Arial"/>
          <w:color w:val="000000" w:themeColor="text1"/>
          <w:sz w:val="22"/>
          <w:szCs w:val="22"/>
        </w:rPr>
        <w:t>(</w:t>
      </w:r>
      <w:hyperlink r:id="rId9" w:history="1">
        <w:r w:rsidRPr="00D72B02">
          <w:rPr>
            <w:sz w:val="22"/>
            <w:szCs w:val="22"/>
          </w:rPr>
          <w:t>Donoso, Sebastián</w:t>
        </w:r>
      </w:hyperlink>
      <w:r w:rsidRPr="00D72B02">
        <w:rPr>
          <w:sz w:val="22"/>
          <w:szCs w:val="22"/>
        </w:rPr>
        <w:t> </w:t>
      </w:r>
      <w:r w:rsidRPr="00D72B02">
        <w:rPr>
          <w:rFonts w:ascii="Arial" w:hAnsi="Arial" w:cs="Arial"/>
          <w:color w:val="000000" w:themeColor="text1"/>
          <w:sz w:val="22"/>
          <w:szCs w:val="22"/>
        </w:rPr>
        <w:t>Y</w:t>
      </w:r>
      <w:r w:rsidRPr="00D72B02">
        <w:rPr>
          <w:sz w:val="22"/>
          <w:szCs w:val="22"/>
        </w:rPr>
        <w:t> </w:t>
      </w:r>
      <w:hyperlink r:id="rId10" w:history="1">
        <w:r w:rsidRPr="00D72B02">
          <w:rPr>
            <w:sz w:val="22"/>
            <w:szCs w:val="22"/>
          </w:rPr>
          <w:t>Schiefelbein, Ernesto</w:t>
        </w:r>
      </w:hyperlink>
      <w:r w:rsidRPr="00D72B02">
        <w:rPr>
          <w:rFonts w:ascii="Arial" w:hAnsi="Arial" w:cs="Arial"/>
          <w:color w:val="000000" w:themeColor="text1"/>
          <w:sz w:val="22"/>
          <w:szCs w:val="22"/>
        </w:rPr>
        <w:t xml:space="preserve"> 2007) </w:t>
      </w:r>
      <w:r w:rsidR="00CB4D15" w:rsidRPr="00D72B02">
        <w:rPr>
          <w:rFonts w:ascii="Arial" w:hAnsi="Arial" w:cs="Arial"/>
          <w:color w:val="000000" w:themeColor="text1"/>
          <w:sz w:val="22"/>
          <w:szCs w:val="22"/>
        </w:rPr>
        <w:t xml:space="preserve">El </w:t>
      </w:r>
      <w:r w:rsidRPr="00D72B02">
        <w:rPr>
          <w:rFonts w:ascii="Arial" w:hAnsi="Arial" w:cs="Arial"/>
          <w:color w:val="000000" w:themeColor="text1"/>
          <w:sz w:val="22"/>
          <w:szCs w:val="22"/>
        </w:rPr>
        <w:t>artículo</w:t>
      </w:r>
      <w:r w:rsidR="00CB4D15" w:rsidRPr="00D72B02">
        <w:rPr>
          <w:rFonts w:ascii="Arial" w:hAnsi="Arial" w:cs="Arial"/>
          <w:color w:val="000000" w:themeColor="text1"/>
          <w:sz w:val="22"/>
          <w:szCs w:val="22"/>
        </w:rPr>
        <w:t xml:space="preserve"> analiza la evolución de los estudios desde la temática de la deserción a la retención de estudiantes en las universidades, contextualizando este fenómeno en el caso chileno, donde los estudios sobre resultados educativos han dado cuenta de un problema de </w:t>
      </w:r>
      <w:r w:rsidR="00CB4D15" w:rsidRPr="00D72B02">
        <w:rPr>
          <w:rFonts w:ascii="Arial" w:hAnsi="Arial" w:cs="Arial"/>
          <w:color w:val="000000" w:themeColor="text1"/>
          <w:sz w:val="22"/>
          <w:szCs w:val="22"/>
        </w:rPr>
        <w:lastRenderedPageBreak/>
        <w:t>significación asociado a la pobreza. Se inserta esta discusión en la temática de la exclusión social educativa que genera el sistema educativo, incluyendo el nivel superior, y debate las principales orientaciones sobre esta materia desde la perspectiva teórica señalada</w:t>
      </w:r>
    </w:p>
    <w:p w:rsidR="00A83C70" w:rsidRDefault="00A83C70" w:rsidP="00D72B02">
      <w:pPr>
        <w:pStyle w:val="NormalWeb"/>
        <w:spacing w:before="0" w:beforeAutospacing="0" w:after="0" w:afterAutospacing="0" w:line="360" w:lineRule="auto"/>
        <w:ind w:left="709"/>
        <w:jc w:val="both"/>
        <w:rPr>
          <w:rFonts w:ascii="Arial" w:hAnsi="Arial" w:cs="Arial"/>
          <w:color w:val="000000" w:themeColor="text1"/>
          <w:sz w:val="22"/>
          <w:szCs w:val="22"/>
        </w:rPr>
      </w:pPr>
    </w:p>
    <w:p w:rsidR="00CB4D15" w:rsidRDefault="00A83C70" w:rsidP="00F0545D">
      <w:pPr>
        <w:pStyle w:val="NormalWeb"/>
        <w:spacing w:before="0" w:beforeAutospacing="0" w:after="0" w:afterAutospacing="0" w:line="360" w:lineRule="auto"/>
        <w:ind w:left="709"/>
        <w:jc w:val="both"/>
        <w:rPr>
          <w:rFonts w:ascii="Arial" w:hAnsi="Arial" w:cs="Arial"/>
          <w:color w:val="000000" w:themeColor="text1"/>
          <w:sz w:val="22"/>
          <w:szCs w:val="22"/>
        </w:rPr>
      </w:pPr>
      <w:r>
        <w:rPr>
          <w:rFonts w:ascii="Arial" w:hAnsi="Arial" w:cs="Arial"/>
          <w:color w:val="000000" w:themeColor="text1"/>
          <w:sz w:val="22"/>
          <w:szCs w:val="22"/>
        </w:rPr>
        <w:t xml:space="preserve">Partiendo desde el fundamento teórico el ausentismo escolar </w:t>
      </w:r>
      <w:r w:rsidR="00840641">
        <w:rPr>
          <w:rFonts w:ascii="Arial" w:hAnsi="Arial" w:cs="Arial"/>
          <w:color w:val="000000" w:themeColor="text1"/>
          <w:sz w:val="22"/>
          <w:szCs w:val="22"/>
        </w:rPr>
        <w:t>está</w:t>
      </w:r>
      <w:r>
        <w:rPr>
          <w:rFonts w:ascii="Arial" w:hAnsi="Arial" w:cs="Arial"/>
          <w:color w:val="000000" w:themeColor="text1"/>
          <w:sz w:val="22"/>
          <w:szCs w:val="22"/>
        </w:rPr>
        <w:t xml:space="preserve"> presente en todos los subsistemas educativos específicamente enfocado en el nivel medio superior este fenómeno se convierte en el abandono escolar temporal o definitivo, la comunidad económica europea y la </w:t>
      </w:r>
      <w:r w:rsidRPr="00A83C70">
        <w:rPr>
          <w:color w:val="000000" w:themeColor="text1"/>
        </w:rPr>
        <w:t>Organización para la Cooperación y el Desarrollo Económicos</w:t>
      </w:r>
      <w:r w:rsidR="00AE0A52">
        <w:rPr>
          <w:color w:val="000000" w:themeColor="text1"/>
        </w:rPr>
        <w:t xml:space="preserve"> </w:t>
      </w:r>
      <w:r w:rsidRPr="00A83C70">
        <w:rPr>
          <w:rFonts w:ascii="Arial" w:hAnsi="Arial" w:cs="Arial"/>
          <w:color w:val="000000" w:themeColor="text1"/>
          <w:sz w:val="22"/>
          <w:szCs w:val="22"/>
        </w:rPr>
        <w:t>(</w:t>
      </w:r>
      <w:r w:rsidRPr="00A83C70">
        <w:rPr>
          <w:color w:val="000000" w:themeColor="text1"/>
        </w:rPr>
        <w:t>OCDE</w:t>
      </w:r>
      <w:r w:rsidRPr="00A83C70">
        <w:rPr>
          <w:rFonts w:ascii="Arial" w:hAnsi="Arial" w:cs="Arial"/>
          <w:color w:val="000000" w:themeColor="text1"/>
          <w:sz w:val="22"/>
          <w:szCs w:val="22"/>
        </w:rPr>
        <w:t xml:space="preserve">) </w:t>
      </w:r>
      <w:r w:rsidR="00AE0A52">
        <w:rPr>
          <w:rFonts w:ascii="Arial" w:hAnsi="Arial" w:cs="Arial"/>
          <w:color w:val="000000" w:themeColor="text1"/>
          <w:sz w:val="22"/>
          <w:szCs w:val="22"/>
        </w:rPr>
        <w:t xml:space="preserve">en América Latina, estiman cifras muy altas de la eficiencia terminal en la educación media superior por lo que es de preocupación encontrar los mecanismos que logren la permanencia de los estudiantes durante esta etapa de la formación educativa, se han buscado alternativas como la educación a distancia, virtual o en línea sin embargo todos los tratados y estudios no son concluyentes en determinar con certeza las causas que </w:t>
      </w:r>
      <w:r w:rsidR="00F0545D">
        <w:rPr>
          <w:rFonts w:ascii="Arial" w:hAnsi="Arial" w:cs="Arial"/>
          <w:color w:val="000000" w:themeColor="text1"/>
          <w:sz w:val="22"/>
          <w:szCs w:val="22"/>
        </w:rPr>
        <w:t xml:space="preserve">más inciden el ausentismo y el abandono escolar por lo que existe la necesidad de seguir profundizando en la investigación de los diferentes factores </w:t>
      </w:r>
      <w:r w:rsidR="00AE0A52">
        <w:rPr>
          <w:rFonts w:ascii="Arial" w:hAnsi="Arial" w:cs="Arial"/>
          <w:color w:val="000000" w:themeColor="text1"/>
          <w:sz w:val="22"/>
          <w:szCs w:val="22"/>
        </w:rPr>
        <w:t xml:space="preserve"> </w:t>
      </w:r>
      <w:r w:rsidR="00F0545D">
        <w:rPr>
          <w:rFonts w:ascii="Arial" w:hAnsi="Arial" w:cs="Arial"/>
          <w:color w:val="000000" w:themeColor="text1"/>
          <w:sz w:val="22"/>
          <w:szCs w:val="22"/>
        </w:rPr>
        <w:t xml:space="preserve">que intervienen en la toma de decisión del educando en dejar sus estudios desde el punto de vista, económico, pedagógico, psicológico, entorno familiar,  geográfico, cultura y costumbres entre otros. </w:t>
      </w:r>
    </w:p>
    <w:p w:rsidR="00F0545D" w:rsidRPr="00D72B02" w:rsidRDefault="00F0545D" w:rsidP="00F0545D">
      <w:pPr>
        <w:pStyle w:val="NormalWeb"/>
        <w:spacing w:before="0" w:beforeAutospacing="0" w:after="0" w:afterAutospacing="0" w:line="360" w:lineRule="auto"/>
        <w:ind w:left="709"/>
        <w:jc w:val="both"/>
        <w:rPr>
          <w:rFonts w:ascii="Arial" w:hAnsi="Arial" w:cs="Arial"/>
          <w:color w:val="000000" w:themeColor="text1"/>
          <w:sz w:val="22"/>
          <w:szCs w:val="22"/>
        </w:rPr>
      </w:pPr>
    </w:p>
    <w:p w:rsidR="003A249E" w:rsidRPr="00B2662A" w:rsidRDefault="001D1740" w:rsidP="003A249E">
      <w:pPr>
        <w:pStyle w:val="Prrafodelista"/>
        <w:numPr>
          <w:ilvl w:val="1"/>
          <w:numId w:val="4"/>
        </w:numPr>
        <w:spacing w:line="360" w:lineRule="auto"/>
        <w:jc w:val="both"/>
        <w:rPr>
          <w:rFonts w:ascii="Arial" w:hAnsi="Arial" w:cs="Arial"/>
          <w:b/>
          <w:color w:val="002060"/>
        </w:rPr>
      </w:pPr>
      <w:r>
        <w:rPr>
          <w:rFonts w:ascii="Arial" w:hAnsi="Arial" w:cs="Arial"/>
          <w:b/>
          <w:color w:val="002060"/>
        </w:rPr>
        <w:t>Ausentismo Escolar</w:t>
      </w:r>
      <w:r w:rsidR="003A249E" w:rsidRPr="00B2662A">
        <w:rPr>
          <w:rFonts w:ascii="Arial" w:hAnsi="Arial" w:cs="Arial"/>
          <w:b/>
          <w:color w:val="002060"/>
        </w:rPr>
        <w:t xml:space="preserve">: Análisis Conceptual </w:t>
      </w:r>
    </w:p>
    <w:p w:rsidR="00B5385D" w:rsidRPr="00511465" w:rsidRDefault="008B658A" w:rsidP="00C65FD4">
      <w:pPr>
        <w:pStyle w:val="NormalWeb"/>
        <w:shd w:val="clear" w:color="auto" w:fill="FAFAFA"/>
        <w:spacing w:before="0" w:beforeAutospacing="0" w:after="0" w:afterAutospacing="0" w:line="360" w:lineRule="auto"/>
        <w:ind w:left="709"/>
        <w:jc w:val="both"/>
        <w:rPr>
          <w:rFonts w:ascii="Arial" w:hAnsi="Arial" w:cs="Arial"/>
          <w:sz w:val="22"/>
          <w:szCs w:val="22"/>
        </w:rPr>
      </w:pPr>
      <w:r w:rsidRPr="00511465">
        <w:rPr>
          <w:rFonts w:ascii="Arial" w:hAnsi="Arial" w:cs="Arial"/>
          <w:sz w:val="22"/>
          <w:szCs w:val="22"/>
        </w:rPr>
        <w:t xml:space="preserve">El ausentismo escolar en el nivel medio superior  es cuando el alumno no se presenta a clases o abandona una o varias clases de forma justificada o injustificada </w:t>
      </w:r>
      <w:r w:rsidR="00A02130">
        <w:rPr>
          <w:rFonts w:ascii="Arial" w:hAnsi="Arial" w:cs="Arial"/>
          <w:sz w:val="22"/>
          <w:szCs w:val="22"/>
        </w:rPr>
        <w:t xml:space="preserve">este término se asocia al </w:t>
      </w:r>
      <w:r w:rsidR="00B5385D" w:rsidRPr="00511465">
        <w:rPr>
          <w:rFonts w:ascii="Arial" w:hAnsi="Arial" w:cs="Arial"/>
          <w:sz w:val="22"/>
          <w:szCs w:val="22"/>
        </w:rPr>
        <w:t xml:space="preserve"> abandono escolar, baja temporal o definitiva por diversas causas o motivos.</w:t>
      </w:r>
    </w:p>
    <w:p w:rsidR="00B5385D" w:rsidRPr="00511465" w:rsidRDefault="00B5385D" w:rsidP="00C65FD4">
      <w:pPr>
        <w:pStyle w:val="NormalWeb"/>
        <w:shd w:val="clear" w:color="auto" w:fill="FAFAFA"/>
        <w:spacing w:before="0" w:beforeAutospacing="0" w:after="0" w:afterAutospacing="0" w:line="360" w:lineRule="auto"/>
        <w:jc w:val="both"/>
        <w:rPr>
          <w:rFonts w:ascii="Arial" w:hAnsi="Arial" w:cs="Arial"/>
          <w:sz w:val="22"/>
          <w:szCs w:val="22"/>
        </w:rPr>
      </w:pPr>
      <w:r w:rsidRPr="00511465">
        <w:rPr>
          <w:rFonts w:ascii="Arial" w:hAnsi="Arial" w:cs="Arial"/>
          <w:sz w:val="22"/>
          <w:szCs w:val="22"/>
        </w:rPr>
        <w:t xml:space="preserve">          </w:t>
      </w:r>
    </w:p>
    <w:p w:rsidR="00C0731F" w:rsidRPr="00511465" w:rsidRDefault="00511465" w:rsidP="00C65FD4">
      <w:pPr>
        <w:pStyle w:val="NormalWeb"/>
        <w:shd w:val="clear" w:color="auto" w:fill="FAFAFA"/>
        <w:spacing w:before="0" w:beforeAutospacing="0" w:after="0" w:afterAutospacing="0" w:line="360" w:lineRule="auto"/>
        <w:ind w:left="709"/>
        <w:jc w:val="both"/>
        <w:rPr>
          <w:rFonts w:ascii="Arial" w:hAnsi="Arial" w:cs="Arial"/>
          <w:sz w:val="22"/>
          <w:szCs w:val="22"/>
          <w:vertAlign w:val="superscript"/>
        </w:rPr>
      </w:pPr>
      <w:r w:rsidRPr="00511465">
        <w:rPr>
          <w:rFonts w:ascii="Arial" w:hAnsi="Arial" w:cs="Arial"/>
          <w:sz w:val="22"/>
          <w:szCs w:val="22"/>
        </w:rPr>
        <w:t>De acuerdo con la Encuesta Nacional de Deserción de la Educación Media Superior, realizada en 2011 por la SEP, los problemas escolares o personales de los jóvenes pueden tener tanto impacto en la decisión de abandonar la escuela como los temas económicos. Es aquí donde la escuela puede incidir atendiendo directamente el problema: ofreciendo alternativas de apoyo y respaldo a los alumnos con un grado mayor de vulnerabilidad frente a este problema</w:t>
      </w:r>
      <w:r w:rsidR="003F4BF0">
        <w:rPr>
          <w:rFonts w:ascii="Arial" w:hAnsi="Arial" w:cs="Arial"/>
          <w:sz w:val="22"/>
          <w:szCs w:val="22"/>
          <w:vertAlign w:val="superscript"/>
        </w:rPr>
        <w:t>3</w:t>
      </w:r>
    </w:p>
    <w:p w:rsidR="003A249E" w:rsidRPr="00C0731F" w:rsidRDefault="00C0731F" w:rsidP="00C65FD4">
      <w:pPr>
        <w:spacing w:after="0" w:line="360" w:lineRule="auto"/>
        <w:ind w:left="708"/>
        <w:jc w:val="both"/>
        <w:rPr>
          <w:rFonts w:ascii="Arial" w:eastAsia="Times New Roman" w:hAnsi="Arial" w:cs="Arial"/>
          <w:sz w:val="18"/>
          <w:szCs w:val="18"/>
          <w:lang w:eastAsia="es-MX"/>
        </w:rPr>
      </w:pPr>
      <w:r w:rsidRPr="00C0731F">
        <w:rPr>
          <w:rFonts w:ascii="Arial" w:eastAsia="Times New Roman" w:hAnsi="Arial" w:cs="Arial"/>
          <w:sz w:val="18"/>
          <w:szCs w:val="18"/>
          <w:lang w:eastAsia="es-MX"/>
        </w:rPr>
        <w:t xml:space="preserve">  </w:t>
      </w:r>
    </w:p>
    <w:p w:rsidR="003A249E" w:rsidRDefault="001D1740" w:rsidP="00C65FD4">
      <w:pPr>
        <w:pStyle w:val="Prrafodelista"/>
        <w:numPr>
          <w:ilvl w:val="1"/>
          <w:numId w:val="4"/>
        </w:numPr>
        <w:spacing w:after="0" w:line="360" w:lineRule="auto"/>
        <w:jc w:val="both"/>
        <w:rPr>
          <w:rFonts w:ascii="Arial" w:hAnsi="Arial" w:cs="Arial"/>
          <w:b/>
          <w:color w:val="002060"/>
        </w:rPr>
      </w:pPr>
      <w:r>
        <w:rPr>
          <w:rFonts w:ascii="Arial" w:hAnsi="Arial" w:cs="Arial"/>
          <w:b/>
          <w:color w:val="002060"/>
        </w:rPr>
        <w:lastRenderedPageBreak/>
        <w:t>Ausentismo Escolar</w:t>
      </w:r>
      <w:r w:rsidR="005014A7" w:rsidRPr="00B2662A">
        <w:rPr>
          <w:rFonts w:ascii="Arial" w:hAnsi="Arial" w:cs="Arial"/>
          <w:b/>
          <w:color w:val="002060"/>
        </w:rPr>
        <w:t>: Análisis Jurídico</w:t>
      </w:r>
    </w:p>
    <w:p w:rsidR="00F132C7" w:rsidRPr="00A37A2C" w:rsidRDefault="00F132C7" w:rsidP="00F132C7">
      <w:pPr>
        <w:pStyle w:val="Prrafodelista"/>
        <w:ind w:left="709"/>
        <w:rPr>
          <w:rFonts w:ascii="Arial" w:hAnsi="Arial" w:cs="Arial"/>
          <w:bCs/>
          <w:color w:val="548DD4" w:themeColor="text2" w:themeTint="99"/>
        </w:rPr>
      </w:pPr>
    </w:p>
    <w:p w:rsidR="00F132C7" w:rsidRDefault="00F132C7" w:rsidP="00F132C7">
      <w:pPr>
        <w:pStyle w:val="Default"/>
        <w:ind w:left="709"/>
        <w:jc w:val="both"/>
        <w:rPr>
          <w:color w:val="000000" w:themeColor="text1"/>
          <w:sz w:val="22"/>
          <w:szCs w:val="22"/>
        </w:rPr>
      </w:pPr>
      <w:r w:rsidRPr="00D32DCB">
        <w:rPr>
          <w:b/>
          <w:bCs/>
          <w:sz w:val="22"/>
          <w:szCs w:val="22"/>
        </w:rPr>
        <w:t>Ley General de Educación</w:t>
      </w:r>
      <w:r w:rsidR="00AB5CBD" w:rsidRPr="00AB5CBD">
        <w:rPr>
          <w:b/>
          <w:bCs/>
          <w:sz w:val="22"/>
          <w:szCs w:val="22"/>
          <w:vertAlign w:val="superscript"/>
        </w:rPr>
        <w:t>4</w:t>
      </w:r>
      <w:r>
        <w:rPr>
          <w:b/>
          <w:bCs/>
          <w:sz w:val="22"/>
          <w:szCs w:val="22"/>
        </w:rPr>
        <w:t>,</w:t>
      </w:r>
      <w:r w:rsidRPr="007603EF">
        <w:rPr>
          <w:bCs/>
          <w:sz w:val="22"/>
          <w:szCs w:val="22"/>
        </w:rPr>
        <w:t xml:space="preserve"> </w:t>
      </w:r>
      <w:r w:rsidRPr="00515F1C">
        <w:rPr>
          <w:color w:val="000000" w:themeColor="text1"/>
          <w:sz w:val="22"/>
          <w:szCs w:val="22"/>
        </w:rPr>
        <w:t>Artículo 33.</w:t>
      </w:r>
      <w:r w:rsidR="00AB5CBD" w:rsidRPr="00515F1C">
        <w:rPr>
          <w:color w:val="000000" w:themeColor="text1"/>
          <w:sz w:val="22"/>
          <w:szCs w:val="22"/>
        </w:rPr>
        <w:t>-…</w:t>
      </w:r>
      <w:r w:rsidRPr="00515F1C">
        <w:rPr>
          <w:color w:val="000000" w:themeColor="text1"/>
          <w:sz w:val="22"/>
          <w:szCs w:val="22"/>
        </w:rPr>
        <w:t>las autoridades educativas en el ámbito de sus respectivas competencias llevarán a cabo las actividades siguientes:</w:t>
      </w:r>
    </w:p>
    <w:p w:rsidR="00F132C7" w:rsidRPr="007603EF" w:rsidRDefault="00F132C7" w:rsidP="00F132C7">
      <w:pPr>
        <w:pStyle w:val="Default"/>
        <w:ind w:left="709"/>
        <w:jc w:val="both"/>
        <w:rPr>
          <w:bCs/>
          <w:sz w:val="22"/>
          <w:szCs w:val="22"/>
        </w:rPr>
      </w:pPr>
    </w:p>
    <w:p w:rsidR="00F132C7" w:rsidRPr="007E584E" w:rsidRDefault="00F132C7" w:rsidP="00F132C7">
      <w:pPr>
        <w:pStyle w:val="Prrafodelista"/>
        <w:ind w:left="709"/>
        <w:jc w:val="both"/>
        <w:rPr>
          <w:rFonts w:ascii="Arial" w:hAnsi="Arial" w:cs="Arial"/>
        </w:rPr>
      </w:pPr>
      <w:r w:rsidRPr="007E584E">
        <w:rPr>
          <w:rFonts w:ascii="Arial" w:hAnsi="Arial" w:cs="Arial"/>
        </w:rPr>
        <w:t xml:space="preserve">IV.- Prestarán servicios educativos para atender a quienes abandonaron el sistema regular y se encuentran en situación de rezago educativo para que concluyan la educación básica y media superior, otorgando </w:t>
      </w:r>
      <w:r w:rsidRPr="007E584E">
        <w:rPr>
          <w:rFonts w:ascii="Arial" w:hAnsi="Arial" w:cs="Arial"/>
          <w:u w:val="single"/>
        </w:rPr>
        <w:t>facilidades de acceso, reingreso, permanencia, y egreso</w:t>
      </w:r>
      <w:r w:rsidRPr="007E584E">
        <w:rPr>
          <w:rFonts w:ascii="Arial" w:hAnsi="Arial" w:cs="Arial"/>
        </w:rPr>
        <w:t xml:space="preserve"> a las mujeres;  Fracción reformada DOF 10-12-2004, 17-04-2009, 28-01-2011, 11-09-2013</w:t>
      </w:r>
    </w:p>
    <w:p w:rsidR="00F132C7" w:rsidRPr="007E584E" w:rsidRDefault="00F132C7" w:rsidP="00F132C7">
      <w:pPr>
        <w:pStyle w:val="Prrafodelista"/>
        <w:ind w:left="709"/>
        <w:jc w:val="both"/>
        <w:rPr>
          <w:rFonts w:ascii="Arial" w:hAnsi="Arial" w:cs="Arial"/>
        </w:rPr>
      </w:pPr>
    </w:p>
    <w:p w:rsidR="00F132C7" w:rsidRPr="007E584E" w:rsidRDefault="00F132C7" w:rsidP="00F132C7">
      <w:pPr>
        <w:pStyle w:val="Prrafodelista"/>
        <w:ind w:left="709"/>
        <w:jc w:val="both"/>
        <w:rPr>
          <w:rFonts w:ascii="Arial" w:hAnsi="Arial" w:cs="Arial"/>
        </w:rPr>
      </w:pPr>
      <w:r w:rsidRPr="007E584E">
        <w:rPr>
          <w:rFonts w:ascii="Arial" w:hAnsi="Arial" w:cs="Arial"/>
        </w:rPr>
        <w:t xml:space="preserve">VIII.- Desarrollarán programas con perspectiva de género, para otorgar becas y demás apoyos económicos preferentemente a los </w:t>
      </w:r>
      <w:r w:rsidRPr="007E584E">
        <w:rPr>
          <w:rFonts w:ascii="Arial" w:hAnsi="Arial" w:cs="Arial"/>
          <w:u w:val="single"/>
        </w:rPr>
        <w:t>estudiantes que enfrenten condiciones económicas y sociales que les impidan ejercer su derecho a la educación;</w:t>
      </w:r>
      <w:r w:rsidRPr="007E584E">
        <w:rPr>
          <w:rFonts w:ascii="Arial" w:hAnsi="Arial" w:cs="Arial"/>
        </w:rPr>
        <w:t xml:space="preserve"> Fracción reformada DOF 17-04-2009, 28-01-2011</w:t>
      </w:r>
    </w:p>
    <w:p w:rsidR="00F132C7" w:rsidRDefault="00F132C7" w:rsidP="00F132C7">
      <w:pPr>
        <w:pStyle w:val="Prrafodelista"/>
        <w:ind w:left="709"/>
      </w:pPr>
    </w:p>
    <w:p w:rsidR="00D165B2" w:rsidRPr="00F132C7" w:rsidRDefault="00D165B2" w:rsidP="004D5FA1">
      <w:pPr>
        <w:pStyle w:val="Prrafodelista"/>
        <w:spacing w:after="0" w:line="360" w:lineRule="auto"/>
        <w:ind w:left="765"/>
        <w:jc w:val="both"/>
        <w:rPr>
          <w:rFonts w:ascii="Arial" w:hAnsi="Arial" w:cs="Arial"/>
          <w:color w:val="548DD4" w:themeColor="text2" w:themeTint="99"/>
        </w:rPr>
      </w:pPr>
    </w:p>
    <w:p w:rsidR="008755E1" w:rsidRPr="008755E1" w:rsidRDefault="008755E1" w:rsidP="009701D4">
      <w:pPr>
        <w:pStyle w:val="Sinespaciado"/>
        <w:spacing w:line="360" w:lineRule="auto"/>
        <w:ind w:left="709"/>
        <w:jc w:val="both"/>
        <w:rPr>
          <w:rFonts w:ascii="Arial" w:hAnsi="Arial" w:cs="Arial"/>
        </w:rPr>
      </w:pPr>
      <w:r w:rsidRPr="008755E1">
        <w:rPr>
          <w:rFonts w:ascii="Arial" w:hAnsi="Arial" w:cs="Arial"/>
          <w:b/>
        </w:rPr>
        <w:t xml:space="preserve">Secretaria de educación </w:t>
      </w:r>
      <w:r w:rsidR="00F132C7" w:rsidRPr="008755E1">
        <w:rPr>
          <w:rFonts w:ascii="Arial" w:hAnsi="Arial" w:cs="Arial"/>
          <w:b/>
        </w:rPr>
        <w:t>pública</w:t>
      </w:r>
      <w:r w:rsidRPr="008755E1">
        <w:rPr>
          <w:rFonts w:ascii="Arial" w:hAnsi="Arial" w:cs="Arial"/>
          <w:b/>
        </w:rPr>
        <w:t xml:space="preserve"> acuerdo</w:t>
      </w:r>
      <w:r w:rsidRPr="008755E1">
        <w:rPr>
          <w:rFonts w:ascii="Arial" w:hAnsi="Arial" w:cs="Arial"/>
        </w:rPr>
        <w:t xml:space="preserve"> </w:t>
      </w:r>
      <w:r w:rsidR="00AB5CBD">
        <w:rPr>
          <w:rFonts w:ascii="Arial" w:hAnsi="Arial" w:cs="Arial"/>
          <w:b/>
        </w:rPr>
        <w:t>número 28/12/14</w:t>
      </w:r>
      <w:r w:rsidR="00AB5CBD" w:rsidRPr="00AB5CBD">
        <w:rPr>
          <w:rFonts w:ascii="Arial" w:hAnsi="Arial" w:cs="Arial"/>
          <w:b/>
          <w:vertAlign w:val="superscript"/>
        </w:rPr>
        <w:t>5</w:t>
      </w:r>
      <w:r w:rsidRPr="008755E1">
        <w:rPr>
          <w:rFonts w:ascii="Arial" w:hAnsi="Arial" w:cs="Arial"/>
          <w:b/>
        </w:rPr>
        <w:t xml:space="preserve"> </w:t>
      </w:r>
      <w:r w:rsidRPr="008755E1">
        <w:rPr>
          <w:rFonts w:ascii="Arial" w:hAnsi="Arial" w:cs="Arial"/>
        </w:rPr>
        <w:t xml:space="preserve">...Investigaciones en torno a la </w:t>
      </w:r>
      <w:r w:rsidRPr="009044B1">
        <w:rPr>
          <w:rFonts w:ascii="Arial" w:hAnsi="Arial" w:cs="Arial"/>
          <w:u w:val="single"/>
        </w:rPr>
        <w:t>problemática del rezago y abandono escolar</w:t>
      </w:r>
      <w:r w:rsidRPr="008755E1">
        <w:rPr>
          <w:rFonts w:ascii="Arial" w:hAnsi="Arial" w:cs="Arial"/>
        </w:rPr>
        <w:t xml:space="preserve"> han identificado que existen múltiples causas que orillan a un niño o joven a no continuar asistiendo a la escuela y abandonar sus estudios. Algunas de estas causas responden a factores fuera de la escuela y del sistema educativo, mientras que otras pueden ser atendidas por el sector educativo estableciendo las condiciones adecuadas de inclusión, de detección temprana del retraso y riesgo de abandono</w:t>
      </w:r>
      <w:r>
        <w:rPr>
          <w:rFonts w:ascii="Arial" w:hAnsi="Arial" w:cs="Arial"/>
        </w:rPr>
        <w:t>…</w:t>
      </w:r>
    </w:p>
    <w:p w:rsidR="008755E1" w:rsidRDefault="008755E1" w:rsidP="008755E1">
      <w:pPr>
        <w:pStyle w:val="Sinespaciado"/>
        <w:ind w:left="1211"/>
      </w:pPr>
    </w:p>
    <w:p w:rsidR="004334F9" w:rsidRPr="00120EBB" w:rsidRDefault="004334F9" w:rsidP="00120EBB">
      <w:pPr>
        <w:pStyle w:val="Default"/>
        <w:spacing w:line="360" w:lineRule="auto"/>
        <w:ind w:left="709"/>
        <w:jc w:val="both"/>
        <w:rPr>
          <w:b/>
          <w:bCs/>
          <w:sz w:val="22"/>
          <w:szCs w:val="22"/>
        </w:rPr>
      </w:pPr>
    </w:p>
    <w:p w:rsidR="007603EF" w:rsidRPr="00120EBB" w:rsidRDefault="009701D4" w:rsidP="00120EBB">
      <w:pPr>
        <w:pStyle w:val="Default"/>
        <w:spacing w:line="360" w:lineRule="auto"/>
        <w:ind w:left="709"/>
        <w:jc w:val="both"/>
        <w:rPr>
          <w:bCs/>
          <w:sz w:val="22"/>
          <w:szCs w:val="22"/>
        </w:rPr>
      </w:pPr>
      <w:r w:rsidRPr="00120EBB">
        <w:rPr>
          <w:b/>
          <w:sz w:val="22"/>
          <w:szCs w:val="22"/>
        </w:rPr>
        <w:t xml:space="preserve">Ley </w:t>
      </w:r>
      <w:r w:rsidR="004334F9" w:rsidRPr="00120EBB">
        <w:rPr>
          <w:b/>
          <w:sz w:val="22"/>
          <w:szCs w:val="22"/>
        </w:rPr>
        <w:t>General de los Derechos de Niñas, Niños y Adolescentes</w:t>
      </w:r>
      <w:r w:rsidR="00AB5CBD" w:rsidRPr="00AB5CBD">
        <w:rPr>
          <w:b/>
          <w:sz w:val="22"/>
          <w:szCs w:val="22"/>
          <w:vertAlign w:val="superscript"/>
        </w:rPr>
        <w:t>6</w:t>
      </w:r>
      <w:r w:rsidR="004334F9" w:rsidRPr="00120EBB">
        <w:rPr>
          <w:sz w:val="22"/>
          <w:szCs w:val="22"/>
        </w:rPr>
        <w:t xml:space="preserve"> Nueva Ley DOF 04-12-2014</w:t>
      </w:r>
    </w:p>
    <w:p w:rsidR="00982F37" w:rsidRPr="00120EBB" w:rsidRDefault="00982F37" w:rsidP="00120EBB">
      <w:pPr>
        <w:pStyle w:val="Default"/>
        <w:spacing w:line="360" w:lineRule="auto"/>
        <w:ind w:left="709"/>
        <w:jc w:val="both"/>
        <w:rPr>
          <w:bCs/>
          <w:sz w:val="22"/>
          <w:szCs w:val="22"/>
        </w:rPr>
      </w:pPr>
    </w:p>
    <w:p w:rsidR="004334F9" w:rsidRPr="00120EBB" w:rsidRDefault="004334F9" w:rsidP="00120EBB">
      <w:pPr>
        <w:pStyle w:val="Default"/>
        <w:spacing w:line="360" w:lineRule="auto"/>
        <w:ind w:left="709"/>
        <w:jc w:val="both"/>
        <w:rPr>
          <w:sz w:val="22"/>
          <w:szCs w:val="22"/>
        </w:rPr>
      </w:pPr>
      <w:r w:rsidRPr="00120EBB">
        <w:rPr>
          <w:sz w:val="22"/>
          <w:szCs w:val="22"/>
        </w:rPr>
        <w:t>Capítulo Décimo Primero Del Derecho a la Educación Artículo 57. Niñas, niños y adolescentes tienen derecho a una educación de calidad que contribuya al conocimiento de sus propios derechos</w:t>
      </w:r>
      <w:r w:rsidR="002568FF">
        <w:rPr>
          <w:sz w:val="22"/>
          <w:szCs w:val="22"/>
        </w:rPr>
        <w:t>…</w:t>
      </w:r>
      <w:r w:rsidRPr="00120EBB">
        <w:rPr>
          <w:sz w:val="22"/>
          <w:szCs w:val="22"/>
        </w:rPr>
        <w:t xml:space="preserve"> términos del artículo 3o. de la Constitución Política de los Estados Unidos Mexicanos, la Ley General de Educación y demás disposiciones aplicables</w:t>
      </w:r>
      <w:r w:rsidR="009701D4" w:rsidRPr="00120EBB">
        <w:rPr>
          <w:sz w:val="22"/>
          <w:szCs w:val="22"/>
        </w:rPr>
        <w:t>…</w:t>
      </w:r>
    </w:p>
    <w:p w:rsidR="004334F9" w:rsidRPr="00120EBB" w:rsidRDefault="004334F9" w:rsidP="00120EBB">
      <w:pPr>
        <w:pStyle w:val="Default"/>
        <w:spacing w:line="360" w:lineRule="auto"/>
        <w:ind w:left="709"/>
        <w:jc w:val="both"/>
        <w:rPr>
          <w:bCs/>
          <w:sz w:val="22"/>
          <w:szCs w:val="22"/>
        </w:rPr>
      </w:pPr>
    </w:p>
    <w:p w:rsidR="00F84E81" w:rsidRPr="009044B1" w:rsidRDefault="00F84E81" w:rsidP="00120EBB">
      <w:pPr>
        <w:pStyle w:val="Default"/>
        <w:spacing w:line="360" w:lineRule="auto"/>
        <w:ind w:left="709"/>
        <w:jc w:val="both"/>
        <w:rPr>
          <w:bCs/>
          <w:color w:val="548DD4" w:themeColor="text2" w:themeTint="99"/>
          <w:sz w:val="22"/>
          <w:szCs w:val="22"/>
          <w:u w:val="single"/>
        </w:rPr>
      </w:pPr>
      <w:r w:rsidRPr="00120EBB">
        <w:rPr>
          <w:sz w:val="22"/>
          <w:szCs w:val="22"/>
        </w:rPr>
        <w:lastRenderedPageBreak/>
        <w:t xml:space="preserve">XVI. Contribuir a garantizar la permanencia y conclusión de la educación obligatoria de niñas, niños y adolescentes y para </w:t>
      </w:r>
      <w:r w:rsidRPr="009044B1">
        <w:rPr>
          <w:sz w:val="22"/>
          <w:szCs w:val="22"/>
          <w:u w:val="single"/>
        </w:rPr>
        <w:t>abatir el ausentismo, abandono y deserción escolares;</w:t>
      </w:r>
    </w:p>
    <w:p w:rsidR="009044B1" w:rsidRDefault="009044B1" w:rsidP="00611865">
      <w:pPr>
        <w:pStyle w:val="Default"/>
        <w:ind w:left="709"/>
        <w:jc w:val="both"/>
        <w:rPr>
          <w:color w:val="000000" w:themeColor="text1"/>
        </w:rPr>
      </w:pPr>
    </w:p>
    <w:p w:rsidR="009044B1" w:rsidRDefault="009044B1" w:rsidP="00611865">
      <w:pPr>
        <w:pStyle w:val="Default"/>
        <w:ind w:left="709"/>
        <w:jc w:val="both"/>
        <w:rPr>
          <w:color w:val="000000" w:themeColor="text1"/>
        </w:rPr>
      </w:pPr>
    </w:p>
    <w:p w:rsidR="00B14B0B" w:rsidRPr="00AB5CBD" w:rsidRDefault="00AF6DB0" w:rsidP="00AB5CBD">
      <w:pPr>
        <w:pStyle w:val="Default"/>
        <w:spacing w:line="360" w:lineRule="auto"/>
        <w:ind w:left="709"/>
        <w:jc w:val="both"/>
      </w:pPr>
      <w:r w:rsidRPr="00AE5046">
        <w:rPr>
          <w:b/>
          <w:bCs/>
          <w:sz w:val="22"/>
          <w:szCs w:val="22"/>
        </w:rPr>
        <w:t>Ley De Educación Para El Estado De Chiapas</w:t>
      </w:r>
      <w:r w:rsidRPr="00AE5046">
        <w:rPr>
          <w:b/>
          <w:bCs/>
          <w:sz w:val="22"/>
          <w:szCs w:val="22"/>
          <w:vertAlign w:val="superscript"/>
        </w:rPr>
        <w:t>7</w:t>
      </w:r>
      <w:r w:rsidRPr="00AE5046">
        <w:rPr>
          <w:bCs/>
          <w:sz w:val="22"/>
          <w:szCs w:val="22"/>
        </w:rPr>
        <w:t xml:space="preserve">. </w:t>
      </w:r>
      <w:r w:rsidRPr="00AE5046">
        <w:rPr>
          <w:sz w:val="22"/>
          <w:szCs w:val="22"/>
        </w:rPr>
        <w:t>(Reforma Publicada En El P.O. No 092-3ª Sección De Fecha 12 De Marzo De</w:t>
      </w:r>
      <w:r w:rsidR="009E303E">
        <w:rPr>
          <w:sz w:val="22"/>
          <w:szCs w:val="22"/>
        </w:rPr>
        <w:t xml:space="preserve"> 2014) </w:t>
      </w:r>
      <w:r w:rsidR="00611865">
        <w:rPr>
          <w:sz w:val="22"/>
          <w:szCs w:val="22"/>
        </w:rPr>
        <w:t xml:space="preserve"> </w:t>
      </w:r>
      <w:r w:rsidR="009B0D6C" w:rsidRPr="00AB5CBD">
        <w:t xml:space="preserve">Título tercero del proceso educativo estatal </w:t>
      </w:r>
      <w:r w:rsidR="00A743AD" w:rsidRPr="00AB5CBD">
        <w:t xml:space="preserve">Capitulo X.- </w:t>
      </w:r>
      <w:r w:rsidR="009F29B8" w:rsidRPr="00AB5CBD">
        <w:rPr>
          <w:sz w:val="22"/>
          <w:szCs w:val="22"/>
        </w:rPr>
        <w:t>de la educación indígena</w:t>
      </w:r>
    </w:p>
    <w:p w:rsidR="00B14B0B" w:rsidRDefault="00B14B0B" w:rsidP="00AE5046">
      <w:pPr>
        <w:pStyle w:val="Prrafodelista"/>
        <w:spacing w:after="0" w:line="360" w:lineRule="auto"/>
        <w:ind w:left="709"/>
        <w:jc w:val="both"/>
        <w:rPr>
          <w:rFonts w:ascii="Arial" w:hAnsi="Arial" w:cs="Arial"/>
          <w:b/>
        </w:rPr>
      </w:pPr>
    </w:p>
    <w:p w:rsidR="00AF6DB0" w:rsidRPr="00AE5046" w:rsidRDefault="009F29B8" w:rsidP="00AE5046">
      <w:pPr>
        <w:pStyle w:val="Prrafodelista"/>
        <w:spacing w:after="0" w:line="360" w:lineRule="auto"/>
        <w:ind w:left="709"/>
        <w:jc w:val="both"/>
        <w:rPr>
          <w:rFonts w:ascii="Arial" w:hAnsi="Arial" w:cs="Arial"/>
        </w:rPr>
      </w:pPr>
      <w:r w:rsidRPr="009B0D6C">
        <w:rPr>
          <w:rFonts w:ascii="Arial" w:hAnsi="Arial" w:cs="Arial"/>
          <w:b/>
        </w:rPr>
        <w:t xml:space="preserve"> artículo 63.-</w:t>
      </w:r>
      <w:r w:rsidRPr="00AE5046">
        <w:rPr>
          <w:rFonts w:ascii="Arial" w:hAnsi="Arial" w:cs="Arial"/>
        </w:rPr>
        <w:t xml:space="preserve"> </w:t>
      </w:r>
      <w:r w:rsidR="00FB5AC9">
        <w:rPr>
          <w:rFonts w:ascii="Arial" w:hAnsi="Arial" w:cs="Arial"/>
        </w:rPr>
        <w:t>E</w:t>
      </w:r>
      <w:r w:rsidRPr="00AE5046">
        <w:rPr>
          <w:rFonts w:ascii="Arial" w:hAnsi="Arial" w:cs="Arial"/>
        </w:rPr>
        <w:t>s una modalidad destinada a satisfacer las necesidades educativas de los diversos pueblos indígenas atendiendo a sus características soci</w:t>
      </w:r>
      <w:r w:rsidR="00FB5AC9">
        <w:rPr>
          <w:rFonts w:ascii="Arial" w:hAnsi="Arial" w:cs="Arial"/>
        </w:rPr>
        <w:t>ales, culturales y lingüísticas l</w:t>
      </w:r>
      <w:r w:rsidRPr="00AE5046">
        <w:rPr>
          <w:rFonts w:ascii="Arial" w:hAnsi="Arial" w:cs="Arial"/>
        </w:rPr>
        <w:t xml:space="preserve">a autoridad educativa estatal garantizará la educación básica obligatoria y fomentará </w:t>
      </w:r>
      <w:r w:rsidRPr="00AE5046">
        <w:rPr>
          <w:rFonts w:ascii="Arial" w:hAnsi="Arial" w:cs="Arial"/>
          <w:u w:val="single"/>
        </w:rPr>
        <w:t>el acceso y permanencia</w:t>
      </w:r>
      <w:r w:rsidRPr="00AE5046">
        <w:rPr>
          <w:rFonts w:ascii="Arial" w:hAnsi="Arial" w:cs="Arial"/>
        </w:rPr>
        <w:t xml:space="preserve"> de los educandos a los tipos de educación media superior y superior.</w:t>
      </w:r>
    </w:p>
    <w:p w:rsidR="003A4ACA" w:rsidRPr="00AC254E" w:rsidRDefault="003A4ACA" w:rsidP="007603EF">
      <w:pPr>
        <w:pStyle w:val="Prrafodelista"/>
        <w:ind w:left="709"/>
        <w:rPr>
          <w:color w:val="548DD4" w:themeColor="text2" w:themeTint="99"/>
        </w:rPr>
      </w:pPr>
    </w:p>
    <w:p w:rsidR="007603EF" w:rsidRDefault="007603EF" w:rsidP="007603EF">
      <w:pPr>
        <w:pStyle w:val="Default"/>
        <w:ind w:left="709"/>
        <w:jc w:val="both"/>
        <w:rPr>
          <w:sz w:val="22"/>
          <w:szCs w:val="22"/>
        </w:rPr>
      </w:pPr>
      <w:r w:rsidRPr="00D32DCB">
        <w:rPr>
          <w:b/>
          <w:sz w:val="22"/>
          <w:szCs w:val="22"/>
        </w:rPr>
        <w:t>Ley del Colegio de Bachilleres de Chiapas</w:t>
      </w:r>
      <w:r w:rsidR="00807905">
        <w:rPr>
          <w:b/>
          <w:sz w:val="22"/>
          <w:szCs w:val="22"/>
          <w:vertAlign w:val="superscript"/>
        </w:rPr>
        <w:t>8</w:t>
      </w:r>
      <w:r w:rsidRPr="007603EF">
        <w:rPr>
          <w:sz w:val="22"/>
          <w:szCs w:val="22"/>
        </w:rPr>
        <w:t>, publicada en el Diario Oficial de la Federación el 14 de septiembre de 2011.</w:t>
      </w:r>
    </w:p>
    <w:p w:rsidR="00AC254E" w:rsidRPr="00B14B0B" w:rsidRDefault="00AC254E" w:rsidP="007603EF">
      <w:pPr>
        <w:pStyle w:val="Default"/>
        <w:ind w:left="709"/>
        <w:jc w:val="both"/>
        <w:rPr>
          <w:b/>
          <w:bCs/>
          <w:sz w:val="22"/>
          <w:szCs w:val="22"/>
        </w:rPr>
      </w:pPr>
    </w:p>
    <w:p w:rsidR="00C16C1E" w:rsidRPr="00AE5046" w:rsidRDefault="00C16C1E" w:rsidP="00AE5046">
      <w:pPr>
        <w:pStyle w:val="Default"/>
        <w:spacing w:line="360" w:lineRule="auto"/>
        <w:ind w:left="709"/>
        <w:jc w:val="both"/>
        <w:rPr>
          <w:sz w:val="22"/>
          <w:szCs w:val="22"/>
        </w:rPr>
      </w:pPr>
      <w:r w:rsidRPr="00B14B0B">
        <w:rPr>
          <w:b/>
          <w:sz w:val="22"/>
          <w:szCs w:val="22"/>
        </w:rPr>
        <w:t>Articulo 119º</w:t>
      </w:r>
      <w:r w:rsidRPr="00AE5046">
        <w:rPr>
          <w:sz w:val="22"/>
          <w:szCs w:val="22"/>
        </w:rPr>
        <w:t xml:space="preserve">.- cuando los alumnos falten injustificadamente a sus clases 5 </w:t>
      </w:r>
      <w:proofErr w:type="spellStart"/>
      <w:r w:rsidRPr="00AE5046">
        <w:rPr>
          <w:sz w:val="22"/>
          <w:szCs w:val="22"/>
        </w:rPr>
        <w:t>dias</w:t>
      </w:r>
      <w:proofErr w:type="spellEnd"/>
      <w:r w:rsidRPr="00AE5046">
        <w:rPr>
          <w:sz w:val="22"/>
          <w:szCs w:val="22"/>
        </w:rPr>
        <w:t xml:space="preserve"> consecutivos o 10 discontinuos, en el lapso de 30 </w:t>
      </w:r>
      <w:r w:rsidR="00B14B0B" w:rsidRPr="00AE5046">
        <w:rPr>
          <w:sz w:val="22"/>
          <w:szCs w:val="22"/>
        </w:rPr>
        <w:t>días</w:t>
      </w:r>
      <w:r w:rsidRPr="00AE5046">
        <w:rPr>
          <w:sz w:val="22"/>
          <w:szCs w:val="22"/>
        </w:rPr>
        <w:t xml:space="preserve"> de trabajo, sin que la escuela reciba aviso de los responsables, se les </w:t>
      </w:r>
      <w:r w:rsidR="00B14B0B" w:rsidRPr="00AE5046">
        <w:rPr>
          <w:sz w:val="22"/>
          <w:szCs w:val="22"/>
        </w:rPr>
        <w:t>dará</w:t>
      </w:r>
      <w:r w:rsidRPr="00AE5046">
        <w:rPr>
          <w:sz w:val="22"/>
          <w:szCs w:val="22"/>
        </w:rPr>
        <w:t xml:space="preserve"> de baja, dando aviso al padre o tutor.</w:t>
      </w:r>
    </w:p>
    <w:p w:rsidR="00C16C1E" w:rsidRDefault="00C16C1E" w:rsidP="007603EF">
      <w:pPr>
        <w:pStyle w:val="Default"/>
        <w:ind w:left="709"/>
        <w:jc w:val="both"/>
      </w:pPr>
    </w:p>
    <w:p w:rsidR="00C16C1E" w:rsidRPr="007603EF" w:rsidRDefault="00C16C1E" w:rsidP="007603EF">
      <w:pPr>
        <w:pStyle w:val="Default"/>
        <w:ind w:left="709"/>
        <w:jc w:val="both"/>
        <w:rPr>
          <w:bCs/>
          <w:sz w:val="22"/>
          <w:szCs w:val="22"/>
        </w:rPr>
      </w:pPr>
    </w:p>
    <w:p w:rsidR="007603EF" w:rsidRPr="009A0DE3" w:rsidRDefault="007603EF" w:rsidP="007603EF">
      <w:pPr>
        <w:pStyle w:val="Default"/>
        <w:ind w:left="709"/>
        <w:jc w:val="both"/>
        <w:rPr>
          <w:bCs/>
          <w:sz w:val="22"/>
          <w:szCs w:val="22"/>
        </w:rPr>
      </w:pPr>
      <w:r w:rsidRPr="009A0DE3">
        <w:rPr>
          <w:b/>
          <w:sz w:val="22"/>
          <w:szCs w:val="22"/>
        </w:rPr>
        <w:t xml:space="preserve">Reglamento </w:t>
      </w:r>
      <w:proofErr w:type="gramStart"/>
      <w:r w:rsidRPr="009A0DE3">
        <w:rPr>
          <w:b/>
          <w:sz w:val="22"/>
          <w:szCs w:val="22"/>
        </w:rPr>
        <w:t>Genera</w:t>
      </w:r>
      <w:r w:rsidR="00807905" w:rsidRPr="009A0DE3">
        <w:rPr>
          <w:b/>
          <w:sz w:val="22"/>
          <w:szCs w:val="22"/>
        </w:rPr>
        <w:t xml:space="preserve"> </w:t>
      </w:r>
      <w:r w:rsidR="009A0DE3" w:rsidRPr="009A0DE3">
        <w:rPr>
          <w:b/>
          <w:sz w:val="22"/>
          <w:szCs w:val="22"/>
        </w:rPr>
        <w:t>,</w:t>
      </w:r>
      <w:proofErr w:type="gramEnd"/>
      <w:r w:rsidRPr="009A0DE3">
        <w:rPr>
          <w:b/>
          <w:sz w:val="22"/>
          <w:szCs w:val="22"/>
        </w:rPr>
        <w:t xml:space="preserve"> de Control Escolar, del Co</w:t>
      </w:r>
      <w:r w:rsidR="009A0DE3" w:rsidRPr="009A0DE3">
        <w:rPr>
          <w:b/>
          <w:sz w:val="22"/>
          <w:szCs w:val="22"/>
        </w:rPr>
        <w:t>legio de Bachilleres de Chiapas</w:t>
      </w:r>
      <w:r w:rsidR="009A0DE3" w:rsidRPr="009A0DE3">
        <w:rPr>
          <w:sz w:val="22"/>
          <w:szCs w:val="22"/>
          <w:vertAlign w:val="superscript"/>
        </w:rPr>
        <w:t>9</w:t>
      </w:r>
    </w:p>
    <w:p w:rsidR="007603EF" w:rsidRPr="007603EF" w:rsidRDefault="007603EF" w:rsidP="007603EF">
      <w:pPr>
        <w:pStyle w:val="Default"/>
        <w:ind w:left="709"/>
        <w:jc w:val="both"/>
        <w:rPr>
          <w:bCs/>
          <w:sz w:val="22"/>
          <w:szCs w:val="22"/>
        </w:rPr>
      </w:pPr>
    </w:p>
    <w:p w:rsidR="00C003FA" w:rsidRPr="00E1317E" w:rsidRDefault="00C003FA" w:rsidP="00C003FA">
      <w:pPr>
        <w:jc w:val="both"/>
        <w:rPr>
          <w:rFonts w:ascii="Arial" w:eastAsia="Arial Unicode MS" w:hAnsi="Arial" w:cs="Arial"/>
          <w:b/>
          <w:bCs/>
        </w:rPr>
      </w:pPr>
    </w:p>
    <w:p w:rsidR="00C003FA" w:rsidRPr="00E1317E" w:rsidRDefault="00C003FA" w:rsidP="00606B47">
      <w:pPr>
        <w:ind w:left="709"/>
        <w:jc w:val="both"/>
        <w:rPr>
          <w:rFonts w:ascii="Arial" w:eastAsia="Calibri" w:hAnsi="Arial" w:cs="Arial"/>
        </w:rPr>
      </w:pPr>
      <w:r w:rsidRPr="00E1317E">
        <w:rPr>
          <w:rFonts w:ascii="Arial" w:eastAsia="Arial Unicode MS" w:hAnsi="Arial" w:cs="Arial"/>
          <w:b/>
          <w:bCs/>
        </w:rPr>
        <w:t>Artículo 6.-</w:t>
      </w:r>
      <w:r w:rsidRPr="00E1317E">
        <w:rPr>
          <w:rFonts w:ascii="Arial" w:eastAsia="Arial Unicode MS" w:hAnsi="Arial" w:cs="Arial"/>
        </w:rPr>
        <w:t xml:space="preserve"> </w:t>
      </w:r>
      <w:r w:rsidRPr="00E1317E">
        <w:rPr>
          <w:rFonts w:ascii="Arial" w:eastAsia="Calibri" w:hAnsi="Arial" w:cs="Arial"/>
        </w:rPr>
        <w:t xml:space="preserve">Se considera alumno del Cobach, quien cumpla con los requisitos establecidos por las disposiciones académicas y administrativas para el ingreso y permanencia y acredite su condición, mediante el número de control escolar  que a su favor se expida. </w:t>
      </w:r>
    </w:p>
    <w:p w:rsidR="006353E9" w:rsidRPr="00C26432" w:rsidRDefault="006353E9" w:rsidP="00606B47">
      <w:pPr>
        <w:pStyle w:val="Sinespaciado"/>
        <w:ind w:left="709"/>
        <w:jc w:val="both"/>
        <w:rPr>
          <w:rFonts w:ascii="Arial" w:hAnsi="Arial" w:cs="Arial"/>
          <w:color w:val="000000" w:themeColor="text1"/>
        </w:rPr>
      </w:pPr>
      <w:r w:rsidRPr="00C26432">
        <w:rPr>
          <w:rFonts w:ascii="Arial" w:hAnsi="Arial" w:cs="Arial"/>
          <w:b/>
          <w:color w:val="000000" w:themeColor="text1"/>
        </w:rPr>
        <w:t>El Plan Nacional de Desarrollo 2013-2018</w:t>
      </w:r>
      <w:r w:rsidR="00AB5CBD" w:rsidRPr="00AB5CBD">
        <w:rPr>
          <w:rFonts w:ascii="Arial" w:hAnsi="Arial" w:cs="Arial"/>
          <w:color w:val="000000" w:themeColor="text1"/>
          <w:vertAlign w:val="superscript"/>
        </w:rPr>
        <w:t>10</w:t>
      </w:r>
      <w:r w:rsidRPr="00AB5CBD">
        <w:rPr>
          <w:rFonts w:ascii="Arial" w:hAnsi="Arial" w:cs="Arial"/>
          <w:color w:val="000000" w:themeColor="text1"/>
          <w:vertAlign w:val="superscript"/>
        </w:rPr>
        <w:t xml:space="preserve"> </w:t>
      </w:r>
      <w:r w:rsidR="00755DBC" w:rsidRPr="00755DBC">
        <w:rPr>
          <w:rFonts w:ascii="Arial" w:hAnsi="Arial" w:cs="Arial"/>
          <w:color w:val="000000" w:themeColor="text1"/>
        </w:rPr>
        <w:t>E</w:t>
      </w:r>
      <w:r w:rsidRPr="00755DBC">
        <w:rPr>
          <w:rFonts w:ascii="Arial" w:hAnsi="Arial" w:cs="Arial"/>
          <w:color w:val="000000" w:themeColor="text1"/>
        </w:rPr>
        <w:t>stablece</w:t>
      </w:r>
      <w:r w:rsidRPr="00C26432">
        <w:rPr>
          <w:rFonts w:ascii="Arial" w:hAnsi="Arial" w:cs="Arial"/>
          <w:color w:val="000000" w:themeColor="text1"/>
        </w:rPr>
        <w:t xml:space="preserve"> en su Meta Nacional III “M</w:t>
      </w:r>
      <w:r>
        <w:rPr>
          <w:rFonts w:ascii="Arial" w:hAnsi="Arial" w:cs="Arial"/>
          <w:color w:val="000000" w:themeColor="text1"/>
        </w:rPr>
        <w:t>éxico con Educación de Calidad”…</w:t>
      </w:r>
      <w:r w:rsidRPr="00C26432">
        <w:rPr>
          <w:rFonts w:ascii="Arial" w:hAnsi="Arial" w:cs="Arial"/>
          <w:color w:val="000000" w:themeColor="text1"/>
        </w:rPr>
        <w:t xml:space="preserve">“Disminuir el abandono escolar, mejorar la eficiencia terminal en cada nivel educativos y aumentar las tasas de transición entre un nivel y otro”, </w:t>
      </w:r>
    </w:p>
    <w:p w:rsidR="00AE5046" w:rsidRDefault="00AE5046" w:rsidP="00606B47">
      <w:pPr>
        <w:pStyle w:val="Default"/>
        <w:ind w:left="709"/>
        <w:jc w:val="both"/>
        <w:rPr>
          <w:b/>
          <w:bCs/>
          <w:sz w:val="22"/>
          <w:szCs w:val="22"/>
        </w:rPr>
      </w:pPr>
    </w:p>
    <w:p w:rsidR="005E48AA" w:rsidRPr="00AE5046" w:rsidRDefault="007603EF" w:rsidP="00606B47">
      <w:pPr>
        <w:pStyle w:val="Default"/>
        <w:ind w:left="709"/>
        <w:jc w:val="both"/>
        <w:rPr>
          <w:rStyle w:val="ft"/>
          <w:color w:val="000000" w:themeColor="text1"/>
          <w:shd w:val="clear" w:color="auto" w:fill="FFFFFF"/>
        </w:rPr>
      </w:pPr>
      <w:r w:rsidRPr="00AE5046">
        <w:rPr>
          <w:b/>
          <w:bCs/>
          <w:color w:val="000000" w:themeColor="text1"/>
          <w:sz w:val="22"/>
          <w:szCs w:val="22"/>
        </w:rPr>
        <w:t>Programa Sectorial</w:t>
      </w:r>
      <w:r w:rsidR="00807905" w:rsidRPr="00AE5046">
        <w:rPr>
          <w:b/>
          <w:bCs/>
          <w:color w:val="000000" w:themeColor="text1"/>
          <w:sz w:val="22"/>
          <w:szCs w:val="22"/>
          <w:vertAlign w:val="superscript"/>
        </w:rPr>
        <w:t>1</w:t>
      </w:r>
      <w:r w:rsidR="00AB5CBD">
        <w:rPr>
          <w:b/>
          <w:bCs/>
          <w:color w:val="000000" w:themeColor="text1"/>
          <w:sz w:val="22"/>
          <w:szCs w:val="22"/>
          <w:vertAlign w:val="superscript"/>
        </w:rPr>
        <w:t>1</w:t>
      </w:r>
      <w:r w:rsidRPr="00AE5046">
        <w:rPr>
          <w:bCs/>
          <w:color w:val="000000" w:themeColor="text1"/>
          <w:sz w:val="22"/>
          <w:szCs w:val="22"/>
        </w:rPr>
        <w:t xml:space="preserve"> de Educación 2007-2012. SEP. 2007.</w:t>
      </w:r>
      <w:r w:rsidR="006353E9">
        <w:rPr>
          <w:bCs/>
          <w:color w:val="000000" w:themeColor="text1"/>
          <w:sz w:val="22"/>
          <w:szCs w:val="22"/>
        </w:rPr>
        <w:t xml:space="preserve"> </w:t>
      </w:r>
      <w:r w:rsidR="005E48AA" w:rsidRPr="00AE5046">
        <w:rPr>
          <w:color w:val="000000" w:themeColor="text1"/>
          <w:sz w:val="22"/>
          <w:szCs w:val="22"/>
          <w:shd w:val="clear" w:color="auto" w:fill="FFFFFF"/>
        </w:rPr>
        <w:t xml:space="preserve">Objetivos </w:t>
      </w:r>
      <w:r w:rsidR="006353E9">
        <w:rPr>
          <w:color w:val="000000" w:themeColor="text1"/>
          <w:sz w:val="22"/>
          <w:szCs w:val="22"/>
          <w:shd w:val="clear" w:color="auto" w:fill="FFFFFF"/>
        </w:rPr>
        <w:t>d</w:t>
      </w:r>
      <w:r w:rsidR="005E48AA" w:rsidRPr="00AE5046">
        <w:rPr>
          <w:color w:val="000000" w:themeColor="text1"/>
          <w:sz w:val="22"/>
          <w:szCs w:val="22"/>
          <w:shd w:val="clear" w:color="auto" w:fill="FFFFFF"/>
        </w:rPr>
        <w:t>el</w:t>
      </w:r>
      <w:r w:rsidR="005E48AA" w:rsidRPr="00AE5046">
        <w:rPr>
          <w:rStyle w:val="apple-converted-space"/>
          <w:color w:val="000000" w:themeColor="text1"/>
          <w:sz w:val="22"/>
          <w:szCs w:val="22"/>
          <w:shd w:val="clear" w:color="auto" w:fill="FFFFFF"/>
        </w:rPr>
        <w:t> </w:t>
      </w:r>
      <w:r w:rsidR="00AE5046" w:rsidRPr="00AE5046">
        <w:rPr>
          <w:rStyle w:val="nfasis"/>
          <w:bCs/>
          <w:i w:val="0"/>
          <w:iCs w:val="0"/>
          <w:color w:val="000000" w:themeColor="text1"/>
          <w:sz w:val="22"/>
          <w:szCs w:val="22"/>
          <w:shd w:val="clear" w:color="auto" w:fill="FFFFFF"/>
        </w:rPr>
        <w:t>Programa.....</w:t>
      </w:r>
      <w:r w:rsidR="005E48AA" w:rsidRPr="00AE5046">
        <w:rPr>
          <w:rStyle w:val="ft"/>
          <w:color w:val="000000" w:themeColor="text1"/>
          <w:sz w:val="22"/>
          <w:szCs w:val="22"/>
          <w:shd w:val="clear" w:color="auto" w:fill="FFFFFF"/>
        </w:rPr>
        <w:t>Fomentar una gestión</w:t>
      </w:r>
      <w:r w:rsidR="005E48AA" w:rsidRPr="00AE5046">
        <w:rPr>
          <w:rStyle w:val="apple-converted-space"/>
          <w:color w:val="000000" w:themeColor="text1"/>
          <w:sz w:val="22"/>
          <w:szCs w:val="22"/>
          <w:shd w:val="clear" w:color="auto" w:fill="FFFFFF"/>
        </w:rPr>
        <w:t> </w:t>
      </w:r>
      <w:r w:rsidR="005E48AA" w:rsidRPr="00AE5046">
        <w:rPr>
          <w:rStyle w:val="nfasis"/>
          <w:bCs/>
          <w:i w:val="0"/>
          <w:iCs w:val="0"/>
          <w:color w:val="000000" w:themeColor="text1"/>
          <w:sz w:val="22"/>
          <w:szCs w:val="22"/>
          <w:shd w:val="clear" w:color="auto" w:fill="FFFFFF"/>
        </w:rPr>
        <w:t>escolar</w:t>
      </w:r>
      <w:r w:rsidR="005E48AA" w:rsidRPr="00AE5046">
        <w:rPr>
          <w:rStyle w:val="apple-converted-space"/>
          <w:color w:val="000000" w:themeColor="text1"/>
          <w:sz w:val="22"/>
          <w:szCs w:val="22"/>
          <w:shd w:val="clear" w:color="auto" w:fill="FFFFFF"/>
        </w:rPr>
        <w:t> </w:t>
      </w:r>
      <w:r w:rsidR="005E48AA" w:rsidRPr="00AE5046">
        <w:rPr>
          <w:rStyle w:val="ft"/>
          <w:color w:val="000000" w:themeColor="text1"/>
          <w:sz w:val="22"/>
          <w:szCs w:val="22"/>
          <w:shd w:val="clear" w:color="auto" w:fill="FFFFFF"/>
        </w:rPr>
        <w:t xml:space="preserve">e institucional que fortalezca la </w:t>
      </w:r>
      <w:r w:rsidR="005E48AA" w:rsidRPr="00AE5046">
        <w:rPr>
          <w:rStyle w:val="ft"/>
          <w:color w:val="000000" w:themeColor="text1"/>
          <w:sz w:val="22"/>
          <w:szCs w:val="22"/>
          <w:shd w:val="clear" w:color="auto" w:fill="FFFFFF"/>
        </w:rPr>
        <w:lastRenderedPageBreak/>
        <w:t>participación</w:t>
      </w:r>
      <w:r w:rsidR="005E48AA" w:rsidRPr="00AE5046">
        <w:rPr>
          <w:rStyle w:val="apple-converted-space"/>
          <w:color w:val="000000" w:themeColor="text1"/>
          <w:sz w:val="22"/>
          <w:szCs w:val="22"/>
          <w:shd w:val="clear" w:color="auto" w:fill="FFFFFF"/>
        </w:rPr>
        <w:t>  </w:t>
      </w:r>
      <w:r w:rsidR="005E48AA" w:rsidRPr="00AE5046">
        <w:rPr>
          <w:rStyle w:val="ft"/>
          <w:color w:val="000000" w:themeColor="text1"/>
          <w:sz w:val="22"/>
          <w:szCs w:val="22"/>
          <w:shd w:val="clear" w:color="auto" w:fill="FFFFFF"/>
        </w:rPr>
        <w:t>de los alumnos, principalmente de aquéllos que están en riesgo de</w:t>
      </w:r>
      <w:r w:rsidR="005E48AA" w:rsidRPr="00AE5046">
        <w:rPr>
          <w:rStyle w:val="apple-converted-space"/>
          <w:color w:val="000000" w:themeColor="text1"/>
          <w:sz w:val="22"/>
          <w:szCs w:val="22"/>
          <w:shd w:val="clear" w:color="auto" w:fill="FFFFFF"/>
        </w:rPr>
        <w:t> </w:t>
      </w:r>
      <w:r w:rsidR="005E48AA" w:rsidRPr="00AE5046">
        <w:rPr>
          <w:rStyle w:val="nfasis"/>
          <w:bCs/>
          <w:i w:val="0"/>
          <w:iCs w:val="0"/>
          <w:color w:val="000000" w:themeColor="text1"/>
          <w:sz w:val="22"/>
          <w:szCs w:val="22"/>
          <w:shd w:val="clear" w:color="auto" w:fill="FFFFFF"/>
        </w:rPr>
        <w:t>abandono</w:t>
      </w:r>
      <w:r w:rsidR="00AE5046" w:rsidRPr="00AE5046">
        <w:rPr>
          <w:rStyle w:val="nfasis"/>
          <w:bCs/>
          <w:i w:val="0"/>
          <w:iCs w:val="0"/>
          <w:color w:val="000000" w:themeColor="text1"/>
          <w:sz w:val="22"/>
          <w:szCs w:val="22"/>
          <w:shd w:val="clear" w:color="auto" w:fill="FFFFFF"/>
        </w:rPr>
        <w:t>…</w:t>
      </w:r>
    </w:p>
    <w:p w:rsidR="005E48AA" w:rsidRPr="00AE5046" w:rsidRDefault="005E48AA" w:rsidP="00606B47">
      <w:pPr>
        <w:pStyle w:val="Default"/>
        <w:ind w:left="709"/>
        <w:jc w:val="both"/>
        <w:rPr>
          <w:color w:val="000000" w:themeColor="text1"/>
        </w:rPr>
      </w:pPr>
    </w:p>
    <w:p w:rsidR="00DE1283" w:rsidRPr="00B2662A" w:rsidRDefault="00DE1283" w:rsidP="00DE1283">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METODOL</w:t>
      </w:r>
      <w:r w:rsidR="008D0E0D">
        <w:rPr>
          <w:rFonts w:ascii="Arial" w:hAnsi="Arial" w:cs="Arial"/>
          <w:b/>
          <w:color w:val="002060"/>
        </w:rPr>
        <w:t xml:space="preserve"> </w:t>
      </w:r>
      <w:r w:rsidRPr="00B2662A">
        <w:rPr>
          <w:rFonts w:ascii="Arial" w:hAnsi="Arial" w:cs="Arial"/>
          <w:b/>
          <w:color w:val="002060"/>
        </w:rPr>
        <w:t>OGÍA</w:t>
      </w:r>
    </w:p>
    <w:p w:rsidR="00F60825" w:rsidRPr="0001442A" w:rsidRDefault="00C53EEF" w:rsidP="00107196">
      <w:pPr>
        <w:pStyle w:val="Textonotapie"/>
        <w:spacing w:line="360" w:lineRule="auto"/>
        <w:ind w:left="709"/>
        <w:jc w:val="both"/>
        <w:rPr>
          <w:rFonts w:ascii="Arial" w:hAnsi="Arial" w:cs="Arial"/>
          <w:b/>
          <w:sz w:val="22"/>
          <w:szCs w:val="22"/>
        </w:rPr>
      </w:pPr>
      <w:r w:rsidRPr="0001442A">
        <w:rPr>
          <w:rFonts w:ascii="Arial" w:hAnsi="Arial" w:cs="Arial"/>
          <w:sz w:val="22"/>
          <w:szCs w:val="22"/>
        </w:rPr>
        <w:t xml:space="preserve"> </w:t>
      </w:r>
      <w:r w:rsidR="00F60825" w:rsidRPr="0001442A">
        <w:rPr>
          <w:rFonts w:ascii="Arial" w:hAnsi="Arial" w:cs="Arial"/>
          <w:sz w:val="22"/>
          <w:szCs w:val="22"/>
        </w:rPr>
        <w:t xml:space="preserve">Para lograr estos propósitos, la metodología que se utiliza en esta investigación </w:t>
      </w:r>
      <w:r w:rsidRPr="0001442A">
        <w:rPr>
          <w:rFonts w:ascii="Arial" w:hAnsi="Arial" w:cs="Arial"/>
          <w:sz w:val="22"/>
          <w:szCs w:val="22"/>
        </w:rPr>
        <w:t xml:space="preserve">  </w:t>
      </w:r>
      <w:r w:rsidR="00F60825" w:rsidRPr="0001442A">
        <w:rPr>
          <w:rFonts w:ascii="Arial" w:hAnsi="Arial" w:cs="Arial"/>
          <w:sz w:val="22"/>
          <w:szCs w:val="22"/>
        </w:rPr>
        <w:t xml:space="preserve">es de carácter mixto </w:t>
      </w:r>
      <w:r w:rsidR="00F60825" w:rsidRPr="0001442A">
        <w:rPr>
          <w:rFonts w:ascii="Arial" w:hAnsi="Arial" w:cs="Arial"/>
          <w:b/>
          <w:sz w:val="22"/>
          <w:szCs w:val="22"/>
        </w:rPr>
        <w:t xml:space="preserve">Inductivo Deductivo </w:t>
      </w:r>
    </w:p>
    <w:p w:rsidR="00C53EEF" w:rsidRPr="0001442A" w:rsidRDefault="00C53EEF" w:rsidP="00C53EEF">
      <w:pPr>
        <w:pStyle w:val="Textonotapie"/>
        <w:spacing w:line="360" w:lineRule="auto"/>
        <w:ind w:left="851"/>
        <w:jc w:val="both"/>
        <w:rPr>
          <w:rFonts w:ascii="Arial" w:hAnsi="Arial" w:cs="Arial"/>
          <w:b/>
          <w:sz w:val="22"/>
          <w:szCs w:val="22"/>
        </w:rPr>
      </w:pPr>
    </w:p>
    <w:p w:rsidR="00C53EEF" w:rsidRPr="0001442A" w:rsidRDefault="00C53EEF" w:rsidP="0001442A">
      <w:pPr>
        <w:ind w:left="709"/>
        <w:jc w:val="both"/>
        <w:rPr>
          <w:rFonts w:ascii="Arial" w:hAnsi="Arial" w:cs="Arial"/>
        </w:rPr>
      </w:pPr>
      <w:r w:rsidRPr="0001442A">
        <w:rPr>
          <w:rFonts w:ascii="Arial" w:hAnsi="Arial" w:cs="Arial"/>
        </w:rPr>
        <w:t>Método hipotético-deductivo: es un método que surge al unir el método empírico y el lógico, hoy en día es el más fiable de todos.</w:t>
      </w:r>
    </w:p>
    <w:p w:rsidR="00C53EEF" w:rsidRPr="0001442A" w:rsidRDefault="00C53EEF" w:rsidP="0001442A">
      <w:pPr>
        <w:ind w:left="709"/>
        <w:jc w:val="both"/>
        <w:rPr>
          <w:rFonts w:ascii="Arial" w:hAnsi="Arial" w:cs="Arial"/>
          <w:vertAlign w:val="superscript"/>
        </w:rPr>
      </w:pPr>
      <w:r w:rsidRPr="0001442A">
        <w:rPr>
          <w:rFonts w:ascii="Arial" w:hAnsi="Arial" w:cs="Arial"/>
        </w:rPr>
        <w:t xml:space="preserve">Método inductivo: es un razonamiento, empleado desde casos particulares se eleva a conocimientos generales. </w:t>
      </w:r>
      <w:r w:rsidRPr="0001442A">
        <w:rPr>
          <w:rFonts w:ascii="Arial" w:hAnsi="Arial" w:cs="Arial"/>
          <w:vertAlign w:val="superscript"/>
        </w:rPr>
        <w:t>11</w:t>
      </w:r>
    </w:p>
    <w:p w:rsidR="00821989" w:rsidRPr="0001442A" w:rsidRDefault="00821989" w:rsidP="00F60825">
      <w:pPr>
        <w:pStyle w:val="Textonotapie"/>
        <w:spacing w:line="360" w:lineRule="auto"/>
        <w:ind w:left="720"/>
        <w:jc w:val="both"/>
        <w:rPr>
          <w:rFonts w:ascii="Arial" w:hAnsi="Arial" w:cs="Arial"/>
          <w:sz w:val="22"/>
          <w:szCs w:val="22"/>
        </w:rPr>
      </w:pPr>
    </w:p>
    <w:p w:rsidR="00821989" w:rsidRDefault="00821989" w:rsidP="00F60825">
      <w:pPr>
        <w:pStyle w:val="Textonotapie"/>
        <w:spacing w:line="360" w:lineRule="auto"/>
        <w:ind w:left="720"/>
        <w:jc w:val="both"/>
        <w:rPr>
          <w:rFonts w:ascii="Arial" w:hAnsi="Arial" w:cs="Arial"/>
          <w:sz w:val="22"/>
          <w:szCs w:val="22"/>
        </w:rPr>
      </w:pPr>
      <w:r w:rsidRPr="0001442A">
        <w:rPr>
          <w:rFonts w:ascii="Arial" w:hAnsi="Arial" w:cs="Arial"/>
          <w:sz w:val="22"/>
          <w:szCs w:val="22"/>
        </w:rPr>
        <w:t>Tratándose específicamente del</w:t>
      </w:r>
      <w:r>
        <w:rPr>
          <w:rFonts w:ascii="Arial" w:hAnsi="Arial" w:cs="Arial"/>
          <w:sz w:val="22"/>
          <w:szCs w:val="22"/>
        </w:rPr>
        <w:t xml:space="preserve"> ausentismo escolar en zona rural se realiza una </w:t>
      </w:r>
    </w:p>
    <w:p w:rsidR="00F60825" w:rsidRDefault="00821989" w:rsidP="00F60825">
      <w:pPr>
        <w:pStyle w:val="Textonotapie"/>
        <w:spacing w:line="360" w:lineRule="auto"/>
        <w:ind w:left="708"/>
        <w:jc w:val="both"/>
        <w:rPr>
          <w:rFonts w:ascii="Arial" w:hAnsi="Arial" w:cs="Arial"/>
          <w:sz w:val="22"/>
          <w:szCs w:val="22"/>
        </w:rPr>
      </w:pPr>
      <w:proofErr w:type="gramStart"/>
      <w:r>
        <w:rPr>
          <w:rFonts w:ascii="Arial" w:hAnsi="Arial" w:cs="Arial"/>
          <w:sz w:val="22"/>
          <w:szCs w:val="22"/>
        </w:rPr>
        <w:t>un</w:t>
      </w:r>
      <w:proofErr w:type="gramEnd"/>
      <w:r>
        <w:rPr>
          <w:rFonts w:ascii="Arial" w:hAnsi="Arial" w:cs="Arial"/>
          <w:sz w:val="22"/>
          <w:szCs w:val="22"/>
        </w:rPr>
        <w:t xml:space="preserve"> sondeo para </w:t>
      </w:r>
      <w:r w:rsidR="00F60825">
        <w:rPr>
          <w:rFonts w:ascii="Arial" w:hAnsi="Arial" w:cs="Arial"/>
          <w:sz w:val="22"/>
          <w:szCs w:val="22"/>
        </w:rPr>
        <w:t xml:space="preserve"> identificar</w:t>
      </w:r>
      <w:r>
        <w:rPr>
          <w:rFonts w:ascii="Arial" w:hAnsi="Arial" w:cs="Arial"/>
          <w:sz w:val="22"/>
          <w:szCs w:val="22"/>
        </w:rPr>
        <w:t xml:space="preserve"> todos los factores que inciden en este fenómeno para diseñar las estrategias que sean necesarias disminuir el impacto en los indicares de gestión del plantel educativo. </w:t>
      </w:r>
      <w:r w:rsidR="00F60825">
        <w:rPr>
          <w:rFonts w:ascii="Arial" w:hAnsi="Arial" w:cs="Arial"/>
          <w:sz w:val="22"/>
          <w:szCs w:val="22"/>
        </w:rPr>
        <w:t xml:space="preserve">   </w:t>
      </w:r>
    </w:p>
    <w:p w:rsidR="00F60825" w:rsidRDefault="00F60825" w:rsidP="00F60825">
      <w:pPr>
        <w:pStyle w:val="Textonotapie"/>
        <w:spacing w:line="360" w:lineRule="auto"/>
        <w:ind w:left="720"/>
        <w:jc w:val="both"/>
        <w:rPr>
          <w:rFonts w:ascii="Arial" w:hAnsi="Arial" w:cs="Arial"/>
          <w:sz w:val="22"/>
          <w:szCs w:val="22"/>
        </w:rPr>
      </w:pPr>
    </w:p>
    <w:p w:rsidR="00F60825" w:rsidRDefault="00821989" w:rsidP="00F60825">
      <w:pPr>
        <w:pStyle w:val="Textonotapie"/>
        <w:spacing w:line="360" w:lineRule="auto"/>
        <w:ind w:left="708"/>
        <w:jc w:val="both"/>
        <w:rPr>
          <w:rFonts w:ascii="Arial" w:hAnsi="Arial" w:cs="Arial"/>
          <w:sz w:val="22"/>
          <w:szCs w:val="22"/>
        </w:rPr>
      </w:pPr>
      <w:r>
        <w:rPr>
          <w:rFonts w:ascii="Arial" w:hAnsi="Arial" w:cs="Arial"/>
          <w:sz w:val="22"/>
          <w:szCs w:val="22"/>
        </w:rPr>
        <w:t xml:space="preserve">De acuerdo a lo </w:t>
      </w:r>
      <w:r w:rsidR="00F60825">
        <w:rPr>
          <w:rFonts w:ascii="Arial" w:hAnsi="Arial" w:cs="Arial"/>
          <w:sz w:val="22"/>
          <w:szCs w:val="22"/>
        </w:rPr>
        <w:t xml:space="preserve">analizado </w:t>
      </w:r>
      <w:r>
        <w:rPr>
          <w:rFonts w:ascii="Arial" w:hAnsi="Arial" w:cs="Arial"/>
          <w:sz w:val="22"/>
          <w:szCs w:val="22"/>
        </w:rPr>
        <w:t xml:space="preserve">con </w:t>
      </w:r>
      <w:r w:rsidR="00F60825">
        <w:rPr>
          <w:rFonts w:ascii="Arial" w:hAnsi="Arial" w:cs="Arial"/>
          <w:sz w:val="22"/>
          <w:szCs w:val="22"/>
        </w:rPr>
        <w:t xml:space="preserve">los referentes teóricos que le dan sustento a la investigación, </w:t>
      </w:r>
      <w:r w:rsidR="0001442A">
        <w:rPr>
          <w:rFonts w:ascii="Arial" w:hAnsi="Arial" w:cs="Arial"/>
          <w:sz w:val="22"/>
          <w:szCs w:val="22"/>
        </w:rPr>
        <w:t xml:space="preserve">se permite identificar </w:t>
      </w:r>
      <w:r w:rsidR="00F60825">
        <w:rPr>
          <w:rFonts w:ascii="Arial" w:hAnsi="Arial" w:cs="Arial"/>
          <w:sz w:val="22"/>
          <w:szCs w:val="22"/>
        </w:rPr>
        <w:t xml:space="preserve"> las variables de estudio, plantear hipótesis y posteriormente, definir el diseño de la investigación, identificando y seleccionando las técnicas e instrumentos metodológicos para llevar a cabo la prueba de la hipótesis.</w:t>
      </w:r>
      <w:r w:rsidR="0001442A" w:rsidRPr="0001442A">
        <w:rPr>
          <w:rFonts w:ascii="Arial" w:hAnsi="Arial" w:cs="Arial"/>
          <w:sz w:val="22"/>
          <w:szCs w:val="22"/>
          <w:vertAlign w:val="superscript"/>
        </w:rPr>
        <w:t>12</w:t>
      </w:r>
      <w:r w:rsidR="00F60825">
        <w:rPr>
          <w:rFonts w:ascii="Arial" w:hAnsi="Arial" w:cs="Arial"/>
          <w:sz w:val="22"/>
          <w:szCs w:val="22"/>
        </w:rPr>
        <w:t xml:space="preserve"> </w:t>
      </w:r>
    </w:p>
    <w:p w:rsidR="00DE1283" w:rsidRPr="00B2662A" w:rsidRDefault="00DE1283" w:rsidP="00CC73F5">
      <w:pPr>
        <w:pStyle w:val="Textonotapie"/>
        <w:spacing w:line="360" w:lineRule="auto"/>
        <w:ind w:left="708"/>
        <w:jc w:val="both"/>
        <w:rPr>
          <w:rFonts w:ascii="Arial" w:hAnsi="Arial" w:cs="Arial"/>
          <w:b/>
          <w:color w:val="002060"/>
          <w:sz w:val="22"/>
          <w:szCs w:val="22"/>
        </w:rPr>
      </w:pPr>
    </w:p>
    <w:p w:rsidR="00DE1283" w:rsidRDefault="00DE1283" w:rsidP="00DE1283">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HIPÓTESIS </w:t>
      </w:r>
    </w:p>
    <w:p w:rsidR="00B84916" w:rsidRDefault="00F52642" w:rsidP="00B731DA">
      <w:pPr>
        <w:autoSpaceDE w:val="0"/>
        <w:autoSpaceDN w:val="0"/>
        <w:adjustRightInd w:val="0"/>
        <w:spacing w:line="360" w:lineRule="auto"/>
        <w:ind w:left="709"/>
        <w:jc w:val="both"/>
        <w:rPr>
          <w:rFonts w:ascii="Arial" w:hAnsi="Arial" w:cs="Arial"/>
          <w:color w:val="000000" w:themeColor="text1"/>
        </w:rPr>
      </w:pPr>
      <w:r w:rsidRPr="00F52642">
        <w:rPr>
          <w:rFonts w:ascii="Arial" w:hAnsi="Arial" w:cs="Arial"/>
          <w:color w:val="000000" w:themeColor="text1"/>
        </w:rPr>
        <w:t>Si</w:t>
      </w:r>
      <w:r>
        <w:rPr>
          <w:rFonts w:ascii="Arial" w:hAnsi="Arial" w:cs="Arial"/>
          <w:color w:val="000000" w:themeColor="text1"/>
        </w:rPr>
        <w:t xml:space="preserve"> se atiende de forma oportuna la</w:t>
      </w:r>
      <w:r w:rsidR="00F132C7">
        <w:rPr>
          <w:rFonts w:ascii="Arial" w:hAnsi="Arial" w:cs="Arial"/>
          <w:color w:val="000000" w:themeColor="text1"/>
        </w:rPr>
        <w:t>s</w:t>
      </w:r>
      <w:r>
        <w:rPr>
          <w:rFonts w:ascii="Arial" w:hAnsi="Arial" w:cs="Arial"/>
          <w:color w:val="000000" w:themeColor="text1"/>
        </w:rPr>
        <w:t xml:space="preserve"> causa que </w:t>
      </w:r>
      <w:r w:rsidRPr="004D5FA1">
        <w:rPr>
          <w:rFonts w:ascii="Arial" w:hAnsi="Arial" w:cs="Arial"/>
          <w:strike/>
          <w:color w:val="FF0000"/>
        </w:rPr>
        <w:t xml:space="preserve"> </w:t>
      </w:r>
      <w:r>
        <w:rPr>
          <w:rFonts w:ascii="Arial" w:hAnsi="Arial" w:cs="Arial"/>
          <w:color w:val="000000" w:themeColor="text1"/>
        </w:rPr>
        <w:t>impacta</w:t>
      </w:r>
      <w:r w:rsidR="00F132C7">
        <w:rPr>
          <w:rFonts w:ascii="Arial" w:hAnsi="Arial" w:cs="Arial"/>
          <w:color w:val="000000" w:themeColor="text1"/>
        </w:rPr>
        <w:t>n</w:t>
      </w:r>
      <w:r>
        <w:rPr>
          <w:rFonts w:ascii="Arial" w:hAnsi="Arial" w:cs="Arial"/>
          <w:color w:val="000000" w:themeColor="text1"/>
        </w:rPr>
        <w:t xml:space="preserve"> en el ausentismo escolar en la zona rural </w:t>
      </w:r>
      <w:r w:rsidR="002924F0">
        <w:rPr>
          <w:rFonts w:ascii="Arial" w:hAnsi="Arial" w:cs="Arial"/>
          <w:color w:val="000000" w:themeColor="text1"/>
        </w:rPr>
        <w:t>se podrá disminuir los índices de ausentismo, bajo ren</w:t>
      </w:r>
      <w:r w:rsidR="004D5FA1">
        <w:rPr>
          <w:rFonts w:ascii="Arial" w:hAnsi="Arial" w:cs="Arial"/>
          <w:color w:val="000000" w:themeColor="text1"/>
        </w:rPr>
        <w:t xml:space="preserve">dimiento y el abandono escolar, SIEMPRE QUE SE CUMPLAN CON LAS CONDICIONES </w:t>
      </w:r>
      <w:r w:rsidR="00A8681B">
        <w:rPr>
          <w:rFonts w:ascii="Arial" w:hAnsi="Arial" w:cs="Arial"/>
          <w:color w:val="000000" w:themeColor="text1"/>
        </w:rPr>
        <w:t>QUE PROPOINEN EN ESTE TRABAJO DE INVESTIGACIÓN.</w:t>
      </w:r>
      <w:bookmarkStart w:id="0" w:name="_GoBack"/>
      <w:bookmarkEnd w:id="0"/>
    </w:p>
    <w:p w:rsidR="00DC05D5" w:rsidRDefault="00DC05D5" w:rsidP="00B731DA">
      <w:pPr>
        <w:autoSpaceDE w:val="0"/>
        <w:autoSpaceDN w:val="0"/>
        <w:adjustRightInd w:val="0"/>
        <w:spacing w:line="360" w:lineRule="auto"/>
        <w:ind w:left="709"/>
        <w:jc w:val="both"/>
        <w:rPr>
          <w:rFonts w:ascii="Arial" w:hAnsi="Arial" w:cs="Arial"/>
          <w:color w:val="000000" w:themeColor="text1"/>
        </w:rPr>
      </w:pPr>
    </w:p>
    <w:p w:rsidR="00DC05D5" w:rsidRDefault="00DC05D5" w:rsidP="00B731DA">
      <w:pPr>
        <w:autoSpaceDE w:val="0"/>
        <w:autoSpaceDN w:val="0"/>
        <w:adjustRightInd w:val="0"/>
        <w:spacing w:line="360" w:lineRule="auto"/>
        <w:ind w:left="709"/>
        <w:jc w:val="both"/>
        <w:rPr>
          <w:rFonts w:ascii="Arial" w:hAnsi="Arial" w:cs="Arial"/>
          <w:color w:val="000000" w:themeColor="text1"/>
        </w:rPr>
      </w:pPr>
    </w:p>
    <w:p w:rsidR="00DC05D5" w:rsidRDefault="00DC05D5" w:rsidP="00B731DA">
      <w:pPr>
        <w:autoSpaceDE w:val="0"/>
        <w:autoSpaceDN w:val="0"/>
        <w:adjustRightInd w:val="0"/>
        <w:spacing w:line="360" w:lineRule="auto"/>
        <w:ind w:left="709"/>
        <w:jc w:val="both"/>
        <w:rPr>
          <w:rFonts w:ascii="Arial" w:hAnsi="Arial" w:cs="Arial"/>
          <w:b/>
          <w:color w:val="002060"/>
        </w:rPr>
      </w:pPr>
    </w:p>
    <w:p w:rsidR="00B84916" w:rsidRPr="00B2662A" w:rsidRDefault="00B84916" w:rsidP="009978D2">
      <w:pPr>
        <w:pStyle w:val="Prrafodelista"/>
        <w:autoSpaceDE w:val="0"/>
        <w:autoSpaceDN w:val="0"/>
        <w:adjustRightInd w:val="0"/>
        <w:jc w:val="both"/>
        <w:rPr>
          <w:rFonts w:ascii="Arial" w:hAnsi="Arial" w:cs="Arial"/>
          <w:b/>
          <w:color w:val="002060"/>
        </w:rPr>
      </w:pPr>
    </w:p>
    <w:p w:rsidR="00DE1283" w:rsidRDefault="00DE1283" w:rsidP="00005C77">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lastRenderedPageBreak/>
        <w:t>VARIABLES</w:t>
      </w:r>
    </w:p>
    <w:p w:rsidR="00EE551C" w:rsidRPr="00EE551C" w:rsidRDefault="00EE551C" w:rsidP="00EE551C">
      <w:pPr>
        <w:autoSpaceDE w:val="0"/>
        <w:autoSpaceDN w:val="0"/>
        <w:adjustRightInd w:val="0"/>
        <w:ind w:left="360"/>
        <w:jc w:val="both"/>
        <w:rPr>
          <w:rFonts w:ascii="Arial" w:hAnsi="Arial" w:cs="Arial"/>
          <w:b/>
          <w:color w:val="002060"/>
        </w:rPr>
      </w:pPr>
    </w:p>
    <w:p w:rsidR="00B84916" w:rsidRDefault="00B84916" w:rsidP="00B84916">
      <w:pPr>
        <w:pStyle w:val="Textonotapie"/>
        <w:spacing w:line="360" w:lineRule="auto"/>
        <w:ind w:left="709"/>
        <w:jc w:val="both"/>
        <w:rPr>
          <w:rFonts w:ascii="Arial" w:hAnsi="Arial" w:cs="Arial"/>
          <w:sz w:val="22"/>
          <w:szCs w:val="22"/>
        </w:rPr>
      </w:pPr>
      <w:r>
        <w:rPr>
          <w:rFonts w:ascii="Arial" w:hAnsi="Arial" w:cs="Arial"/>
          <w:sz w:val="22"/>
          <w:szCs w:val="22"/>
        </w:rPr>
        <w:t>De acuerdo al  marco Teórico de nuestra investigación, se encontraron  diversas variables de estudio de carácter general en lo que  corresponde al aunsentimos, bajo rendimiento y abandono escolar en lo que corresponde a  las variables independientes y las variables dependientes.</w:t>
      </w:r>
    </w:p>
    <w:p w:rsidR="00B84916" w:rsidRDefault="00B84916" w:rsidP="00B84916">
      <w:pPr>
        <w:pStyle w:val="Textonotapie"/>
        <w:spacing w:line="360" w:lineRule="auto"/>
        <w:ind w:left="709"/>
        <w:jc w:val="both"/>
        <w:rPr>
          <w:rFonts w:ascii="Arial" w:hAnsi="Arial" w:cs="Arial"/>
          <w:sz w:val="22"/>
          <w:szCs w:val="22"/>
        </w:rPr>
      </w:pPr>
    </w:p>
    <w:p w:rsidR="00B84916" w:rsidRDefault="00B84916" w:rsidP="00B84916">
      <w:pPr>
        <w:pStyle w:val="Textonotapie"/>
        <w:spacing w:line="360" w:lineRule="auto"/>
        <w:ind w:left="709"/>
        <w:jc w:val="both"/>
        <w:rPr>
          <w:rFonts w:ascii="Arial" w:hAnsi="Arial" w:cs="Arial"/>
          <w:sz w:val="22"/>
          <w:szCs w:val="22"/>
        </w:rPr>
      </w:pPr>
      <w:r>
        <w:rPr>
          <w:rFonts w:ascii="Arial" w:hAnsi="Arial" w:cs="Arial"/>
          <w:b/>
          <w:sz w:val="22"/>
          <w:szCs w:val="22"/>
        </w:rPr>
        <w:t xml:space="preserve">Las variables independientes </w:t>
      </w:r>
      <w:r>
        <w:rPr>
          <w:rFonts w:ascii="Arial" w:hAnsi="Arial" w:cs="Arial"/>
          <w:sz w:val="22"/>
          <w:szCs w:val="22"/>
        </w:rPr>
        <w:t>que corresponde a  los factores que interactúan de manera directa con el asentimos escolar son:</w:t>
      </w:r>
    </w:p>
    <w:p w:rsidR="00B84916" w:rsidRDefault="00B84916" w:rsidP="00B84916">
      <w:pPr>
        <w:pStyle w:val="Textonotapie"/>
        <w:numPr>
          <w:ilvl w:val="0"/>
          <w:numId w:val="27"/>
        </w:numPr>
        <w:spacing w:line="360" w:lineRule="auto"/>
        <w:jc w:val="both"/>
        <w:rPr>
          <w:rFonts w:ascii="Arial" w:hAnsi="Arial" w:cs="Arial"/>
          <w:sz w:val="22"/>
          <w:szCs w:val="22"/>
        </w:rPr>
      </w:pPr>
      <w:r>
        <w:rPr>
          <w:rFonts w:ascii="Arial" w:hAnsi="Arial" w:cs="Arial"/>
          <w:sz w:val="22"/>
          <w:szCs w:val="22"/>
        </w:rPr>
        <w:t xml:space="preserve">Aspectos Geográficos </w:t>
      </w:r>
    </w:p>
    <w:p w:rsidR="00B84916" w:rsidRDefault="00B84916" w:rsidP="00B84916">
      <w:pPr>
        <w:pStyle w:val="Textonotapie"/>
        <w:numPr>
          <w:ilvl w:val="0"/>
          <w:numId w:val="27"/>
        </w:numPr>
        <w:spacing w:line="360" w:lineRule="auto"/>
        <w:jc w:val="both"/>
        <w:rPr>
          <w:rFonts w:ascii="Arial" w:hAnsi="Arial" w:cs="Arial"/>
          <w:sz w:val="22"/>
          <w:szCs w:val="22"/>
        </w:rPr>
      </w:pPr>
      <w:r>
        <w:rPr>
          <w:rFonts w:ascii="Arial" w:hAnsi="Arial" w:cs="Arial"/>
          <w:sz w:val="22"/>
          <w:szCs w:val="22"/>
        </w:rPr>
        <w:t>Aspectos socioeconómicos</w:t>
      </w:r>
    </w:p>
    <w:p w:rsidR="00B84916" w:rsidRDefault="00B84916" w:rsidP="00B84916">
      <w:pPr>
        <w:pStyle w:val="Textonotapie"/>
        <w:numPr>
          <w:ilvl w:val="0"/>
          <w:numId w:val="27"/>
        </w:numPr>
        <w:spacing w:line="360" w:lineRule="auto"/>
        <w:jc w:val="both"/>
        <w:rPr>
          <w:rFonts w:ascii="Arial" w:hAnsi="Arial" w:cs="Arial"/>
          <w:sz w:val="22"/>
          <w:szCs w:val="22"/>
        </w:rPr>
      </w:pPr>
      <w:r>
        <w:rPr>
          <w:rFonts w:ascii="Arial" w:hAnsi="Arial" w:cs="Arial"/>
          <w:sz w:val="22"/>
          <w:szCs w:val="22"/>
        </w:rPr>
        <w:t xml:space="preserve">Aspectos Culturales </w:t>
      </w:r>
    </w:p>
    <w:p w:rsidR="00B84916" w:rsidRDefault="00B56B93" w:rsidP="00B84916">
      <w:pPr>
        <w:pStyle w:val="Textonotapie"/>
        <w:numPr>
          <w:ilvl w:val="0"/>
          <w:numId w:val="27"/>
        </w:numPr>
        <w:spacing w:line="360" w:lineRule="auto"/>
        <w:jc w:val="both"/>
        <w:rPr>
          <w:rFonts w:ascii="Arial" w:hAnsi="Arial" w:cs="Arial"/>
          <w:sz w:val="22"/>
          <w:szCs w:val="22"/>
        </w:rPr>
      </w:pPr>
      <w:r>
        <w:rPr>
          <w:rFonts w:ascii="Arial" w:hAnsi="Arial" w:cs="Arial"/>
          <w:sz w:val="22"/>
          <w:szCs w:val="22"/>
        </w:rPr>
        <w:t>Aspectos Pedagógicos</w:t>
      </w:r>
      <w:r w:rsidR="00B84916">
        <w:rPr>
          <w:rFonts w:ascii="Arial" w:hAnsi="Arial" w:cs="Arial"/>
          <w:sz w:val="22"/>
          <w:szCs w:val="22"/>
        </w:rPr>
        <w:t xml:space="preserve"> </w:t>
      </w:r>
    </w:p>
    <w:p w:rsidR="00B84916" w:rsidRDefault="00B56B93" w:rsidP="00B84916">
      <w:pPr>
        <w:pStyle w:val="Textonotapie"/>
        <w:numPr>
          <w:ilvl w:val="0"/>
          <w:numId w:val="27"/>
        </w:numPr>
        <w:spacing w:line="360" w:lineRule="auto"/>
        <w:jc w:val="both"/>
        <w:rPr>
          <w:rFonts w:ascii="Arial" w:hAnsi="Arial" w:cs="Arial"/>
          <w:sz w:val="22"/>
          <w:szCs w:val="22"/>
        </w:rPr>
      </w:pPr>
      <w:r>
        <w:rPr>
          <w:rFonts w:ascii="Arial" w:hAnsi="Arial" w:cs="Arial"/>
          <w:sz w:val="22"/>
          <w:szCs w:val="22"/>
        </w:rPr>
        <w:t>Situaciones Familiares.</w:t>
      </w:r>
      <w:r w:rsidR="00B84916">
        <w:rPr>
          <w:rFonts w:ascii="Arial" w:hAnsi="Arial" w:cs="Arial"/>
          <w:sz w:val="22"/>
          <w:szCs w:val="22"/>
        </w:rPr>
        <w:t xml:space="preserve">   </w:t>
      </w:r>
    </w:p>
    <w:p w:rsidR="00B84916" w:rsidRDefault="00B84916" w:rsidP="00B84916">
      <w:pPr>
        <w:pStyle w:val="Textonotapie"/>
        <w:spacing w:line="360" w:lineRule="auto"/>
        <w:ind w:left="709"/>
        <w:jc w:val="both"/>
        <w:rPr>
          <w:rFonts w:ascii="Arial" w:hAnsi="Arial" w:cs="Arial"/>
          <w:sz w:val="22"/>
          <w:szCs w:val="22"/>
        </w:rPr>
      </w:pPr>
    </w:p>
    <w:p w:rsidR="00B84916" w:rsidRDefault="00B84916" w:rsidP="00B84916">
      <w:pPr>
        <w:pStyle w:val="Textonotapie"/>
        <w:spacing w:line="360" w:lineRule="auto"/>
        <w:ind w:left="709"/>
        <w:jc w:val="both"/>
        <w:rPr>
          <w:rFonts w:ascii="Arial" w:hAnsi="Arial" w:cs="Arial"/>
          <w:b/>
          <w:sz w:val="22"/>
          <w:szCs w:val="22"/>
        </w:rPr>
      </w:pPr>
      <w:r>
        <w:rPr>
          <w:rFonts w:ascii="Arial" w:hAnsi="Arial" w:cs="Arial"/>
          <w:b/>
          <w:sz w:val="22"/>
          <w:szCs w:val="22"/>
        </w:rPr>
        <w:t xml:space="preserve">La variable dependiente:  </w:t>
      </w:r>
    </w:p>
    <w:p w:rsidR="00B84916" w:rsidRDefault="00B84916" w:rsidP="00B84916">
      <w:pPr>
        <w:pStyle w:val="Textonotapie"/>
        <w:spacing w:line="360" w:lineRule="auto"/>
        <w:ind w:left="709"/>
        <w:jc w:val="both"/>
        <w:rPr>
          <w:rFonts w:ascii="Arial" w:hAnsi="Arial" w:cs="Arial"/>
          <w:sz w:val="22"/>
          <w:szCs w:val="22"/>
        </w:rPr>
      </w:pPr>
      <w:r>
        <w:rPr>
          <w:rFonts w:ascii="Arial" w:hAnsi="Arial" w:cs="Arial"/>
          <w:sz w:val="22"/>
          <w:szCs w:val="22"/>
        </w:rPr>
        <w:t>La implementación de la política pública de profesionalización</w:t>
      </w:r>
    </w:p>
    <w:tbl>
      <w:tblPr>
        <w:tblStyle w:val="Tablaconcuadrcula"/>
        <w:tblW w:w="0" w:type="auto"/>
        <w:tblInd w:w="709" w:type="dxa"/>
        <w:tblLook w:val="04A0"/>
      </w:tblPr>
      <w:tblGrid>
        <w:gridCol w:w="2518"/>
        <w:gridCol w:w="5827"/>
      </w:tblGrid>
      <w:tr w:rsidR="00B84916" w:rsidTr="00B84916">
        <w:tc>
          <w:tcPr>
            <w:tcW w:w="25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84916" w:rsidRDefault="00B84916">
            <w:pPr>
              <w:pStyle w:val="Textonotapie"/>
              <w:jc w:val="center"/>
              <w:rPr>
                <w:rFonts w:ascii="Arial" w:hAnsi="Arial" w:cs="Arial"/>
                <w:b/>
                <w:sz w:val="18"/>
                <w:szCs w:val="22"/>
              </w:rPr>
            </w:pPr>
            <w:r>
              <w:rPr>
                <w:rFonts w:ascii="Arial" w:hAnsi="Arial" w:cs="Arial"/>
                <w:b/>
                <w:sz w:val="18"/>
                <w:szCs w:val="22"/>
              </w:rPr>
              <w:t>CATEGORÍA /  VARIABLE</w:t>
            </w:r>
          </w:p>
        </w:tc>
        <w:tc>
          <w:tcPr>
            <w:tcW w:w="5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84916" w:rsidRDefault="00B84916">
            <w:pPr>
              <w:pStyle w:val="Textonotapie"/>
              <w:jc w:val="center"/>
              <w:rPr>
                <w:rFonts w:ascii="Arial" w:hAnsi="Arial" w:cs="Arial"/>
                <w:b/>
                <w:sz w:val="18"/>
                <w:szCs w:val="22"/>
              </w:rPr>
            </w:pPr>
            <w:r>
              <w:rPr>
                <w:rFonts w:ascii="Arial" w:hAnsi="Arial" w:cs="Arial"/>
                <w:b/>
                <w:sz w:val="18"/>
                <w:szCs w:val="22"/>
              </w:rPr>
              <w:t>DEFINICIÓN</w:t>
            </w:r>
          </w:p>
        </w:tc>
      </w:tr>
      <w:tr w:rsidR="00B84916" w:rsidTr="00B84916">
        <w:tc>
          <w:tcPr>
            <w:tcW w:w="2518" w:type="dxa"/>
            <w:tcBorders>
              <w:top w:val="single" w:sz="4" w:space="0" w:color="auto"/>
              <w:left w:val="single" w:sz="4" w:space="0" w:color="auto"/>
              <w:bottom w:val="single" w:sz="4" w:space="0" w:color="auto"/>
              <w:right w:val="single" w:sz="4" w:space="0" w:color="auto"/>
            </w:tcBorders>
          </w:tcPr>
          <w:p w:rsidR="00B56B93" w:rsidRPr="00B56B93" w:rsidRDefault="00B56B93" w:rsidP="00B56B93">
            <w:pPr>
              <w:pStyle w:val="Textonotapie"/>
              <w:spacing w:line="360" w:lineRule="auto"/>
              <w:jc w:val="both"/>
              <w:rPr>
                <w:rFonts w:ascii="Arial" w:hAnsi="Arial" w:cs="Arial"/>
                <w:sz w:val="22"/>
                <w:szCs w:val="22"/>
              </w:rPr>
            </w:pPr>
            <w:r w:rsidRPr="00B56B93">
              <w:rPr>
                <w:rFonts w:ascii="Arial" w:hAnsi="Arial" w:cs="Arial"/>
                <w:sz w:val="22"/>
                <w:szCs w:val="22"/>
              </w:rPr>
              <w:t xml:space="preserve">Aspectos Geográficos </w:t>
            </w:r>
          </w:p>
          <w:p w:rsidR="00B84916" w:rsidRPr="00B56B93" w:rsidRDefault="00B84916">
            <w:pPr>
              <w:pStyle w:val="Textonotapie"/>
              <w:jc w:val="both"/>
              <w:rPr>
                <w:rFonts w:ascii="Arial" w:hAnsi="Arial" w:cs="Arial"/>
                <w:sz w:val="22"/>
                <w:szCs w:val="22"/>
              </w:rPr>
            </w:pPr>
          </w:p>
        </w:tc>
        <w:tc>
          <w:tcPr>
            <w:tcW w:w="5827" w:type="dxa"/>
            <w:tcBorders>
              <w:top w:val="single" w:sz="4" w:space="0" w:color="auto"/>
              <w:left w:val="single" w:sz="4" w:space="0" w:color="auto"/>
              <w:bottom w:val="single" w:sz="4" w:space="0" w:color="auto"/>
              <w:right w:val="single" w:sz="4" w:space="0" w:color="auto"/>
            </w:tcBorders>
            <w:hideMark/>
          </w:tcPr>
          <w:p w:rsidR="00B56B93" w:rsidRPr="00B56B93" w:rsidRDefault="00B56B93" w:rsidP="00113E69">
            <w:pPr>
              <w:pStyle w:val="NormalWeb"/>
              <w:shd w:val="clear" w:color="auto" w:fill="FFFFFF"/>
              <w:spacing w:before="0" w:beforeAutospacing="0" w:after="0" w:afterAutospacing="0" w:line="285" w:lineRule="atLeast"/>
              <w:jc w:val="both"/>
              <w:rPr>
                <w:rFonts w:ascii="Arial" w:hAnsi="Arial" w:cs="Arial"/>
                <w:color w:val="27221F"/>
                <w:sz w:val="22"/>
                <w:szCs w:val="22"/>
              </w:rPr>
            </w:pPr>
            <w:r w:rsidRPr="00B56B93">
              <w:rPr>
                <w:rFonts w:ascii="Arial" w:hAnsi="Arial" w:cs="Arial"/>
                <w:sz w:val="22"/>
                <w:szCs w:val="22"/>
              </w:rPr>
              <w:t xml:space="preserve">El Clima Frio Húmedo donde su ubica el plantel educativo con una altitud de </w:t>
            </w:r>
            <w:r w:rsidRPr="00B56B93">
              <w:rPr>
                <w:rFonts w:ascii="Arial" w:hAnsi="Arial" w:cs="Arial"/>
                <w:color w:val="27221F"/>
                <w:sz w:val="22"/>
                <w:szCs w:val="22"/>
              </w:rPr>
              <w:t xml:space="preserve"> 2020 metros sobre el nivel del mar</w:t>
            </w:r>
            <w:r w:rsidR="00113E69">
              <w:rPr>
                <w:rFonts w:ascii="Arial" w:hAnsi="Arial" w:cs="Arial"/>
                <w:color w:val="27221F"/>
                <w:sz w:val="22"/>
                <w:szCs w:val="22"/>
              </w:rPr>
              <w:t xml:space="preserve"> ocasiona se enfermen comtamente los habitantes especialmente en  el invierno. </w:t>
            </w:r>
          </w:p>
          <w:p w:rsidR="00B84916" w:rsidRPr="00B56B93" w:rsidRDefault="00B84916" w:rsidP="00B56B93">
            <w:pPr>
              <w:pStyle w:val="Textonotapie"/>
              <w:jc w:val="both"/>
              <w:rPr>
                <w:rFonts w:ascii="Arial" w:hAnsi="Arial" w:cs="Arial"/>
                <w:sz w:val="22"/>
                <w:szCs w:val="22"/>
              </w:rPr>
            </w:pPr>
          </w:p>
        </w:tc>
      </w:tr>
      <w:tr w:rsidR="00B84916" w:rsidTr="00B84916">
        <w:tc>
          <w:tcPr>
            <w:tcW w:w="2518" w:type="dxa"/>
            <w:tcBorders>
              <w:top w:val="single" w:sz="4" w:space="0" w:color="auto"/>
              <w:left w:val="single" w:sz="4" w:space="0" w:color="auto"/>
              <w:bottom w:val="single" w:sz="4" w:space="0" w:color="auto"/>
              <w:right w:val="single" w:sz="4" w:space="0" w:color="auto"/>
            </w:tcBorders>
          </w:tcPr>
          <w:p w:rsidR="00B56B93" w:rsidRDefault="00B56B93" w:rsidP="00B56B93">
            <w:pPr>
              <w:pStyle w:val="Textonotapie"/>
              <w:spacing w:line="360" w:lineRule="auto"/>
              <w:jc w:val="both"/>
              <w:rPr>
                <w:rFonts w:ascii="Arial" w:hAnsi="Arial" w:cs="Arial"/>
                <w:sz w:val="22"/>
                <w:szCs w:val="22"/>
              </w:rPr>
            </w:pPr>
            <w:r>
              <w:rPr>
                <w:rFonts w:ascii="Arial" w:hAnsi="Arial" w:cs="Arial"/>
                <w:sz w:val="22"/>
                <w:szCs w:val="22"/>
              </w:rPr>
              <w:t>Aspectos socio económicos</w:t>
            </w:r>
          </w:p>
          <w:p w:rsidR="00B84916" w:rsidRDefault="00B84916">
            <w:pPr>
              <w:pStyle w:val="Textonotapie"/>
              <w:jc w:val="both"/>
              <w:rPr>
                <w:rFonts w:ascii="Arial" w:hAnsi="Arial" w:cs="Arial"/>
                <w:sz w:val="18"/>
                <w:szCs w:val="22"/>
              </w:rPr>
            </w:pPr>
          </w:p>
        </w:tc>
        <w:tc>
          <w:tcPr>
            <w:tcW w:w="5827" w:type="dxa"/>
            <w:tcBorders>
              <w:top w:val="single" w:sz="4" w:space="0" w:color="auto"/>
              <w:left w:val="single" w:sz="4" w:space="0" w:color="auto"/>
              <w:bottom w:val="single" w:sz="4" w:space="0" w:color="auto"/>
              <w:right w:val="single" w:sz="4" w:space="0" w:color="auto"/>
            </w:tcBorders>
            <w:hideMark/>
          </w:tcPr>
          <w:p w:rsidR="00B84916" w:rsidRDefault="00113E69" w:rsidP="00113E69">
            <w:pPr>
              <w:pStyle w:val="Textonotapie"/>
              <w:jc w:val="both"/>
              <w:rPr>
                <w:rFonts w:ascii="Arial" w:hAnsi="Arial" w:cs="Arial"/>
                <w:sz w:val="18"/>
                <w:szCs w:val="22"/>
              </w:rPr>
            </w:pPr>
            <w:r>
              <w:rPr>
                <w:rFonts w:ascii="Arial" w:hAnsi="Arial" w:cs="Arial"/>
                <w:sz w:val="18"/>
                <w:szCs w:val="22"/>
              </w:rPr>
              <w:t xml:space="preserve">La falta de recursos económicos es factor determinante que ocasiona  que los padres de familia no atiendan oportunamente a sus hijos en clínicas o médicos particulares  </w:t>
            </w:r>
          </w:p>
        </w:tc>
      </w:tr>
      <w:tr w:rsidR="00B84916" w:rsidTr="00B84916">
        <w:tc>
          <w:tcPr>
            <w:tcW w:w="2518" w:type="dxa"/>
            <w:tcBorders>
              <w:top w:val="single" w:sz="4" w:space="0" w:color="auto"/>
              <w:left w:val="single" w:sz="4" w:space="0" w:color="auto"/>
              <w:bottom w:val="single" w:sz="4" w:space="0" w:color="auto"/>
              <w:right w:val="single" w:sz="4" w:space="0" w:color="auto"/>
            </w:tcBorders>
          </w:tcPr>
          <w:p w:rsidR="00B56B93" w:rsidRDefault="00B56B93" w:rsidP="00B56B93">
            <w:pPr>
              <w:pStyle w:val="Textonotapie"/>
              <w:spacing w:line="360" w:lineRule="auto"/>
              <w:jc w:val="both"/>
              <w:rPr>
                <w:rFonts w:ascii="Arial" w:hAnsi="Arial" w:cs="Arial"/>
                <w:sz w:val="22"/>
                <w:szCs w:val="22"/>
              </w:rPr>
            </w:pPr>
            <w:r>
              <w:rPr>
                <w:rFonts w:ascii="Arial" w:hAnsi="Arial" w:cs="Arial"/>
                <w:sz w:val="22"/>
                <w:szCs w:val="22"/>
              </w:rPr>
              <w:t xml:space="preserve">Aspectos culturales </w:t>
            </w:r>
          </w:p>
          <w:p w:rsidR="00B84916" w:rsidRDefault="00B84916">
            <w:pPr>
              <w:pStyle w:val="Textonotapie"/>
              <w:jc w:val="both"/>
              <w:rPr>
                <w:rFonts w:ascii="Arial" w:hAnsi="Arial" w:cs="Arial"/>
                <w:sz w:val="18"/>
                <w:szCs w:val="22"/>
              </w:rPr>
            </w:pPr>
          </w:p>
        </w:tc>
        <w:tc>
          <w:tcPr>
            <w:tcW w:w="5827" w:type="dxa"/>
            <w:tcBorders>
              <w:top w:val="single" w:sz="4" w:space="0" w:color="auto"/>
              <w:left w:val="single" w:sz="4" w:space="0" w:color="auto"/>
              <w:bottom w:val="single" w:sz="4" w:space="0" w:color="auto"/>
              <w:right w:val="single" w:sz="4" w:space="0" w:color="auto"/>
            </w:tcBorders>
            <w:hideMark/>
          </w:tcPr>
          <w:p w:rsidR="00B84916" w:rsidRDefault="00113E69" w:rsidP="006F4E14">
            <w:pPr>
              <w:pStyle w:val="Textonotapie"/>
              <w:jc w:val="both"/>
              <w:rPr>
                <w:rFonts w:ascii="Arial" w:hAnsi="Arial" w:cs="Arial"/>
                <w:sz w:val="18"/>
                <w:szCs w:val="22"/>
              </w:rPr>
            </w:pPr>
            <w:r>
              <w:rPr>
                <w:rFonts w:ascii="Arial" w:hAnsi="Arial" w:cs="Arial"/>
                <w:sz w:val="18"/>
                <w:szCs w:val="22"/>
              </w:rPr>
              <w:t xml:space="preserve">Por tradición en las zonas rurales </w:t>
            </w:r>
            <w:r w:rsidR="006F4E14">
              <w:rPr>
                <w:rFonts w:ascii="Arial" w:hAnsi="Arial" w:cs="Arial"/>
                <w:sz w:val="18"/>
                <w:szCs w:val="22"/>
              </w:rPr>
              <w:t>los usos y costumbres influyen en la determinación en no buscar mejores condiciones de vida lo que los hace dependientes de los programas sociales.</w:t>
            </w:r>
          </w:p>
        </w:tc>
      </w:tr>
      <w:tr w:rsidR="00B84916" w:rsidTr="00B84916">
        <w:tc>
          <w:tcPr>
            <w:tcW w:w="2518" w:type="dxa"/>
            <w:tcBorders>
              <w:top w:val="single" w:sz="4" w:space="0" w:color="auto"/>
              <w:left w:val="single" w:sz="4" w:space="0" w:color="auto"/>
              <w:bottom w:val="single" w:sz="4" w:space="0" w:color="auto"/>
              <w:right w:val="single" w:sz="4" w:space="0" w:color="auto"/>
            </w:tcBorders>
          </w:tcPr>
          <w:p w:rsidR="00B56B93" w:rsidRDefault="00B56B93" w:rsidP="00B56B93">
            <w:pPr>
              <w:pStyle w:val="Textonotapie"/>
              <w:spacing w:line="360" w:lineRule="auto"/>
              <w:jc w:val="both"/>
              <w:rPr>
                <w:rFonts w:ascii="Arial" w:hAnsi="Arial" w:cs="Arial"/>
                <w:sz w:val="22"/>
                <w:szCs w:val="22"/>
              </w:rPr>
            </w:pPr>
            <w:r>
              <w:rPr>
                <w:rFonts w:ascii="Arial" w:hAnsi="Arial" w:cs="Arial"/>
                <w:sz w:val="22"/>
                <w:szCs w:val="22"/>
              </w:rPr>
              <w:t xml:space="preserve">Aspectos Pedagógicos </w:t>
            </w:r>
          </w:p>
          <w:p w:rsidR="00B84916" w:rsidRDefault="00B84916">
            <w:pPr>
              <w:pStyle w:val="Textonotapie"/>
              <w:jc w:val="both"/>
              <w:rPr>
                <w:rFonts w:ascii="Arial" w:hAnsi="Arial" w:cs="Arial"/>
                <w:sz w:val="18"/>
                <w:szCs w:val="22"/>
              </w:rPr>
            </w:pPr>
          </w:p>
        </w:tc>
        <w:tc>
          <w:tcPr>
            <w:tcW w:w="5827" w:type="dxa"/>
            <w:tcBorders>
              <w:top w:val="single" w:sz="4" w:space="0" w:color="auto"/>
              <w:left w:val="single" w:sz="4" w:space="0" w:color="auto"/>
              <w:bottom w:val="single" w:sz="4" w:space="0" w:color="auto"/>
              <w:right w:val="single" w:sz="4" w:space="0" w:color="auto"/>
            </w:tcBorders>
            <w:hideMark/>
          </w:tcPr>
          <w:p w:rsidR="00B84916" w:rsidRDefault="006F4E14">
            <w:pPr>
              <w:pStyle w:val="Textonotapie"/>
              <w:jc w:val="both"/>
              <w:rPr>
                <w:rFonts w:ascii="Arial" w:hAnsi="Arial" w:cs="Arial"/>
                <w:sz w:val="18"/>
                <w:szCs w:val="22"/>
              </w:rPr>
            </w:pPr>
            <w:r>
              <w:rPr>
                <w:rFonts w:ascii="Arial" w:hAnsi="Arial" w:cs="Arial"/>
                <w:sz w:val="18"/>
                <w:szCs w:val="22"/>
              </w:rPr>
              <w:t xml:space="preserve">La apatía y la indiferencia de los estudiantes a permanecer en clase </w:t>
            </w:r>
            <w:proofErr w:type="gramStart"/>
            <w:r>
              <w:rPr>
                <w:rFonts w:ascii="Arial" w:hAnsi="Arial" w:cs="Arial"/>
                <w:sz w:val="18"/>
                <w:szCs w:val="22"/>
              </w:rPr>
              <w:t>es</w:t>
            </w:r>
            <w:proofErr w:type="gramEnd"/>
            <w:r>
              <w:rPr>
                <w:rFonts w:ascii="Arial" w:hAnsi="Arial" w:cs="Arial"/>
                <w:sz w:val="18"/>
                <w:szCs w:val="22"/>
              </w:rPr>
              <w:t xml:space="preserve"> por falta de motivación de los catedráticos. </w:t>
            </w:r>
          </w:p>
        </w:tc>
      </w:tr>
      <w:tr w:rsidR="00B84916" w:rsidTr="00B84916">
        <w:tc>
          <w:tcPr>
            <w:tcW w:w="2518" w:type="dxa"/>
            <w:tcBorders>
              <w:top w:val="single" w:sz="4" w:space="0" w:color="auto"/>
              <w:left w:val="single" w:sz="4" w:space="0" w:color="auto"/>
              <w:bottom w:val="single" w:sz="4" w:space="0" w:color="auto"/>
              <w:right w:val="single" w:sz="4" w:space="0" w:color="auto"/>
            </w:tcBorders>
          </w:tcPr>
          <w:p w:rsidR="00B84916" w:rsidRDefault="00B56B93">
            <w:pPr>
              <w:pStyle w:val="Textonotapie"/>
              <w:jc w:val="both"/>
              <w:rPr>
                <w:rFonts w:ascii="Arial" w:hAnsi="Arial" w:cs="Arial"/>
                <w:sz w:val="18"/>
                <w:szCs w:val="22"/>
              </w:rPr>
            </w:pPr>
            <w:r>
              <w:rPr>
                <w:rFonts w:ascii="Arial" w:hAnsi="Arial" w:cs="Arial"/>
                <w:sz w:val="18"/>
                <w:szCs w:val="22"/>
              </w:rPr>
              <w:t>Problemas Familiares</w:t>
            </w:r>
          </w:p>
        </w:tc>
        <w:tc>
          <w:tcPr>
            <w:tcW w:w="5827" w:type="dxa"/>
            <w:tcBorders>
              <w:top w:val="single" w:sz="4" w:space="0" w:color="auto"/>
              <w:left w:val="single" w:sz="4" w:space="0" w:color="auto"/>
              <w:bottom w:val="single" w:sz="4" w:space="0" w:color="auto"/>
              <w:right w:val="single" w:sz="4" w:space="0" w:color="auto"/>
            </w:tcBorders>
            <w:hideMark/>
          </w:tcPr>
          <w:p w:rsidR="00B84916" w:rsidRDefault="006F4E14" w:rsidP="006F4E14">
            <w:pPr>
              <w:pStyle w:val="Textonotapie"/>
              <w:jc w:val="both"/>
              <w:rPr>
                <w:rFonts w:ascii="Arial" w:hAnsi="Arial" w:cs="Arial"/>
                <w:sz w:val="18"/>
                <w:szCs w:val="22"/>
              </w:rPr>
            </w:pPr>
            <w:r>
              <w:rPr>
                <w:rFonts w:ascii="Arial" w:hAnsi="Arial" w:cs="Arial"/>
                <w:sz w:val="18"/>
                <w:szCs w:val="22"/>
              </w:rPr>
              <w:t xml:space="preserve">Los problemas de desintegración familiar, cambios de centros de trabajo de los padres o ausencia de los mismos ocasiona un problema en la estabilidad emocional </w:t>
            </w:r>
            <w:proofErr w:type="spellStart"/>
            <w:r>
              <w:rPr>
                <w:rFonts w:ascii="Arial" w:hAnsi="Arial" w:cs="Arial"/>
                <w:sz w:val="18"/>
                <w:szCs w:val="22"/>
              </w:rPr>
              <w:t>delos</w:t>
            </w:r>
            <w:proofErr w:type="spellEnd"/>
            <w:r>
              <w:rPr>
                <w:rFonts w:ascii="Arial" w:hAnsi="Arial" w:cs="Arial"/>
                <w:sz w:val="18"/>
                <w:szCs w:val="22"/>
              </w:rPr>
              <w:t xml:space="preserve"> estudiantes.</w:t>
            </w:r>
          </w:p>
        </w:tc>
      </w:tr>
    </w:tbl>
    <w:p w:rsidR="00B84916" w:rsidRDefault="00B84916" w:rsidP="00B84916">
      <w:pPr>
        <w:pStyle w:val="Textonotapie"/>
        <w:ind w:left="709"/>
        <w:jc w:val="both"/>
        <w:rPr>
          <w:rFonts w:ascii="Arial" w:hAnsi="Arial" w:cs="Arial"/>
          <w:sz w:val="22"/>
          <w:szCs w:val="22"/>
        </w:rPr>
      </w:pPr>
    </w:p>
    <w:p w:rsidR="009A541A" w:rsidRDefault="009A541A" w:rsidP="009A541A">
      <w:pPr>
        <w:pStyle w:val="Textonotapie"/>
        <w:spacing w:line="360" w:lineRule="auto"/>
        <w:ind w:left="709"/>
        <w:jc w:val="both"/>
        <w:rPr>
          <w:rFonts w:ascii="Arial" w:hAnsi="Arial" w:cs="Arial"/>
          <w:sz w:val="22"/>
          <w:szCs w:val="22"/>
        </w:rPr>
      </w:pPr>
    </w:p>
    <w:p w:rsidR="00BD1B17" w:rsidRDefault="00BD1B17" w:rsidP="009A541A">
      <w:pPr>
        <w:pStyle w:val="Textonotapie"/>
        <w:spacing w:line="360" w:lineRule="auto"/>
        <w:ind w:left="709"/>
        <w:jc w:val="both"/>
        <w:rPr>
          <w:rFonts w:ascii="Arial" w:hAnsi="Arial" w:cs="Arial"/>
          <w:sz w:val="22"/>
          <w:szCs w:val="22"/>
        </w:rPr>
      </w:pPr>
    </w:p>
    <w:p w:rsidR="00BD1B17" w:rsidRDefault="00BD1B17" w:rsidP="009A541A">
      <w:pPr>
        <w:pStyle w:val="Textonotapie"/>
        <w:spacing w:line="360" w:lineRule="auto"/>
        <w:ind w:left="709"/>
        <w:jc w:val="both"/>
        <w:rPr>
          <w:rFonts w:ascii="Arial" w:hAnsi="Arial" w:cs="Arial"/>
          <w:sz w:val="22"/>
          <w:szCs w:val="22"/>
        </w:rPr>
      </w:pPr>
    </w:p>
    <w:p w:rsidR="00BD1B17" w:rsidRPr="00B2662A" w:rsidRDefault="00BD1B17" w:rsidP="009A541A">
      <w:pPr>
        <w:pStyle w:val="Textonotapie"/>
        <w:spacing w:line="360" w:lineRule="auto"/>
        <w:ind w:left="709"/>
        <w:jc w:val="both"/>
        <w:rPr>
          <w:rFonts w:ascii="Arial" w:hAnsi="Arial" w:cs="Arial"/>
          <w:sz w:val="22"/>
          <w:szCs w:val="22"/>
        </w:rPr>
      </w:pPr>
    </w:p>
    <w:p w:rsidR="009A541A" w:rsidRDefault="009A541A" w:rsidP="009A541A">
      <w:pPr>
        <w:pStyle w:val="Textonotapie"/>
        <w:ind w:left="709"/>
        <w:jc w:val="both"/>
        <w:rPr>
          <w:rFonts w:ascii="Arial" w:hAnsi="Arial" w:cs="Arial"/>
          <w:sz w:val="22"/>
          <w:szCs w:val="22"/>
        </w:rPr>
      </w:pPr>
    </w:p>
    <w:p w:rsidR="00175573" w:rsidRDefault="00175573" w:rsidP="009A541A">
      <w:pPr>
        <w:pStyle w:val="Textonotapie"/>
        <w:ind w:left="709"/>
        <w:jc w:val="both"/>
        <w:rPr>
          <w:rFonts w:ascii="Arial" w:hAnsi="Arial" w:cs="Arial"/>
          <w:sz w:val="22"/>
          <w:szCs w:val="22"/>
        </w:rPr>
      </w:pPr>
    </w:p>
    <w:p w:rsidR="00175573" w:rsidRPr="00B2662A" w:rsidRDefault="00175573" w:rsidP="009A541A">
      <w:pPr>
        <w:pStyle w:val="Textonotapie"/>
        <w:ind w:left="709"/>
        <w:jc w:val="both"/>
        <w:rPr>
          <w:rFonts w:ascii="Arial" w:hAnsi="Arial" w:cs="Arial"/>
          <w:sz w:val="22"/>
          <w:szCs w:val="22"/>
        </w:rPr>
      </w:pPr>
    </w:p>
    <w:p w:rsidR="00005C77" w:rsidRPr="00B2662A" w:rsidRDefault="00DE1283" w:rsidP="00005C77">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CAPITULADO</w:t>
      </w:r>
    </w:p>
    <w:p w:rsidR="00005C77" w:rsidRPr="00B2662A" w:rsidRDefault="00005C77" w:rsidP="00005C77">
      <w:pPr>
        <w:pStyle w:val="Prrafodelista"/>
        <w:autoSpaceDE w:val="0"/>
        <w:autoSpaceDN w:val="0"/>
        <w:adjustRightInd w:val="0"/>
        <w:jc w:val="both"/>
        <w:rPr>
          <w:rFonts w:ascii="Arial" w:hAnsi="Arial" w:cs="Arial"/>
          <w:b/>
          <w:color w:val="0070C0"/>
        </w:rPr>
      </w:pPr>
    </w:p>
    <w:p w:rsidR="006F4E14" w:rsidRDefault="006F4E14" w:rsidP="00C71414">
      <w:pPr>
        <w:pStyle w:val="Sinespaciado"/>
        <w:rPr>
          <w:rFonts w:ascii="Arial" w:hAnsi="Arial" w:cs="Arial"/>
          <w:b/>
        </w:rPr>
      </w:pPr>
    </w:p>
    <w:p w:rsidR="006F4E14" w:rsidRDefault="006F4E14" w:rsidP="00C71414">
      <w:pPr>
        <w:pStyle w:val="Sinespaciado"/>
        <w:rPr>
          <w:rFonts w:ascii="Arial" w:hAnsi="Arial" w:cs="Arial"/>
          <w:b/>
        </w:rPr>
      </w:pPr>
    </w:p>
    <w:p w:rsidR="00C71414" w:rsidRDefault="004D6FF2" w:rsidP="004D6FF2">
      <w:pPr>
        <w:pStyle w:val="Sinespaciado"/>
        <w:ind w:left="426"/>
        <w:rPr>
          <w:rFonts w:ascii="Arial" w:hAnsi="Arial" w:cs="Arial"/>
          <w:b/>
        </w:rPr>
      </w:pPr>
      <w:r>
        <w:rPr>
          <w:rFonts w:ascii="Arial" w:hAnsi="Arial" w:cs="Arial"/>
          <w:b/>
        </w:rPr>
        <w:t xml:space="preserve"> </w:t>
      </w:r>
      <w:r w:rsidR="003D42D4" w:rsidRPr="00B2662A">
        <w:rPr>
          <w:rFonts w:ascii="Arial" w:hAnsi="Arial" w:cs="Arial"/>
          <w:b/>
        </w:rPr>
        <w:t xml:space="preserve">INTRODUCCIÓN </w:t>
      </w:r>
    </w:p>
    <w:p w:rsidR="0014545C" w:rsidRDefault="0014545C" w:rsidP="004D6FF2">
      <w:pPr>
        <w:pStyle w:val="Sinespaciado"/>
        <w:ind w:left="426"/>
        <w:rPr>
          <w:rFonts w:ascii="Arial" w:hAnsi="Arial" w:cs="Arial"/>
          <w:b/>
        </w:rPr>
      </w:pPr>
    </w:p>
    <w:p w:rsidR="00C224F4" w:rsidRDefault="0014545C" w:rsidP="00C71414">
      <w:pPr>
        <w:pStyle w:val="Sinespaciado"/>
        <w:rPr>
          <w:rFonts w:ascii="Arial" w:hAnsi="Arial" w:cs="Arial"/>
          <w:b/>
        </w:rPr>
      </w:pPr>
      <w:r>
        <w:rPr>
          <w:rFonts w:ascii="Arial" w:hAnsi="Arial" w:cs="Arial"/>
          <w:b/>
        </w:rPr>
        <w:t xml:space="preserve">      CAPITULO I</w:t>
      </w:r>
    </w:p>
    <w:p w:rsidR="00AC5F7C" w:rsidRPr="00AC5F7C" w:rsidRDefault="00AC5F7C" w:rsidP="0014545C">
      <w:pPr>
        <w:pStyle w:val="Sinespaciado"/>
        <w:ind w:left="426"/>
        <w:rPr>
          <w:rFonts w:ascii="Arial" w:hAnsi="Arial" w:cs="Arial"/>
          <w:color w:val="000000" w:themeColor="text1"/>
        </w:rPr>
      </w:pPr>
      <w:r>
        <w:t xml:space="preserve">1. ASPECTOS GENERALES DE LA - EDUCACION </w:t>
      </w:r>
    </w:p>
    <w:p w:rsidR="00AC5F7C" w:rsidRPr="00AC5F7C" w:rsidRDefault="00AC5F7C" w:rsidP="0014545C">
      <w:pPr>
        <w:pStyle w:val="Sinespaciado"/>
        <w:ind w:left="426"/>
        <w:rPr>
          <w:rFonts w:ascii="Arial" w:hAnsi="Arial" w:cs="Arial"/>
          <w:color w:val="000000" w:themeColor="text1"/>
        </w:rPr>
      </w:pPr>
      <w:r>
        <w:t xml:space="preserve">1.1. - Principales definiciones s de Educación </w:t>
      </w:r>
    </w:p>
    <w:p w:rsidR="00AC5F7C" w:rsidRPr="00AC5F7C" w:rsidRDefault="00AC5F7C" w:rsidP="0014545C">
      <w:pPr>
        <w:pStyle w:val="Sinespaciado"/>
        <w:ind w:left="426"/>
        <w:rPr>
          <w:rFonts w:ascii="Arial" w:hAnsi="Arial" w:cs="Arial"/>
          <w:color w:val="000000" w:themeColor="text1"/>
        </w:rPr>
      </w:pPr>
      <w:r>
        <w:t>1.2. - Consideraciones Teóricas del Ausentismo Escolar</w:t>
      </w:r>
    </w:p>
    <w:p w:rsidR="00AC5F7C" w:rsidRPr="00AC5F7C" w:rsidRDefault="00AC5F7C" w:rsidP="0014545C">
      <w:pPr>
        <w:pStyle w:val="Sinespaciado"/>
        <w:ind w:left="426"/>
        <w:rPr>
          <w:rFonts w:ascii="Arial" w:hAnsi="Arial" w:cs="Arial"/>
          <w:color w:val="000000" w:themeColor="text1"/>
        </w:rPr>
      </w:pPr>
      <w:r>
        <w:t xml:space="preserve"> 1.3. - Factores  que intervien</w:t>
      </w:r>
      <w:r w:rsidR="004D6FF2">
        <w:t>en</w:t>
      </w:r>
      <w:r>
        <w:t xml:space="preserve"> en el </w:t>
      </w:r>
      <w:r w:rsidR="004D6FF2">
        <w:t xml:space="preserve">ausentismo </w:t>
      </w:r>
      <w:r>
        <w:t xml:space="preserve"> escolar</w:t>
      </w:r>
    </w:p>
    <w:p w:rsidR="00AC5F7C" w:rsidRPr="00AC5F7C" w:rsidRDefault="00AC5F7C" w:rsidP="0014545C">
      <w:pPr>
        <w:pStyle w:val="Sinespaciado"/>
        <w:ind w:left="426"/>
        <w:rPr>
          <w:rFonts w:ascii="Arial" w:hAnsi="Arial" w:cs="Arial"/>
          <w:color w:val="000000" w:themeColor="text1"/>
        </w:rPr>
      </w:pPr>
      <w:r>
        <w:t xml:space="preserve"> </w:t>
      </w:r>
      <w:proofErr w:type="gramStart"/>
      <w:r>
        <w:t>a) .</w:t>
      </w:r>
      <w:proofErr w:type="gramEnd"/>
      <w:r>
        <w:t>- Socioeconómico</w:t>
      </w:r>
    </w:p>
    <w:p w:rsidR="00AC5F7C" w:rsidRPr="00AC5F7C" w:rsidRDefault="004D6FF2" w:rsidP="0014545C">
      <w:pPr>
        <w:pStyle w:val="Sinespaciado"/>
        <w:ind w:left="426"/>
        <w:rPr>
          <w:rFonts w:ascii="Arial" w:hAnsi="Arial" w:cs="Arial"/>
          <w:color w:val="000000" w:themeColor="text1"/>
        </w:rPr>
      </w:pPr>
      <w:r>
        <w:t xml:space="preserve"> </w:t>
      </w:r>
      <w:proofErr w:type="gramStart"/>
      <w:r>
        <w:t>b) .</w:t>
      </w:r>
      <w:proofErr w:type="gramEnd"/>
      <w:r>
        <w:t xml:space="preserve">- </w:t>
      </w:r>
      <w:r w:rsidR="0014545C">
        <w:t>Aspectos culturales</w:t>
      </w:r>
    </w:p>
    <w:p w:rsidR="0014545C" w:rsidRPr="0014545C" w:rsidRDefault="00AC5F7C" w:rsidP="0014545C">
      <w:pPr>
        <w:pStyle w:val="Sinespaciado"/>
        <w:ind w:left="426"/>
        <w:rPr>
          <w:rFonts w:ascii="Arial" w:hAnsi="Arial" w:cs="Arial"/>
          <w:color w:val="000000" w:themeColor="text1"/>
        </w:rPr>
      </w:pPr>
      <w:r>
        <w:t xml:space="preserve"> </w:t>
      </w:r>
      <w:proofErr w:type="gramStart"/>
      <w:r>
        <w:t>c) .</w:t>
      </w:r>
      <w:proofErr w:type="gramEnd"/>
      <w:r w:rsidR="00F714DB">
        <w:t>-</w:t>
      </w:r>
      <w:r>
        <w:t xml:space="preserve"> </w:t>
      </w:r>
      <w:r w:rsidR="0014545C">
        <w:t>Aspecto Pedagógico</w:t>
      </w:r>
    </w:p>
    <w:p w:rsidR="0014545C" w:rsidRPr="0014545C" w:rsidRDefault="0014545C" w:rsidP="0014545C">
      <w:pPr>
        <w:pStyle w:val="Sinespaciado"/>
        <w:ind w:left="426"/>
        <w:rPr>
          <w:rFonts w:ascii="Arial" w:hAnsi="Arial" w:cs="Arial"/>
          <w:color w:val="000000" w:themeColor="text1"/>
        </w:rPr>
      </w:pPr>
      <w:r>
        <w:rPr>
          <w:rFonts w:ascii="Arial" w:hAnsi="Arial" w:cs="Arial"/>
          <w:color w:val="000000" w:themeColor="text1"/>
        </w:rPr>
        <w:t>d).- Problemas Familiares</w:t>
      </w:r>
    </w:p>
    <w:p w:rsidR="00AC5F7C" w:rsidRPr="0014545C" w:rsidRDefault="00AC5F7C" w:rsidP="0014545C">
      <w:pPr>
        <w:pStyle w:val="Sinespaciado"/>
        <w:ind w:left="426"/>
        <w:rPr>
          <w:rFonts w:ascii="Arial" w:hAnsi="Arial" w:cs="Arial"/>
          <w:color w:val="000000" w:themeColor="text1"/>
        </w:rPr>
      </w:pPr>
      <w:r>
        <w:t xml:space="preserve">1.4. </w:t>
      </w:r>
      <w:r w:rsidR="0014545C">
        <w:t>La adolescencia  y el ausentismo escolar</w:t>
      </w:r>
    </w:p>
    <w:p w:rsidR="00C224F4" w:rsidRPr="00B2662A" w:rsidRDefault="00C224F4" w:rsidP="0014545C">
      <w:pPr>
        <w:pStyle w:val="Sinespaciado"/>
        <w:ind w:left="426"/>
        <w:rPr>
          <w:rFonts w:ascii="Arial" w:hAnsi="Arial" w:cs="Arial"/>
          <w:b/>
        </w:rPr>
      </w:pPr>
    </w:p>
    <w:p w:rsidR="00C71414" w:rsidRDefault="0079268D" w:rsidP="0014545C">
      <w:pPr>
        <w:pStyle w:val="Sinespaciado"/>
        <w:ind w:left="426"/>
        <w:rPr>
          <w:rFonts w:ascii="Arial" w:hAnsi="Arial" w:cs="Arial"/>
          <w:b/>
        </w:rPr>
      </w:pPr>
      <w:r>
        <w:rPr>
          <w:rFonts w:ascii="Arial" w:hAnsi="Arial" w:cs="Arial"/>
          <w:b/>
        </w:rPr>
        <w:t>CAPITULO II</w:t>
      </w:r>
    </w:p>
    <w:p w:rsidR="0079268D" w:rsidRPr="0079268D" w:rsidRDefault="0079268D" w:rsidP="0014545C">
      <w:pPr>
        <w:pStyle w:val="Sinespaciado"/>
        <w:ind w:left="426"/>
        <w:rPr>
          <w:rFonts w:ascii="Arial" w:hAnsi="Arial" w:cs="Arial"/>
        </w:rPr>
      </w:pPr>
    </w:p>
    <w:p w:rsidR="0079268D" w:rsidRPr="0079268D" w:rsidRDefault="0079268D" w:rsidP="0014545C">
      <w:pPr>
        <w:pStyle w:val="Sinespaciado"/>
        <w:ind w:left="426"/>
      </w:pPr>
      <w:r w:rsidRPr="0079268D">
        <w:t xml:space="preserve">1. </w:t>
      </w:r>
      <w:r w:rsidR="00831A6D">
        <w:t xml:space="preserve">Marco Jurídico </w:t>
      </w:r>
      <w:r w:rsidRPr="0079268D">
        <w:t>Abandono Escolar en el Nivel Medio Superior</w:t>
      </w:r>
      <w:r>
        <w:t xml:space="preserve"> en zonas rurales</w:t>
      </w:r>
    </w:p>
    <w:p w:rsidR="0079268D" w:rsidRDefault="0079268D" w:rsidP="0014545C">
      <w:pPr>
        <w:pStyle w:val="Sinespaciado"/>
        <w:ind w:left="426"/>
      </w:pPr>
      <w:r>
        <w:t xml:space="preserve"> 1.1. </w:t>
      </w:r>
      <w:r w:rsidR="00831A6D">
        <w:t xml:space="preserve">–Ley General de Educación y </w:t>
      </w:r>
      <w:r w:rsidR="00160F86">
        <w:t xml:space="preserve">Contexto </w:t>
      </w:r>
      <w:r>
        <w:t xml:space="preserve"> de de La Educación Media Superior </w:t>
      </w:r>
    </w:p>
    <w:p w:rsidR="0079268D" w:rsidRDefault="0079268D" w:rsidP="008F34FE">
      <w:pPr>
        <w:pStyle w:val="Sinespaciado"/>
        <w:ind w:left="993" w:hanging="567"/>
      </w:pPr>
      <w:r>
        <w:t xml:space="preserve"> 1.2. </w:t>
      </w:r>
      <w:r w:rsidR="00160F86" w:rsidRPr="008F34FE">
        <w:t>–</w:t>
      </w:r>
      <w:r w:rsidR="008F34FE" w:rsidRPr="008F34FE">
        <w:rPr>
          <w:bCs/>
        </w:rPr>
        <w:t xml:space="preserve"> Ley De Educación Para El Estado De Chiapas</w:t>
      </w:r>
      <w:r w:rsidR="008F34FE">
        <w:t xml:space="preserve"> en atención al fomento de la permanencia de los estudiantes de Educación Media Superior</w:t>
      </w:r>
    </w:p>
    <w:p w:rsidR="0079268D" w:rsidRDefault="00160F86" w:rsidP="008F34FE">
      <w:pPr>
        <w:pStyle w:val="Sinespaciado"/>
        <w:ind w:left="993" w:hanging="567"/>
      </w:pPr>
      <w:r>
        <w:t xml:space="preserve"> 1.3. </w:t>
      </w:r>
      <w:r w:rsidR="00831A6D">
        <w:t>–</w:t>
      </w:r>
      <w:r w:rsidR="00831A6D" w:rsidRPr="00831A6D">
        <w:rPr>
          <w:b/>
        </w:rPr>
        <w:t xml:space="preserve"> </w:t>
      </w:r>
      <w:r w:rsidR="00831A6D" w:rsidRPr="00831A6D">
        <w:t xml:space="preserve">Ley </w:t>
      </w:r>
      <w:r w:rsidR="00831A6D">
        <w:t xml:space="preserve">y Reglamento </w:t>
      </w:r>
      <w:r w:rsidR="00831A6D" w:rsidRPr="00831A6D">
        <w:t xml:space="preserve">del Colegio de Bachilleres de Chiapas </w:t>
      </w:r>
      <w:r w:rsidR="00831A6D">
        <w:t xml:space="preserve"> y los Factores Internos y Externos del Abandono Escolar</w:t>
      </w:r>
    </w:p>
    <w:p w:rsidR="0079268D" w:rsidRDefault="0079268D" w:rsidP="0014545C">
      <w:pPr>
        <w:pStyle w:val="Sinespaciado"/>
        <w:ind w:left="426"/>
        <w:rPr>
          <w:rFonts w:ascii="Arial" w:hAnsi="Arial" w:cs="Arial"/>
          <w:b/>
        </w:rPr>
      </w:pPr>
    </w:p>
    <w:p w:rsidR="001E49E9" w:rsidRDefault="001E49E9" w:rsidP="0014545C">
      <w:pPr>
        <w:pStyle w:val="Sinespaciado"/>
        <w:ind w:left="426"/>
        <w:rPr>
          <w:rFonts w:ascii="Arial" w:hAnsi="Arial" w:cs="Arial"/>
          <w:b/>
        </w:rPr>
      </w:pPr>
    </w:p>
    <w:p w:rsidR="001E49E9" w:rsidRPr="00897803" w:rsidRDefault="001E49E9" w:rsidP="0014545C">
      <w:pPr>
        <w:pStyle w:val="Sinespaciado"/>
        <w:ind w:left="426"/>
        <w:rPr>
          <w:rFonts w:ascii="Arial" w:hAnsi="Arial" w:cs="Arial"/>
          <w:b/>
        </w:rPr>
      </w:pPr>
      <w:r w:rsidRPr="00897803">
        <w:rPr>
          <w:rFonts w:ascii="Arial" w:hAnsi="Arial" w:cs="Arial"/>
          <w:b/>
        </w:rPr>
        <w:t xml:space="preserve">CAPITULO III </w:t>
      </w:r>
    </w:p>
    <w:p w:rsidR="001E49E9" w:rsidRDefault="001E49E9" w:rsidP="0014545C">
      <w:pPr>
        <w:pStyle w:val="Sinespaciado"/>
        <w:ind w:left="426"/>
      </w:pPr>
    </w:p>
    <w:p w:rsidR="001E49E9" w:rsidRDefault="00F714DB" w:rsidP="00F714DB">
      <w:pPr>
        <w:pStyle w:val="Sinespaciado"/>
        <w:numPr>
          <w:ilvl w:val="0"/>
          <w:numId w:val="32"/>
        </w:numPr>
      </w:pPr>
      <w:r>
        <w:t>Investigación</w:t>
      </w:r>
      <w:r w:rsidR="001E49E9">
        <w:t xml:space="preserve">  de Campo de las causas del Abandono Escolar, y  Planteamiento o </w:t>
      </w:r>
      <w:proofErr w:type="spellStart"/>
      <w:r w:rsidR="001E49E9">
        <w:t>de l</w:t>
      </w:r>
      <w:proofErr w:type="spellEnd"/>
      <w:r w:rsidR="001E49E9">
        <w:t xml:space="preserve"> Problema, </w:t>
      </w:r>
    </w:p>
    <w:p w:rsidR="001E49E9" w:rsidRDefault="001E49E9" w:rsidP="0014545C">
      <w:pPr>
        <w:pStyle w:val="Sinespaciado"/>
        <w:ind w:left="426"/>
      </w:pPr>
    </w:p>
    <w:p w:rsidR="00F714DB" w:rsidRDefault="001E49E9" w:rsidP="00F714DB">
      <w:pPr>
        <w:pStyle w:val="Sinespaciado"/>
        <w:numPr>
          <w:ilvl w:val="1"/>
          <w:numId w:val="33"/>
        </w:numPr>
      </w:pPr>
      <w:r>
        <w:t xml:space="preserve">- </w:t>
      </w:r>
      <w:r w:rsidR="00F714DB">
        <w:t>Planteamiento o del Problema</w:t>
      </w:r>
    </w:p>
    <w:p w:rsidR="00F714DB" w:rsidRDefault="00F714DB" w:rsidP="00F714DB">
      <w:pPr>
        <w:pStyle w:val="Sinespaciado"/>
        <w:ind w:left="456"/>
      </w:pPr>
    </w:p>
    <w:p w:rsidR="00887B0E" w:rsidRDefault="00887B0E" w:rsidP="00F714DB">
      <w:pPr>
        <w:pStyle w:val="Sinespaciado"/>
        <w:numPr>
          <w:ilvl w:val="1"/>
          <w:numId w:val="32"/>
        </w:numPr>
      </w:pPr>
      <w:r>
        <w:t xml:space="preserve"> -</w:t>
      </w:r>
      <w:r w:rsidR="001E49E9">
        <w:t>Delimitación del Universo y</w:t>
      </w:r>
      <w:r w:rsidR="003357BD">
        <w:t xml:space="preserve"> </w:t>
      </w:r>
      <w:r w:rsidR="001E49E9">
        <w:t xml:space="preserve">de los Instrumentos de Investigación </w:t>
      </w:r>
      <w:r w:rsidR="003357BD">
        <w:t>sobre este fenómeno</w:t>
      </w:r>
      <w:r w:rsidR="00F714DB">
        <w:t xml:space="preserve"> </w:t>
      </w:r>
    </w:p>
    <w:p w:rsidR="00887B0E" w:rsidRDefault="00887B0E" w:rsidP="00887B0E">
      <w:pPr>
        <w:pStyle w:val="Sinespaciado"/>
        <w:ind w:left="426"/>
      </w:pPr>
    </w:p>
    <w:p w:rsidR="00F714DB" w:rsidRDefault="00887B0E" w:rsidP="00F714DB">
      <w:pPr>
        <w:pStyle w:val="Sinespaciado"/>
        <w:numPr>
          <w:ilvl w:val="1"/>
          <w:numId w:val="32"/>
        </w:numPr>
      </w:pPr>
      <w:r>
        <w:t>-</w:t>
      </w:r>
      <w:r w:rsidR="00F714DB">
        <w:t>R</w:t>
      </w:r>
      <w:r w:rsidR="001E49E9">
        <w:t>ecolección de la Informa</w:t>
      </w:r>
      <w:r w:rsidR="003357BD">
        <w:t xml:space="preserve">ción dentro de la institución </w:t>
      </w:r>
      <w:r>
        <w:t>objetivo</w:t>
      </w:r>
    </w:p>
    <w:p w:rsidR="00F714DB" w:rsidRDefault="00F714DB" w:rsidP="00F714DB">
      <w:pPr>
        <w:pStyle w:val="Prrafodelista"/>
      </w:pPr>
    </w:p>
    <w:p w:rsidR="00317B98" w:rsidRDefault="00317B98" w:rsidP="00CB53CD">
      <w:pPr>
        <w:pStyle w:val="Prrafodelista"/>
        <w:ind w:left="426"/>
        <w:rPr>
          <w:rFonts w:ascii="Arial" w:hAnsi="Arial" w:cs="Arial"/>
          <w:b/>
        </w:rPr>
      </w:pPr>
    </w:p>
    <w:p w:rsidR="00317B98" w:rsidRDefault="00317B98" w:rsidP="00CB53CD">
      <w:pPr>
        <w:pStyle w:val="Prrafodelista"/>
        <w:ind w:left="426"/>
        <w:rPr>
          <w:rFonts w:ascii="Arial" w:hAnsi="Arial" w:cs="Arial"/>
          <w:b/>
        </w:rPr>
      </w:pPr>
    </w:p>
    <w:p w:rsidR="00317B98" w:rsidRDefault="00317B98" w:rsidP="00CB53CD">
      <w:pPr>
        <w:pStyle w:val="Prrafodelista"/>
        <w:ind w:left="426"/>
        <w:rPr>
          <w:rFonts w:ascii="Arial" w:hAnsi="Arial" w:cs="Arial"/>
          <w:b/>
        </w:rPr>
      </w:pPr>
    </w:p>
    <w:p w:rsidR="00317B98" w:rsidRDefault="00317B98" w:rsidP="00CB53CD">
      <w:pPr>
        <w:pStyle w:val="Prrafodelista"/>
        <w:ind w:left="426"/>
        <w:rPr>
          <w:rFonts w:ascii="Arial" w:hAnsi="Arial" w:cs="Arial"/>
          <w:b/>
        </w:rPr>
      </w:pPr>
    </w:p>
    <w:p w:rsidR="00317B98" w:rsidRDefault="00317B98" w:rsidP="00CB53CD">
      <w:pPr>
        <w:pStyle w:val="Prrafodelista"/>
        <w:ind w:left="426"/>
        <w:rPr>
          <w:rFonts w:ascii="Arial" w:hAnsi="Arial" w:cs="Arial"/>
          <w:b/>
        </w:rPr>
      </w:pPr>
    </w:p>
    <w:p w:rsidR="00317B98" w:rsidRDefault="00317B98" w:rsidP="00CB53CD">
      <w:pPr>
        <w:pStyle w:val="Prrafodelista"/>
        <w:ind w:left="426"/>
        <w:rPr>
          <w:rFonts w:ascii="Arial" w:hAnsi="Arial" w:cs="Arial"/>
          <w:b/>
        </w:rPr>
      </w:pPr>
    </w:p>
    <w:p w:rsidR="00317B98" w:rsidRDefault="00317B98" w:rsidP="00CB53CD">
      <w:pPr>
        <w:pStyle w:val="Prrafodelista"/>
        <w:ind w:left="426"/>
        <w:rPr>
          <w:rFonts w:ascii="Arial" w:hAnsi="Arial" w:cs="Arial"/>
          <w:b/>
        </w:rPr>
      </w:pPr>
    </w:p>
    <w:p w:rsidR="00317B98" w:rsidRDefault="00317B98" w:rsidP="00CB53CD">
      <w:pPr>
        <w:pStyle w:val="Prrafodelista"/>
        <w:ind w:left="426"/>
        <w:rPr>
          <w:rFonts w:ascii="Arial" w:hAnsi="Arial" w:cs="Arial"/>
          <w:b/>
        </w:rPr>
      </w:pPr>
    </w:p>
    <w:p w:rsidR="00317B98" w:rsidRDefault="00317B98" w:rsidP="00CB53CD">
      <w:pPr>
        <w:pStyle w:val="Prrafodelista"/>
        <w:ind w:left="426"/>
        <w:rPr>
          <w:rFonts w:ascii="Arial" w:hAnsi="Arial" w:cs="Arial"/>
          <w:b/>
        </w:rPr>
      </w:pPr>
    </w:p>
    <w:p w:rsidR="00CB53CD" w:rsidRDefault="00CB53CD" w:rsidP="00CB53CD">
      <w:pPr>
        <w:pStyle w:val="Prrafodelista"/>
        <w:ind w:left="426"/>
        <w:rPr>
          <w:rFonts w:ascii="Arial" w:hAnsi="Arial" w:cs="Arial"/>
          <w:b/>
        </w:rPr>
      </w:pPr>
      <w:r w:rsidRPr="00897803">
        <w:rPr>
          <w:rFonts w:ascii="Arial" w:hAnsi="Arial" w:cs="Arial"/>
          <w:b/>
        </w:rPr>
        <w:t>CAPITULO I</w:t>
      </w:r>
      <w:r>
        <w:rPr>
          <w:rFonts w:ascii="Arial" w:hAnsi="Arial" w:cs="Arial"/>
          <w:b/>
        </w:rPr>
        <w:t>V</w:t>
      </w:r>
    </w:p>
    <w:p w:rsidR="00CB53CD" w:rsidRDefault="00CB53CD" w:rsidP="00CB53CD">
      <w:pPr>
        <w:pStyle w:val="Prrafodelista"/>
        <w:ind w:left="426"/>
        <w:rPr>
          <w:rFonts w:ascii="Arial" w:hAnsi="Arial" w:cs="Arial"/>
          <w:b/>
        </w:rPr>
      </w:pPr>
    </w:p>
    <w:p w:rsidR="00CB53CD" w:rsidRDefault="00CB53CD" w:rsidP="00CB53CD">
      <w:pPr>
        <w:pStyle w:val="Prrafodelista"/>
        <w:numPr>
          <w:ilvl w:val="0"/>
          <w:numId w:val="34"/>
        </w:numPr>
        <w:spacing w:after="0" w:line="240" w:lineRule="auto"/>
        <w:ind w:left="709" w:hanging="283"/>
      </w:pPr>
      <w:r>
        <w:t>Orienta</w:t>
      </w:r>
      <w:r w:rsidR="00317B98">
        <w:t>dor Educ</w:t>
      </w:r>
      <w:r>
        <w:t>ativ</w:t>
      </w:r>
      <w:r w:rsidR="00317B98">
        <w:t>o</w:t>
      </w:r>
      <w:r w:rsidR="00F57884">
        <w:t xml:space="preserve"> y docentes</w:t>
      </w:r>
      <w:r>
        <w:t xml:space="preserve"> </w:t>
      </w:r>
      <w:r w:rsidR="00F57884">
        <w:t>en</w:t>
      </w:r>
      <w:r>
        <w:t xml:space="preserve"> el Ausentismo Escolar  </w:t>
      </w:r>
    </w:p>
    <w:p w:rsidR="00CB53CD" w:rsidRDefault="00CB53CD" w:rsidP="00CB53CD">
      <w:pPr>
        <w:spacing w:after="0" w:line="240" w:lineRule="auto"/>
        <w:ind w:left="426"/>
      </w:pPr>
    </w:p>
    <w:p w:rsidR="00CB53CD" w:rsidRDefault="00CB53CD" w:rsidP="00317B98">
      <w:pPr>
        <w:pStyle w:val="Prrafodelista"/>
        <w:numPr>
          <w:ilvl w:val="1"/>
          <w:numId w:val="35"/>
        </w:numPr>
        <w:spacing w:after="0" w:line="240" w:lineRule="auto"/>
      </w:pPr>
      <w:r>
        <w:t>Papel que desempeña el Orientador</w:t>
      </w:r>
      <w:r w:rsidR="00F57884">
        <w:t xml:space="preserve"> </w:t>
      </w:r>
      <w:r w:rsidR="00317B98">
        <w:t xml:space="preserve">Educativo </w:t>
      </w:r>
      <w:r w:rsidR="00F57884">
        <w:t xml:space="preserve">para disminuir el </w:t>
      </w:r>
      <w:r w:rsidR="00317B98">
        <w:t>A</w:t>
      </w:r>
      <w:r w:rsidR="00F57884">
        <w:t>usentismo</w:t>
      </w:r>
      <w:r>
        <w:t xml:space="preserve"> Escolar en la Educación Media Superior</w:t>
      </w:r>
    </w:p>
    <w:p w:rsidR="00317B98" w:rsidRDefault="00317B98" w:rsidP="00317B98">
      <w:pPr>
        <w:spacing w:after="0" w:line="240" w:lineRule="auto"/>
        <w:ind w:left="456"/>
      </w:pPr>
    </w:p>
    <w:p w:rsidR="00F57884" w:rsidRDefault="00F57884" w:rsidP="00F57884">
      <w:pPr>
        <w:pStyle w:val="Prrafodelista"/>
        <w:numPr>
          <w:ilvl w:val="1"/>
          <w:numId w:val="35"/>
        </w:numPr>
        <w:spacing w:after="0" w:line="240" w:lineRule="auto"/>
      </w:pPr>
      <w:r>
        <w:t>Papel que desempeña el Docente para disminuir el ausentismo Escolar en la Educación Media Superior</w:t>
      </w:r>
    </w:p>
    <w:p w:rsidR="00F57884" w:rsidRDefault="00F57884" w:rsidP="00F57884">
      <w:pPr>
        <w:spacing w:after="0" w:line="240" w:lineRule="auto"/>
        <w:ind w:left="456"/>
      </w:pPr>
    </w:p>
    <w:p w:rsidR="00F57884" w:rsidRDefault="00317B98" w:rsidP="00317B98">
      <w:pPr>
        <w:pStyle w:val="Prrafodelista"/>
        <w:numPr>
          <w:ilvl w:val="1"/>
          <w:numId w:val="35"/>
        </w:numPr>
      </w:pPr>
      <w:r>
        <w:t>Niveles de Intervención para la Disminución de los Índices del Ausentismo Escolar en el Plantel  Educativo.</w:t>
      </w:r>
    </w:p>
    <w:p w:rsidR="003357BD" w:rsidRPr="00B2662A" w:rsidRDefault="003357BD" w:rsidP="0014545C">
      <w:pPr>
        <w:pStyle w:val="Sinespaciado"/>
        <w:ind w:left="426"/>
        <w:rPr>
          <w:rFonts w:ascii="Arial" w:hAnsi="Arial" w:cs="Arial"/>
          <w:b/>
        </w:rPr>
      </w:pPr>
    </w:p>
    <w:p w:rsidR="00C71414" w:rsidRDefault="003D42D4" w:rsidP="00B65F77">
      <w:pPr>
        <w:pStyle w:val="Sinespaciado"/>
        <w:ind w:left="426"/>
        <w:rPr>
          <w:rFonts w:ascii="Arial" w:hAnsi="Arial" w:cs="Arial"/>
          <w:b/>
        </w:rPr>
      </w:pPr>
      <w:r w:rsidRPr="00B2662A">
        <w:rPr>
          <w:rFonts w:ascii="Arial" w:hAnsi="Arial" w:cs="Arial"/>
          <w:b/>
        </w:rPr>
        <w:t xml:space="preserve">CONCLUSIÓN </w:t>
      </w:r>
    </w:p>
    <w:p w:rsidR="00C224F4" w:rsidRPr="00B2662A" w:rsidRDefault="00C224F4" w:rsidP="00C71414">
      <w:pPr>
        <w:pStyle w:val="Sinespaciado"/>
        <w:rPr>
          <w:rFonts w:ascii="Arial" w:hAnsi="Arial" w:cs="Arial"/>
          <w:b/>
        </w:rPr>
      </w:pPr>
    </w:p>
    <w:p w:rsidR="00C224F4" w:rsidRPr="00B65F77" w:rsidRDefault="00C71414" w:rsidP="00C224F4">
      <w:pPr>
        <w:pStyle w:val="Sinespaciado"/>
        <w:ind w:left="406"/>
        <w:rPr>
          <w:rFonts w:ascii="Arial" w:hAnsi="Arial" w:cs="Arial"/>
          <w:b/>
        </w:rPr>
      </w:pPr>
      <w:r w:rsidRPr="00B65F77">
        <w:rPr>
          <w:rFonts w:ascii="Arial" w:hAnsi="Arial" w:cs="Arial"/>
          <w:b/>
        </w:rPr>
        <w:t>SUGERENCIAS</w:t>
      </w:r>
    </w:p>
    <w:p w:rsidR="00C71414" w:rsidRPr="00B65F77" w:rsidRDefault="00C71414" w:rsidP="00C224F4">
      <w:pPr>
        <w:pStyle w:val="Sinespaciado"/>
        <w:ind w:left="406"/>
        <w:jc w:val="both"/>
        <w:rPr>
          <w:rFonts w:ascii="Arial" w:hAnsi="Arial" w:cs="Arial"/>
          <w:b/>
        </w:rPr>
      </w:pPr>
      <w:r w:rsidRPr="00B65F77">
        <w:rPr>
          <w:rFonts w:ascii="Arial" w:hAnsi="Arial" w:cs="Arial"/>
          <w:b/>
        </w:rPr>
        <w:t xml:space="preserve"> </w:t>
      </w:r>
    </w:p>
    <w:p w:rsidR="00C71414" w:rsidRPr="00B65F77" w:rsidRDefault="00C71414" w:rsidP="00C224F4">
      <w:pPr>
        <w:pStyle w:val="Sinespaciado"/>
        <w:ind w:left="406"/>
        <w:rPr>
          <w:rFonts w:ascii="Arial" w:hAnsi="Arial" w:cs="Arial"/>
          <w:b/>
        </w:rPr>
      </w:pPr>
      <w:r w:rsidRPr="00B65F77">
        <w:rPr>
          <w:rFonts w:ascii="Arial" w:hAnsi="Arial" w:cs="Arial"/>
          <w:b/>
        </w:rPr>
        <w:t>RECOMENDACIONES</w:t>
      </w:r>
    </w:p>
    <w:p w:rsidR="00C224F4" w:rsidRPr="00B65F77" w:rsidRDefault="00C224F4" w:rsidP="00C224F4">
      <w:pPr>
        <w:pStyle w:val="Sinespaciado"/>
        <w:ind w:left="406"/>
        <w:rPr>
          <w:rFonts w:ascii="Arial" w:hAnsi="Arial" w:cs="Arial"/>
          <w:b/>
        </w:rPr>
      </w:pPr>
    </w:p>
    <w:p w:rsidR="009332E5" w:rsidRDefault="009332E5" w:rsidP="009332E5">
      <w:pPr>
        <w:pStyle w:val="Sinespaciado"/>
        <w:ind w:left="426"/>
        <w:rPr>
          <w:rFonts w:ascii="Arial" w:hAnsi="Arial" w:cs="Arial"/>
          <w:b/>
        </w:rPr>
      </w:pPr>
    </w:p>
    <w:p w:rsidR="009332E5" w:rsidRDefault="009332E5" w:rsidP="009332E5">
      <w:pPr>
        <w:pStyle w:val="Sinespaciado"/>
        <w:ind w:left="426"/>
        <w:rPr>
          <w:rFonts w:ascii="Arial" w:hAnsi="Arial" w:cs="Arial"/>
          <w:b/>
        </w:rPr>
      </w:pPr>
    </w:p>
    <w:p w:rsidR="00C71414" w:rsidRDefault="00C71414" w:rsidP="009332E5">
      <w:pPr>
        <w:pStyle w:val="Sinespaciado"/>
        <w:ind w:left="426"/>
        <w:rPr>
          <w:rFonts w:ascii="Arial" w:hAnsi="Arial" w:cs="Arial"/>
          <w:b/>
        </w:rPr>
      </w:pPr>
      <w:r w:rsidRPr="00B2662A">
        <w:rPr>
          <w:rFonts w:ascii="Arial" w:hAnsi="Arial" w:cs="Arial"/>
          <w:b/>
        </w:rPr>
        <w:t>BIBLIOGRAFIA</w:t>
      </w:r>
    </w:p>
    <w:p w:rsidR="00D73912" w:rsidRDefault="00D73912" w:rsidP="00C71414">
      <w:pPr>
        <w:pStyle w:val="Sinespaciado"/>
        <w:rPr>
          <w:rFonts w:ascii="Arial" w:hAnsi="Arial" w:cs="Arial"/>
          <w:b/>
        </w:rPr>
      </w:pPr>
    </w:p>
    <w:p w:rsidR="00B16DBE" w:rsidRDefault="00D73912" w:rsidP="009332E5">
      <w:pPr>
        <w:pStyle w:val="Sinespaciado"/>
        <w:ind w:left="426"/>
        <w:rPr>
          <w:rFonts w:ascii="Arial" w:hAnsi="Arial" w:cs="Arial"/>
        </w:rPr>
      </w:pPr>
      <w:r>
        <w:rPr>
          <w:rFonts w:ascii="Arial" w:hAnsi="Arial" w:cs="Arial"/>
        </w:rPr>
        <w:t>Recuperado el 10 de noviembre de 2015</w:t>
      </w:r>
    </w:p>
    <w:p w:rsidR="00D73912" w:rsidRPr="00D73912" w:rsidRDefault="00D73912" w:rsidP="00C71414">
      <w:pPr>
        <w:pStyle w:val="Sinespaciado"/>
        <w:rPr>
          <w:rFonts w:ascii="Arial" w:hAnsi="Arial" w:cs="Arial"/>
        </w:rPr>
      </w:pPr>
    </w:p>
    <w:p w:rsidR="00B16DBE" w:rsidRPr="00D73912" w:rsidRDefault="00B16DBE" w:rsidP="00D73912">
      <w:pPr>
        <w:pStyle w:val="Sinespaciado"/>
        <w:ind w:left="709"/>
        <w:rPr>
          <w:rFonts w:ascii="Arial" w:hAnsi="Arial" w:cs="Arial"/>
        </w:rPr>
      </w:pPr>
      <w:r w:rsidRPr="00D73912">
        <w:rPr>
          <w:rFonts w:ascii="Arial" w:hAnsi="Arial" w:cs="Arial"/>
        </w:rPr>
        <w:t>http://www.sems.gob.mx/es_mx/sems/antecedentes_dgb</w:t>
      </w:r>
    </w:p>
    <w:p w:rsidR="00C71414" w:rsidRPr="00D73912" w:rsidRDefault="00987FFB" w:rsidP="00005C77">
      <w:pPr>
        <w:pStyle w:val="Prrafodelista"/>
        <w:autoSpaceDE w:val="0"/>
        <w:autoSpaceDN w:val="0"/>
        <w:adjustRightInd w:val="0"/>
        <w:jc w:val="both"/>
        <w:rPr>
          <w:rFonts w:ascii="Arial" w:hAnsi="Arial" w:cs="Arial"/>
        </w:rPr>
      </w:pPr>
      <w:r w:rsidRPr="00D73912">
        <w:rPr>
          <w:rFonts w:ascii="Arial" w:hAnsi="Arial" w:cs="Arial"/>
        </w:rPr>
        <w:t>http://www.cobach.mx/reglamento-interior</w:t>
      </w:r>
    </w:p>
    <w:p w:rsidR="000751AF" w:rsidRPr="00D73912" w:rsidRDefault="00D73912" w:rsidP="00005C77">
      <w:pPr>
        <w:pStyle w:val="Prrafodelista"/>
        <w:autoSpaceDE w:val="0"/>
        <w:autoSpaceDN w:val="0"/>
        <w:adjustRightInd w:val="0"/>
        <w:jc w:val="both"/>
        <w:rPr>
          <w:rFonts w:ascii="Arial" w:hAnsi="Arial" w:cs="Arial"/>
        </w:rPr>
      </w:pPr>
      <w:r w:rsidRPr="00D73912">
        <w:rPr>
          <w:rFonts w:ascii="Arial" w:hAnsi="Arial" w:cs="Arial"/>
        </w:rPr>
        <w:t>http://www.diputados.gob.mx/LeyesBiblio/htm/1.htm</w:t>
      </w:r>
    </w:p>
    <w:p w:rsidR="00C71414" w:rsidRPr="00D73912" w:rsidRDefault="00D73912" w:rsidP="00005C77">
      <w:pPr>
        <w:pStyle w:val="Prrafodelista"/>
        <w:autoSpaceDE w:val="0"/>
        <w:autoSpaceDN w:val="0"/>
        <w:adjustRightInd w:val="0"/>
        <w:jc w:val="both"/>
        <w:rPr>
          <w:rFonts w:ascii="Arial" w:hAnsi="Arial" w:cs="Arial"/>
          <w:color w:val="000000" w:themeColor="text1"/>
        </w:rPr>
      </w:pPr>
      <w:r w:rsidRPr="00D73912">
        <w:rPr>
          <w:rFonts w:ascii="Arial" w:hAnsi="Arial" w:cs="Arial"/>
          <w:color w:val="000000" w:themeColor="text1"/>
        </w:rPr>
        <w:t>http://www3.utvm.edu.mx/wp-content/uploads/2015/06/Programa-Sectorial-2007-2012.pdf</w:t>
      </w:r>
    </w:p>
    <w:p w:rsidR="00815390" w:rsidRDefault="00815390" w:rsidP="00815390">
      <w:pPr>
        <w:pStyle w:val="Prrafodelista"/>
        <w:rPr>
          <w:rFonts w:ascii="Arial" w:hAnsi="Arial" w:cs="Arial"/>
          <w:b/>
          <w:color w:val="0070C0"/>
        </w:rPr>
      </w:pPr>
    </w:p>
    <w:p w:rsidR="00D2533C" w:rsidRDefault="00D2533C" w:rsidP="00815390">
      <w:pPr>
        <w:pStyle w:val="Prrafodelista"/>
        <w:rPr>
          <w:rFonts w:ascii="Arial" w:hAnsi="Arial" w:cs="Arial"/>
          <w:b/>
          <w:color w:val="0070C0"/>
        </w:rPr>
      </w:pPr>
    </w:p>
    <w:p w:rsidR="00D2533C" w:rsidRDefault="00D2533C" w:rsidP="00815390">
      <w:pPr>
        <w:pStyle w:val="Prrafodelista"/>
        <w:rPr>
          <w:rFonts w:ascii="Arial" w:hAnsi="Arial" w:cs="Arial"/>
          <w:b/>
          <w:color w:val="0070C0"/>
        </w:rPr>
      </w:pPr>
    </w:p>
    <w:p w:rsidR="00901B84" w:rsidRDefault="00901B84" w:rsidP="00815390">
      <w:pPr>
        <w:pStyle w:val="Prrafodelista"/>
        <w:rPr>
          <w:rFonts w:ascii="Arial" w:hAnsi="Arial" w:cs="Arial"/>
          <w:b/>
          <w:color w:val="0070C0"/>
        </w:rPr>
      </w:pPr>
    </w:p>
    <w:p w:rsidR="00901B84" w:rsidRDefault="00901B84" w:rsidP="00815390">
      <w:pPr>
        <w:pStyle w:val="Prrafodelista"/>
        <w:rPr>
          <w:rFonts w:ascii="Arial" w:hAnsi="Arial" w:cs="Arial"/>
          <w:b/>
          <w:color w:val="0070C0"/>
        </w:rPr>
      </w:pPr>
    </w:p>
    <w:p w:rsidR="00901B84" w:rsidRDefault="00901B84" w:rsidP="00815390">
      <w:pPr>
        <w:pStyle w:val="Prrafodelista"/>
        <w:rPr>
          <w:rFonts w:ascii="Arial" w:hAnsi="Arial" w:cs="Arial"/>
          <w:b/>
          <w:color w:val="0070C0"/>
        </w:rPr>
      </w:pPr>
    </w:p>
    <w:p w:rsidR="00901B84" w:rsidRDefault="00901B84" w:rsidP="00815390">
      <w:pPr>
        <w:pStyle w:val="Prrafodelista"/>
        <w:rPr>
          <w:rFonts w:ascii="Arial" w:hAnsi="Arial" w:cs="Arial"/>
          <w:b/>
          <w:color w:val="0070C0"/>
        </w:rPr>
      </w:pPr>
    </w:p>
    <w:p w:rsidR="00901B84" w:rsidRDefault="00901B84" w:rsidP="00815390">
      <w:pPr>
        <w:pStyle w:val="Prrafodelista"/>
        <w:rPr>
          <w:rFonts w:ascii="Arial" w:hAnsi="Arial" w:cs="Arial"/>
          <w:b/>
          <w:color w:val="0070C0"/>
        </w:rPr>
      </w:pPr>
    </w:p>
    <w:p w:rsidR="00901B84" w:rsidRDefault="00901B84" w:rsidP="00815390">
      <w:pPr>
        <w:pStyle w:val="Prrafodelista"/>
        <w:rPr>
          <w:rFonts w:ascii="Arial" w:hAnsi="Arial" w:cs="Arial"/>
          <w:b/>
          <w:color w:val="0070C0"/>
        </w:rPr>
      </w:pPr>
    </w:p>
    <w:p w:rsidR="00901B84" w:rsidRDefault="00901B84" w:rsidP="00815390">
      <w:pPr>
        <w:pStyle w:val="Prrafodelista"/>
        <w:rPr>
          <w:rFonts w:ascii="Arial" w:hAnsi="Arial" w:cs="Arial"/>
          <w:b/>
          <w:color w:val="0070C0"/>
        </w:rPr>
      </w:pPr>
    </w:p>
    <w:p w:rsidR="00D2533C" w:rsidRDefault="00D2533C" w:rsidP="00815390">
      <w:pPr>
        <w:pStyle w:val="Prrafodelista"/>
        <w:rPr>
          <w:rFonts w:ascii="Arial" w:hAnsi="Arial" w:cs="Arial"/>
          <w:b/>
          <w:color w:val="0070C0"/>
        </w:rPr>
      </w:pPr>
    </w:p>
    <w:p w:rsidR="00D2533C" w:rsidRDefault="00D2533C" w:rsidP="00815390">
      <w:pPr>
        <w:pStyle w:val="Prrafodelista"/>
        <w:rPr>
          <w:rFonts w:ascii="Arial" w:hAnsi="Arial" w:cs="Arial"/>
          <w:b/>
          <w:color w:val="0070C0"/>
        </w:rPr>
      </w:pPr>
    </w:p>
    <w:p w:rsidR="00D2533C" w:rsidRDefault="00D2533C" w:rsidP="00815390">
      <w:pPr>
        <w:pStyle w:val="Prrafodelista"/>
        <w:rPr>
          <w:rFonts w:ascii="Arial" w:hAnsi="Arial" w:cs="Arial"/>
          <w:b/>
          <w:color w:val="0070C0"/>
        </w:rPr>
      </w:pPr>
    </w:p>
    <w:p w:rsidR="00D2533C" w:rsidRDefault="00D2533C" w:rsidP="00815390">
      <w:pPr>
        <w:pStyle w:val="Prrafodelista"/>
        <w:rPr>
          <w:rFonts w:ascii="Arial" w:hAnsi="Arial" w:cs="Arial"/>
          <w:b/>
          <w:color w:val="0070C0"/>
        </w:rPr>
      </w:pPr>
    </w:p>
    <w:p w:rsidR="00D2533C" w:rsidRPr="00B2662A" w:rsidRDefault="00D2533C" w:rsidP="00815390">
      <w:pPr>
        <w:pStyle w:val="Prrafodelista"/>
        <w:rPr>
          <w:rFonts w:ascii="Arial" w:hAnsi="Arial" w:cs="Arial"/>
          <w:b/>
          <w:color w:val="0070C0"/>
        </w:rPr>
      </w:pPr>
    </w:p>
    <w:p w:rsidR="00D66787" w:rsidRDefault="00FA5A0C" w:rsidP="00FA5A0C">
      <w:pPr>
        <w:pStyle w:val="Prrafodelista"/>
        <w:numPr>
          <w:ilvl w:val="0"/>
          <w:numId w:val="4"/>
        </w:numPr>
        <w:rPr>
          <w:rFonts w:ascii="Arial" w:hAnsi="Arial" w:cs="Arial"/>
          <w:b/>
          <w:color w:val="002060"/>
        </w:rPr>
      </w:pPr>
      <w:r>
        <w:rPr>
          <w:rFonts w:ascii="Arial" w:hAnsi="Arial" w:cs="Arial"/>
          <w:b/>
          <w:color w:val="002060"/>
        </w:rPr>
        <w:t>CRONOGRAMA</w:t>
      </w:r>
    </w:p>
    <w:p w:rsidR="00D66787" w:rsidRDefault="00D66787" w:rsidP="00D66787">
      <w:pPr>
        <w:rPr>
          <w:rFonts w:ascii="Arial" w:hAnsi="Arial" w:cs="Arial"/>
          <w:b/>
          <w:color w:val="002060"/>
        </w:rPr>
      </w:pPr>
    </w:p>
    <w:p w:rsidR="00D66787" w:rsidRPr="00D66787" w:rsidRDefault="00D66787" w:rsidP="00D66787">
      <w:pPr>
        <w:rPr>
          <w:rFonts w:ascii="Arial" w:hAnsi="Arial" w:cs="Arial"/>
          <w:b/>
          <w:color w:val="002060"/>
        </w:rPr>
      </w:pPr>
    </w:p>
    <w:tbl>
      <w:tblPr>
        <w:tblStyle w:val="Tablaconcuadrcula"/>
        <w:tblW w:w="0" w:type="auto"/>
        <w:tblInd w:w="720" w:type="dxa"/>
        <w:tblLayout w:type="fixed"/>
        <w:tblLook w:val="04A0"/>
      </w:tblPr>
      <w:tblGrid>
        <w:gridCol w:w="1759"/>
        <w:gridCol w:w="748"/>
        <w:gridCol w:w="567"/>
        <w:gridCol w:w="709"/>
        <w:gridCol w:w="708"/>
        <w:gridCol w:w="709"/>
        <w:gridCol w:w="851"/>
      </w:tblGrid>
      <w:tr w:rsidR="00D66787" w:rsidTr="00FF3230">
        <w:tc>
          <w:tcPr>
            <w:tcW w:w="1759" w:type="dxa"/>
            <w:vMerge w:val="restart"/>
            <w:shd w:val="clear" w:color="auto" w:fill="D9D9D9" w:themeFill="background1" w:themeFillShade="D9"/>
          </w:tcPr>
          <w:p w:rsidR="00FF3230" w:rsidRDefault="00FF3230" w:rsidP="00D66787">
            <w:pPr>
              <w:pStyle w:val="Prrafodelista"/>
              <w:ind w:left="0"/>
              <w:rPr>
                <w:rFonts w:ascii="Arial" w:hAnsi="Arial" w:cs="Arial"/>
                <w:b/>
                <w:color w:val="002060"/>
                <w:sz w:val="16"/>
                <w:szCs w:val="16"/>
              </w:rPr>
            </w:pPr>
          </w:p>
          <w:p w:rsidR="00D66787" w:rsidRPr="00D66787" w:rsidRDefault="00D66787" w:rsidP="00FF3230">
            <w:pPr>
              <w:pStyle w:val="Prrafodelista"/>
              <w:ind w:left="0"/>
              <w:jc w:val="center"/>
              <w:rPr>
                <w:rFonts w:ascii="Arial" w:hAnsi="Arial" w:cs="Arial"/>
                <w:b/>
                <w:color w:val="002060"/>
                <w:sz w:val="16"/>
                <w:szCs w:val="16"/>
              </w:rPr>
            </w:pPr>
            <w:r w:rsidRPr="00D66787">
              <w:rPr>
                <w:rFonts w:ascii="Arial" w:hAnsi="Arial" w:cs="Arial"/>
                <w:b/>
                <w:color w:val="002060"/>
                <w:sz w:val="16"/>
                <w:szCs w:val="16"/>
              </w:rPr>
              <w:t>ACTIVIDAD</w:t>
            </w:r>
          </w:p>
        </w:tc>
        <w:tc>
          <w:tcPr>
            <w:tcW w:w="4292" w:type="dxa"/>
            <w:gridSpan w:val="6"/>
            <w:shd w:val="clear" w:color="auto" w:fill="D9D9D9" w:themeFill="background1" w:themeFillShade="D9"/>
          </w:tcPr>
          <w:p w:rsidR="00D66787" w:rsidRPr="00D66787" w:rsidRDefault="00D66787" w:rsidP="00D66787">
            <w:pPr>
              <w:pStyle w:val="Prrafodelista"/>
              <w:ind w:left="0"/>
              <w:jc w:val="center"/>
              <w:rPr>
                <w:rFonts w:ascii="Arial" w:hAnsi="Arial" w:cs="Arial"/>
                <w:b/>
                <w:color w:val="002060"/>
                <w:sz w:val="16"/>
                <w:szCs w:val="16"/>
              </w:rPr>
            </w:pPr>
            <w:r w:rsidRPr="00D66787">
              <w:rPr>
                <w:rFonts w:ascii="Arial" w:hAnsi="Arial" w:cs="Arial"/>
                <w:b/>
                <w:color w:val="002060"/>
                <w:sz w:val="16"/>
                <w:szCs w:val="16"/>
              </w:rPr>
              <w:t>2015-2016</w:t>
            </w:r>
          </w:p>
        </w:tc>
      </w:tr>
      <w:tr w:rsidR="00D66787" w:rsidTr="00FF3230">
        <w:tc>
          <w:tcPr>
            <w:tcW w:w="1759" w:type="dxa"/>
            <w:vMerge/>
            <w:shd w:val="clear" w:color="auto" w:fill="D9D9D9" w:themeFill="background1" w:themeFillShade="D9"/>
          </w:tcPr>
          <w:p w:rsidR="00D66787" w:rsidRPr="00D66787" w:rsidRDefault="00D66787" w:rsidP="00FA5A0C">
            <w:pPr>
              <w:pStyle w:val="Prrafodelista"/>
              <w:numPr>
                <w:ilvl w:val="0"/>
                <w:numId w:val="4"/>
              </w:numPr>
              <w:ind w:left="0" w:firstLine="0"/>
              <w:rPr>
                <w:rFonts w:ascii="Arial" w:hAnsi="Arial" w:cs="Arial"/>
                <w:b/>
                <w:color w:val="002060"/>
                <w:sz w:val="16"/>
                <w:szCs w:val="16"/>
              </w:rPr>
            </w:pPr>
          </w:p>
        </w:tc>
        <w:tc>
          <w:tcPr>
            <w:tcW w:w="748" w:type="dxa"/>
            <w:shd w:val="clear" w:color="auto" w:fill="D9D9D9" w:themeFill="background1" w:themeFillShade="D9"/>
          </w:tcPr>
          <w:p w:rsidR="00D66787" w:rsidRPr="00D66787" w:rsidRDefault="00986635" w:rsidP="00D66787">
            <w:pPr>
              <w:pStyle w:val="Prrafodelista"/>
              <w:ind w:left="0"/>
              <w:rPr>
                <w:rFonts w:ascii="Arial" w:hAnsi="Arial" w:cs="Arial"/>
                <w:b/>
                <w:color w:val="002060"/>
                <w:sz w:val="16"/>
                <w:szCs w:val="16"/>
              </w:rPr>
            </w:pPr>
            <w:r>
              <w:rPr>
                <w:rFonts w:ascii="Arial" w:hAnsi="Arial" w:cs="Arial"/>
                <w:b/>
                <w:color w:val="002060"/>
                <w:sz w:val="16"/>
                <w:szCs w:val="16"/>
              </w:rPr>
              <w:t>NOV</w:t>
            </w:r>
          </w:p>
        </w:tc>
        <w:tc>
          <w:tcPr>
            <w:tcW w:w="567" w:type="dxa"/>
            <w:shd w:val="clear" w:color="auto" w:fill="D9D9D9" w:themeFill="background1" w:themeFillShade="D9"/>
          </w:tcPr>
          <w:p w:rsidR="00D66787" w:rsidRPr="00D66787" w:rsidRDefault="00D66787" w:rsidP="00D66787">
            <w:pPr>
              <w:pStyle w:val="Prrafodelista"/>
              <w:ind w:left="0"/>
              <w:rPr>
                <w:rFonts w:ascii="Arial" w:hAnsi="Arial" w:cs="Arial"/>
                <w:b/>
                <w:color w:val="002060"/>
                <w:sz w:val="16"/>
                <w:szCs w:val="16"/>
              </w:rPr>
            </w:pPr>
            <w:r w:rsidRPr="00D66787">
              <w:rPr>
                <w:rFonts w:ascii="Arial" w:hAnsi="Arial" w:cs="Arial"/>
                <w:b/>
                <w:color w:val="002060"/>
                <w:sz w:val="16"/>
                <w:szCs w:val="16"/>
              </w:rPr>
              <w:t>DIC</w:t>
            </w:r>
          </w:p>
        </w:tc>
        <w:tc>
          <w:tcPr>
            <w:tcW w:w="709" w:type="dxa"/>
            <w:shd w:val="clear" w:color="auto" w:fill="D9D9D9" w:themeFill="background1" w:themeFillShade="D9"/>
          </w:tcPr>
          <w:p w:rsidR="00D66787" w:rsidRPr="00D66787" w:rsidRDefault="00D66787" w:rsidP="00D66787">
            <w:pPr>
              <w:pStyle w:val="Prrafodelista"/>
              <w:ind w:left="0"/>
              <w:rPr>
                <w:rFonts w:ascii="Arial" w:hAnsi="Arial" w:cs="Arial"/>
                <w:b/>
                <w:color w:val="002060"/>
                <w:sz w:val="16"/>
                <w:szCs w:val="16"/>
              </w:rPr>
            </w:pPr>
            <w:r w:rsidRPr="00D66787">
              <w:rPr>
                <w:rFonts w:ascii="Arial" w:hAnsi="Arial" w:cs="Arial"/>
                <w:b/>
                <w:color w:val="002060"/>
                <w:sz w:val="16"/>
                <w:szCs w:val="16"/>
              </w:rPr>
              <w:t>ENE</w:t>
            </w:r>
          </w:p>
        </w:tc>
        <w:tc>
          <w:tcPr>
            <w:tcW w:w="708" w:type="dxa"/>
            <w:shd w:val="clear" w:color="auto" w:fill="D9D9D9" w:themeFill="background1" w:themeFillShade="D9"/>
          </w:tcPr>
          <w:p w:rsidR="00D66787" w:rsidRPr="00D66787" w:rsidRDefault="00D66787" w:rsidP="00D66787">
            <w:pPr>
              <w:ind w:firstLine="21"/>
              <w:rPr>
                <w:rFonts w:ascii="Arial" w:hAnsi="Arial" w:cs="Arial"/>
                <w:b/>
                <w:color w:val="002060"/>
                <w:sz w:val="16"/>
                <w:szCs w:val="16"/>
              </w:rPr>
            </w:pPr>
            <w:r w:rsidRPr="00D66787">
              <w:rPr>
                <w:rFonts w:ascii="Arial" w:hAnsi="Arial" w:cs="Arial"/>
                <w:b/>
                <w:color w:val="002060"/>
                <w:sz w:val="16"/>
                <w:szCs w:val="16"/>
              </w:rPr>
              <w:t>FEB</w:t>
            </w:r>
          </w:p>
        </w:tc>
        <w:tc>
          <w:tcPr>
            <w:tcW w:w="709" w:type="dxa"/>
            <w:shd w:val="clear" w:color="auto" w:fill="D9D9D9" w:themeFill="background1" w:themeFillShade="D9"/>
          </w:tcPr>
          <w:p w:rsidR="00D66787" w:rsidRPr="00D66787" w:rsidRDefault="00D66787" w:rsidP="00D66787">
            <w:pPr>
              <w:rPr>
                <w:rFonts w:ascii="Arial" w:hAnsi="Arial" w:cs="Arial"/>
                <w:b/>
                <w:color w:val="002060"/>
                <w:sz w:val="16"/>
                <w:szCs w:val="16"/>
              </w:rPr>
            </w:pPr>
            <w:r w:rsidRPr="00D66787">
              <w:rPr>
                <w:rFonts w:ascii="Arial" w:hAnsi="Arial" w:cs="Arial"/>
                <w:b/>
                <w:color w:val="002060"/>
                <w:sz w:val="16"/>
                <w:szCs w:val="16"/>
              </w:rPr>
              <w:t>MAR</w:t>
            </w:r>
          </w:p>
        </w:tc>
        <w:tc>
          <w:tcPr>
            <w:tcW w:w="851" w:type="dxa"/>
            <w:shd w:val="clear" w:color="auto" w:fill="D9D9D9" w:themeFill="background1" w:themeFillShade="D9"/>
          </w:tcPr>
          <w:p w:rsidR="00D66787" w:rsidRPr="00D66787" w:rsidRDefault="00D66787" w:rsidP="00D66787">
            <w:pPr>
              <w:rPr>
                <w:rFonts w:ascii="Arial" w:hAnsi="Arial" w:cs="Arial"/>
                <w:b/>
                <w:color w:val="002060"/>
                <w:sz w:val="16"/>
                <w:szCs w:val="16"/>
              </w:rPr>
            </w:pPr>
            <w:r w:rsidRPr="00D66787">
              <w:rPr>
                <w:rFonts w:ascii="Arial" w:hAnsi="Arial" w:cs="Arial"/>
                <w:b/>
                <w:color w:val="002060"/>
                <w:sz w:val="16"/>
                <w:szCs w:val="16"/>
              </w:rPr>
              <w:t>ABRI</w:t>
            </w:r>
          </w:p>
        </w:tc>
      </w:tr>
      <w:tr w:rsidR="00D66787" w:rsidTr="00D074F5">
        <w:tc>
          <w:tcPr>
            <w:tcW w:w="1759" w:type="dxa"/>
          </w:tcPr>
          <w:p w:rsidR="00D66787" w:rsidRPr="002C15CA" w:rsidRDefault="00D66787" w:rsidP="002C15CA">
            <w:pPr>
              <w:ind w:left="360"/>
              <w:jc w:val="both"/>
              <w:rPr>
                <w:rFonts w:ascii="Arial" w:hAnsi="Arial" w:cs="Arial"/>
                <w:color w:val="000000" w:themeColor="text1"/>
                <w:sz w:val="16"/>
                <w:szCs w:val="16"/>
              </w:rPr>
            </w:pPr>
            <w:r w:rsidRPr="002C15CA">
              <w:rPr>
                <w:rFonts w:ascii="Arial" w:hAnsi="Arial" w:cs="Arial"/>
                <w:color w:val="000000" w:themeColor="text1"/>
                <w:sz w:val="16"/>
                <w:szCs w:val="16"/>
              </w:rPr>
              <w:t>CAPITULO 1</w:t>
            </w:r>
          </w:p>
          <w:p w:rsidR="00D66787" w:rsidRPr="002C15CA" w:rsidRDefault="00D66787" w:rsidP="002C15CA">
            <w:pPr>
              <w:jc w:val="both"/>
              <w:rPr>
                <w:rFonts w:ascii="Arial" w:hAnsi="Arial" w:cs="Arial"/>
                <w:color w:val="000000" w:themeColor="text1"/>
                <w:sz w:val="16"/>
                <w:szCs w:val="16"/>
              </w:rPr>
            </w:pPr>
            <w:r w:rsidRPr="002C15CA">
              <w:rPr>
                <w:rFonts w:ascii="Arial" w:hAnsi="Arial" w:cs="Arial"/>
                <w:color w:val="000000" w:themeColor="text1"/>
                <w:sz w:val="16"/>
                <w:szCs w:val="16"/>
              </w:rPr>
              <w:t>Marco teórico conceptual</w:t>
            </w:r>
            <w:r w:rsidR="00D074F5" w:rsidRPr="002C15CA">
              <w:rPr>
                <w:rFonts w:ascii="Arial" w:hAnsi="Arial" w:cs="Arial"/>
                <w:color w:val="000000" w:themeColor="text1"/>
                <w:sz w:val="16"/>
                <w:szCs w:val="16"/>
              </w:rPr>
              <w:t xml:space="preserve"> del ausentismo escolar</w:t>
            </w:r>
          </w:p>
        </w:tc>
        <w:tc>
          <w:tcPr>
            <w:tcW w:w="748" w:type="dxa"/>
            <w:shd w:val="clear" w:color="auto" w:fill="FFC000"/>
          </w:tcPr>
          <w:p w:rsidR="00D66787" w:rsidRPr="00D66787" w:rsidRDefault="00D66787" w:rsidP="00D66787">
            <w:pPr>
              <w:ind w:left="360"/>
              <w:rPr>
                <w:rFonts w:ascii="Arial" w:hAnsi="Arial" w:cs="Arial"/>
                <w:b/>
                <w:color w:val="002060"/>
                <w:sz w:val="16"/>
                <w:szCs w:val="16"/>
              </w:rPr>
            </w:pPr>
          </w:p>
        </w:tc>
        <w:tc>
          <w:tcPr>
            <w:tcW w:w="567" w:type="dxa"/>
          </w:tcPr>
          <w:p w:rsidR="00D66787" w:rsidRPr="00D66787" w:rsidRDefault="00D66787" w:rsidP="00D66787">
            <w:pPr>
              <w:ind w:left="360"/>
              <w:rPr>
                <w:rFonts w:ascii="Arial" w:hAnsi="Arial" w:cs="Arial"/>
                <w:b/>
                <w:color w:val="002060"/>
                <w:sz w:val="16"/>
                <w:szCs w:val="16"/>
              </w:rPr>
            </w:pPr>
          </w:p>
        </w:tc>
        <w:tc>
          <w:tcPr>
            <w:tcW w:w="709" w:type="dxa"/>
          </w:tcPr>
          <w:p w:rsidR="00D66787" w:rsidRPr="00D66787" w:rsidRDefault="00D66787" w:rsidP="00D66787">
            <w:pPr>
              <w:ind w:left="360"/>
              <w:rPr>
                <w:rFonts w:ascii="Arial" w:hAnsi="Arial" w:cs="Arial"/>
                <w:b/>
                <w:color w:val="002060"/>
                <w:sz w:val="16"/>
                <w:szCs w:val="16"/>
              </w:rPr>
            </w:pPr>
          </w:p>
        </w:tc>
        <w:tc>
          <w:tcPr>
            <w:tcW w:w="708" w:type="dxa"/>
          </w:tcPr>
          <w:p w:rsidR="00D66787" w:rsidRPr="00D66787" w:rsidRDefault="00D66787" w:rsidP="00D66787">
            <w:pPr>
              <w:ind w:left="360"/>
              <w:rPr>
                <w:rFonts w:ascii="Arial" w:hAnsi="Arial" w:cs="Arial"/>
                <w:b/>
                <w:color w:val="002060"/>
                <w:sz w:val="16"/>
                <w:szCs w:val="16"/>
              </w:rPr>
            </w:pPr>
          </w:p>
        </w:tc>
        <w:tc>
          <w:tcPr>
            <w:tcW w:w="709" w:type="dxa"/>
          </w:tcPr>
          <w:p w:rsidR="00D66787" w:rsidRPr="00D66787" w:rsidRDefault="00D66787" w:rsidP="00D66787">
            <w:pPr>
              <w:ind w:left="360"/>
              <w:rPr>
                <w:rFonts w:ascii="Arial" w:hAnsi="Arial" w:cs="Arial"/>
                <w:b/>
                <w:color w:val="002060"/>
                <w:sz w:val="16"/>
                <w:szCs w:val="16"/>
              </w:rPr>
            </w:pPr>
          </w:p>
        </w:tc>
        <w:tc>
          <w:tcPr>
            <w:tcW w:w="851" w:type="dxa"/>
          </w:tcPr>
          <w:p w:rsidR="00D66787" w:rsidRPr="00D66787" w:rsidRDefault="00D66787" w:rsidP="00D66787">
            <w:pPr>
              <w:ind w:left="360"/>
              <w:rPr>
                <w:rFonts w:ascii="Arial" w:hAnsi="Arial" w:cs="Arial"/>
                <w:b/>
                <w:color w:val="002060"/>
                <w:sz w:val="16"/>
                <w:szCs w:val="16"/>
              </w:rPr>
            </w:pPr>
          </w:p>
        </w:tc>
      </w:tr>
      <w:tr w:rsidR="00D66787" w:rsidTr="00013C42">
        <w:tc>
          <w:tcPr>
            <w:tcW w:w="1759" w:type="dxa"/>
          </w:tcPr>
          <w:p w:rsidR="00D074F5" w:rsidRPr="002C15CA" w:rsidRDefault="00D074F5" w:rsidP="002C15CA">
            <w:pPr>
              <w:jc w:val="both"/>
              <w:rPr>
                <w:rFonts w:ascii="Arial" w:hAnsi="Arial" w:cs="Arial"/>
                <w:color w:val="000000" w:themeColor="text1"/>
                <w:sz w:val="16"/>
                <w:szCs w:val="16"/>
              </w:rPr>
            </w:pPr>
            <w:r w:rsidRPr="002C15CA">
              <w:rPr>
                <w:rFonts w:ascii="Arial" w:hAnsi="Arial" w:cs="Arial"/>
                <w:color w:val="000000" w:themeColor="text1"/>
                <w:sz w:val="16"/>
                <w:szCs w:val="16"/>
              </w:rPr>
              <w:t xml:space="preserve">CAPITULO 2                 Marco jurídico normativo del ausentismo escolar </w:t>
            </w:r>
          </w:p>
          <w:p w:rsidR="00D66787" w:rsidRPr="002C15CA" w:rsidRDefault="00D66787" w:rsidP="002C15CA">
            <w:pPr>
              <w:ind w:left="360"/>
              <w:jc w:val="both"/>
              <w:rPr>
                <w:rFonts w:ascii="Arial" w:hAnsi="Arial" w:cs="Arial"/>
                <w:color w:val="000000" w:themeColor="text1"/>
                <w:sz w:val="16"/>
                <w:szCs w:val="16"/>
              </w:rPr>
            </w:pPr>
          </w:p>
        </w:tc>
        <w:tc>
          <w:tcPr>
            <w:tcW w:w="748" w:type="dxa"/>
          </w:tcPr>
          <w:p w:rsidR="00D66787" w:rsidRPr="00D66787" w:rsidRDefault="00D66787" w:rsidP="00D66787">
            <w:pPr>
              <w:ind w:left="360"/>
              <w:rPr>
                <w:rFonts w:ascii="Arial" w:hAnsi="Arial" w:cs="Arial"/>
                <w:b/>
                <w:color w:val="002060"/>
                <w:sz w:val="16"/>
                <w:szCs w:val="16"/>
              </w:rPr>
            </w:pPr>
          </w:p>
        </w:tc>
        <w:tc>
          <w:tcPr>
            <w:tcW w:w="567" w:type="dxa"/>
            <w:shd w:val="clear" w:color="auto" w:fill="00B0F0"/>
          </w:tcPr>
          <w:p w:rsidR="00D66787" w:rsidRPr="00D66787" w:rsidRDefault="00D66787" w:rsidP="00D66787">
            <w:pPr>
              <w:ind w:left="360"/>
              <w:rPr>
                <w:rFonts w:ascii="Arial" w:hAnsi="Arial" w:cs="Arial"/>
                <w:b/>
                <w:color w:val="002060"/>
                <w:sz w:val="16"/>
                <w:szCs w:val="16"/>
              </w:rPr>
            </w:pPr>
          </w:p>
        </w:tc>
        <w:tc>
          <w:tcPr>
            <w:tcW w:w="709" w:type="dxa"/>
          </w:tcPr>
          <w:p w:rsidR="00D66787" w:rsidRPr="00D66787" w:rsidRDefault="00D66787" w:rsidP="00D66787">
            <w:pPr>
              <w:ind w:left="360"/>
              <w:rPr>
                <w:rFonts w:ascii="Arial" w:hAnsi="Arial" w:cs="Arial"/>
                <w:b/>
                <w:color w:val="002060"/>
                <w:sz w:val="16"/>
                <w:szCs w:val="16"/>
              </w:rPr>
            </w:pPr>
          </w:p>
        </w:tc>
        <w:tc>
          <w:tcPr>
            <w:tcW w:w="708" w:type="dxa"/>
          </w:tcPr>
          <w:p w:rsidR="00D66787" w:rsidRPr="00D66787" w:rsidRDefault="00D66787" w:rsidP="00D66787">
            <w:pPr>
              <w:ind w:left="360"/>
              <w:rPr>
                <w:rFonts w:ascii="Arial" w:hAnsi="Arial" w:cs="Arial"/>
                <w:b/>
                <w:color w:val="002060"/>
                <w:sz w:val="16"/>
                <w:szCs w:val="16"/>
              </w:rPr>
            </w:pPr>
          </w:p>
        </w:tc>
        <w:tc>
          <w:tcPr>
            <w:tcW w:w="709" w:type="dxa"/>
          </w:tcPr>
          <w:p w:rsidR="00D66787" w:rsidRPr="00D66787" w:rsidRDefault="00D66787" w:rsidP="00D66787">
            <w:pPr>
              <w:ind w:left="360"/>
              <w:rPr>
                <w:rFonts w:ascii="Arial" w:hAnsi="Arial" w:cs="Arial"/>
                <w:b/>
                <w:color w:val="002060"/>
                <w:sz w:val="16"/>
                <w:szCs w:val="16"/>
              </w:rPr>
            </w:pPr>
          </w:p>
        </w:tc>
        <w:tc>
          <w:tcPr>
            <w:tcW w:w="851" w:type="dxa"/>
          </w:tcPr>
          <w:p w:rsidR="00D66787" w:rsidRPr="00D66787" w:rsidRDefault="00D66787" w:rsidP="00D66787">
            <w:pPr>
              <w:ind w:left="360"/>
              <w:rPr>
                <w:rFonts w:ascii="Arial" w:hAnsi="Arial" w:cs="Arial"/>
                <w:b/>
                <w:color w:val="002060"/>
                <w:sz w:val="16"/>
                <w:szCs w:val="16"/>
              </w:rPr>
            </w:pPr>
          </w:p>
        </w:tc>
      </w:tr>
      <w:tr w:rsidR="00D66787" w:rsidTr="00013C42">
        <w:tc>
          <w:tcPr>
            <w:tcW w:w="1759" w:type="dxa"/>
          </w:tcPr>
          <w:p w:rsidR="00382E56" w:rsidRPr="002C15CA" w:rsidRDefault="00D074F5" w:rsidP="002C15CA">
            <w:pPr>
              <w:jc w:val="both"/>
              <w:rPr>
                <w:rFonts w:ascii="Arial" w:hAnsi="Arial" w:cs="Arial"/>
                <w:color w:val="000000" w:themeColor="text1"/>
                <w:sz w:val="16"/>
                <w:szCs w:val="16"/>
              </w:rPr>
            </w:pPr>
            <w:r w:rsidRPr="002C15CA">
              <w:rPr>
                <w:rFonts w:ascii="Arial" w:hAnsi="Arial" w:cs="Arial"/>
                <w:color w:val="000000" w:themeColor="text1"/>
                <w:sz w:val="16"/>
                <w:szCs w:val="16"/>
              </w:rPr>
              <w:t xml:space="preserve">CAPITULO 3  Análisis e </w:t>
            </w:r>
            <w:r w:rsidR="00382E56" w:rsidRPr="002C15CA">
              <w:rPr>
                <w:rFonts w:ascii="Arial" w:hAnsi="Arial" w:cs="Arial"/>
                <w:color w:val="000000" w:themeColor="text1"/>
                <w:sz w:val="16"/>
                <w:szCs w:val="16"/>
              </w:rPr>
              <w:t>investigación</w:t>
            </w:r>
            <w:r w:rsidRPr="002C15CA">
              <w:rPr>
                <w:rFonts w:ascii="Arial" w:hAnsi="Arial" w:cs="Arial"/>
                <w:color w:val="000000" w:themeColor="text1"/>
                <w:sz w:val="16"/>
                <w:szCs w:val="16"/>
              </w:rPr>
              <w:t xml:space="preserve"> </w:t>
            </w:r>
            <w:proofErr w:type="spellStart"/>
            <w:r w:rsidRPr="002C15CA">
              <w:rPr>
                <w:rFonts w:ascii="Arial" w:hAnsi="Arial" w:cs="Arial"/>
                <w:color w:val="000000" w:themeColor="text1"/>
                <w:sz w:val="16"/>
                <w:szCs w:val="16"/>
              </w:rPr>
              <w:t>de l</w:t>
            </w:r>
            <w:proofErr w:type="spellEnd"/>
            <w:r w:rsidRPr="002C15CA">
              <w:rPr>
                <w:rFonts w:ascii="Arial" w:hAnsi="Arial" w:cs="Arial"/>
                <w:color w:val="000000" w:themeColor="text1"/>
                <w:sz w:val="16"/>
                <w:szCs w:val="16"/>
              </w:rPr>
              <w:t xml:space="preserve"> abandono escolar</w:t>
            </w:r>
            <w:r w:rsidR="00382E56" w:rsidRPr="002C15CA">
              <w:rPr>
                <w:rFonts w:ascii="Arial" w:hAnsi="Arial" w:cs="Arial"/>
                <w:color w:val="000000" w:themeColor="text1"/>
                <w:sz w:val="16"/>
                <w:szCs w:val="16"/>
              </w:rPr>
              <w:t xml:space="preserve"> ausentismo escolar del plantel 64 Toquián Grande</w:t>
            </w:r>
          </w:p>
          <w:p w:rsidR="00D074F5" w:rsidRPr="002C15CA" w:rsidRDefault="00D074F5" w:rsidP="002C15CA">
            <w:pPr>
              <w:ind w:left="-11"/>
              <w:jc w:val="both"/>
              <w:rPr>
                <w:rFonts w:ascii="Arial" w:hAnsi="Arial" w:cs="Arial"/>
                <w:color w:val="000000" w:themeColor="text1"/>
                <w:sz w:val="16"/>
                <w:szCs w:val="16"/>
              </w:rPr>
            </w:pPr>
          </w:p>
          <w:p w:rsidR="00D66787" w:rsidRPr="002C15CA" w:rsidRDefault="00D66787" w:rsidP="002C15CA">
            <w:pPr>
              <w:ind w:left="360"/>
              <w:jc w:val="both"/>
              <w:rPr>
                <w:rFonts w:ascii="Arial" w:hAnsi="Arial" w:cs="Arial"/>
                <w:color w:val="000000" w:themeColor="text1"/>
                <w:sz w:val="16"/>
                <w:szCs w:val="16"/>
              </w:rPr>
            </w:pPr>
          </w:p>
        </w:tc>
        <w:tc>
          <w:tcPr>
            <w:tcW w:w="748" w:type="dxa"/>
          </w:tcPr>
          <w:p w:rsidR="00D66787" w:rsidRPr="00D66787" w:rsidRDefault="00D66787" w:rsidP="00D66787">
            <w:pPr>
              <w:ind w:left="360"/>
              <w:rPr>
                <w:rFonts w:ascii="Arial" w:hAnsi="Arial" w:cs="Arial"/>
                <w:b/>
                <w:color w:val="002060"/>
                <w:sz w:val="16"/>
                <w:szCs w:val="16"/>
              </w:rPr>
            </w:pPr>
          </w:p>
        </w:tc>
        <w:tc>
          <w:tcPr>
            <w:tcW w:w="567" w:type="dxa"/>
          </w:tcPr>
          <w:p w:rsidR="00D66787" w:rsidRPr="00D66787" w:rsidRDefault="00D66787" w:rsidP="00D66787">
            <w:pPr>
              <w:ind w:left="360"/>
              <w:rPr>
                <w:rFonts w:ascii="Arial" w:hAnsi="Arial" w:cs="Arial"/>
                <w:b/>
                <w:color w:val="002060"/>
                <w:sz w:val="16"/>
                <w:szCs w:val="16"/>
              </w:rPr>
            </w:pPr>
          </w:p>
        </w:tc>
        <w:tc>
          <w:tcPr>
            <w:tcW w:w="709" w:type="dxa"/>
            <w:shd w:val="clear" w:color="auto" w:fill="92D050"/>
          </w:tcPr>
          <w:p w:rsidR="00D66787" w:rsidRPr="00D66787" w:rsidRDefault="00D66787" w:rsidP="00D66787">
            <w:pPr>
              <w:ind w:left="360"/>
              <w:rPr>
                <w:rFonts w:ascii="Arial" w:hAnsi="Arial" w:cs="Arial"/>
                <w:b/>
                <w:color w:val="002060"/>
                <w:sz w:val="16"/>
                <w:szCs w:val="16"/>
              </w:rPr>
            </w:pPr>
          </w:p>
        </w:tc>
        <w:tc>
          <w:tcPr>
            <w:tcW w:w="708" w:type="dxa"/>
          </w:tcPr>
          <w:p w:rsidR="00D66787" w:rsidRPr="00D66787" w:rsidRDefault="00D66787" w:rsidP="00D66787">
            <w:pPr>
              <w:ind w:left="360"/>
              <w:rPr>
                <w:rFonts w:ascii="Arial" w:hAnsi="Arial" w:cs="Arial"/>
                <w:b/>
                <w:color w:val="002060"/>
                <w:sz w:val="16"/>
                <w:szCs w:val="16"/>
              </w:rPr>
            </w:pPr>
          </w:p>
        </w:tc>
        <w:tc>
          <w:tcPr>
            <w:tcW w:w="709" w:type="dxa"/>
          </w:tcPr>
          <w:p w:rsidR="00D66787" w:rsidRPr="00D66787" w:rsidRDefault="00D66787" w:rsidP="00D66787">
            <w:pPr>
              <w:ind w:left="360"/>
              <w:rPr>
                <w:rFonts w:ascii="Arial" w:hAnsi="Arial" w:cs="Arial"/>
                <w:b/>
                <w:color w:val="002060"/>
                <w:sz w:val="16"/>
                <w:szCs w:val="16"/>
              </w:rPr>
            </w:pPr>
          </w:p>
        </w:tc>
        <w:tc>
          <w:tcPr>
            <w:tcW w:w="851" w:type="dxa"/>
          </w:tcPr>
          <w:p w:rsidR="00D66787" w:rsidRPr="00D66787" w:rsidRDefault="00D66787" w:rsidP="00D66787">
            <w:pPr>
              <w:ind w:left="360"/>
              <w:rPr>
                <w:rFonts w:ascii="Arial" w:hAnsi="Arial" w:cs="Arial"/>
                <w:b/>
                <w:color w:val="002060"/>
                <w:sz w:val="16"/>
                <w:szCs w:val="16"/>
              </w:rPr>
            </w:pPr>
          </w:p>
        </w:tc>
      </w:tr>
      <w:tr w:rsidR="00013C42" w:rsidTr="00013C42">
        <w:tc>
          <w:tcPr>
            <w:tcW w:w="1759" w:type="dxa"/>
          </w:tcPr>
          <w:p w:rsidR="00013C42" w:rsidRPr="002C15CA" w:rsidRDefault="00013C42" w:rsidP="00013C42">
            <w:pPr>
              <w:jc w:val="both"/>
              <w:rPr>
                <w:rFonts w:ascii="Arial" w:hAnsi="Arial" w:cs="Arial"/>
                <w:color w:val="000000" w:themeColor="text1"/>
                <w:sz w:val="16"/>
                <w:szCs w:val="16"/>
              </w:rPr>
            </w:pPr>
            <w:r w:rsidRPr="002C15CA">
              <w:rPr>
                <w:rFonts w:ascii="Arial" w:hAnsi="Arial" w:cs="Arial"/>
                <w:color w:val="000000" w:themeColor="text1"/>
                <w:sz w:val="16"/>
                <w:szCs w:val="16"/>
              </w:rPr>
              <w:t>3er. Coloquio</w:t>
            </w:r>
          </w:p>
          <w:p w:rsidR="00013C42" w:rsidRPr="002C15CA" w:rsidRDefault="00013C42" w:rsidP="002C15CA">
            <w:pPr>
              <w:jc w:val="both"/>
              <w:rPr>
                <w:rFonts w:ascii="Arial" w:hAnsi="Arial" w:cs="Arial"/>
                <w:color w:val="000000" w:themeColor="text1"/>
                <w:sz w:val="16"/>
                <w:szCs w:val="16"/>
              </w:rPr>
            </w:pPr>
          </w:p>
        </w:tc>
        <w:tc>
          <w:tcPr>
            <w:tcW w:w="748" w:type="dxa"/>
          </w:tcPr>
          <w:p w:rsidR="00013C42" w:rsidRPr="00D66787" w:rsidRDefault="00013C42" w:rsidP="00D66787">
            <w:pPr>
              <w:ind w:left="360"/>
              <w:rPr>
                <w:rFonts w:ascii="Arial" w:hAnsi="Arial" w:cs="Arial"/>
                <w:b/>
                <w:color w:val="002060"/>
                <w:sz w:val="16"/>
                <w:szCs w:val="16"/>
              </w:rPr>
            </w:pPr>
          </w:p>
        </w:tc>
        <w:tc>
          <w:tcPr>
            <w:tcW w:w="567" w:type="dxa"/>
          </w:tcPr>
          <w:p w:rsidR="00013C42" w:rsidRPr="00D66787" w:rsidRDefault="00013C42" w:rsidP="00D66787">
            <w:pPr>
              <w:ind w:left="360"/>
              <w:rPr>
                <w:rFonts w:ascii="Arial" w:hAnsi="Arial" w:cs="Arial"/>
                <w:b/>
                <w:color w:val="002060"/>
                <w:sz w:val="16"/>
                <w:szCs w:val="16"/>
              </w:rPr>
            </w:pPr>
          </w:p>
        </w:tc>
        <w:tc>
          <w:tcPr>
            <w:tcW w:w="709" w:type="dxa"/>
            <w:shd w:val="clear" w:color="auto" w:fill="92D050"/>
          </w:tcPr>
          <w:p w:rsidR="00013C42" w:rsidRPr="00D66787" w:rsidRDefault="00013C42" w:rsidP="00D66787">
            <w:pPr>
              <w:ind w:left="360"/>
              <w:rPr>
                <w:rFonts w:ascii="Arial" w:hAnsi="Arial" w:cs="Arial"/>
                <w:b/>
                <w:color w:val="002060"/>
                <w:sz w:val="16"/>
                <w:szCs w:val="16"/>
              </w:rPr>
            </w:pPr>
          </w:p>
        </w:tc>
        <w:tc>
          <w:tcPr>
            <w:tcW w:w="708" w:type="dxa"/>
          </w:tcPr>
          <w:p w:rsidR="00013C42" w:rsidRPr="00D66787" w:rsidRDefault="00013C42" w:rsidP="00D66787">
            <w:pPr>
              <w:ind w:left="360"/>
              <w:rPr>
                <w:rFonts w:ascii="Arial" w:hAnsi="Arial" w:cs="Arial"/>
                <w:b/>
                <w:color w:val="002060"/>
                <w:sz w:val="16"/>
                <w:szCs w:val="16"/>
              </w:rPr>
            </w:pPr>
          </w:p>
        </w:tc>
        <w:tc>
          <w:tcPr>
            <w:tcW w:w="709" w:type="dxa"/>
          </w:tcPr>
          <w:p w:rsidR="00013C42" w:rsidRPr="00D66787" w:rsidRDefault="00013C42" w:rsidP="00D66787">
            <w:pPr>
              <w:ind w:left="360"/>
              <w:rPr>
                <w:rFonts w:ascii="Arial" w:hAnsi="Arial" w:cs="Arial"/>
                <w:b/>
                <w:color w:val="002060"/>
                <w:sz w:val="16"/>
                <w:szCs w:val="16"/>
              </w:rPr>
            </w:pPr>
          </w:p>
        </w:tc>
        <w:tc>
          <w:tcPr>
            <w:tcW w:w="851" w:type="dxa"/>
          </w:tcPr>
          <w:p w:rsidR="00013C42" w:rsidRPr="00D66787" w:rsidRDefault="00013C42" w:rsidP="00D66787">
            <w:pPr>
              <w:ind w:left="360"/>
              <w:rPr>
                <w:rFonts w:ascii="Arial" w:hAnsi="Arial" w:cs="Arial"/>
                <w:b/>
                <w:color w:val="002060"/>
                <w:sz w:val="16"/>
                <w:szCs w:val="16"/>
              </w:rPr>
            </w:pPr>
          </w:p>
        </w:tc>
      </w:tr>
      <w:tr w:rsidR="00D66787" w:rsidTr="00013C42">
        <w:tc>
          <w:tcPr>
            <w:tcW w:w="1759" w:type="dxa"/>
          </w:tcPr>
          <w:p w:rsidR="00D074F5" w:rsidRPr="002C15CA" w:rsidRDefault="00D074F5" w:rsidP="002C15CA">
            <w:pPr>
              <w:jc w:val="both"/>
              <w:rPr>
                <w:rFonts w:ascii="Arial" w:hAnsi="Arial" w:cs="Arial"/>
                <w:color w:val="000000" w:themeColor="text1"/>
                <w:sz w:val="16"/>
                <w:szCs w:val="16"/>
              </w:rPr>
            </w:pPr>
            <w:r w:rsidRPr="002C15CA">
              <w:rPr>
                <w:rFonts w:ascii="Arial" w:hAnsi="Arial" w:cs="Arial"/>
                <w:color w:val="000000" w:themeColor="text1"/>
                <w:sz w:val="16"/>
                <w:szCs w:val="16"/>
              </w:rPr>
              <w:t>CAPITULO 4</w:t>
            </w:r>
          </w:p>
          <w:p w:rsidR="00382E56" w:rsidRPr="002C15CA" w:rsidRDefault="00382E56" w:rsidP="002C15CA">
            <w:pPr>
              <w:jc w:val="both"/>
              <w:rPr>
                <w:rFonts w:ascii="Arial" w:hAnsi="Arial" w:cs="Arial"/>
                <w:color w:val="000000" w:themeColor="text1"/>
                <w:sz w:val="16"/>
                <w:szCs w:val="16"/>
              </w:rPr>
            </w:pPr>
            <w:r w:rsidRPr="002C15CA">
              <w:rPr>
                <w:rFonts w:ascii="Arial" w:hAnsi="Arial" w:cs="Arial"/>
                <w:color w:val="000000" w:themeColor="text1"/>
                <w:sz w:val="16"/>
                <w:szCs w:val="16"/>
              </w:rPr>
              <w:t>Principales requerimientos para la investigación de las causas que impactan en el ausentismo escolar del plantel 64 Toquián Grande</w:t>
            </w:r>
          </w:p>
          <w:p w:rsidR="00D66787" w:rsidRPr="002C15CA" w:rsidRDefault="00D66787" w:rsidP="002C15CA">
            <w:pPr>
              <w:ind w:left="360"/>
              <w:jc w:val="both"/>
              <w:rPr>
                <w:rFonts w:ascii="Arial" w:hAnsi="Arial" w:cs="Arial"/>
                <w:color w:val="000000" w:themeColor="text1"/>
                <w:sz w:val="16"/>
                <w:szCs w:val="16"/>
              </w:rPr>
            </w:pPr>
          </w:p>
        </w:tc>
        <w:tc>
          <w:tcPr>
            <w:tcW w:w="748" w:type="dxa"/>
          </w:tcPr>
          <w:p w:rsidR="00D66787" w:rsidRPr="00D66787" w:rsidRDefault="00D66787" w:rsidP="00D66787">
            <w:pPr>
              <w:ind w:left="360"/>
              <w:rPr>
                <w:rFonts w:ascii="Arial" w:hAnsi="Arial" w:cs="Arial"/>
                <w:b/>
                <w:color w:val="002060"/>
                <w:sz w:val="16"/>
                <w:szCs w:val="16"/>
              </w:rPr>
            </w:pPr>
          </w:p>
        </w:tc>
        <w:tc>
          <w:tcPr>
            <w:tcW w:w="567" w:type="dxa"/>
          </w:tcPr>
          <w:p w:rsidR="00D66787" w:rsidRPr="00D66787" w:rsidRDefault="00D66787" w:rsidP="00D66787">
            <w:pPr>
              <w:ind w:left="360"/>
              <w:rPr>
                <w:rFonts w:ascii="Arial" w:hAnsi="Arial" w:cs="Arial"/>
                <w:b/>
                <w:color w:val="002060"/>
                <w:sz w:val="16"/>
                <w:szCs w:val="16"/>
              </w:rPr>
            </w:pPr>
          </w:p>
        </w:tc>
        <w:tc>
          <w:tcPr>
            <w:tcW w:w="709" w:type="dxa"/>
          </w:tcPr>
          <w:p w:rsidR="00D66787" w:rsidRPr="00D66787" w:rsidRDefault="00D66787" w:rsidP="00D66787">
            <w:pPr>
              <w:ind w:left="360"/>
              <w:rPr>
                <w:rFonts w:ascii="Arial" w:hAnsi="Arial" w:cs="Arial"/>
                <w:b/>
                <w:color w:val="002060"/>
                <w:sz w:val="16"/>
                <w:szCs w:val="16"/>
              </w:rPr>
            </w:pPr>
          </w:p>
        </w:tc>
        <w:tc>
          <w:tcPr>
            <w:tcW w:w="708" w:type="dxa"/>
            <w:shd w:val="clear" w:color="auto" w:fill="E36C0A" w:themeFill="accent6" w:themeFillShade="BF"/>
          </w:tcPr>
          <w:p w:rsidR="00D66787" w:rsidRPr="00D66787" w:rsidRDefault="00D66787" w:rsidP="00D66787">
            <w:pPr>
              <w:ind w:left="360"/>
              <w:rPr>
                <w:rFonts w:ascii="Arial" w:hAnsi="Arial" w:cs="Arial"/>
                <w:b/>
                <w:color w:val="002060"/>
                <w:sz w:val="16"/>
                <w:szCs w:val="16"/>
              </w:rPr>
            </w:pPr>
          </w:p>
        </w:tc>
        <w:tc>
          <w:tcPr>
            <w:tcW w:w="709" w:type="dxa"/>
          </w:tcPr>
          <w:p w:rsidR="00D66787" w:rsidRPr="00D66787" w:rsidRDefault="00D66787" w:rsidP="00D66787">
            <w:pPr>
              <w:ind w:left="360"/>
              <w:rPr>
                <w:rFonts w:ascii="Arial" w:hAnsi="Arial" w:cs="Arial"/>
                <w:b/>
                <w:color w:val="002060"/>
                <w:sz w:val="16"/>
                <w:szCs w:val="16"/>
              </w:rPr>
            </w:pPr>
          </w:p>
        </w:tc>
        <w:tc>
          <w:tcPr>
            <w:tcW w:w="851" w:type="dxa"/>
          </w:tcPr>
          <w:p w:rsidR="00D66787" w:rsidRPr="00D66787" w:rsidRDefault="00D66787" w:rsidP="00D66787">
            <w:pPr>
              <w:ind w:left="360"/>
              <w:rPr>
                <w:rFonts w:ascii="Arial" w:hAnsi="Arial" w:cs="Arial"/>
                <w:b/>
                <w:color w:val="002060"/>
                <w:sz w:val="16"/>
                <w:szCs w:val="16"/>
              </w:rPr>
            </w:pPr>
          </w:p>
        </w:tc>
      </w:tr>
      <w:tr w:rsidR="00D66787" w:rsidTr="00013C42">
        <w:tc>
          <w:tcPr>
            <w:tcW w:w="1759" w:type="dxa"/>
          </w:tcPr>
          <w:p w:rsidR="00D66787" w:rsidRPr="002C15CA" w:rsidRDefault="000205F2" w:rsidP="002C15CA">
            <w:pPr>
              <w:jc w:val="both"/>
              <w:rPr>
                <w:rFonts w:ascii="Arial" w:hAnsi="Arial" w:cs="Arial"/>
                <w:color w:val="000000" w:themeColor="text1"/>
                <w:sz w:val="16"/>
                <w:szCs w:val="16"/>
              </w:rPr>
            </w:pPr>
            <w:r w:rsidRPr="002C15CA">
              <w:rPr>
                <w:rFonts w:ascii="Arial" w:hAnsi="Arial" w:cs="Arial"/>
                <w:color w:val="000000" w:themeColor="text1"/>
                <w:sz w:val="16"/>
                <w:szCs w:val="16"/>
              </w:rPr>
              <w:t>Introducción, Desarrollo y Conclusión</w:t>
            </w:r>
          </w:p>
        </w:tc>
        <w:tc>
          <w:tcPr>
            <w:tcW w:w="748" w:type="dxa"/>
          </w:tcPr>
          <w:p w:rsidR="00D66787" w:rsidRPr="00D66787" w:rsidRDefault="00D66787" w:rsidP="00D66787">
            <w:pPr>
              <w:ind w:left="360"/>
              <w:rPr>
                <w:rFonts w:ascii="Arial" w:hAnsi="Arial" w:cs="Arial"/>
                <w:b/>
                <w:color w:val="002060"/>
                <w:sz w:val="16"/>
                <w:szCs w:val="16"/>
              </w:rPr>
            </w:pPr>
          </w:p>
        </w:tc>
        <w:tc>
          <w:tcPr>
            <w:tcW w:w="567" w:type="dxa"/>
          </w:tcPr>
          <w:p w:rsidR="00D66787" w:rsidRPr="00D66787" w:rsidRDefault="00D66787" w:rsidP="00D66787">
            <w:pPr>
              <w:ind w:left="360"/>
              <w:rPr>
                <w:rFonts w:ascii="Arial" w:hAnsi="Arial" w:cs="Arial"/>
                <w:b/>
                <w:color w:val="002060"/>
                <w:sz w:val="16"/>
                <w:szCs w:val="16"/>
              </w:rPr>
            </w:pPr>
          </w:p>
        </w:tc>
        <w:tc>
          <w:tcPr>
            <w:tcW w:w="709" w:type="dxa"/>
          </w:tcPr>
          <w:p w:rsidR="00D66787" w:rsidRPr="00D66787" w:rsidRDefault="00D66787" w:rsidP="00D66787">
            <w:pPr>
              <w:ind w:left="360"/>
              <w:rPr>
                <w:rFonts w:ascii="Arial" w:hAnsi="Arial" w:cs="Arial"/>
                <w:b/>
                <w:color w:val="002060"/>
                <w:sz w:val="16"/>
                <w:szCs w:val="16"/>
              </w:rPr>
            </w:pPr>
          </w:p>
        </w:tc>
        <w:tc>
          <w:tcPr>
            <w:tcW w:w="708" w:type="dxa"/>
          </w:tcPr>
          <w:p w:rsidR="00D66787" w:rsidRPr="00D66787" w:rsidRDefault="00D66787" w:rsidP="00D66787">
            <w:pPr>
              <w:ind w:left="360"/>
              <w:rPr>
                <w:rFonts w:ascii="Arial" w:hAnsi="Arial" w:cs="Arial"/>
                <w:b/>
                <w:color w:val="002060"/>
                <w:sz w:val="16"/>
                <w:szCs w:val="16"/>
              </w:rPr>
            </w:pPr>
          </w:p>
        </w:tc>
        <w:tc>
          <w:tcPr>
            <w:tcW w:w="709" w:type="dxa"/>
            <w:shd w:val="clear" w:color="auto" w:fill="B2A1C7" w:themeFill="accent4" w:themeFillTint="99"/>
          </w:tcPr>
          <w:p w:rsidR="00D66787" w:rsidRPr="00D66787" w:rsidRDefault="00D66787" w:rsidP="00D66787">
            <w:pPr>
              <w:ind w:left="360"/>
              <w:rPr>
                <w:rFonts w:ascii="Arial" w:hAnsi="Arial" w:cs="Arial"/>
                <w:b/>
                <w:color w:val="002060"/>
                <w:sz w:val="16"/>
                <w:szCs w:val="16"/>
              </w:rPr>
            </w:pPr>
          </w:p>
        </w:tc>
        <w:tc>
          <w:tcPr>
            <w:tcW w:w="851" w:type="dxa"/>
          </w:tcPr>
          <w:p w:rsidR="00D66787" w:rsidRPr="00D66787" w:rsidRDefault="00D66787" w:rsidP="00D66787">
            <w:pPr>
              <w:ind w:left="360"/>
              <w:rPr>
                <w:rFonts w:ascii="Arial" w:hAnsi="Arial" w:cs="Arial"/>
                <w:b/>
                <w:color w:val="002060"/>
                <w:sz w:val="16"/>
                <w:szCs w:val="16"/>
              </w:rPr>
            </w:pPr>
          </w:p>
        </w:tc>
      </w:tr>
      <w:tr w:rsidR="000205F2" w:rsidTr="00013C42">
        <w:tc>
          <w:tcPr>
            <w:tcW w:w="1759" w:type="dxa"/>
          </w:tcPr>
          <w:p w:rsidR="000205F2" w:rsidRPr="002C15CA" w:rsidRDefault="000205F2" w:rsidP="002C15CA">
            <w:pPr>
              <w:jc w:val="both"/>
              <w:rPr>
                <w:rFonts w:ascii="Arial" w:hAnsi="Arial" w:cs="Arial"/>
                <w:color w:val="000000" w:themeColor="text1"/>
                <w:sz w:val="16"/>
                <w:szCs w:val="16"/>
              </w:rPr>
            </w:pPr>
            <w:r w:rsidRPr="002C15CA">
              <w:rPr>
                <w:rFonts w:ascii="Arial" w:hAnsi="Arial" w:cs="Arial"/>
                <w:color w:val="000000" w:themeColor="text1"/>
                <w:sz w:val="16"/>
                <w:szCs w:val="16"/>
              </w:rPr>
              <w:t>Presentación de Tesis y Trabajo Final</w:t>
            </w:r>
          </w:p>
          <w:p w:rsidR="000205F2" w:rsidRPr="002C15CA" w:rsidRDefault="000205F2" w:rsidP="002C15CA">
            <w:pPr>
              <w:jc w:val="both"/>
              <w:rPr>
                <w:rFonts w:ascii="Arial" w:hAnsi="Arial" w:cs="Arial"/>
                <w:color w:val="000000" w:themeColor="text1"/>
                <w:sz w:val="16"/>
                <w:szCs w:val="16"/>
              </w:rPr>
            </w:pPr>
          </w:p>
          <w:p w:rsidR="000205F2" w:rsidRPr="002C15CA" w:rsidRDefault="000205F2" w:rsidP="002C15CA">
            <w:pPr>
              <w:jc w:val="both"/>
              <w:rPr>
                <w:rFonts w:ascii="Arial" w:hAnsi="Arial" w:cs="Arial"/>
                <w:color w:val="000000" w:themeColor="text1"/>
                <w:sz w:val="16"/>
                <w:szCs w:val="16"/>
              </w:rPr>
            </w:pPr>
          </w:p>
          <w:p w:rsidR="000205F2" w:rsidRPr="002C15CA" w:rsidRDefault="000205F2" w:rsidP="002C15CA">
            <w:pPr>
              <w:jc w:val="both"/>
              <w:rPr>
                <w:rFonts w:ascii="Arial" w:hAnsi="Arial" w:cs="Arial"/>
                <w:color w:val="000000" w:themeColor="text1"/>
                <w:sz w:val="16"/>
                <w:szCs w:val="16"/>
              </w:rPr>
            </w:pPr>
          </w:p>
        </w:tc>
        <w:tc>
          <w:tcPr>
            <w:tcW w:w="748" w:type="dxa"/>
          </w:tcPr>
          <w:p w:rsidR="000205F2" w:rsidRPr="00D66787" w:rsidRDefault="000205F2" w:rsidP="00D66787">
            <w:pPr>
              <w:ind w:left="360"/>
              <w:rPr>
                <w:rFonts w:ascii="Arial" w:hAnsi="Arial" w:cs="Arial"/>
                <w:b/>
                <w:color w:val="002060"/>
                <w:sz w:val="16"/>
                <w:szCs w:val="16"/>
              </w:rPr>
            </w:pPr>
          </w:p>
        </w:tc>
        <w:tc>
          <w:tcPr>
            <w:tcW w:w="567" w:type="dxa"/>
          </w:tcPr>
          <w:p w:rsidR="000205F2" w:rsidRPr="00D66787" w:rsidRDefault="000205F2" w:rsidP="00D66787">
            <w:pPr>
              <w:ind w:left="360"/>
              <w:rPr>
                <w:rFonts w:ascii="Arial" w:hAnsi="Arial" w:cs="Arial"/>
                <w:b/>
                <w:color w:val="002060"/>
                <w:sz w:val="16"/>
                <w:szCs w:val="16"/>
              </w:rPr>
            </w:pPr>
          </w:p>
        </w:tc>
        <w:tc>
          <w:tcPr>
            <w:tcW w:w="709" w:type="dxa"/>
          </w:tcPr>
          <w:p w:rsidR="000205F2" w:rsidRPr="00D66787" w:rsidRDefault="000205F2" w:rsidP="00D66787">
            <w:pPr>
              <w:ind w:left="360"/>
              <w:rPr>
                <w:rFonts w:ascii="Arial" w:hAnsi="Arial" w:cs="Arial"/>
                <w:b/>
                <w:color w:val="002060"/>
                <w:sz w:val="16"/>
                <w:szCs w:val="16"/>
              </w:rPr>
            </w:pPr>
          </w:p>
        </w:tc>
        <w:tc>
          <w:tcPr>
            <w:tcW w:w="708" w:type="dxa"/>
          </w:tcPr>
          <w:p w:rsidR="000205F2" w:rsidRPr="00D66787" w:rsidRDefault="000205F2" w:rsidP="00D66787">
            <w:pPr>
              <w:ind w:left="360"/>
              <w:rPr>
                <w:rFonts w:ascii="Arial" w:hAnsi="Arial" w:cs="Arial"/>
                <w:b/>
                <w:color w:val="002060"/>
                <w:sz w:val="16"/>
                <w:szCs w:val="16"/>
              </w:rPr>
            </w:pPr>
          </w:p>
        </w:tc>
        <w:tc>
          <w:tcPr>
            <w:tcW w:w="709" w:type="dxa"/>
          </w:tcPr>
          <w:p w:rsidR="000205F2" w:rsidRPr="00D66787" w:rsidRDefault="000205F2" w:rsidP="00D66787">
            <w:pPr>
              <w:ind w:left="360"/>
              <w:rPr>
                <w:rFonts w:ascii="Arial" w:hAnsi="Arial" w:cs="Arial"/>
                <w:b/>
                <w:color w:val="002060"/>
                <w:sz w:val="16"/>
                <w:szCs w:val="16"/>
              </w:rPr>
            </w:pPr>
          </w:p>
        </w:tc>
        <w:tc>
          <w:tcPr>
            <w:tcW w:w="851" w:type="dxa"/>
            <w:shd w:val="clear" w:color="auto" w:fill="FF0000"/>
          </w:tcPr>
          <w:p w:rsidR="000205F2" w:rsidRPr="00D66787" w:rsidRDefault="000205F2" w:rsidP="00D66787">
            <w:pPr>
              <w:ind w:left="360"/>
              <w:rPr>
                <w:rFonts w:ascii="Arial" w:hAnsi="Arial" w:cs="Arial"/>
                <w:b/>
                <w:color w:val="002060"/>
                <w:sz w:val="16"/>
                <w:szCs w:val="16"/>
              </w:rPr>
            </w:pPr>
          </w:p>
        </w:tc>
      </w:tr>
    </w:tbl>
    <w:p w:rsidR="00D2533C" w:rsidRPr="00D2533C" w:rsidRDefault="00D2533C" w:rsidP="00D2533C">
      <w:pPr>
        <w:rPr>
          <w:rFonts w:ascii="Arial" w:hAnsi="Arial" w:cs="Arial"/>
          <w:b/>
          <w:color w:val="002060"/>
        </w:rPr>
      </w:pPr>
    </w:p>
    <w:p w:rsidR="00D2533C" w:rsidRDefault="00D2533C" w:rsidP="00E070DA">
      <w:pPr>
        <w:ind w:left="360"/>
        <w:rPr>
          <w:rFonts w:ascii="Arial" w:hAnsi="Arial" w:cs="Arial"/>
          <w:b/>
          <w:color w:val="002060"/>
        </w:rPr>
      </w:pPr>
    </w:p>
    <w:p w:rsidR="00815390" w:rsidRPr="00AF65F2" w:rsidRDefault="00EB39E6" w:rsidP="00E070DA">
      <w:pPr>
        <w:pStyle w:val="Prrafodelista"/>
        <w:numPr>
          <w:ilvl w:val="0"/>
          <w:numId w:val="4"/>
        </w:numPr>
        <w:rPr>
          <w:rFonts w:ascii="Arial" w:hAnsi="Arial" w:cs="Arial"/>
          <w:b/>
          <w:color w:val="0033CC"/>
        </w:rPr>
      </w:pPr>
      <w:r w:rsidRPr="00AF65F2">
        <w:rPr>
          <w:rFonts w:ascii="Arial" w:hAnsi="Arial" w:cs="Arial"/>
          <w:b/>
          <w:color w:val="0033CC"/>
        </w:rPr>
        <w:t xml:space="preserve"> </w:t>
      </w:r>
      <w:r w:rsidR="0045373B" w:rsidRPr="00AF65F2">
        <w:rPr>
          <w:rFonts w:ascii="Arial" w:hAnsi="Arial" w:cs="Arial"/>
          <w:b/>
          <w:color w:val="0033CC"/>
        </w:rPr>
        <w:t>FUENTES DE INFORMACIÓN</w:t>
      </w:r>
    </w:p>
    <w:p w:rsidR="00EA7AE1" w:rsidRPr="00EA7AE1" w:rsidRDefault="00EA7AE1" w:rsidP="00EA7AE1">
      <w:pPr>
        <w:ind w:left="360"/>
        <w:rPr>
          <w:rFonts w:ascii="Arial" w:hAnsi="Arial" w:cs="Arial"/>
          <w:color w:val="000000" w:themeColor="text1"/>
        </w:rPr>
      </w:pPr>
      <w:r w:rsidRPr="00EA7AE1">
        <w:rPr>
          <w:rFonts w:ascii="Arial" w:hAnsi="Arial" w:cs="Arial"/>
          <w:color w:val="000000" w:themeColor="text1"/>
        </w:rPr>
        <w:t>http://www.academia.edu/9270790/Estrategias_de_intervenci%C3%B3n_para_el_absentismo_escolar_en_el_nivel_medio_superior</w:t>
      </w:r>
    </w:p>
    <w:p w:rsidR="00EA7AE1" w:rsidRPr="00CB4D15" w:rsidRDefault="00EA7AE1" w:rsidP="007F2DBE">
      <w:pPr>
        <w:pStyle w:val="Sinespaciado"/>
        <w:ind w:left="357"/>
        <w:rPr>
          <w:rFonts w:ascii="Arial" w:hAnsi="Arial" w:cs="Arial"/>
          <w:color w:val="000000" w:themeColor="text1"/>
        </w:rPr>
      </w:pPr>
      <w:r w:rsidRPr="00CB4D15">
        <w:rPr>
          <w:rFonts w:ascii="Arial" w:hAnsi="Arial" w:cs="Arial"/>
          <w:color w:val="000000" w:themeColor="text1"/>
        </w:rPr>
        <w:t>http://www.sems.gob.mx/es_mx/sems/antecedentes_dgb</w:t>
      </w:r>
    </w:p>
    <w:p w:rsidR="00EA7AE1" w:rsidRPr="00EA7AE1" w:rsidRDefault="00EA7AE1" w:rsidP="007F2DBE">
      <w:pPr>
        <w:spacing w:after="0" w:line="240" w:lineRule="auto"/>
        <w:ind w:left="357"/>
        <w:rPr>
          <w:rFonts w:ascii="Arial" w:hAnsi="Arial" w:cs="Arial"/>
          <w:color w:val="000000" w:themeColor="text1"/>
        </w:rPr>
      </w:pPr>
    </w:p>
    <w:p w:rsidR="00EA7AE1" w:rsidRPr="00EA7AE1" w:rsidRDefault="00EA7AE1" w:rsidP="00EA7AE1">
      <w:pPr>
        <w:ind w:left="360"/>
        <w:rPr>
          <w:rFonts w:ascii="Arial" w:hAnsi="Arial" w:cs="Arial"/>
          <w:color w:val="000000" w:themeColor="text1"/>
        </w:rPr>
      </w:pPr>
      <w:r w:rsidRPr="00EA7AE1">
        <w:rPr>
          <w:rFonts w:ascii="Arial" w:hAnsi="Arial" w:cs="Arial"/>
          <w:color w:val="000000" w:themeColor="text1"/>
        </w:rPr>
        <w:t>http://132.248.192.201/seccion/bd_iresie/iresie_busqueda.php?indice=tema&amp;busqueda=AUSENTISMO%20ESCOLAR&amp;par=&amp;a_inicial=&amp;a_final=&amp;sesion=&amp;formato=largo</w:t>
      </w:r>
    </w:p>
    <w:p w:rsidR="00D824FF" w:rsidRPr="00F742CC" w:rsidRDefault="00D824FF" w:rsidP="00F742CC">
      <w:pPr>
        <w:pStyle w:val="Default"/>
        <w:ind w:left="357"/>
        <w:jc w:val="both"/>
        <w:rPr>
          <w:color w:val="000000" w:themeColor="text1"/>
          <w:sz w:val="22"/>
          <w:szCs w:val="22"/>
        </w:rPr>
      </w:pPr>
      <w:r w:rsidRPr="00F742CC">
        <w:rPr>
          <w:bCs/>
          <w:color w:val="000000" w:themeColor="text1"/>
          <w:sz w:val="22"/>
          <w:szCs w:val="22"/>
        </w:rPr>
        <w:lastRenderedPageBreak/>
        <w:t xml:space="preserve">Ley General de Educación,  </w:t>
      </w:r>
    </w:p>
    <w:p w:rsidR="00D824FF" w:rsidRPr="00F742CC" w:rsidRDefault="00CE4988" w:rsidP="00F742CC">
      <w:pPr>
        <w:spacing w:after="0" w:line="240" w:lineRule="auto"/>
        <w:ind w:left="357"/>
        <w:jc w:val="both"/>
        <w:rPr>
          <w:rFonts w:ascii="Arial" w:hAnsi="Arial" w:cs="Arial"/>
          <w:color w:val="000000" w:themeColor="text1"/>
        </w:rPr>
      </w:pPr>
      <w:hyperlink r:id="rId11" w:history="1">
        <w:r w:rsidR="00D824FF" w:rsidRPr="00F742CC">
          <w:rPr>
            <w:rStyle w:val="Hipervnculo"/>
            <w:rFonts w:ascii="Arial" w:hAnsi="Arial" w:cs="Arial"/>
            <w:color w:val="000000" w:themeColor="text1"/>
            <w:u w:val="none"/>
          </w:rPr>
          <w:t>http://www.senado.gob.mx/comisiones/cultura/docs/Ley_GE.pdf</w:t>
        </w:r>
      </w:hyperlink>
    </w:p>
    <w:p w:rsidR="00D824FF" w:rsidRPr="00F742CC" w:rsidRDefault="00D824FF" w:rsidP="00F742CC">
      <w:pPr>
        <w:spacing w:after="0" w:line="240" w:lineRule="auto"/>
        <w:ind w:left="357"/>
        <w:jc w:val="both"/>
        <w:rPr>
          <w:rFonts w:ascii="Arial" w:hAnsi="Arial" w:cs="Arial"/>
          <w:color w:val="000000" w:themeColor="text1"/>
        </w:rPr>
      </w:pPr>
    </w:p>
    <w:p w:rsidR="00D824FF" w:rsidRPr="00F742CC" w:rsidRDefault="00D824FF" w:rsidP="00F742CC">
      <w:pPr>
        <w:pStyle w:val="Sinespaciado"/>
        <w:ind w:left="357"/>
        <w:jc w:val="both"/>
        <w:rPr>
          <w:rFonts w:ascii="Arial" w:hAnsi="Arial" w:cs="Arial"/>
          <w:color w:val="000000" w:themeColor="text1"/>
        </w:rPr>
      </w:pPr>
      <w:r w:rsidRPr="00F742CC">
        <w:rPr>
          <w:rFonts w:ascii="Arial" w:hAnsi="Arial" w:cs="Arial"/>
          <w:color w:val="000000" w:themeColor="text1"/>
        </w:rPr>
        <w:t>Secretaria de educación pública acuerdo número 28/12/14</w:t>
      </w:r>
    </w:p>
    <w:p w:rsidR="00D824FF" w:rsidRPr="00F742CC" w:rsidRDefault="00D824FF" w:rsidP="00F742CC">
      <w:pPr>
        <w:pStyle w:val="Sinespaciado"/>
        <w:ind w:left="357"/>
        <w:rPr>
          <w:rFonts w:ascii="Arial" w:hAnsi="Arial" w:cs="Arial"/>
          <w:color w:val="000000" w:themeColor="text1"/>
        </w:rPr>
      </w:pPr>
      <w:r w:rsidRPr="00F742CC">
        <w:rPr>
          <w:rFonts w:ascii="Arial" w:hAnsi="Arial" w:cs="Arial"/>
          <w:color w:val="000000" w:themeColor="text1"/>
        </w:rPr>
        <w:t>https://www.sep.gob.mx/work/models/sep1/Resource/62550be0-b2d6-4c65-9324-0f0ca932e616/a28_12_14.pdf</w:t>
      </w:r>
    </w:p>
    <w:p w:rsidR="00D824FF" w:rsidRPr="00F742CC" w:rsidRDefault="00D824FF" w:rsidP="00F742CC">
      <w:pPr>
        <w:spacing w:after="0" w:line="240" w:lineRule="auto"/>
        <w:ind w:left="357"/>
        <w:jc w:val="both"/>
        <w:rPr>
          <w:rFonts w:ascii="Arial" w:hAnsi="Arial" w:cs="Arial"/>
          <w:color w:val="000000" w:themeColor="text1"/>
        </w:rPr>
      </w:pPr>
    </w:p>
    <w:p w:rsidR="00D824FF" w:rsidRPr="00F742CC" w:rsidRDefault="00D824FF" w:rsidP="00F742CC">
      <w:pPr>
        <w:pStyle w:val="Default"/>
        <w:ind w:left="357"/>
        <w:jc w:val="both"/>
        <w:rPr>
          <w:bCs/>
          <w:color w:val="000000" w:themeColor="text1"/>
          <w:sz w:val="22"/>
          <w:szCs w:val="22"/>
        </w:rPr>
      </w:pPr>
    </w:p>
    <w:p w:rsidR="00D824FF" w:rsidRPr="00F742CC" w:rsidRDefault="00D824FF" w:rsidP="00F742CC">
      <w:pPr>
        <w:pStyle w:val="Default"/>
        <w:ind w:left="357"/>
        <w:jc w:val="both"/>
        <w:rPr>
          <w:bCs/>
          <w:color w:val="000000" w:themeColor="text1"/>
          <w:sz w:val="22"/>
          <w:szCs w:val="22"/>
        </w:rPr>
      </w:pPr>
      <w:r w:rsidRPr="00F742CC">
        <w:rPr>
          <w:color w:val="000000" w:themeColor="text1"/>
          <w:sz w:val="22"/>
          <w:szCs w:val="22"/>
        </w:rPr>
        <w:t>Ley General de los Derechos de Niñas, Niños y Adolescentes Nueva Ley DOF 04-12-2014</w:t>
      </w:r>
    </w:p>
    <w:p w:rsidR="00D824FF" w:rsidRPr="00F742CC" w:rsidRDefault="00CE4988" w:rsidP="00F742CC">
      <w:pPr>
        <w:pStyle w:val="Default"/>
        <w:ind w:left="357"/>
        <w:jc w:val="both"/>
        <w:rPr>
          <w:bCs/>
          <w:color w:val="000000" w:themeColor="text1"/>
          <w:sz w:val="22"/>
          <w:szCs w:val="22"/>
        </w:rPr>
      </w:pPr>
      <w:hyperlink r:id="rId12" w:history="1">
        <w:r w:rsidR="00D824FF" w:rsidRPr="00F742CC">
          <w:rPr>
            <w:rStyle w:val="Hipervnculo"/>
            <w:bCs/>
            <w:color w:val="000000" w:themeColor="text1"/>
            <w:sz w:val="22"/>
            <w:szCs w:val="22"/>
            <w:u w:val="none"/>
          </w:rPr>
          <w:t>http://www.diputados.gob.mx/LeyesBiblio/pdf/LGDNNA_041214.pdf</w:t>
        </w:r>
      </w:hyperlink>
    </w:p>
    <w:p w:rsidR="00D824FF" w:rsidRPr="00F742CC" w:rsidRDefault="00D824FF" w:rsidP="00F742CC">
      <w:pPr>
        <w:pStyle w:val="Default"/>
        <w:ind w:left="357"/>
        <w:jc w:val="both"/>
        <w:rPr>
          <w:b/>
          <w:bCs/>
          <w:color w:val="000000" w:themeColor="text1"/>
          <w:sz w:val="22"/>
          <w:szCs w:val="22"/>
        </w:rPr>
      </w:pPr>
    </w:p>
    <w:p w:rsidR="00D824FF" w:rsidRPr="007F2DBE" w:rsidRDefault="00D824FF" w:rsidP="00F742CC">
      <w:pPr>
        <w:pStyle w:val="Default"/>
        <w:ind w:left="357"/>
        <w:jc w:val="both"/>
        <w:rPr>
          <w:color w:val="000000" w:themeColor="text1"/>
          <w:sz w:val="22"/>
          <w:szCs w:val="22"/>
        </w:rPr>
      </w:pPr>
      <w:r w:rsidRPr="007F2DBE">
        <w:rPr>
          <w:bCs/>
          <w:color w:val="000000" w:themeColor="text1"/>
          <w:sz w:val="22"/>
          <w:szCs w:val="22"/>
        </w:rPr>
        <w:t>Ley De Educación Para El Estado De Chiapas</w:t>
      </w:r>
      <w:r w:rsidRPr="007F2DBE">
        <w:rPr>
          <w:color w:val="000000" w:themeColor="text1"/>
          <w:sz w:val="22"/>
          <w:szCs w:val="22"/>
        </w:rPr>
        <w:t>.</w:t>
      </w:r>
    </w:p>
    <w:p w:rsidR="00D824FF" w:rsidRPr="00F742CC" w:rsidRDefault="00D824FF" w:rsidP="00F742CC">
      <w:pPr>
        <w:spacing w:after="0" w:line="240" w:lineRule="auto"/>
        <w:ind w:left="357"/>
        <w:rPr>
          <w:rFonts w:ascii="Arial" w:hAnsi="Arial" w:cs="Arial"/>
          <w:bCs/>
          <w:color w:val="000000" w:themeColor="text1"/>
        </w:rPr>
      </w:pPr>
      <w:r w:rsidRPr="00F742CC">
        <w:rPr>
          <w:rFonts w:ascii="Arial" w:hAnsi="Arial" w:cs="Arial"/>
          <w:bCs/>
          <w:color w:val="000000" w:themeColor="text1"/>
        </w:rPr>
        <w:t>https://www.sep.gob.mx/work/models/sep1/Resource/9db15657-4ea9-47fe-9fe6-4a6181040a2c/chiapas.pdf</w:t>
      </w:r>
    </w:p>
    <w:p w:rsidR="00D824FF" w:rsidRPr="00F742CC" w:rsidRDefault="00D824FF" w:rsidP="00F742CC">
      <w:pPr>
        <w:pStyle w:val="Default"/>
        <w:ind w:left="357"/>
        <w:jc w:val="both"/>
        <w:rPr>
          <w:bCs/>
          <w:color w:val="000000" w:themeColor="text1"/>
          <w:sz w:val="22"/>
          <w:szCs w:val="22"/>
        </w:rPr>
      </w:pPr>
    </w:p>
    <w:p w:rsidR="00D824FF" w:rsidRPr="00F742CC" w:rsidRDefault="00D824FF" w:rsidP="00F742CC">
      <w:pPr>
        <w:pStyle w:val="Default"/>
        <w:ind w:left="357"/>
        <w:jc w:val="both"/>
        <w:rPr>
          <w:color w:val="000000" w:themeColor="text1"/>
          <w:sz w:val="22"/>
          <w:szCs w:val="22"/>
        </w:rPr>
      </w:pPr>
    </w:p>
    <w:p w:rsidR="00D824FF" w:rsidRPr="00F742CC" w:rsidRDefault="00D824FF" w:rsidP="00F742CC">
      <w:pPr>
        <w:pStyle w:val="Default"/>
        <w:ind w:left="357"/>
        <w:jc w:val="both"/>
        <w:rPr>
          <w:color w:val="000000" w:themeColor="text1"/>
          <w:sz w:val="22"/>
          <w:szCs w:val="22"/>
        </w:rPr>
      </w:pPr>
      <w:r w:rsidRPr="00F742CC">
        <w:rPr>
          <w:color w:val="000000" w:themeColor="text1"/>
          <w:sz w:val="22"/>
          <w:szCs w:val="22"/>
        </w:rPr>
        <w:t xml:space="preserve">Ley del Colegio de Bachilleres de Chiapas </w:t>
      </w:r>
    </w:p>
    <w:p w:rsidR="00D824FF" w:rsidRPr="00F742CC" w:rsidRDefault="00CE4988" w:rsidP="00F742CC">
      <w:pPr>
        <w:pStyle w:val="Default"/>
        <w:ind w:left="357"/>
        <w:jc w:val="both"/>
        <w:rPr>
          <w:bCs/>
          <w:color w:val="000000" w:themeColor="text1"/>
          <w:sz w:val="22"/>
          <w:szCs w:val="22"/>
        </w:rPr>
      </w:pPr>
      <w:hyperlink r:id="rId13" w:history="1">
        <w:r w:rsidR="00D824FF" w:rsidRPr="00F742CC">
          <w:rPr>
            <w:rStyle w:val="Hipervnculo"/>
            <w:bCs/>
            <w:color w:val="000000" w:themeColor="text1"/>
            <w:sz w:val="22"/>
            <w:szCs w:val="22"/>
            <w:u w:val="none"/>
          </w:rPr>
          <w:t>http://docs.mexico.justia.com.s3.amazonaws.com/estatales/chiapas/ley-organica-del-colegio-de-bachilleres-de-chiapas.pdf</w:t>
        </w:r>
      </w:hyperlink>
    </w:p>
    <w:p w:rsidR="00D824FF" w:rsidRPr="00F742CC" w:rsidRDefault="00D824FF" w:rsidP="00F742CC">
      <w:pPr>
        <w:pStyle w:val="Default"/>
        <w:ind w:left="357"/>
        <w:jc w:val="both"/>
        <w:rPr>
          <w:bCs/>
          <w:color w:val="000000" w:themeColor="text1"/>
          <w:sz w:val="22"/>
          <w:szCs w:val="22"/>
        </w:rPr>
      </w:pPr>
    </w:p>
    <w:p w:rsidR="00D824FF" w:rsidRPr="00F742CC" w:rsidRDefault="00D824FF" w:rsidP="00F742CC">
      <w:pPr>
        <w:pStyle w:val="Default"/>
        <w:ind w:left="357"/>
        <w:jc w:val="both"/>
        <w:rPr>
          <w:bCs/>
          <w:color w:val="000000" w:themeColor="text1"/>
          <w:sz w:val="22"/>
          <w:szCs w:val="22"/>
        </w:rPr>
      </w:pPr>
    </w:p>
    <w:p w:rsidR="00D824FF" w:rsidRPr="00F742CC" w:rsidRDefault="00D824FF" w:rsidP="00F742CC">
      <w:pPr>
        <w:pStyle w:val="Default"/>
        <w:ind w:left="357"/>
        <w:jc w:val="both"/>
        <w:rPr>
          <w:rFonts w:eastAsia="Arial Unicode MS"/>
          <w:bCs/>
          <w:color w:val="000000" w:themeColor="text1"/>
          <w:sz w:val="22"/>
          <w:szCs w:val="22"/>
        </w:rPr>
      </w:pPr>
      <w:r w:rsidRPr="00F742CC">
        <w:rPr>
          <w:color w:val="000000" w:themeColor="text1"/>
          <w:sz w:val="22"/>
          <w:szCs w:val="22"/>
        </w:rPr>
        <w:t>Reglamento Genera de Control Escolar, del Colegio de Bachilleres de Chiapas</w:t>
      </w:r>
    </w:p>
    <w:p w:rsidR="00D824FF" w:rsidRPr="00F742CC" w:rsidRDefault="00CE4988" w:rsidP="00F742CC">
      <w:pPr>
        <w:spacing w:after="0" w:line="240" w:lineRule="auto"/>
        <w:ind w:left="357"/>
        <w:jc w:val="both"/>
        <w:rPr>
          <w:rFonts w:ascii="Arial" w:eastAsia="Arial Unicode MS" w:hAnsi="Arial" w:cs="Arial"/>
          <w:color w:val="000000" w:themeColor="text1"/>
        </w:rPr>
      </w:pPr>
      <w:hyperlink r:id="rId14" w:history="1">
        <w:r w:rsidR="00D824FF" w:rsidRPr="00F742CC">
          <w:rPr>
            <w:rStyle w:val="Hipervnculo"/>
            <w:rFonts w:ascii="Arial" w:eastAsia="Arial Unicode MS" w:hAnsi="Arial" w:cs="Arial"/>
            <w:color w:val="000000" w:themeColor="text1"/>
            <w:u w:val="none"/>
          </w:rPr>
          <w:t>http://www.cobach.edu.mx/media/descargas/ControlEscolar/reglamento_de_alumnos.pdf</w:t>
        </w:r>
      </w:hyperlink>
    </w:p>
    <w:p w:rsidR="00D824FF" w:rsidRPr="00F742CC" w:rsidRDefault="00D824FF" w:rsidP="00F742CC">
      <w:pPr>
        <w:spacing w:after="0" w:line="240" w:lineRule="auto"/>
        <w:ind w:left="357"/>
        <w:jc w:val="both"/>
        <w:rPr>
          <w:rFonts w:ascii="Arial" w:eastAsia="Arial Unicode MS" w:hAnsi="Arial" w:cs="Arial"/>
          <w:color w:val="000000" w:themeColor="text1"/>
        </w:rPr>
      </w:pPr>
    </w:p>
    <w:p w:rsidR="00D824FF" w:rsidRPr="00F742CC" w:rsidRDefault="00D824FF" w:rsidP="00F742CC">
      <w:pPr>
        <w:pStyle w:val="Sinespaciado"/>
        <w:ind w:left="357"/>
        <w:jc w:val="both"/>
        <w:rPr>
          <w:rFonts w:ascii="Arial" w:hAnsi="Arial" w:cs="Arial"/>
          <w:bCs/>
          <w:color w:val="000000" w:themeColor="text1"/>
        </w:rPr>
      </w:pPr>
      <w:r w:rsidRPr="00F742CC">
        <w:rPr>
          <w:rFonts w:ascii="Arial" w:hAnsi="Arial" w:cs="Arial"/>
          <w:color w:val="000000" w:themeColor="text1"/>
        </w:rPr>
        <w:t>El Plan Nacional de Desarrollo 2013- 2018</w:t>
      </w:r>
    </w:p>
    <w:p w:rsidR="00D824FF" w:rsidRPr="00F742CC" w:rsidRDefault="00D824FF" w:rsidP="00F742CC">
      <w:pPr>
        <w:pStyle w:val="Default"/>
        <w:ind w:left="357"/>
        <w:jc w:val="both"/>
        <w:rPr>
          <w:bCs/>
          <w:color w:val="000000" w:themeColor="text1"/>
          <w:sz w:val="22"/>
          <w:szCs w:val="22"/>
        </w:rPr>
      </w:pPr>
      <w:r w:rsidRPr="00F742CC">
        <w:rPr>
          <w:bCs/>
          <w:color w:val="000000" w:themeColor="text1"/>
          <w:sz w:val="22"/>
          <w:szCs w:val="22"/>
        </w:rPr>
        <w:t>http://pnd.gob.mx/</w:t>
      </w:r>
    </w:p>
    <w:p w:rsidR="00D824FF" w:rsidRPr="00F742CC" w:rsidRDefault="00D824FF" w:rsidP="00F742CC">
      <w:pPr>
        <w:pStyle w:val="Default"/>
        <w:ind w:left="357"/>
        <w:jc w:val="both"/>
        <w:rPr>
          <w:bCs/>
          <w:color w:val="000000" w:themeColor="text1"/>
          <w:sz w:val="22"/>
          <w:szCs w:val="22"/>
        </w:rPr>
      </w:pPr>
    </w:p>
    <w:p w:rsidR="00D824FF" w:rsidRPr="00A245C0" w:rsidRDefault="00D824FF" w:rsidP="00F742CC">
      <w:pPr>
        <w:pStyle w:val="Default"/>
        <w:ind w:left="357"/>
        <w:jc w:val="both"/>
        <w:rPr>
          <w:color w:val="000000" w:themeColor="text1"/>
          <w:sz w:val="22"/>
          <w:szCs w:val="22"/>
          <w:lang w:val="en-US"/>
        </w:rPr>
      </w:pPr>
      <w:r w:rsidRPr="00F742CC">
        <w:rPr>
          <w:bCs/>
          <w:color w:val="000000" w:themeColor="text1"/>
          <w:sz w:val="22"/>
          <w:szCs w:val="22"/>
        </w:rPr>
        <w:t>Programa Sectorial</w:t>
      </w:r>
      <w:r w:rsidRPr="00F742CC">
        <w:rPr>
          <w:bCs/>
          <w:color w:val="000000" w:themeColor="text1"/>
          <w:sz w:val="22"/>
          <w:szCs w:val="22"/>
          <w:vertAlign w:val="superscript"/>
        </w:rPr>
        <w:t>11</w:t>
      </w:r>
      <w:r w:rsidRPr="00F742CC">
        <w:rPr>
          <w:bCs/>
          <w:color w:val="000000" w:themeColor="text1"/>
          <w:sz w:val="22"/>
          <w:szCs w:val="22"/>
        </w:rPr>
        <w:t xml:space="preserve"> de Educación 2007-2012. </w:t>
      </w:r>
      <w:r w:rsidRPr="00A245C0">
        <w:rPr>
          <w:bCs/>
          <w:color w:val="000000" w:themeColor="text1"/>
          <w:sz w:val="22"/>
          <w:szCs w:val="22"/>
          <w:lang w:val="en-US"/>
        </w:rPr>
        <w:t>SEP. 2007</w:t>
      </w:r>
    </w:p>
    <w:p w:rsidR="00D824FF" w:rsidRPr="00A245C0" w:rsidRDefault="00CE4988" w:rsidP="00F742CC">
      <w:pPr>
        <w:spacing w:after="0" w:line="240" w:lineRule="auto"/>
        <w:ind w:left="357"/>
        <w:jc w:val="both"/>
        <w:rPr>
          <w:rFonts w:ascii="Arial" w:hAnsi="Arial" w:cs="Arial"/>
          <w:b/>
          <w:color w:val="0033CC"/>
          <w:sz w:val="20"/>
          <w:szCs w:val="20"/>
          <w:vertAlign w:val="superscript"/>
          <w:lang w:val="en-US"/>
        </w:rPr>
      </w:pPr>
      <w:hyperlink r:id="rId15" w:anchor="q=Programa+Sectorial+Educaci%C3%B3n+2007-2018+abandono+escolar" w:history="1">
        <w:r w:rsidR="00D824FF" w:rsidRPr="00A245C0">
          <w:rPr>
            <w:rStyle w:val="Hipervnculo"/>
            <w:rFonts w:ascii="Arial" w:hAnsi="Arial" w:cs="Arial"/>
            <w:color w:val="000000" w:themeColor="text1"/>
            <w:sz w:val="20"/>
            <w:szCs w:val="20"/>
            <w:u w:val="none"/>
            <w:lang w:val="en-US"/>
          </w:rPr>
          <w:t>https://www.google.com.mx/webhp?sourceid=chrome-stant&amp;ion=1&amp;espv=2&amp;ie=UTF-8#q=Programa+Sectorial+Educaci%C3%B3n+2007-2018+abandono+escolar</w:t>
        </w:r>
      </w:hyperlink>
      <w:r w:rsidR="00D824FF" w:rsidRPr="00A245C0">
        <w:rPr>
          <w:rFonts w:ascii="Arial" w:hAnsi="Arial" w:cs="Arial"/>
          <w:b/>
          <w:color w:val="0033CC"/>
          <w:sz w:val="20"/>
          <w:szCs w:val="20"/>
          <w:lang w:val="en-US"/>
        </w:rPr>
        <w:t xml:space="preserve"> </w:t>
      </w:r>
    </w:p>
    <w:p w:rsidR="00D824FF" w:rsidRPr="00A245C0" w:rsidRDefault="00D824FF" w:rsidP="00D824FF">
      <w:pPr>
        <w:ind w:left="360"/>
        <w:rPr>
          <w:rFonts w:ascii="Arial" w:hAnsi="Arial" w:cs="Arial"/>
          <w:b/>
          <w:color w:val="0033CC"/>
          <w:lang w:val="en-US"/>
        </w:rPr>
      </w:pPr>
    </w:p>
    <w:p w:rsidR="00D824FF" w:rsidRPr="00901B84" w:rsidRDefault="00D824FF" w:rsidP="00901B84">
      <w:pPr>
        <w:pStyle w:val="Prrafodelista"/>
        <w:numPr>
          <w:ilvl w:val="0"/>
          <w:numId w:val="4"/>
        </w:numPr>
        <w:rPr>
          <w:rFonts w:ascii="Arial" w:hAnsi="Arial" w:cs="Arial"/>
          <w:b/>
          <w:color w:val="0033CC"/>
        </w:rPr>
      </w:pPr>
      <w:r w:rsidRPr="00901B84">
        <w:rPr>
          <w:rFonts w:ascii="Arial" w:hAnsi="Arial" w:cs="Arial"/>
          <w:b/>
          <w:color w:val="0033CC"/>
        </w:rPr>
        <w:t>METODOL OGÍA</w:t>
      </w:r>
    </w:p>
    <w:p w:rsidR="00D824FF" w:rsidRPr="00047E82" w:rsidRDefault="00D824FF" w:rsidP="00D824FF">
      <w:pPr>
        <w:pStyle w:val="Textonotapie"/>
        <w:spacing w:line="360" w:lineRule="auto"/>
        <w:ind w:left="709"/>
        <w:jc w:val="both"/>
        <w:rPr>
          <w:rFonts w:ascii="Arial" w:hAnsi="Arial" w:cs="Arial"/>
          <w:b/>
          <w:color w:val="000000" w:themeColor="text1"/>
          <w:sz w:val="22"/>
          <w:szCs w:val="22"/>
        </w:rPr>
      </w:pPr>
      <w:r w:rsidRPr="00047E82">
        <w:rPr>
          <w:rFonts w:ascii="Arial" w:hAnsi="Arial" w:cs="Arial"/>
          <w:color w:val="000000" w:themeColor="text1"/>
          <w:sz w:val="22"/>
          <w:szCs w:val="22"/>
        </w:rPr>
        <w:t xml:space="preserve"> Para lograr estos propósitos, la metodología que se utiliza en esta investigación   es de carácter mixto </w:t>
      </w:r>
      <w:r w:rsidRPr="00047E82">
        <w:rPr>
          <w:rFonts w:ascii="Arial" w:hAnsi="Arial" w:cs="Arial"/>
          <w:b/>
          <w:color w:val="000000" w:themeColor="text1"/>
          <w:sz w:val="22"/>
          <w:szCs w:val="22"/>
        </w:rPr>
        <w:t xml:space="preserve">Inductivo Deductivo </w:t>
      </w:r>
    </w:p>
    <w:p w:rsidR="00D824FF" w:rsidRPr="00047E82" w:rsidRDefault="00D824FF" w:rsidP="00D824FF">
      <w:pPr>
        <w:pStyle w:val="Textonotapie"/>
        <w:spacing w:line="360" w:lineRule="auto"/>
        <w:ind w:left="851"/>
        <w:jc w:val="both"/>
        <w:rPr>
          <w:rFonts w:ascii="Arial" w:hAnsi="Arial" w:cs="Arial"/>
          <w:b/>
          <w:color w:val="000000" w:themeColor="text1"/>
          <w:sz w:val="22"/>
          <w:szCs w:val="22"/>
        </w:rPr>
      </w:pPr>
    </w:p>
    <w:p w:rsidR="00D824FF" w:rsidRPr="00047E82" w:rsidRDefault="00D824FF" w:rsidP="00D824FF">
      <w:pPr>
        <w:ind w:left="709"/>
        <w:jc w:val="both"/>
        <w:rPr>
          <w:rFonts w:ascii="Arial" w:hAnsi="Arial" w:cs="Arial"/>
          <w:color w:val="000000" w:themeColor="text1"/>
        </w:rPr>
      </w:pPr>
      <w:r w:rsidRPr="00047E82">
        <w:rPr>
          <w:rFonts w:ascii="Arial" w:hAnsi="Arial" w:cs="Arial"/>
          <w:color w:val="000000" w:themeColor="text1"/>
        </w:rPr>
        <w:t>Método hipotético-deductivo: es un método que surge al unir el método empírico y el lógico, hoy en día es el más fiable de todos.</w:t>
      </w:r>
    </w:p>
    <w:p w:rsidR="00D824FF" w:rsidRPr="00047E82" w:rsidRDefault="00D824FF" w:rsidP="00D824FF">
      <w:pPr>
        <w:ind w:left="709"/>
        <w:jc w:val="both"/>
        <w:rPr>
          <w:rFonts w:ascii="Arial" w:hAnsi="Arial" w:cs="Arial"/>
          <w:color w:val="000000" w:themeColor="text1"/>
          <w:vertAlign w:val="superscript"/>
        </w:rPr>
      </w:pPr>
      <w:r w:rsidRPr="00047E82">
        <w:rPr>
          <w:rFonts w:ascii="Arial" w:hAnsi="Arial" w:cs="Arial"/>
          <w:color w:val="000000" w:themeColor="text1"/>
        </w:rPr>
        <w:t xml:space="preserve">Método inductivo: es un razonamiento, empleado desde casos particulares se eleva a conocimientos generales. </w:t>
      </w:r>
      <w:r w:rsidRPr="00047E82">
        <w:rPr>
          <w:rFonts w:ascii="Arial" w:hAnsi="Arial" w:cs="Arial"/>
          <w:color w:val="000000" w:themeColor="text1"/>
          <w:vertAlign w:val="superscript"/>
        </w:rPr>
        <w:t>11</w:t>
      </w:r>
    </w:p>
    <w:p w:rsidR="00D824FF" w:rsidRPr="00047E82" w:rsidRDefault="00D824FF" w:rsidP="00D824FF">
      <w:pPr>
        <w:pStyle w:val="Textonotapie"/>
        <w:spacing w:line="360" w:lineRule="auto"/>
        <w:ind w:left="720"/>
        <w:jc w:val="both"/>
        <w:rPr>
          <w:rFonts w:ascii="Arial" w:hAnsi="Arial" w:cs="Arial"/>
          <w:color w:val="000000" w:themeColor="text1"/>
          <w:sz w:val="22"/>
          <w:szCs w:val="22"/>
        </w:rPr>
      </w:pPr>
    </w:p>
    <w:p w:rsidR="00D824FF" w:rsidRPr="00047E82" w:rsidRDefault="00D824FF" w:rsidP="00D824FF">
      <w:pPr>
        <w:pStyle w:val="Textonotapie"/>
        <w:spacing w:line="360" w:lineRule="auto"/>
        <w:ind w:left="720"/>
        <w:jc w:val="both"/>
        <w:rPr>
          <w:rFonts w:ascii="Arial" w:hAnsi="Arial" w:cs="Arial"/>
          <w:color w:val="000000" w:themeColor="text1"/>
          <w:sz w:val="22"/>
          <w:szCs w:val="22"/>
        </w:rPr>
      </w:pPr>
      <w:r w:rsidRPr="00047E82">
        <w:rPr>
          <w:rFonts w:ascii="Arial" w:hAnsi="Arial" w:cs="Arial"/>
          <w:color w:val="000000" w:themeColor="text1"/>
          <w:sz w:val="22"/>
          <w:szCs w:val="22"/>
        </w:rPr>
        <w:t xml:space="preserve">Tratándose específicamente del ausentismo escolar en zona rural se realiza una </w:t>
      </w:r>
    </w:p>
    <w:p w:rsidR="00D824FF" w:rsidRPr="00047E82" w:rsidRDefault="00D824FF" w:rsidP="00D824FF">
      <w:pPr>
        <w:pStyle w:val="Textonotapie"/>
        <w:spacing w:line="360" w:lineRule="auto"/>
        <w:ind w:left="708"/>
        <w:jc w:val="both"/>
        <w:rPr>
          <w:rFonts w:ascii="Arial" w:hAnsi="Arial" w:cs="Arial"/>
          <w:color w:val="000000" w:themeColor="text1"/>
          <w:sz w:val="22"/>
          <w:szCs w:val="22"/>
        </w:rPr>
      </w:pPr>
      <w:proofErr w:type="gramStart"/>
      <w:r w:rsidRPr="00047E82">
        <w:rPr>
          <w:rFonts w:ascii="Arial" w:hAnsi="Arial" w:cs="Arial"/>
          <w:color w:val="000000" w:themeColor="text1"/>
          <w:sz w:val="22"/>
          <w:szCs w:val="22"/>
        </w:rPr>
        <w:lastRenderedPageBreak/>
        <w:t>un</w:t>
      </w:r>
      <w:proofErr w:type="gramEnd"/>
      <w:r w:rsidRPr="00047E82">
        <w:rPr>
          <w:rFonts w:ascii="Arial" w:hAnsi="Arial" w:cs="Arial"/>
          <w:color w:val="000000" w:themeColor="text1"/>
          <w:sz w:val="22"/>
          <w:szCs w:val="22"/>
        </w:rPr>
        <w:t xml:space="preserve"> sondeo para  identificar todos los factores que inciden en este fenómeno para diseñar las estrategias que sean necesarias disminuir el impacto en los indicares de gestión del plantel educativo.    </w:t>
      </w:r>
    </w:p>
    <w:p w:rsidR="00D824FF" w:rsidRPr="00047E82" w:rsidRDefault="00D824FF" w:rsidP="00D824FF">
      <w:pPr>
        <w:pStyle w:val="Textonotapie"/>
        <w:spacing w:line="360" w:lineRule="auto"/>
        <w:ind w:left="720"/>
        <w:jc w:val="both"/>
        <w:rPr>
          <w:rFonts w:ascii="Arial" w:hAnsi="Arial" w:cs="Arial"/>
          <w:color w:val="000000" w:themeColor="text1"/>
          <w:sz w:val="22"/>
          <w:szCs w:val="22"/>
        </w:rPr>
      </w:pPr>
    </w:p>
    <w:p w:rsidR="00D824FF" w:rsidRPr="00047E82" w:rsidRDefault="00D824FF" w:rsidP="00D824FF">
      <w:pPr>
        <w:pStyle w:val="Textonotapie"/>
        <w:spacing w:line="360" w:lineRule="auto"/>
        <w:ind w:left="708"/>
        <w:jc w:val="both"/>
        <w:rPr>
          <w:rFonts w:ascii="Arial" w:hAnsi="Arial" w:cs="Arial"/>
          <w:color w:val="000000" w:themeColor="text1"/>
          <w:sz w:val="22"/>
          <w:szCs w:val="22"/>
        </w:rPr>
      </w:pPr>
      <w:r w:rsidRPr="00047E82">
        <w:rPr>
          <w:rFonts w:ascii="Arial" w:hAnsi="Arial" w:cs="Arial"/>
          <w:color w:val="000000" w:themeColor="text1"/>
          <w:sz w:val="22"/>
          <w:szCs w:val="22"/>
        </w:rPr>
        <w:t>De acuerdo a lo analizado con los referentes teóricos que le dan sustento a la investigación, se permite identificar  las variables de estudio, plantear hipótesis y posteriormente, definir el diseño de la investigación, identificando y seleccionando las técnicas e instrumentos metodológicos para llevar a cabo la prueba de la hipótesis.</w:t>
      </w:r>
      <w:r w:rsidRPr="00047E82">
        <w:rPr>
          <w:rFonts w:ascii="Arial" w:hAnsi="Arial" w:cs="Arial"/>
          <w:color w:val="000000" w:themeColor="text1"/>
          <w:sz w:val="22"/>
          <w:szCs w:val="22"/>
          <w:vertAlign w:val="superscript"/>
        </w:rPr>
        <w:t>12</w:t>
      </w:r>
      <w:r w:rsidRPr="00047E82">
        <w:rPr>
          <w:rFonts w:ascii="Arial" w:hAnsi="Arial" w:cs="Arial"/>
          <w:color w:val="000000" w:themeColor="text1"/>
          <w:sz w:val="22"/>
          <w:szCs w:val="22"/>
        </w:rPr>
        <w:t xml:space="preserve"> </w:t>
      </w:r>
    </w:p>
    <w:p w:rsidR="00D824FF" w:rsidRPr="00AB5CBD" w:rsidRDefault="00D824FF" w:rsidP="00AB5CBD">
      <w:pPr>
        <w:ind w:left="360"/>
        <w:rPr>
          <w:rFonts w:ascii="Arial" w:hAnsi="Arial" w:cs="Arial"/>
          <w:b/>
          <w:color w:val="002060"/>
        </w:rPr>
      </w:pPr>
    </w:p>
    <w:p w:rsidR="00D2533C" w:rsidRDefault="00D2533C" w:rsidP="00D2533C">
      <w:pPr>
        <w:ind w:left="360"/>
        <w:rPr>
          <w:rFonts w:ascii="Arial" w:hAnsi="Arial" w:cs="Arial"/>
          <w:b/>
          <w:color w:val="002060"/>
        </w:rPr>
      </w:pPr>
    </w:p>
    <w:p w:rsidR="00D2533C" w:rsidRDefault="00D2533C" w:rsidP="00D2533C">
      <w:pPr>
        <w:jc w:val="both"/>
        <w:rPr>
          <w:rFonts w:ascii="Arial" w:hAnsi="Arial" w:cs="Arial"/>
        </w:rPr>
      </w:pPr>
    </w:p>
    <w:p w:rsidR="00D2533C" w:rsidRDefault="00D2533C" w:rsidP="00D2533C">
      <w:pPr>
        <w:pStyle w:val="Textonotapie"/>
        <w:jc w:val="both"/>
        <w:rPr>
          <w:rFonts w:ascii="Arial" w:hAnsi="Arial" w:cs="Arial"/>
          <w:i/>
          <w:sz w:val="22"/>
          <w:szCs w:val="22"/>
        </w:rPr>
      </w:pPr>
    </w:p>
    <w:p w:rsidR="00D2533C" w:rsidRDefault="00D2533C" w:rsidP="00D2533C">
      <w:pPr>
        <w:pStyle w:val="Textonotapie"/>
        <w:ind w:left="708"/>
        <w:jc w:val="both"/>
        <w:rPr>
          <w:rFonts w:ascii="Arial" w:hAnsi="Arial" w:cs="Arial"/>
          <w:sz w:val="22"/>
          <w:szCs w:val="22"/>
        </w:rPr>
      </w:pPr>
    </w:p>
    <w:p w:rsidR="00D2533C" w:rsidRDefault="00D2533C" w:rsidP="00EA3BF9">
      <w:pPr>
        <w:autoSpaceDE w:val="0"/>
        <w:autoSpaceDN w:val="0"/>
        <w:adjustRightInd w:val="0"/>
        <w:spacing w:line="360" w:lineRule="auto"/>
        <w:ind w:left="708"/>
        <w:contextualSpacing/>
        <w:jc w:val="both"/>
        <w:rPr>
          <w:rFonts w:ascii="Arial" w:hAnsi="Arial" w:cs="Arial"/>
        </w:rPr>
      </w:pPr>
    </w:p>
    <w:sectPr w:rsidR="00D2533C" w:rsidSect="00E0090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21F" w:rsidRDefault="00F3521F" w:rsidP="00951F9C">
      <w:pPr>
        <w:spacing w:after="0" w:line="240" w:lineRule="auto"/>
      </w:pPr>
      <w:r>
        <w:separator/>
      </w:r>
    </w:p>
  </w:endnote>
  <w:endnote w:type="continuationSeparator" w:id="0">
    <w:p w:rsidR="00F3521F" w:rsidRDefault="00F3521F" w:rsidP="00951F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9E9" w:rsidRDefault="001E49E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4045"/>
      <w:docPartObj>
        <w:docPartGallery w:val="Page Numbers (Bottom of Page)"/>
        <w:docPartUnique/>
      </w:docPartObj>
    </w:sdtPr>
    <w:sdtContent>
      <w:p w:rsidR="001E49E9" w:rsidRDefault="00CE4988">
        <w:pPr>
          <w:pStyle w:val="Piedepgina"/>
        </w:pPr>
        <w:fldSimple w:instr=" PAGE   \* MERGEFORMAT ">
          <w:r w:rsidR="008F34FE">
            <w:rPr>
              <w:noProof/>
            </w:rPr>
            <w:t>12</w:t>
          </w:r>
        </w:fldSimple>
      </w:p>
    </w:sdtContent>
  </w:sdt>
  <w:p w:rsidR="001E49E9" w:rsidRDefault="001E49E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9E9" w:rsidRDefault="001E49E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21F" w:rsidRDefault="00F3521F" w:rsidP="00951F9C">
      <w:pPr>
        <w:spacing w:after="0" w:line="240" w:lineRule="auto"/>
      </w:pPr>
      <w:r>
        <w:separator/>
      </w:r>
    </w:p>
  </w:footnote>
  <w:footnote w:type="continuationSeparator" w:id="0">
    <w:p w:rsidR="00F3521F" w:rsidRDefault="00F3521F" w:rsidP="00951F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9E9" w:rsidRDefault="001E49E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9E9" w:rsidRPr="0014057F" w:rsidRDefault="001E49E9"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1E49E9" w:rsidRPr="0014057F" w:rsidRDefault="00CE4988"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w:pict>
        <v:line id="2 Conector recto" o:spid="_x0000_s4098" style="position:absolute;left:0;text-align:left;z-index:251661312;visibility:visible;mso-wrap-distance-top:-6e-5mm;mso-wrap-distance-bottom:-6e-5mm"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w:r>
    <w:r>
      <w:rPr>
        <w:rFonts w:ascii="Arial Narrow" w:hAnsi="Arial Narrow"/>
        <w:b/>
        <w:noProof/>
        <w:color w:val="7F7F7F" w:themeColor="text1" w:themeTint="80"/>
        <w:sz w:val="20"/>
        <w:lang w:eastAsia="es-MX"/>
      </w:rPr>
      <w:pict>
        <v:line id="1 Conector recto" o:spid="_x0000_s4097" style="position:absolute;left:0;text-align:left;z-index:251660288;visibility:visible;mso-wrap-distance-top:-6e-5mm;mso-wrap-distance-bottom:-6e-5mm"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9E9" w:rsidRDefault="001E49E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2DD01A8"/>
    <w:multiLevelType w:val="hybridMultilevel"/>
    <w:tmpl w:val="83921D32"/>
    <w:lvl w:ilvl="0" w:tplc="080A0013">
      <w:start w:val="1"/>
      <w:numFmt w:val="upperRoman"/>
      <w:lvlText w:val="%1."/>
      <w:lvlJc w:val="right"/>
      <w:pPr>
        <w:ind w:left="2106" w:hanging="360"/>
      </w:p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2">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70011DF"/>
    <w:multiLevelType w:val="hybridMultilevel"/>
    <w:tmpl w:val="8CCA971C"/>
    <w:lvl w:ilvl="0" w:tplc="080A0013">
      <w:start w:val="1"/>
      <w:numFmt w:val="upperRoman"/>
      <w:lvlText w:val="%1."/>
      <w:lvlJc w:val="right"/>
      <w:pPr>
        <w:ind w:left="2106" w:hanging="360"/>
      </w:p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5">
    <w:nsid w:val="182218D7"/>
    <w:multiLevelType w:val="hybridMultilevel"/>
    <w:tmpl w:val="5FB4D8DC"/>
    <w:lvl w:ilvl="0" w:tplc="080A0013">
      <w:start w:val="1"/>
      <w:numFmt w:val="upperRoman"/>
      <w:lvlText w:val="%1."/>
      <w:lvlJc w:val="right"/>
      <w:pPr>
        <w:ind w:left="2466" w:hanging="720"/>
      </w:pPr>
      <w:rPr>
        <w:rFonts w:hint="default"/>
      </w:r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6">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CD7D47"/>
    <w:multiLevelType w:val="multilevel"/>
    <w:tmpl w:val="A9E2CE96"/>
    <w:lvl w:ilvl="0">
      <w:start w:val="1"/>
      <w:numFmt w:val="decimal"/>
      <w:lvlText w:val="%1."/>
      <w:lvlJc w:val="left"/>
      <w:pPr>
        <w:ind w:left="390" w:hanging="390"/>
      </w:pPr>
      <w:rPr>
        <w:rFonts w:hint="default"/>
      </w:rPr>
    </w:lvl>
    <w:lvl w:ilvl="1">
      <w:start w:val="1"/>
      <w:numFmt w:val="decimal"/>
      <w:lvlText w:val="%1.%2."/>
      <w:lvlJc w:val="left"/>
      <w:pPr>
        <w:ind w:left="846" w:hanging="39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632" w:hanging="1440"/>
      </w:pPr>
      <w:rPr>
        <w:rFonts w:hint="default"/>
      </w:rPr>
    </w:lvl>
    <w:lvl w:ilvl="8">
      <w:start w:val="1"/>
      <w:numFmt w:val="decimal"/>
      <w:lvlText w:val="%1.%2.%3.%4.%5.%6.%7.%8.%9."/>
      <w:lvlJc w:val="left"/>
      <w:pPr>
        <w:ind w:left="5448" w:hanging="1800"/>
      </w:pPr>
      <w:rPr>
        <w:rFonts w:hint="default"/>
      </w:rPr>
    </w:lvl>
  </w:abstractNum>
  <w:abstractNum w:abstractNumId="9">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B6A0B4A"/>
    <w:multiLevelType w:val="multilevel"/>
    <w:tmpl w:val="8E40A8AE"/>
    <w:lvl w:ilvl="0">
      <w:start w:val="1"/>
      <w:numFmt w:val="decimal"/>
      <w:lvlText w:val="%1."/>
      <w:lvlJc w:val="left"/>
      <w:pPr>
        <w:ind w:left="786" w:hanging="360"/>
      </w:pPr>
      <w:rPr>
        <w:rFonts w:hint="default"/>
      </w:rPr>
    </w:lvl>
    <w:lvl w:ilvl="1">
      <w:start w:val="2"/>
      <w:numFmt w:val="decimal"/>
      <w:isLgl/>
      <w:lvlText w:val="%1.%2."/>
      <w:lvlJc w:val="left"/>
      <w:pPr>
        <w:ind w:left="801" w:hanging="37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6F609ED"/>
    <w:multiLevelType w:val="hybridMultilevel"/>
    <w:tmpl w:val="D090BA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5">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6">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65D089B"/>
    <w:multiLevelType w:val="hybridMultilevel"/>
    <w:tmpl w:val="967453B8"/>
    <w:lvl w:ilvl="0" w:tplc="080A0013">
      <w:start w:val="1"/>
      <w:numFmt w:val="upperRoman"/>
      <w:lvlText w:val="%1."/>
      <w:lvlJc w:val="right"/>
      <w:pPr>
        <w:ind w:left="2466" w:hanging="720"/>
      </w:pPr>
      <w:rPr>
        <w:rFonts w:hint="default"/>
      </w:r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19">
    <w:nsid w:val="5C9D477E"/>
    <w:multiLevelType w:val="hybridMultilevel"/>
    <w:tmpl w:val="F08A7A58"/>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0">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21">
    <w:nsid w:val="648220BE"/>
    <w:multiLevelType w:val="hybridMultilevel"/>
    <w:tmpl w:val="937695AC"/>
    <w:lvl w:ilvl="0" w:tplc="080A000B">
      <w:start w:val="1"/>
      <w:numFmt w:val="bullet"/>
      <w:lvlText w:val=""/>
      <w:lvlJc w:val="left"/>
      <w:pPr>
        <w:ind w:left="1571"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nsid w:val="67EA4E70"/>
    <w:multiLevelType w:val="multilevel"/>
    <w:tmpl w:val="D17636B2"/>
    <w:lvl w:ilvl="0">
      <w:start w:val="1"/>
      <w:numFmt w:val="decimal"/>
      <w:lvlText w:val="%1."/>
      <w:lvlJc w:val="left"/>
      <w:pPr>
        <w:ind w:left="405" w:hanging="405"/>
      </w:pPr>
      <w:rPr>
        <w:rFonts w:hint="default"/>
      </w:rPr>
    </w:lvl>
    <w:lvl w:ilvl="1">
      <w:start w:val="1"/>
      <w:numFmt w:val="decimal"/>
      <w:lvlText w:val="%1.%2-"/>
      <w:lvlJc w:val="left"/>
      <w:pPr>
        <w:ind w:left="861" w:hanging="405"/>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632" w:hanging="1440"/>
      </w:pPr>
      <w:rPr>
        <w:rFonts w:hint="default"/>
      </w:rPr>
    </w:lvl>
    <w:lvl w:ilvl="8">
      <w:start w:val="1"/>
      <w:numFmt w:val="decimal"/>
      <w:lvlText w:val="%1.%2-%3.%4.%5.%6.%7.%8.%9."/>
      <w:lvlJc w:val="left"/>
      <w:pPr>
        <w:ind w:left="5448" w:hanging="1800"/>
      </w:pPr>
      <w:rPr>
        <w:rFonts w:hint="default"/>
      </w:rPr>
    </w:lvl>
  </w:abstractNum>
  <w:abstractNum w:abstractNumId="23">
    <w:nsid w:val="6A68680A"/>
    <w:multiLevelType w:val="hybridMultilevel"/>
    <w:tmpl w:val="08AC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25">
    <w:nsid w:val="6C7F040A"/>
    <w:multiLevelType w:val="hybridMultilevel"/>
    <w:tmpl w:val="2ED63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8">
    <w:nsid w:val="777802FF"/>
    <w:multiLevelType w:val="hybridMultilevel"/>
    <w:tmpl w:val="A240F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7E13315"/>
    <w:multiLevelType w:val="hybridMultilevel"/>
    <w:tmpl w:val="F0B4C6C0"/>
    <w:lvl w:ilvl="0" w:tplc="080A0001">
      <w:start w:val="1"/>
      <w:numFmt w:val="bullet"/>
      <w:lvlText w:val=""/>
      <w:lvlJc w:val="left"/>
      <w:pPr>
        <w:ind w:left="2460" w:hanging="360"/>
      </w:pPr>
      <w:rPr>
        <w:rFonts w:ascii="Symbol" w:hAnsi="Symbol" w:hint="default"/>
      </w:rPr>
    </w:lvl>
    <w:lvl w:ilvl="1" w:tplc="080A0003" w:tentative="1">
      <w:start w:val="1"/>
      <w:numFmt w:val="bullet"/>
      <w:lvlText w:val="o"/>
      <w:lvlJc w:val="left"/>
      <w:pPr>
        <w:ind w:left="3180" w:hanging="360"/>
      </w:pPr>
      <w:rPr>
        <w:rFonts w:ascii="Courier New" w:hAnsi="Courier New" w:cs="Courier New" w:hint="default"/>
      </w:rPr>
    </w:lvl>
    <w:lvl w:ilvl="2" w:tplc="080A0005" w:tentative="1">
      <w:start w:val="1"/>
      <w:numFmt w:val="bullet"/>
      <w:lvlText w:val=""/>
      <w:lvlJc w:val="left"/>
      <w:pPr>
        <w:ind w:left="3900" w:hanging="360"/>
      </w:pPr>
      <w:rPr>
        <w:rFonts w:ascii="Wingdings" w:hAnsi="Wingdings" w:hint="default"/>
      </w:rPr>
    </w:lvl>
    <w:lvl w:ilvl="3" w:tplc="080A0001" w:tentative="1">
      <w:start w:val="1"/>
      <w:numFmt w:val="bullet"/>
      <w:lvlText w:val=""/>
      <w:lvlJc w:val="left"/>
      <w:pPr>
        <w:ind w:left="4620" w:hanging="360"/>
      </w:pPr>
      <w:rPr>
        <w:rFonts w:ascii="Symbol" w:hAnsi="Symbol" w:hint="default"/>
      </w:rPr>
    </w:lvl>
    <w:lvl w:ilvl="4" w:tplc="080A0003" w:tentative="1">
      <w:start w:val="1"/>
      <w:numFmt w:val="bullet"/>
      <w:lvlText w:val="o"/>
      <w:lvlJc w:val="left"/>
      <w:pPr>
        <w:ind w:left="5340" w:hanging="360"/>
      </w:pPr>
      <w:rPr>
        <w:rFonts w:ascii="Courier New" w:hAnsi="Courier New" w:cs="Courier New" w:hint="default"/>
      </w:rPr>
    </w:lvl>
    <w:lvl w:ilvl="5" w:tplc="080A0005" w:tentative="1">
      <w:start w:val="1"/>
      <w:numFmt w:val="bullet"/>
      <w:lvlText w:val=""/>
      <w:lvlJc w:val="left"/>
      <w:pPr>
        <w:ind w:left="6060" w:hanging="360"/>
      </w:pPr>
      <w:rPr>
        <w:rFonts w:ascii="Wingdings" w:hAnsi="Wingdings" w:hint="default"/>
      </w:rPr>
    </w:lvl>
    <w:lvl w:ilvl="6" w:tplc="080A0001" w:tentative="1">
      <w:start w:val="1"/>
      <w:numFmt w:val="bullet"/>
      <w:lvlText w:val=""/>
      <w:lvlJc w:val="left"/>
      <w:pPr>
        <w:ind w:left="6780" w:hanging="360"/>
      </w:pPr>
      <w:rPr>
        <w:rFonts w:ascii="Symbol" w:hAnsi="Symbol" w:hint="default"/>
      </w:rPr>
    </w:lvl>
    <w:lvl w:ilvl="7" w:tplc="080A0003" w:tentative="1">
      <w:start w:val="1"/>
      <w:numFmt w:val="bullet"/>
      <w:lvlText w:val="o"/>
      <w:lvlJc w:val="left"/>
      <w:pPr>
        <w:ind w:left="7500" w:hanging="360"/>
      </w:pPr>
      <w:rPr>
        <w:rFonts w:ascii="Courier New" w:hAnsi="Courier New" w:cs="Courier New" w:hint="default"/>
      </w:rPr>
    </w:lvl>
    <w:lvl w:ilvl="8" w:tplc="080A0005" w:tentative="1">
      <w:start w:val="1"/>
      <w:numFmt w:val="bullet"/>
      <w:lvlText w:val=""/>
      <w:lvlJc w:val="left"/>
      <w:pPr>
        <w:ind w:left="8220" w:hanging="360"/>
      </w:pPr>
      <w:rPr>
        <w:rFonts w:ascii="Wingdings" w:hAnsi="Wingdings" w:hint="default"/>
      </w:rPr>
    </w:lvl>
  </w:abstractNum>
  <w:abstractNum w:abstractNumId="30">
    <w:nsid w:val="7D075887"/>
    <w:multiLevelType w:val="hybridMultilevel"/>
    <w:tmpl w:val="58341670"/>
    <w:lvl w:ilvl="0" w:tplc="0158EF28">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1">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7"/>
  </w:num>
  <w:num w:numId="2">
    <w:abstractNumId w:val="26"/>
  </w:num>
  <w:num w:numId="3">
    <w:abstractNumId w:val="14"/>
  </w:num>
  <w:num w:numId="4">
    <w:abstractNumId w:val="0"/>
  </w:num>
  <w:num w:numId="5">
    <w:abstractNumId w:val="20"/>
  </w:num>
  <w:num w:numId="6">
    <w:abstractNumId w:val="24"/>
  </w:num>
  <w:num w:numId="7">
    <w:abstractNumId w:val="2"/>
  </w:num>
  <w:num w:numId="8">
    <w:abstractNumId w:val="17"/>
  </w:num>
  <w:num w:numId="9">
    <w:abstractNumId w:val="27"/>
  </w:num>
  <w:num w:numId="10">
    <w:abstractNumId w:val="10"/>
  </w:num>
  <w:num w:numId="11">
    <w:abstractNumId w:val="6"/>
  </w:num>
  <w:num w:numId="12">
    <w:abstractNumId w:val="16"/>
  </w:num>
  <w:num w:numId="13">
    <w:abstractNumId w:val="9"/>
  </w:num>
  <w:num w:numId="14">
    <w:abstractNumId w:val="12"/>
  </w:num>
  <w:num w:numId="15">
    <w:abstractNumId w:val="3"/>
  </w:num>
  <w:num w:numId="16">
    <w:abstractNumId w:val="31"/>
  </w:num>
  <w:num w:numId="17">
    <w:abstractNumId w:val="15"/>
  </w:num>
  <w:num w:numId="18">
    <w:abstractNumId w:val="5"/>
  </w:num>
  <w:num w:numId="19">
    <w:abstractNumId w:val="29"/>
  </w:num>
  <w:num w:numId="20">
    <w:abstractNumId w:val="4"/>
  </w:num>
  <w:num w:numId="21">
    <w:abstractNumId w:val="1"/>
  </w:num>
  <w:num w:numId="22">
    <w:abstractNumId w:val="18"/>
  </w:num>
  <w:num w:numId="23">
    <w:abstractNumId w:val="23"/>
  </w:num>
  <w:num w:numId="24">
    <w:abstractNumId w:val="21"/>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5"/>
  </w:num>
  <w:num w:numId="32">
    <w:abstractNumId w:val="11"/>
  </w:num>
  <w:num w:numId="33">
    <w:abstractNumId w:val="8"/>
  </w:num>
  <w:num w:numId="34">
    <w:abstractNumId w:val="30"/>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1B2591"/>
    <w:rsid w:val="00005C77"/>
    <w:rsid w:val="00006D7D"/>
    <w:rsid w:val="00010B4B"/>
    <w:rsid w:val="00011238"/>
    <w:rsid w:val="00013C42"/>
    <w:rsid w:val="0001442A"/>
    <w:rsid w:val="000205F2"/>
    <w:rsid w:val="000221BF"/>
    <w:rsid w:val="0002633B"/>
    <w:rsid w:val="00032551"/>
    <w:rsid w:val="0003286D"/>
    <w:rsid w:val="0003297D"/>
    <w:rsid w:val="00036538"/>
    <w:rsid w:val="00047E82"/>
    <w:rsid w:val="00047EE5"/>
    <w:rsid w:val="000532AF"/>
    <w:rsid w:val="00055688"/>
    <w:rsid w:val="00055B3B"/>
    <w:rsid w:val="000568B5"/>
    <w:rsid w:val="00060E6F"/>
    <w:rsid w:val="000629DA"/>
    <w:rsid w:val="00063AC3"/>
    <w:rsid w:val="00063ADA"/>
    <w:rsid w:val="000733AE"/>
    <w:rsid w:val="00074E3B"/>
    <w:rsid w:val="000751AF"/>
    <w:rsid w:val="00092B81"/>
    <w:rsid w:val="000940FE"/>
    <w:rsid w:val="00094AF7"/>
    <w:rsid w:val="00095F3A"/>
    <w:rsid w:val="00096DDD"/>
    <w:rsid w:val="000A124E"/>
    <w:rsid w:val="000A4079"/>
    <w:rsid w:val="000A655D"/>
    <w:rsid w:val="000A793D"/>
    <w:rsid w:val="000A7B74"/>
    <w:rsid w:val="000C5F20"/>
    <w:rsid w:val="000D4BB8"/>
    <w:rsid w:val="000D7D8F"/>
    <w:rsid w:val="000E49F7"/>
    <w:rsid w:val="000E6CD9"/>
    <w:rsid w:val="000E7372"/>
    <w:rsid w:val="001032B5"/>
    <w:rsid w:val="00107196"/>
    <w:rsid w:val="00111514"/>
    <w:rsid w:val="00113E69"/>
    <w:rsid w:val="00120EBB"/>
    <w:rsid w:val="00123883"/>
    <w:rsid w:val="00123C5D"/>
    <w:rsid w:val="001402A5"/>
    <w:rsid w:val="0014057F"/>
    <w:rsid w:val="0014341F"/>
    <w:rsid w:val="0014545C"/>
    <w:rsid w:val="0014576A"/>
    <w:rsid w:val="001472B1"/>
    <w:rsid w:val="001511ED"/>
    <w:rsid w:val="00151A93"/>
    <w:rsid w:val="00156602"/>
    <w:rsid w:val="00160F86"/>
    <w:rsid w:val="00164120"/>
    <w:rsid w:val="00166A36"/>
    <w:rsid w:val="00175573"/>
    <w:rsid w:val="00175E3B"/>
    <w:rsid w:val="001776C6"/>
    <w:rsid w:val="00177ECD"/>
    <w:rsid w:val="00181E38"/>
    <w:rsid w:val="001B2591"/>
    <w:rsid w:val="001B6D49"/>
    <w:rsid w:val="001C42F9"/>
    <w:rsid w:val="001D0840"/>
    <w:rsid w:val="001D1740"/>
    <w:rsid w:val="001D25F0"/>
    <w:rsid w:val="001D3D4E"/>
    <w:rsid w:val="001E2E4A"/>
    <w:rsid w:val="001E49E9"/>
    <w:rsid w:val="001E7961"/>
    <w:rsid w:val="001F5886"/>
    <w:rsid w:val="0020778E"/>
    <w:rsid w:val="00210C3F"/>
    <w:rsid w:val="00217091"/>
    <w:rsid w:val="00236D3F"/>
    <w:rsid w:val="00250F0F"/>
    <w:rsid w:val="002568FF"/>
    <w:rsid w:val="00263351"/>
    <w:rsid w:val="00263555"/>
    <w:rsid w:val="002711B3"/>
    <w:rsid w:val="0027168A"/>
    <w:rsid w:val="002724CA"/>
    <w:rsid w:val="00273F01"/>
    <w:rsid w:val="00276513"/>
    <w:rsid w:val="0028018A"/>
    <w:rsid w:val="00280656"/>
    <w:rsid w:val="00280FA9"/>
    <w:rsid w:val="00284FCA"/>
    <w:rsid w:val="002924F0"/>
    <w:rsid w:val="00292AE9"/>
    <w:rsid w:val="002B119B"/>
    <w:rsid w:val="002B29F7"/>
    <w:rsid w:val="002B79D5"/>
    <w:rsid w:val="002B79EB"/>
    <w:rsid w:val="002C15CA"/>
    <w:rsid w:val="002C51C8"/>
    <w:rsid w:val="002D02C6"/>
    <w:rsid w:val="002D0A47"/>
    <w:rsid w:val="002D19C5"/>
    <w:rsid w:val="002D4A0E"/>
    <w:rsid w:val="002D4E16"/>
    <w:rsid w:val="002E080E"/>
    <w:rsid w:val="002E23F5"/>
    <w:rsid w:val="002E406C"/>
    <w:rsid w:val="002F0461"/>
    <w:rsid w:val="002F3B37"/>
    <w:rsid w:val="003058DA"/>
    <w:rsid w:val="00305EFB"/>
    <w:rsid w:val="00307431"/>
    <w:rsid w:val="003118F5"/>
    <w:rsid w:val="00317B98"/>
    <w:rsid w:val="00317D24"/>
    <w:rsid w:val="00331430"/>
    <w:rsid w:val="00333EA9"/>
    <w:rsid w:val="00334B3D"/>
    <w:rsid w:val="003357BD"/>
    <w:rsid w:val="00336B57"/>
    <w:rsid w:val="003549E3"/>
    <w:rsid w:val="00362214"/>
    <w:rsid w:val="00363D1E"/>
    <w:rsid w:val="00367DCC"/>
    <w:rsid w:val="00371C11"/>
    <w:rsid w:val="00371FC4"/>
    <w:rsid w:val="00373412"/>
    <w:rsid w:val="00375D98"/>
    <w:rsid w:val="00380051"/>
    <w:rsid w:val="00382E56"/>
    <w:rsid w:val="00391F16"/>
    <w:rsid w:val="003921EF"/>
    <w:rsid w:val="003A249E"/>
    <w:rsid w:val="003A4ACA"/>
    <w:rsid w:val="003A4BC0"/>
    <w:rsid w:val="003A6E4B"/>
    <w:rsid w:val="003B1FA2"/>
    <w:rsid w:val="003B6A21"/>
    <w:rsid w:val="003C1A36"/>
    <w:rsid w:val="003C7A4F"/>
    <w:rsid w:val="003D42D4"/>
    <w:rsid w:val="003D5521"/>
    <w:rsid w:val="003F134C"/>
    <w:rsid w:val="003F4BF0"/>
    <w:rsid w:val="004119DF"/>
    <w:rsid w:val="004146B5"/>
    <w:rsid w:val="00414A9D"/>
    <w:rsid w:val="0041692C"/>
    <w:rsid w:val="00432CD2"/>
    <w:rsid w:val="00432E91"/>
    <w:rsid w:val="004334F9"/>
    <w:rsid w:val="004352BF"/>
    <w:rsid w:val="00437DD8"/>
    <w:rsid w:val="00444FD7"/>
    <w:rsid w:val="0045373B"/>
    <w:rsid w:val="004540E8"/>
    <w:rsid w:val="004546C8"/>
    <w:rsid w:val="00461692"/>
    <w:rsid w:val="00461C0C"/>
    <w:rsid w:val="004634B2"/>
    <w:rsid w:val="0046672F"/>
    <w:rsid w:val="00482B6E"/>
    <w:rsid w:val="004975E0"/>
    <w:rsid w:val="004B4423"/>
    <w:rsid w:val="004B7F3C"/>
    <w:rsid w:val="004C6EC8"/>
    <w:rsid w:val="004D5FA1"/>
    <w:rsid w:val="004D6FF2"/>
    <w:rsid w:val="004E3FB9"/>
    <w:rsid w:val="004E56DD"/>
    <w:rsid w:val="004F1DED"/>
    <w:rsid w:val="004F352F"/>
    <w:rsid w:val="004F35D5"/>
    <w:rsid w:val="004F4CD6"/>
    <w:rsid w:val="004F4D8E"/>
    <w:rsid w:val="00500080"/>
    <w:rsid w:val="00500347"/>
    <w:rsid w:val="005014A7"/>
    <w:rsid w:val="005027DE"/>
    <w:rsid w:val="00503EA9"/>
    <w:rsid w:val="0050654C"/>
    <w:rsid w:val="00511465"/>
    <w:rsid w:val="00514F10"/>
    <w:rsid w:val="00515F1C"/>
    <w:rsid w:val="00516A8B"/>
    <w:rsid w:val="005226BF"/>
    <w:rsid w:val="0052611B"/>
    <w:rsid w:val="00533632"/>
    <w:rsid w:val="005341B8"/>
    <w:rsid w:val="00535390"/>
    <w:rsid w:val="0053653B"/>
    <w:rsid w:val="0053668A"/>
    <w:rsid w:val="005375FE"/>
    <w:rsid w:val="005410F9"/>
    <w:rsid w:val="00547F40"/>
    <w:rsid w:val="00552490"/>
    <w:rsid w:val="00554A6B"/>
    <w:rsid w:val="00555C47"/>
    <w:rsid w:val="00557675"/>
    <w:rsid w:val="00560244"/>
    <w:rsid w:val="00560C6D"/>
    <w:rsid w:val="0056696D"/>
    <w:rsid w:val="005753C3"/>
    <w:rsid w:val="00581639"/>
    <w:rsid w:val="00585278"/>
    <w:rsid w:val="005867BC"/>
    <w:rsid w:val="00596EA5"/>
    <w:rsid w:val="005A0155"/>
    <w:rsid w:val="005A0C2E"/>
    <w:rsid w:val="005B39F7"/>
    <w:rsid w:val="005C3BF1"/>
    <w:rsid w:val="005C72E6"/>
    <w:rsid w:val="005D7789"/>
    <w:rsid w:val="005E48AA"/>
    <w:rsid w:val="005E7D4F"/>
    <w:rsid w:val="005F448D"/>
    <w:rsid w:val="00603D4F"/>
    <w:rsid w:val="00606B47"/>
    <w:rsid w:val="00611865"/>
    <w:rsid w:val="006165EE"/>
    <w:rsid w:val="0062303F"/>
    <w:rsid w:val="00623659"/>
    <w:rsid w:val="006239CF"/>
    <w:rsid w:val="00630322"/>
    <w:rsid w:val="00634591"/>
    <w:rsid w:val="006347CD"/>
    <w:rsid w:val="006353E9"/>
    <w:rsid w:val="006360DF"/>
    <w:rsid w:val="00653D7C"/>
    <w:rsid w:val="006612A0"/>
    <w:rsid w:val="00663C21"/>
    <w:rsid w:val="00670EFC"/>
    <w:rsid w:val="00671C31"/>
    <w:rsid w:val="00672706"/>
    <w:rsid w:val="00673127"/>
    <w:rsid w:val="0068316E"/>
    <w:rsid w:val="00686D27"/>
    <w:rsid w:val="00697C1F"/>
    <w:rsid w:val="006A09A7"/>
    <w:rsid w:val="006A2E99"/>
    <w:rsid w:val="006A380C"/>
    <w:rsid w:val="006B1277"/>
    <w:rsid w:val="006B1A76"/>
    <w:rsid w:val="006B5426"/>
    <w:rsid w:val="006B57B8"/>
    <w:rsid w:val="006B7132"/>
    <w:rsid w:val="006C29A2"/>
    <w:rsid w:val="006D10C0"/>
    <w:rsid w:val="006D1D67"/>
    <w:rsid w:val="006E35DA"/>
    <w:rsid w:val="006F0BFF"/>
    <w:rsid w:val="006F0CF9"/>
    <w:rsid w:val="006F4E14"/>
    <w:rsid w:val="00700610"/>
    <w:rsid w:val="007038F6"/>
    <w:rsid w:val="00704F6C"/>
    <w:rsid w:val="00711769"/>
    <w:rsid w:val="00723C25"/>
    <w:rsid w:val="00744584"/>
    <w:rsid w:val="00744858"/>
    <w:rsid w:val="00747DB0"/>
    <w:rsid w:val="00751810"/>
    <w:rsid w:val="00754098"/>
    <w:rsid w:val="007550EF"/>
    <w:rsid w:val="007551A4"/>
    <w:rsid w:val="00755DBC"/>
    <w:rsid w:val="007603EF"/>
    <w:rsid w:val="00767870"/>
    <w:rsid w:val="00770C5D"/>
    <w:rsid w:val="0078427F"/>
    <w:rsid w:val="0078599D"/>
    <w:rsid w:val="00786F26"/>
    <w:rsid w:val="00791CC5"/>
    <w:rsid w:val="00791CC8"/>
    <w:rsid w:val="0079268D"/>
    <w:rsid w:val="00792FB6"/>
    <w:rsid w:val="007947DB"/>
    <w:rsid w:val="007A2DF1"/>
    <w:rsid w:val="007A3BDA"/>
    <w:rsid w:val="007A6684"/>
    <w:rsid w:val="007A7210"/>
    <w:rsid w:val="007B1B20"/>
    <w:rsid w:val="007B5E09"/>
    <w:rsid w:val="007C222F"/>
    <w:rsid w:val="007C2FD7"/>
    <w:rsid w:val="007C3D99"/>
    <w:rsid w:val="007C5D85"/>
    <w:rsid w:val="007D0C2A"/>
    <w:rsid w:val="007D3594"/>
    <w:rsid w:val="007D5B28"/>
    <w:rsid w:val="007D5FD4"/>
    <w:rsid w:val="007E10BA"/>
    <w:rsid w:val="007E3143"/>
    <w:rsid w:val="007E4E74"/>
    <w:rsid w:val="007E584E"/>
    <w:rsid w:val="007F26AF"/>
    <w:rsid w:val="007F2DBE"/>
    <w:rsid w:val="007F6C26"/>
    <w:rsid w:val="008001A5"/>
    <w:rsid w:val="00801FD7"/>
    <w:rsid w:val="00803737"/>
    <w:rsid w:val="00806D84"/>
    <w:rsid w:val="0080746F"/>
    <w:rsid w:val="00807905"/>
    <w:rsid w:val="00811610"/>
    <w:rsid w:val="0081280E"/>
    <w:rsid w:val="00815390"/>
    <w:rsid w:val="00820776"/>
    <w:rsid w:val="00821989"/>
    <w:rsid w:val="0082303F"/>
    <w:rsid w:val="00825119"/>
    <w:rsid w:val="008255FD"/>
    <w:rsid w:val="008279E2"/>
    <w:rsid w:val="00830A20"/>
    <w:rsid w:val="0083159D"/>
    <w:rsid w:val="00831A6D"/>
    <w:rsid w:val="008326A7"/>
    <w:rsid w:val="00832F4D"/>
    <w:rsid w:val="00840641"/>
    <w:rsid w:val="00840B24"/>
    <w:rsid w:val="00845483"/>
    <w:rsid w:val="00847176"/>
    <w:rsid w:val="0085191D"/>
    <w:rsid w:val="00862381"/>
    <w:rsid w:val="00863F1B"/>
    <w:rsid w:val="0086547D"/>
    <w:rsid w:val="0086601B"/>
    <w:rsid w:val="0086659D"/>
    <w:rsid w:val="008755E1"/>
    <w:rsid w:val="00875637"/>
    <w:rsid w:val="008779B4"/>
    <w:rsid w:val="00887B0E"/>
    <w:rsid w:val="00897803"/>
    <w:rsid w:val="008B01A9"/>
    <w:rsid w:val="008B3791"/>
    <w:rsid w:val="008B658A"/>
    <w:rsid w:val="008C1266"/>
    <w:rsid w:val="008C199B"/>
    <w:rsid w:val="008C4565"/>
    <w:rsid w:val="008C4703"/>
    <w:rsid w:val="008C6143"/>
    <w:rsid w:val="008D0E0D"/>
    <w:rsid w:val="008D2CA8"/>
    <w:rsid w:val="008E432B"/>
    <w:rsid w:val="008F0415"/>
    <w:rsid w:val="008F34FE"/>
    <w:rsid w:val="008F5E25"/>
    <w:rsid w:val="00901B84"/>
    <w:rsid w:val="00902871"/>
    <w:rsid w:val="00903363"/>
    <w:rsid w:val="009044B1"/>
    <w:rsid w:val="0090751A"/>
    <w:rsid w:val="009140CB"/>
    <w:rsid w:val="00920166"/>
    <w:rsid w:val="00923B4E"/>
    <w:rsid w:val="00931576"/>
    <w:rsid w:val="009320AC"/>
    <w:rsid w:val="009332E5"/>
    <w:rsid w:val="009371AA"/>
    <w:rsid w:val="009406B2"/>
    <w:rsid w:val="00944946"/>
    <w:rsid w:val="00951F9C"/>
    <w:rsid w:val="00961A56"/>
    <w:rsid w:val="00965318"/>
    <w:rsid w:val="009701D4"/>
    <w:rsid w:val="00980EA9"/>
    <w:rsid w:val="0098109C"/>
    <w:rsid w:val="00982C0D"/>
    <w:rsid w:val="00982D4A"/>
    <w:rsid w:val="00982F37"/>
    <w:rsid w:val="00984448"/>
    <w:rsid w:val="00986635"/>
    <w:rsid w:val="00986F03"/>
    <w:rsid w:val="00987FFB"/>
    <w:rsid w:val="00996106"/>
    <w:rsid w:val="009978D2"/>
    <w:rsid w:val="009A0DE3"/>
    <w:rsid w:val="009A541A"/>
    <w:rsid w:val="009B0D6C"/>
    <w:rsid w:val="009B1F38"/>
    <w:rsid w:val="009B2F16"/>
    <w:rsid w:val="009B6B27"/>
    <w:rsid w:val="009C2312"/>
    <w:rsid w:val="009C70D3"/>
    <w:rsid w:val="009C7435"/>
    <w:rsid w:val="009D17B5"/>
    <w:rsid w:val="009D1ABD"/>
    <w:rsid w:val="009D1FB2"/>
    <w:rsid w:val="009D2CCD"/>
    <w:rsid w:val="009E099E"/>
    <w:rsid w:val="009E303E"/>
    <w:rsid w:val="009E659C"/>
    <w:rsid w:val="009E6F8C"/>
    <w:rsid w:val="009F29B8"/>
    <w:rsid w:val="009F2F4E"/>
    <w:rsid w:val="009F466A"/>
    <w:rsid w:val="00A02130"/>
    <w:rsid w:val="00A04F55"/>
    <w:rsid w:val="00A178CD"/>
    <w:rsid w:val="00A21713"/>
    <w:rsid w:val="00A24194"/>
    <w:rsid w:val="00A245C0"/>
    <w:rsid w:val="00A31477"/>
    <w:rsid w:val="00A34EBE"/>
    <w:rsid w:val="00A37A2C"/>
    <w:rsid w:val="00A4630E"/>
    <w:rsid w:val="00A66EE5"/>
    <w:rsid w:val="00A743AD"/>
    <w:rsid w:val="00A75C14"/>
    <w:rsid w:val="00A75F50"/>
    <w:rsid w:val="00A76002"/>
    <w:rsid w:val="00A800E6"/>
    <w:rsid w:val="00A804A3"/>
    <w:rsid w:val="00A816DD"/>
    <w:rsid w:val="00A8234B"/>
    <w:rsid w:val="00A83C70"/>
    <w:rsid w:val="00A8422D"/>
    <w:rsid w:val="00A8681B"/>
    <w:rsid w:val="00A917E6"/>
    <w:rsid w:val="00A967CF"/>
    <w:rsid w:val="00AB0889"/>
    <w:rsid w:val="00AB0C9B"/>
    <w:rsid w:val="00AB3BEF"/>
    <w:rsid w:val="00AB5CBD"/>
    <w:rsid w:val="00AC254E"/>
    <w:rsid w:val="00AC5F7C"/>
    <w:rsid w:val="00AC7469"/>
    <w:rsid w:val="00AD26F8"/>
    <w:rsid w:val="00AD7719"/>
    <w:rsid w:val="00AE0A52"/>
    <w:rsid w:val="00AE5046"/>
    <w:rsid w:val="00AE51D5"/>
    <w:rsid w:val="00AF287F"/>
    <w:rsid w:val="00AF3094"/>
    <w:rsid w:val="00AF65F2"/>
    <w:rsid w:val="00AF6DB0"/>
    <w:rsid w:val="00B011B4"/>
    <w:rsid w:val="00B021FE"/>
    <w:rsid w:val="00B022DB"/>
    <w:rsid w:val="00B07688"/>
    <w:rsid w:val="00B14B0B"/>
    <w:rsid w:val="00B16DBE"/>
    <w:rsid w:val="00B20F4D"/>
    <w:rsid w:val="00B218B2"/>
    <w:rsid w:val="00B2662A"/>
    <w:rsid w:val="00B409B1"/>
    <w:rsid w:val="00B421F3"/>
    <w:rsid w:val="00B506FA"/>
    <w:rsid w:val="00B530F8"/>
    <w:rsid w:val="00B5385D"/>
    <w:rsid w:val="00B56AB2"/>
    <w:rsid w:val="00B56B93"/>
    <w:rsid w:val="00B63888"/>
    <w:rsid w:val="00B65F77"/>
    <w:rsid w:val="00B66399"/>
    <w:rsid w:val="00B731DA"/>
    <w:rsid w:val="00B76D0E"/>
    <w:rsid w:val="00B80572"/>
    <w:rsid w:val="00B813B0"/>
    <w:rsid w:val="00B84461"/>
    <w:rsid w:val="00B84916"/>
    <w:rsid w:val="00B92673"/>
    <w:rsid w:val="00B92CED"/>
    <w:rsid w:val="00B93218"/>
    <w:rsid w:val="00B94665"/>
    <w:rsid w:val="00BA4BF0"/>
    <w:rsid w:val="00BA61FC"/>
    <w:rsid w:val="00BA73D4"/>
    <w:rsid w:val="00BA7EAE"/>
    <w:rsid w:val="00BB14EC"/>
    <w:rsid w:val="00BB21E3"/>
    <w:rsid w:val="00BC07E9"/>
    <w:rsid w:val="00BC3C56"/>
    <w:rsid w:val="00BD1B17"/>
    <w:rsid w:val="00BD4A02"/>
    <w:rsid w:val="00BD726F"/>
    <w:rsid w:val="00BE5411"/>
    <w:rsid w:val="00BE684B"/>
    <w:rsid w:val="00BE6C49"/>
    <w:rsid w:val="00BF1268"/>
    <w:rsid w:val="00BF61D6"/>
    <w:rsid w:val="00C003FA"/>
    <w:rsid w:val="00C0731F"/>
    <w:rsid w:val="00C14618"/>
    <w:rsid w:val="00C158D3"/>
    <w:rsid w:val="00C16376"/>
    <w:rsid w:val="00C16913"/>
    <w:rsid w:val="00C16C1E"/>
    <w:rsid w:val="00C22332"/>
    <w:rsid w:val="00C224F4"/>
    <w:rsid w:val="00C26432"/>
    <w:rsid w:val="00C47B48"/>
    <w:rsid w:val="00C53525"/>
    <w:rsid w:val="00C53EEF"/>
    <w:rsid w:val="00C65FD4"/>
    <w:rsid w:val="00C71414"/>
    <w:rsid w:val="00C74A68"/>
    <w:rsid w:val="00C756D8"/>
    <w:rsid w:val="00C77F19"/>
    <w:rsid w:val="00C836E1"/>
    <w:rsid w:val="00C97DD7"/>
    <w:rsid w:val="00CA15AA"/>
    <w:rsid w:val="00CA5FD6"/>
    <w:rsid w:val="00CA65B4"/>
    <w:rsid w:val="00CB22BE"/>
    <w:rsid w:val="00CB49E8"/>
    <w:rsid w:val="00CB4D15"/>
    <w:rsid w:val="00CB53CD"/>
    <w:rsid w:val="00CC0431"/>
    <w:rsid w:val="00CC4CCC"/>
    <w:rsid w:val="00CC674A"/>
    <w:rsid w:val="00CC73F5"/>
    <w:rsid w:val="00CD1035"/>
    <w:rsid w:val="00CD21A2"/>
    <w:rsid w:val="00CD6F3D"/>
    <w:rsid w:val="00CD7FE6"/>
    <w:rsid w:val="00CE4988"/>
    <w:rsid w:val="00CE4C76"/>
    <w:rsid w:val="00CF2653"/>
    <w:rsid w:val="00CF4648"/>
    <w:rsid w:val="00CF471B"/>
    <w:rsid w:val="00D05D44"/>
    <w:rsid w:val="00D074F5"/>
    <w:rsid w:val="00D160C7"/>
    <w:rsid w:val="00D165B2"/>
    <w:rsid w:val="00D2533C"/>
    <w:rsid w:val="00D25A2C"/>
    <w:rsid w:val="00D32DCB"/>
    <w:rsid w:val="00D37E2B"/>
    <w:rsid w:val="00D446BE"/>
    <w:rsid w:val="00D458CA"/>
    <w:rsid w:val="00D50407"/>
    <w:rsid w:val="00D5070E"/>
    <w:rsid w:val="00D66787"/>
    <w:rsid w:val="00D66D2D"/>
    <w:rsid w:val="00D72B02"/>
    <w:rsid w:val="00D73912"/>
    <w:rsid w:val="00D73E58"/>
    <w:rsid w:val="00D824FF"/>
    <w:rsid w:val="00D85BBB"/>
    <w:rsid w:val="00D86467"/>
    <w:rsid w:val="00D87203"/>
    <w:rsid w:val="00D93590"/>
    <w:rsid w:val="00D96A1E"/>
    <w:rsid w:val="00D97D4F"/>
    <w:rsid w:val="00DA13D5"/>
    <w:rsid w:val="00DB27EF"/>
    <w:rsid w:val="00DB5E75"/>
    <w:rsid w:val="00DC05D5"/>
    <w:rsid w:val="00DC21CF"/>
    <w:rsid w:val="00DD255E"/>
    <w:rsid w:val="00DE1283"/>
    <w:rsid w:val="00DE51AF"/>
    <w:rsid w:val="00E00908"/>
    <w:rsid w:val="00E070DA"/>
    <w:rsid w:val="00E13B6F"/>
    <w:rsid w:val="00E26243"/>
    <w:rsid w:val="00E312C2"/>
    <w:rsid w:val="00E34739"/>
    <w:rsid w:val="00E364A2"/>
    <w:rsid w:val="00E3670C"/>
    <w:rsid w:val="00E37C80"/>
    <w:rsid w:val="00E42C25"/>
    <w:rsid w:val="00E44FC4"/>
    <w:rsid w:val="00E52910"/>
    <w:rsid w:val="00E54A59"/>
    <w:rsid w:val="00E55605"/>
    <w:rsid w:val="00E6197A"/>
    <w:rsid w:val="00E62169"/>
    <w:rsid w:val="00E628DA"/>
    <w:rsid w:val="00E67765"/>
    <w:rsid w:val="00E711AF"/>
    <w:rsid w:val="00E77E58"/>
    <w:rsid w:val="00E90318"/>
    <w:rsid w:val="00E948DD"/>
    <w:rsid w:val="00EA0619"/>
    <w:rsid w:val="00EA2862"/>
    <w:rsid w:val="00EA3BF9"/>
    <w:rsid w:val="00EA7AE1"/>
    <w:rsid w:val="00EB39E6"/>
    <w:rsid w:val="00EB4755"/>
    <w:rsid w:val="00EB7C21"/>
    <w:rsid w:val="00EE0314"/>
    <w:rsid w:val="00EE0DDE"/>
    <w:rsid w:val="00EE551C"/>
    <w:rsid w:val="00EE6AB6"/>
    <w:rsid w:val="00EE7705"/>
    <w:rsid w:val="00EF47BB"/>
    <w:rsid w:val="00F0545D"/>
    <w:rsid w:val="00F132C7"/>
    <w:rsid w:val="00F156AC"/>
    <w:rsid w:val="00F21FD2"/>
    <w:rsid w:val="00F22E8C"/>
    <w:rsid w:val="00F27C60"/>
    <w:rsid w:val="00F3342B"/>
    <w:rsid w:val="00F3521F"/>
    <w:rsid w:val="00F35393"/>
    <w:rsid w:val="00F3541F"/>
    <w:rsid w:val="00F41069"/>
    <w:rsid w:val="00F413A2"/>
    <w:rsid w:val="00F41415"/>
    <w:rsid w:val="00F4325B"/>
    <w:rsid w:val="00F52642"/>
    <w:rsid w:val="00F57884"/>
    <w:rsid w:val="00F60825"/>
    <w:rsid w:val="00F61CDD"/>
    <w:rsid w:val="00F6505F"/>
    <w:rsid w:val="00F714DB"/>
    <w:rsid w:val="00F71685"/>
    <w:rsid w:val="00F742CC"/>
    <w:rsid w:val="00F74A48"/>
    <w:rsid w:val="00F7705F"/>
    <w:rsid w:val="00F81EF2"/>
    <w:rsid w:val="00F84E81"/>
    <w:rsid w:val="00F8616D"/>
    <w:rsid w:val="00F902ED"/>
    <w:rsid w:val="00F92F4A"/>
    <w:rsid w:val="00F94FD6"/>
    <w:rsid w:val="00FA0475"/>
    <w:rsid w:val="00FA3A1A"/>
    <w:rsid w:val="00FA5A0C"/>
    <w:rsid w:val="00FB539D"/>
    <w:rsid w:val="00FB5AC9"/>
    <w:rsid w:val="00FC3CC6"/>
    <w:rsid w:val="00FC4382"/>
    <w:rsid w:val="00FC6610"/>
    <w:rsid w:val="00FD76C8"/>
    <w:rsid w:val="00FE536D"/>
    <w:rsid w:val="00FF3230"/>
    <w:rsid w:val="00FF34F0"/>
    <w:rsid w:val="00FF3E94"/>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80C"/>
  </w:style>
  <w:style w:type="paragraph" w:styleId="Ttulo1">
    <w:name w:val="heading 1"/>
    <w:basedOn w:val="Normal"/>
    <w:link w:val="Ttulo1Car"/>
    <w:uiPriority w:val="9"/>
    <w:qFormat/>
    <w:rsid w:val="00333E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EA9"/>
    <w:rPr>
      <w:rFonts w:ascii="Times New Roman" w:eastAsia="Times New Roman" w:hAnsi="Times New Roman" w:cs="Times New Roman"/>
      <w:b/>
      <w:bCs/>
      <w:kern w:val="36"/>
      <w:sz w:val="48"/>
      <w:szCs w:val="48"/>
      <w:lang w:eastAsia="es-MX"/>
    </w:rPr>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link w:val="SinespaciadoCar"/>
    <w:uiPriority w:val="1"/>
    <w:qFormat/>
    <w:rsid w:val="008F5E25"/>
    <w:pPr>
      <w:spacing w:after="0" w:line="240" w:lineRule="auto"/>
    </w:pPr>
  </w:style>
  <w:style w:type="character" w:customStyle="1" w:styleId="SinespaciadoCar">
    <w:name w:val="Sin espaciado Car"/>
    <w:basedOn w:val="Fuentedeprrafopredeter"/>
    <w:link w:val="Sinespaciado"/>
    <w:uiPriority w:val="1"/>
    <w:rsid w:val="001E2E4A"/>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7D0C2A"/>
  </w:style>
  <w:style w:type="character" w:customStyle="1" w:styleId="a">
    <w:name w:val="a"/>
    <w:basedOn w:val="Fuentedeprrafopredeter"/>
    <w:rsid w:val="001032B5"/>
  </w:style>
  <w:style w:type="paragraph" w:styleId="Textonotaalfinal">
    <w:name w:val="endnote text"/>
    <w:basedOn w:val="Normal"/>
    <w:link w:val="TextonotaalfinalCar"/>
    <w:uiPriority w:val="99"/>
    <w:semiHidden/>
    <w:unhideWhenUsed/>
    <w:rsid w:val="008B379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3791"/>
    <w:rPr>
      <w:sz w:val="20"/>
      <w:szCs w:val="20"/>
    </w:rPr>
  </w:style>
  <w:style w:type="character" w:styleId="Refdenotaalfinal">
    <w:name w:val="endnote reference"/>
    <w:basedOn w:val="Fuentedeprrafopredeter"/>
    <w:uiPriority w:val="99"/>
    <w:semiHidden/>
    <w:unhideWhenUsed/>
    <w:rsid w:val="008B3791"/>
    <w:rPr>
      <w:vertAlign w:val="superscript"/>
    </w:rPr>
  </w:style>
  <w:style w:type="paragraph" w:customStyle="1" w:styleId="Default">
    <w:name w:val="Default"/>
    <w:rsid w:val="007603EF"/>
    <w:pPr>
      <w:autoSpaceDE w:val="0"/>
      <w:autoSpaceDN w:val="0"/>
      <w:adjustRightInd w:val="0"/>
      <w:spacing w:after="0" w:line="240" w:lineRule="auto"/>
    </w:pPr>
    <w:rPr>
      <w:rFonts w:ascii="Arial" w:eastAsia="Calibri" w:hAnsi="Arial" w:cs="Arial"/>
      <w:color w:val="000000"/>
      <w:sz w:val="24"/>
      <w:szCs w:val="24"/>
    </w:rPr>
  </w:style>
  <w:style w:type="character" w:customStyle="1" w:styleId="f">
    <w:name w:val="f"/>
    <w:basedOn w:val="Fuentedeprrafopredeter"/>
    <w:rsid w:val="005E48AA"/>
  </w:style>
  <w:style w:type="character" w:customStyle="1" w:styleId="ft">
    <w:name w:val="ft"/>
    <w:basedOn w:val="Fuentedeprrafopredeter"/>
    <w:rsid w:val="005E48AA"/>
  </w:style>
</w:styles>
</file>

<file path=word/webSettings.xml><?xml version="1.0" encoding="utf-8"?>
<w:webSettings xmlns:r="http://schemas.openxmlformats.org/officeDocument/2006/relationships" xmlns:w="http://schemas.openxmlformats.org/wordprocessingml/2006/main">
  <w:divs>
    <w:div w:id="62221143">
      <w:bodyDiv w:val="1"/>
      <w:marLeft w:val="0"/>
      <w:marRight w:val="0"/>
      <w:marTop w:val="0"/>
      <w:marBottom w:val="0"/>
      <w:divBdr>
        <w:top w:val="none" w:sz="0" w:space="0" w:color="auto"/>
        <w:left w:val="none" w:sz="0" w:space="0" w:color="auto"/>
        <w:bottom w:val="none" w:sz="0" w:space="0" w:color="auto"/>
        <w:right w:val="none" w:sz="0" w:space="0" w:color="auto"/>
      </w:divBdr>
      <w:divsChild>
        <w:div w:id="2063479877">
          <w:marLeft w:val="0"/>
          <w:marRight w:val="0"/>
          <w:marTop w:val="0"/>
          <w:marBottom w:val="0"/>
          <w:divBdr>
            <w:top w:val="none" w:sz="0" w:space="0" w:color="auto"/>
            <w:left w:val="none" w:sz="0" w:space="0" w:color="auto"/>
            <w:bottom w:val="none" w:sz="0" w:space="0" w:color="auto"/>
            <w:right w:val="none" w:sz="0" w:space="0" w:color="auto"/>
          </w:divBdr>
        </w:div>
        <w:div w:id="1604531424">
          <w:marLeft w:val="0"/>
          <w:marRight w:val="0"/>
          <w:marTop w:val="0"/>
          <w:marBottom w:val="0"/>
          <w:divBdr>
            <w:top w:val="none" w:sz="0" w:space="0" w:color="auto"/>
            <w:left w:val="none" w:sz="0" w:space="0" w:color="auto"/>
            <w:bottom w:val="none" w:sz="0" w:space="0" w:color="auto"/>
            <w:right w:val="none" w:sz="0" w:space="0" w:color="auto"/>
          </w:divBdr>
        </w:div>
        <w:div w:id="108400702">
          <w:marLeft w:val="0"/>
          <w:marRight w:val="0"/>
          <w:marTop w:val="0"/>
          <w:marBottom w:val="0"/>
          <w:divBdr>
            <w:top w:val="none" w:sz="0" w:space="0" w:color="auto"/>
            <w:left w:val="none" w:sz="0" w:space="0" w:color="auto"/>
            <w:bottom w:val="none" w:sz="0" w:space="0" w:color="auto"/>
            <w:right w:val="none" w:sz="0" w:space="0" w:color="auto"/>
          </w:divBdr>
        </w:div>
        <w:div w:id="597956203">
          <w:marLeft w:val="0"/>
          <w:marRight w:val="0"/>
          <w:marTop w:val="0"/>
          <w:marBottom w:val="0"/>
          <w:divBdr>
            <w:top w:val="none" w:sz="0" w:space="0" w:color="auto"/>
            <w:left w:val="none" w:sz="0" w:space="0" w:color="auto"/>
            <w:bottom w:val="none" w:sz="0" w:space="0" w:color="auto"/>
            <w:right w:val="none" w:sz="0" w:space="0" w:color="auto"/>
          </w:divBdr>
        </w:div>
      </w:divsChild>
    </w:div>
    <w:div w:id="121457805">
      <w:bodyDiv w:val="1"/>
      <w:marLeft w:val="0"/>
      <w:marRight w:val="0"/>
      <w:marTop w:val="0"/>
      <w:marBottom w:val="0"/>
      <w:divBdr>
        <w:top w:val="none" w:sz="0" w:space="0" w:color="auto"/>
        <w:left w:val="none" w:sz="0" w:space="0" w:color="auto"/>
        <w:bottom w:val="none" w:sz="0" w:space="0" w:color="auto"/>
        <w:right w:val="none" w:sz="0" w:space="0" w:color="auto"/>
      </w:divBdr>
    </w:div>
    <w:div w:id="222764932">
      <w:bodyDiv w:val="1"/>
      <w:marLeft w:val="0"/>
      <w:marRight w:val="0"/>
      <w:marTop w:val="0"/>
      <w:marBottom w:val="0"/>
      <w:divBdr>
        <w:top w:val="none" w:sz="0" w:space="0" w:color="auto"/>
        <w:left w:val="none" w:sz="0" w:space="0" w:color="auto"/>
        <w:bottom w:val="none" w:sz="0" w:space="0" w:color="auto"/>
        <w:right w:val="none" w:sz="0" w:space="0" w:color="auto"/>
      </w:divBdr>
    </w:div>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651007">
      <w:bodyDiv w:val="1"/>
      <w:marLeft w:val="0"/>
      <w:marRight w:val="0"/>
      <w:marTop w:val="0"/>
      <w:marBottom w:val="0"/>
      <w:divBdr>
        <w:top w:val="none" w:sz="0" w:space="0" w:color="auto"/>
        <w:left w:val="none" w:sz="0" w:space="0" w:color="auto"/>
        <w:bottom w:val="none" w:sz="0" w:space="0" w:color="auto"/>
        <w:right w:val="none" w:sz="0" w:space="0" w:color="auto"/>
      </w:divBdr>
    </w:div>
    <w:div w:id="579488672">
      <w:bodyDiv w:val="1"/>
      <w:marLeft w:val="0"/>
      <w:marRight w:val="0"/>
      <w:marTop w:val="0"/>
      <w:marBottom w:val="0"/>
      <w:divBdr>
        <w:top w:val="none" w:sz="0" w:space="0" w:color="auto"/>
        <w:left w:val="none" w:sz="0" w:space="0" w:color="auto"/>
        <w:bottom w:val="none" w:sz="0" w:space="0" w:color="auto"/>
        <w:right w:val="none" w:sz="0" w:space="0" w:color="auto"/>
      </w:divBdr>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789933882">
      <w:bodyDiv w:val="1"/>
      <w:marLeft w:val="0"/>
      <w:marRight w:val="0"/>
      <w:marTop w:val="0"/>
      <w:marBottom w:val="0"/>
      <w:divBdr>
        <w:top w:val="none" w:sz="0" w:space="0" w:color="auto"/>
        <w:left w:val="none" w:sz="0" w:space="0" w:color="auto"/>
        <w:bottom w:val="none" w:sz="0" w:space="0" w:color="auto"/>
        <w:right w:val="none" w:sz="0" w:space="0" w:color="auto"/>
      </w:divBdr>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044061376">
      <w:bodyDiv w:val="1"/>
      <w:marLeft w:val="0"/>
      <w:marRight w:val="0"/>
      <w:marTop w:val="0"/>
      <w:marBottom w:val="0"/>
      <w:divBdr>
        <w:top w:val="none" w:sz="0" w:space="0" w:color="auto"/>
        <w:left w:val="none" w:sz="0" w:space="0" w:color="auto"/>
        <w:bottom w:val="none" w:sz="0" w:space="0" w:color="auto"/>
        <w:right w:val="none" w:sz="0" w:space="0" w:color="auto"/>
      </w:divBdr>
    </w:div>
    <w:div w:id="1076702880">
      <w:bodyDiv w:val="1"/>
      <w:marLeft w:val="0"/>
      <w:marRight w:val="0"/>
      <w:marTop w:val="0"/>
      <w:marBottom w:val="0"/>
      <w:divBdr>
        <w:top w:val="none" w:sz="0" w:space="0" w:color="auto"/>
        <w:left w:val="none" w:sz="0" w:space="0" w:color="auto"/>
        <w:bottom w:val="none" w:sz="0" w:space="0" w:color="auto"/>
        <w:right w:val="none" w:sz="0" w:space="0" w:color="auto"/>
      </w:divBdr>
    </w:div>
    <w:div w:id="1103376278">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5273324">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451901576">
      <w:bodyDiv w:val="1"/>
      <w:marLeft w:val="0"/>
      <w:marRight w:val="0"/>
      <w:marTop w:val="0"/>
      <w:marBottom w:val="0"/>
      <w:divBdr>
        <w:top w:val="none" w:sz="0" w:space="0" w:color="auto"/>
        <w:left w:val="none" w:sz="0" w:space="0" w:color="auto"/>
        <w:bottom w:val="none" w:sz="0" w:space="0" w:color="auto"/>
        <w:right w:val="none" w:sz="0" w:space="0" w:color="auto"/>
      </w:divBdr>
    </w:div>
    <w:div w:id="1464038488">
      <w:bodyDiv w:val="1"/>
      <w:marLeft w:val="0"/>
      <w:marRight w:val="0"/>
      <w:marTop w:val="0"/>
      <w:marBottom w:val="0"/>
      <w:divBdr>
        <w:top w:val="none" w:sz="0" w:space="0" w:color="auto"/>
        <w:left w:val="none" w:sz="0" w:space="0" w:color="auto"/>
        <w:bottom w:val="none" w:sz="0" w:space="0" w:color="auto"/>
        <w:right w:val="none" w:sz="0" w:space="0" w:color="auto"/>
      </w:divBdr>
    </w:div>
    <w:div w:id="1502351509">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516387490">
      <w:bodyDiv w:val="1"/>
      <w:marLeft w:val="0"/>
      <w:marRight w:val="0"/>
      <w:marTop w:val="0"/>
      <w:marBottom w:val="0"/>
      <w:divBdr>
        <w:top w:val="none" w:sz="0" w:space="0" w:color="auto"/>
        <w:left w:val="none" w:sz="0" w:space="0" w:color="auto"/>
        <w:bottom w:val="none" w:sz="0" w:space="0" w:color="auto"/>
        <w:right w:val="none" w:sz="0" w:space="0" w:color="auto"/>
      </w:divBdr>
      <w:divsChild>
        <w:div w:id="1767648310">
          <w:marLeft w:val="0"/>
          <w:marRight w:val="0"/>
          <w:marTop w:val="0"/>
          <w:marBottom w:val="0"/>
          <w:divBdr>
            <w:top w:val="none" w:sz="0" w:space="0" w:color="auto"/>
            <w:left w:val="none" w:sz="0" w:space="0" w:color="auto"/>
            <w:bottom w:val="none" w:sz="0" w:space="0" w:color="auto"/>
            <w:right w:val="none" w:sz="0" w:space="0" w:color="auto"/>
          </w:divBdr>
        </w:div>
        <w:div w:id="481116951">
          <w:marLeft w:val="0"/>
          <w:marRight w:val="0"/>
          <w:marTop w:val="0"/>
          <w:marBottom w:val="0"/>
          <w:divBdr>
            <w:top w:val="none" w:sz="0" w:space="0" w:color="auto"/>
            <w:left w:val="none" w:sz="0" w:space="0" w:color="auto"/>
            <w:bottom w:val="none" w:sz="0" w:space="0" w:color="auto"/>
            <w:right w:val="none" w:sz="0" w:space="0" w:color="auto"/>
          </w:divBdr>
        </w:div>
      </w:divsChild>
    </w:div>
    <w:div w:id="1659382798">
      <w:bodyDiv w:val="1"/>
      <w:marLeft w:val="0"/>
      <w:marRight w:val="0"/>
      <w:marTop w:val="0"/>
      <w:marBottom w:val="0"/>
      <w:divBdr>
        <w:top w:val="none" w:sz="0" w:space="0" w:color="auto"/>
        <w:left w:val="none" w:sz="0" w:space="0" w:color="auto"/>
        <w:bottom w:val="none" w:sz="0" w:space="0" w:color="auto"/>
        <w:right w:val="none" w:sz="0" w:space="0" w:color="auto"/>
      </w:divBdr>
    </w:div>
    <w:div w:id="1695695438">
      <w:bodyDiv w:val="1"/>
      <w:marLeft w:val="0"/>
      <w:marRight w:val="0"/>
      <w:marTop w:val="0"/>
      <w:marBottom w:val="0"/>
      <w:divBdr>
        <w:top w:val="none" w:sz="0" w:space="0" w:color="auto"/>
        <w:left w:val="none" w:sz="0" w:space="0" w:color="auto"/>
        <w:bottom w:val="none" w:sz="0" w:space="0" w:color="auto"/>
        <w:right w:val="none" w:sz="0" w:space="0" w:color="auto"/>
      </w:divBdr>
      <w:divsChild>
        <w:div w:id="439494948">
          <w:marLeft w:val="0"/>
          <w:marRight w:val="0"/>
          <w:marTop w:val="0"/>
          <w:marBottom w:val="0"/>
          <w:divBdr>
            <w:top w:val="none" w:sz="0" w:space="0" w:color="auto"/>
            <w:left w:val="none" w:sz="0" w:space="0" w:color="auto"/>
            <w:bottom w:val="none" w:sz="0" w:space="0" w:color="auto"/>
            <w:right w:val="none" w:sz="0" w:space="0" w:color="auto"/>
          </w:divBdr>
          <w:divsChild>
            <w:div w:id="15084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62214949">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36873976">
      <w:bodyDiv w:val="1"/>
      <w:marLeft w:val="0"/>
      <w:marRight w:val="0"/>
      <w:marTop w:val="0"/>
      <w:marBottom w:val="0"/>
      <w:divBdr>
        <w:top w:val="none" w:sz="0" w:space="0" w:color="auto"/>
        <w:left w:val="none" w:sz="0" w:space="0" w:color="auto"/>
        <w:bottom w:val="none" w:sz="0" w:space="0" w:color="auto"/>
        <w:right w:val="none" w:sz="0" w:space="0" w:color="auto"/>
      </w:divBdr>
      <w:divsChild>
        <w:div w:id="1773620348">
          <w:marLeft w:val="0"/>
          <w:marRight w:val="0"/>
          <w:marTop w:val="0"/>
          <w:marBottom w:val="480"/>
          <w:divBdr>
            <w:top w:val="none" w:sz="0" w:space="0" w:color="auto"/>
            <w:left w:val="none" w:sz="0" w:space="0" w:color="auto"/>
            <w:bottom w:val="none" w:sz="0" w:space="0" w:color="auto"/>
            <w:right w:val="none" w:sz="0" w:space="0" w:color="auto"/>
          </w:divBdr>
          <w:divsChild>
            <w:div w:id="1890913715">
              <w:marLeft w:val="0"/>
              <w:marRight w:val="0"/>
              <w:marTop w:val="0"/>
              <w:marBottom w:val="180"/>
              <w:divBdr>
                <w:top w:val="none" w:sz="0" w:space="0" w:color="auto"/>
                <w:left w:val="none" w:sz="0" w:space="0" w:color="auto"/>
                <w:bottom w:val="none" w:sz="0" w:space="0" w:color="auto"/>
                <w:right w:val="none" w:sz="0" w:space="0" w:color="auto"/>
              </w:divBdr>
            </w:div>
            <w:div w:id="117339624">
              <w:marLeft w:val="0"/>
              <w:marRight w:val="0"/>
              <w:marTop w:val="0"/>
              <w:marBottom w:val="0"/>
              <w:divBdr>
                <w:top w:val="none" w:sz="0" w:space="0" w:color="auto"/>
                <w:left w:val="none" w:sz="0" w:space="0" w:color="auto"/>
                <w:bottom w:val="none" w:sz="0" w:space="0" w:color="auto"/>
                <w:right w:val="none" w:sz="0" w:space="0" w:color="auto"/>
              </w:divBdr>
              <w:divsChild>
                <w:div w:id="4234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777">
          <w:marLeft w:val="0"/>
          <w:marRight w:val="0"/>
          <w:marTop w:val="0"/>
          <w:marBottom w:val="480"/>
          <w:divBdr>
            <w:top w:val="none" w:sz="0" w:space="0" w:color="auto"/>
            <w:left w:val="none" w:sz="0" w:space="0" w:color="auto"/>
            <w:bottom w:val="none" w:sz="0" w:space="0" w:color="auto"/>
            <w:right w:val="none" w:sz="0" w:space="0" w:color="auto"/>
          </w:divBdr>
          <w:divsChild>
            <w:div w:id="10897369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61435872">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2.248.192.201/seccion/bd_iresie/iresie_busqueda.php?indice=autor&amp;busqueda=MELENDRO%20ESTEFANIA,%20MIGUEL&amp;par=&amp;a_inicial=&amp;a_final=&amp;sesion=&amp;formato=largo" TargetMode="External"/><Relationship Id="rId13" Type="http://schemas.openxmlformats.org/officeDocument/2006/relationships/hyperlink" Target="http://docs.mexico.justia.com.s3.amazonaws.com/estatales/chiapas/ley-organica-del-colegio-de-bachilleres-de-chiapa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iputados.gob.mx/LeyesBiblio/pdf/LGDNNA_041214.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ado.gob.mx/comisiones/cultura/docs/Ley_GE.pdf" TargetMode="External"/><Relationship Id="rId5" Type="http://schemas.openxmlformats.org/officeDocument/2006/relationships/webSettings" Target="webSettings.xml"/><Relationship Id="rId15" Type="http://schemas.openxmlformats.org/officeDocument/2006/relationships/hyperlink" Target="https://www.google.com.mx/webhp?sourceid=chrome-stant&amp;ion=1&amp;espv=2&amp;ie=UTF-8" TargetMode="External"/><Relationship Id="rId23" Type="http://schemas.openxmlformats.org/officeDocument/2006/relationships/theme" Target="theme/theme1.xml"/><Relationship Id="rId10" Type="http://schemas.openxmlformats.org/officeDocument/2006/relationships/hyperlink" Target="http://132.248.192.201/seccion/bd_iresie/iresie_busqueda.php?indice=autor&amp;busqueda=SCHIEFELBEIN,%20ERNESTO&amp;par=&amp;a_inicial=&amp;a_final=&amp;sesion=&amp;formato=larg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32.248.192.201/seccion/bd_iresie/iresie_busqueda.php?indice=autor&amp;busqueda=DONOSO,%20SEBASTIAN&amp;par=&amp;a_inicial=&amp;a_final=&amp;sesion=&amp;formato=largo" TargetMode="External"/><Relationship Id="rId14" Type="http://schemas.openxmlformats.org/officeDocument/2006/relationships/hyperlink" Target="http://www.cobach.edu.mx/media/descargas/ControlEscolar/reglamento_de_alumnos.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B9DCE-151B-4C90-BCEC-3088FB74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3564</Words>
  <Characters>19608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jasivi</cp:lastModifiedBy>
  <cp:revision>3</cp:revision>
  <cp:lastPrinted>2015-01-31T06:50:00Z</cp:lastPrinted>
  <dcterms:created xsi:type="dcterms:W3CDTF">2015-11-15T20:51:00Z</dcterms:created>
  <dcterms:modified xsi:type="dcterms:W3CDTF">2015-11-15T21:05:00Z</dcterms:modified>
</cp:coreProperties>
</file>