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0C" w:rsidRDefault="00784A0C" w:rsidP="00784A0C">
      <w:pPr>
        <w:jc w:val="center"/>
        <w:rPr>
          <w:rFonts w:ascii="Arial" w:hAnsi="Arial" w:cs="Arial"/>
          <w:b/>
          <w:sz w:val="28"/>
          <w:szCs w:val="28"/>
        </w:rPr>
      </w:pPr>
      <w:bookmarkStart w:id="0" w:name="_GoBack"/>
      <w:bookmarkEnd w:id="0"/>
      <w:r>
        <w:rPr>
          <w:rFonts w:ascii="Arial" w:hAnsi="Arial" w:cs="Arial"/>
          <w:b/>
          <w:noProof/>
          <w:sz w:val="28"/>
          <w:szCs w:val="28"/>
          <w:lang w:eastAsia="es-MX"/>
        </w:rPr>
        <w:drawing>
          <wp:anchor distT="0" distB="0" distL="114300" distR="114300" simplePos="0" relativeHeight="251659264" behindDoc="0" locked="0" layoutInCell="1" allowOverlap="1" wp14:anchorId="4C557525" wp14:editId="057BF5A5">
            <wp:simplePos x="0" y="0"/>
            <wp:positionH relativeFrom="column">
              <wp:posOffset>-575310</wp:posOffset>
            </wp:positionH>
            <wp:positionV relativeFrom="paragraph">
              <wp:posOffset>6350</wp:posOffset>
            </wp:positionV>
            <wp:extent cx="1314450" cy="809625"/>
            <wp:effectExtent l="0" t="0" r="0" b="9525"/>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1314450" cy="809625"/>
                    </a:xfrm>
                    <a:prstGeom prst="rect">
                      <a:avLst/>
                    </a:prstGeom>
                  </pic:spPr>
                </pic:pic>
              </a:graphicData>
            </a:graphic>
            <wp14:sizeRelH relativeFrom="page">
              <wp14:pctWidth>0</wp14:pctWidth>
            </wp14:sizeRelH>
            <wp14:sizeRelV relativeFrom="page">
              <wp14:pctHeight>0</wp14:pctHeight>
            </wp14:sizeRelV>
          </wp:anchor>
        </w:drawing>
      </w:r>
    </w:p>
    <w:p w:rsidR="00784A0C" w:rsidRDefault="00784A0C" w:rsidP="00784A0C">
      <w:pPr>
        <w:jc w:val="center"/>
        <w:rPr>
          <w:rFonts w:ascii="Arial" w:hAnsi="Arial" w:cs="Arial"/>
          <w:b/>
          <w:sz w:val="28"/>
          <w:szCs w:val="28"/>
        </w:rPr>
      </w:pPr>
    </w:p>
    <w:p w:rsidR="00784A0C" w:rsidRPr="00784A0C" w:rsidRDefault="00784A0C" w:rsidP="00784A0C">
      <w:pPr>
        <w:jc w:val="center"/>
        <w:rPr>
          <w:rFonts w:ascii="Arial" w:hAnsi="Arial" w:cs="Arial"/>
          <w:b/>
          <w:sz w:val="32"/>
          <w:szCs w:val="32"/>
        </w:rPr>
      </w:pPr>
      <w:r w:rsidRPr="00784A0C">
        <w:rPr>
          <w:rFonts w:ascii="Arial" w:hAnsi="Arial" w:cs="Arial"/>
          <w:b/>
          <w:sz w:val="32"/>
          <w:szCs w:val="32"/>
        </w:rPr>
        <w:t>INSTITUTO DE ADMINISTRACION PÚBLICA DEL ESTADO DE CHIAPAS</w:t>
      </w:r>
    </w:p>
    <w:p w:rsidR="00784A0C" w:rsidRDefault="00784A0C" w:rsidP="00784A0C">
      <w:pPr>
        <w:jc w:val="center"/>
        <w:rPr>
          <w:rFonts w:ascii="Arial" w:hAnsi="Arial" w:cs="Arial"/>
          <w:b/>
          <w:sz w:val="28"/>
          <w:szCs w:val="28"/>
        </w:rPr>
      </w:pPr>
    </w:p>
    <w:p w:rsidR="00784A0C" w:rsidRDefault="00784A0C" w:rsidP="00784A0C">
      <w:pPr>
        <w:jc w:val="center"/>
        <w:rPr>
          <w:rFonts w:ascii="Arial" w:hAnsi="Arial" w:cs="Arial"/>
          <w:b/>
          <w:sz w:val="28"/>
          <w:szCs w:val="28"/>
        </w:rPr>
      </w:pPr>
      <w:r w:rsidRPr="00C770D2">
        <w:rPr>
          <w:rFonts w:ascii="Arial" w:hAnsi="Arial" w:cs="Arial"/>
          <w:b/>
          <w:sz w:val="28"/>
          <w:szCs w:val="28"/>
        </w:rPr>
        <w:t>MAESTRIA EN ADMINISTRACION Y POLITICAS PÚBLICAS</w:t>
      </w:r>
    </w:p>
    <w:p w:rsidR="00784A0C" w:rsidRDefault="00784A0C" w:rsidP="00784A0C">
      <w:pPr>
        <w:jc w:val="center"/>
        <w:rPr>
          <w:rFonts w:ascii="Arial" w:hAnsi="Arial" w:cs="Arial"/>
          <w:b/>
          <w:sz w:val="28"/>
          <w:szCs w:val="28"/>
        </w:rPr>
      </w:pPr>
    </w:p>
    <w:p w:rsidR="00960FC2" w:rsidRPr="00C770D2" w:rsidRDefault="00960FC2" w:rsidP="00784A0C">
      <w:pPr>
        <w:jc w:val="center"/>
        <w:rPr>
          <w:rFonts w:ascii="Arial" w:hAnsi="Arial" w:cs="Arial"/>
          <w:b/>
          <w:sz w:val="28"/>
          <w:szCs w:val="28"/>
        </w:rPr>
      </w:pPr>
    </w:p>
    <w:p w:rsidR="00784A0C" w:rsidRPr="00C770D2" w:rsidRDefault="00784A0C" w:rsidP="00784A0C">
      <w:pPr>
        <w:jc w:val="center"/>
        <w:rPr>
          <w:rFonts w:ascii="Arial" w:hAnsi="Arial" w:cs="Arial"/>
          <w:b/>
          <w:sz w:val="24"/>
          <w:szCs w:val="24"/>
        </w:rPr>
      </w:pPr>
      <w:r>
        <w:rPr>
          <w:rFonts w:ascii="Arial" w:hAnsi="Arial" w:cs="Arial"/>
          <w:b/>
          <w:sz w:val="24"/>
          <w:szCs w:val="24"/>
        </w:rPr>
        <w:t>MATERIA</w:t>
      </w:r>
    </w:p>
    <w:p w:rsidR="00784A0C" w:rsidRPr="00960FC2" w:rsidRDefault="00784A0C" w:rsidP="00784A0C">
      <w:pPr>
        <w:jc w:val="center"/>
        <w:rPr>
          <w:rFonts w:ascii="Arial" w:hAnsi="Arial" w:cs="Arial"/>
          <w:color w:val="222222"/>
          <w:sz w:val="24"/>
          <w:szCs w:val="24"/>
          <w:shd w:val="clear" w:color="auto" w:fill="FFFFFF"/>
        </w:rPr>
      </w:pPr>
      <w:r w:rsidRPr="00960FC2">
        <w:rPr>
          <w:rFonts w:ascii="Arial" w:hAnsi="Arial" w:cs="Arial"/>
          <w:color w:val="222222"/>
          <w:sz w:val="24"/>
          <w:szCs w:val="24"/>
          <w:shd w:val="clear" w:color="auto" w:fill="FFFFFF"/>
        </w:rPr>
        <w:t>METODOLOGIA DE LA  IVESTIGACION</w:t>
      </w:r>
    </w:p>
    <w:p w:rsidR="00784A0C" w:rsidRPr="00BD50DC" w:rsidRDefault="00784A0C" w:rsidP="00784A0C">
      <w:pPr>
        <w:jc w:val="center"/>
        <w:rPr>
          <w:rFonts w:ascii="Arial" w:hAnsi="Arial" w:cs="Arial"/>
          <w:b/>
          <w:sz w:val="24"/>
          <w:szCs w:val="24"/>
        </w:rPr>
      </w:pPr>
    </w:p>
    <w:p w:rsidR="00784A0C" w:rsidRDefault="00784A0C" w:rsidP="00784A0C">
      <w:pPr>
        <w:jc w:val="center"/>
        <w:rPr>
          <w:rFonts w:ascii="Arial" w:hAnsi="Arial" w:cs="Arial"/>
          <w:b/>
          <w:sz w:val="24"/>
          <w:szCs w:val="24"/>
        </w:rPr>
      </w:pPr>
    </w:p>
    <w:p w:rsidR="00784A0C" w:rsidRDefault="00784A0C" w:rsidP="00784A0C">
      <w:pPr>
        <w:jc w:val="center"/>
        <w:rPr>
          <w:rFonts w:ascii="Arial" w:hAnsi="Arial" w:cs="Arial"/>
          <w:b/>
          <w:sz w:val="24"/>
          <w:szCs w:val="24"/>
        </w:rPr>
      </w:pPr>
      <w:r>
        <w:rPr>
          <w:rFonts w:ascii="Arial" w:hAnsi="Arial" w:cs="Arial"/>
          <w:b/>
          <w:sz w:val="24"/>
          <w:szCs w:val="24"/>
        </w:rPr>
        <w:t>1er. Borrador</w:t>
      </w:r>
      <w:r w:rsidR="00960FC2">
        <w:rPr>
          <w:rFonts w:ascii="Arial" w:hAnsi="Arial" w:cs="Arial"/>
          <w:b/>
          <w:sz w:val="24"/>
          <w:szCs w:val="24"/>
        </w:rPr>
        <w:t xml:space="preserve"> del Protocolo</w:t>
      </w:r>
    </w:p>
    <w:p w:rsidR="00784A0C" w:rsidRDefault="00784A0C" w:rsidP="00784A0C">
      <w:pPr>
        <w:jc w:val="center"/>
        <w:rPr>
          <w:rFonts w:ascii="Arial" w:hAnsi="Arial" w:cs="Arial"/>
          <w:b/>
          <w:sz w:val="24"/>
          <w:szCs w:val="24"/>
        </w:rPr>
      </w:pPr>
    </w:p>
    <w:p w:rsidR="00960FC2" w:rsidRDefault="00960FC2" w:rsidP="00960FC2">
      <w:pPr>
        <w:jc w:val="right"/>
        <w:rPr>
          <w:rFonts w:ascii="Arial" w:hAnsi="Arial" w:cs="Arial"/>
          <w:b/>
          <w:sz w:val="24"/>
          <w:szCs w:val="24"/>
        </w:rPr>
      </w:pPr>
    </w:p>
    <w:p w:rsidR="00960FC2" w:rsidRPr="00C770D2" w:rsidRDefault="00960FC2" w:rsidP="00960FC2">
      <w:pPr>
        <w:jc w:val="right"/>
        <w:rPr>
          <w:rFonts w:ascii="Arial" w:hAnsi="Arial" w:cs="Arial"/>
          <w:b/>
          <w:sz w:val="24"/>
          <w:szCs w:val="24"/>
        </w:rPr>
      </w:pPr>
      <w:r>
        <w:rPr>
          <w:rFonts w:ascii="Arial" w:hAnsi="Arial" w:cs="Arial"/>
          <w:b/>
          <w:sz w:val="24"/>
          <w:szCs w:val="24"/>
        </w:rPr>
        <w:t>CATEDRATICO</w:t>
      </w:r>
    </w:p>
    <w:p w:rsidR="00960FC2" w:rsidRPr="00960FC2" w:rsidRDefault="00960FC2" w:rsidP="00960FC2">
      <w:pPr>
        <w:jc w:val="right"/>
        <w:rPr>
          <w:rFonts w:ascii="Arial" w:hAnsi="Arial" w:cs="Arial"/>
          <w:bCs/>
          <w:sz w:val="24"/>
          <w:szCs w:val="24"/>
        </w:rPr>
      </w:pPr>
      <w:r w:rsidRPr="00960FC2">
        <w:rPr>
          <w:rFonts w:ascii="Arial" w:hAnsi="Arial" w:cs="Arial"/>
          <w:bCs/>
          <w:sz w:val="24"/>
          <w:szCs w:val="24"/>
        </w:rPr>
        <w:t>Mtro. Ricardo D. Estrada Soto</w:t>
      </w:r>
    </w:p>
    <w:p w:rsidR="00784A0C" w:rsidRDefault="00784A0C" w:rsidP="00960FC2">
      <w:pPr>
        <w:jc w:val="right"/>
        <w:rPr>
          <w:rFonts w:ascii="Arial" w:hAnsi="Arial" w:cs="Arial"/>
          <w:b/>
          <w:sz w:val="24"/>
          <w:szCs w:val="24"/>
        </w:rPr>
      </w:pPr>
    </w:p>
    <w:p w:rsidR="00960FC2" w:rsidRDefault="00960FC2" w:rsidP="00960FC2">
      <w:pPr>
        <w:jc w:val="right"/>
        <w:rPr>
          <w:rFonts w:ascii="Arial" w:hAnsi="Arial" w:cs="Arial"/>
          <w:b/>
          <w:sz w:val="24"/>
          <w:szCs w:val="24"/>
        </w:rPr>
      </w:pPr>
    </w:p>
    <w:p w:rsidR="00784A0C" w:rsidRPr="00C770D2" w:rsidRDefault="00784A0C" w:rsidP="00960FC2">
      <w:pPr>
        <w:jc w:val="right"/>
        <w:rPr>
          <w:rFonts w:ascii="Arial" w:hAnsi="Arial" w:cs="Arial"/>
          <w:b/>
          <w:sz w:val="24"/>
          <w:szCs w:val="24"/>
        </w:rPr>
      </w:pPr>
      <w:r>
        <w:rPr>
          <w:rFonts w:ascii="Arial" w:hAnsi="Arial" w:cs="Arial"/>
          <w:b/>
          <w:sz w:val="24"/>
          <w:szCs w:val="24"/>
        </w:rPr>
        <w:t>ALUMNO:</w:t>
      </w:r>
    </w:p>
    <w:p w:rsidR="00784A0C" w:rsidRPr="00960FC2" w:rsidRDefault="00784A0C" w:rsidP="00960FC2">
      <w:pPr>
        <w:jc w:val="right"/>
        <w:rPr>
          <w:rFonts w:ascii="Arial" w:hAnsi="Arial" w:cs="Arial"/>
          <w:sz w:val="24"/>
          <w:szCs w:val="24"/>
        </w:rPr>
      </w:pPr>
      <w:r w:rsidRPr="00960FC2">
        <w:rPr>
          <w:rFonts w:ascii="Arial" w:hAnsi="Arial" w:cs="Arial"/>
          <w:sz w:val="24"/>
          <w:szCs w:val="24"/>
        </w:rPr>
        <w:t xml:space="preserve">ING. </w:t>
      </w:r>
      <w:r w:rsidRPr="00960FC2">
        <w:rPr>
          <w:rFonts w:ascii="Arial" w:hAnsi="Arial" w:cs="Arial"/>
          <w:sz w:val="24"/>
          <w:szCs w:val="24"/>
        </w:rPr>
        <w:t>DARIO CUETO REYES</w:t>
      </w:r>
    </w:p>
    <w:p w:rsidR="00784A0C" w:rsidRDefault="00784A0C" w:rsidP="00960FC2">
      <w:pPr>
        <w:jc w:val="right"/>
        <w:rPr>
          <w:rFonts w:ascii="Arial" w:hAnsi="Arial" w:cs="Arial"/>
          <w:b/>
          <w:sz w:val="24"/>
          <w:szCs w:val="24"/>
        </w:rPr>
      </w:pPr>
    </w:p>
    <w:p w:rsidR="00784A0C" w:rsidRDefault="00784A0C" w:rsidP="00960FC2">
      <w:pPr>
        <w:jc w:val="right"/>
        <w:rPr>
          <w:rFonts w:ascii="Arial" w:hAnsi="Arial" w:cs="Arial"/>
          <w:b/>
          <w:sz w:val="24"/>
          <w:szCs w:val="24"/>
        </w:rPr>
      </w:pPr>
    </w:p>
    <w:p w:rsidR="00784A0C" w:rsidRDefault="00784A0C" w:rsidP="00960FC2">
      <w:pPr>
        <w:jc w:val="right"/>
        <w:rPr>
          <w:rFonts w:ascii="Arial" w:hAnsi="Arial" w:cs="Arial"/>
          <w:b/>
          <w:sz w:val="24"/>
          <w:szCs w:val="24"/>
        </w:rPr>
      </w:pPr>
      <w:r>
        <w:rPr>
          <w:rFonts w:ascii="Arial" w:hAnsi="Arial" w:cs="Arial"/>
          <w:b/>
          <w:sz w:val="24"/>
          <w:szCs w:val="24"/>
        </w:rPr>
        <w:t>TAPACHULA,</w:t>
      </w:r>
      <w:r w:rsidRPr="00C770D2">
        <w:rPr>
          <w:rFonts w:ascii="Arial" w:hAnsi="Arial" w:cs="Arial"/>
          <w:b/>
          <w:sz w:val="24"/>
          <w:szCs w:val="24"/>
        </w:rPr>
        <w:t xml:space="preserve"> CHIAPAS A </w:t>
      </w:r>
      <w:r>
        <w:rPr>
          <w:rFonts w:ascii="Arial" w:hAnsi="Arial" w:cs="Arial"/>
          <w:b/>
          <w:sz w:val="24"/>
          <w:szCs w:val="24"/>
        </w:rPr>
        <w:t>31</w:t>
      </w:r>
      <w:r>
        <w:rPr>
          <w:rFonts w:ascii="Arial" w:hAnsi="Arial" w:cs="Arial"/>
          <w:b/>
          <w:sz w:val="24"/>
          <w:szCs w:val="24"/>
        </w:rPr>
        <w:t xml:space="preserve"> DE OCTUBRE DEL 2015</w:t>
      </w:r>
    </w:p>
    <w:p w:rsidR="00784A0C" w:rsidRDefault="00784A0C" w:rsidP="00784A0C"/>
    <w:p w:rsidR="00784A0C" w:rsidRDefault="00784A0C" w:rsidP="00784A0C"/>
    <w:p w:rsidR="00960FC2" w:rsidRDefault="00960FC2" w:rsidP="00784A0C"/>
    <w:p w:rsidR="00960FC2" w:rsidRDefault="00960FC2" w:rsidP="00784A0C"/>
    <w:p w:rsidR="00960FC2" w:rsidRDefault="00960FC2" w:rsidP="00784A0C"/>
    <w:p w:rsidR="00784A0C" w:rsidRDefault="00784A0C" w:rsidP="00784A0C"/>
    <w:p w:rsidR="00454BCF" w:rsidRPr="003A562A" w:rsidRDefault="00454BCF" w:rsidP="00D5001C">
      <w:pPr>
        <w:spacing w:line="360" w:lineRule="auto"/>
        <w:rPr>
          <w:rFonts w:ascii="Arial" w:hAnsi="Arial" w:cs="Arial"/>
          <w:b/>
        </w:rPr>
      </w:pPr>
    </w:p>
    <w:p w:rsidR="00454BCF" w:rsidRPr="00CC7802" w:rsidRDefault="00A56B2B" w:rsidP="00CC7802">
      <w:pPr>
        <w:pStyle w:val="Prrafodelista"/>
        <w:numPr>
          <w:ilvl w:val="0"/>
          <w:numId w:val="9"/>
        </w:numPr>
        <w:spacing w:line="360" w:lineRule="auto"/>
        <w:rPr>
          <w:rFonts w:ascii="Arial" w:hAnsi="Arial" w:cs="Arial"/>
          <w:b/>
        </w:rPr>
      </w:pPr>
      <w:r w:rsidRPr="00CC7802">
        <w:rPr>
          <w:rFonts w:ascii="Arial" w:hAnsi="Arial" w:cs="Arial"/>
          <w:b/>
        </w:rPr>
        <w:t>Tema</w:t>
      </w:r>
      <w:r w:rsidR="002A0B75" w:rsidRPr="00CC7802">
        <w:rPr>
          <w:rFonts w:ascii="Arial" w:hAnsi="Arial" w:cs="Arial"/>
          <w:b/>
        </w:rPr>
        <w:t xml:space="preserve">  de investigación</w:t>
      </w:r>
    </w:p>
    <w:p w:rsidR="00A56B2B" w:rsidRPr="003A562A" w:rsidRDefault="002A0B75" w:rsidP="00D5001C">
      <w:pPr>
        <w:spacing w:line="360" w:lineRule="auto"/>
        <w:rPr>
          <w:rFonts w:ascii="Arial" w:hAnsi="Arial" w:cs="Arial"/>
        </w:rPr>
      </w:pPr>
      <w:r w:rsidRPr="003A562A">
        <w:rPr>
          <w:rFonts w:ascii="Arial" w:hAnsi="Arial" w:cs="Arial"/>
        </w:rPr>
        <w:t>Manejo adecuado de los</w:t>
      </w:r>
      <w:r w:rsidR="00E31E67" w:rsidRPr="003A562A">
        <w:rPr>
          <w:rFonts w:ascii="Arial" w:hAnsi="Arial" w:cs="Arial"/>
        </w:rPr>
        <w:t xml:space="preserve"> residuos sólidos</w:t>
      </w:r>
      <w:r w:rsidR="00A56B2B" w:rsidRPr="003A562A">
        <w:rPr>
          <w:rFonts w:ascii="Arial" w:hAnsi="Arial" w:cs="Arial"/>
        </w:rPr>
        <w:t xml:space="preserve"> de la planta de tratamiento de aguas residuales en el Hospital de Tapachula</w:t>
      </w:r>
    </w:p>
    <w:p w:rsidR="00A56B2B" w:rsidRPr="00CC7802" w:rsidRDefault="00A56B2B" w:rsidP="00CC7802">
      <w:pPr>
        <w:pStyle w:val="Prrafodelista"/>
        <w:numPr>
          <w:ilvl w:val="0"/>
          <w:numId w:val="9"/>
        </w:numPr>
        <w:spacing w:line="360" w:lineRule="auto"/>
        <w:rPr>
          <w:rFonts w:ascii="Arial" w:hAnsi="Arial" w:cs="Arial"/>
          <w:b/>
        </w:rPr>
      </w:pPr>
      <w:r w:rsidRPr="00CC7802">
        <w:rPr>
          <w:rFonts w:ascii="Arial" w:hAnsi="Arial" w:cs="Arial"/>
          <w:b/>
        </w:rPr>
        <w:t>Titulo</w:t>
      </w:r>
    </w:p>
    <w:p w:rsidR="002A0B75" w:rsidRPr="003A562A" w:rsidRDefault="00E31E67" w:rsidP="00D5001C">
      <w:pPr>
        <w:spacing w:line="360" w:lineRule="auto"/>
        <w:rPr>
          <w:rFonts w:ascii="Arial" w:hAnsi="Arial" w:cs="Arial"/>
        </w:rPr>
      </w:pPr>
      <w:r w:rsidRPr="003A562A">
        <w:rPr>
          <w:rFonts w:ascii="Arial" w:hAnsi="Arial" w:cs="Arial"/>
        </w:rPr>
        <w:t>Manejo adecuado de los lodos activados, producto del tratamiento de aguas residuales que se generan en el Hospital General de Tapachula</w:t>
      </w:r>
    </w:p>
    <w:p w:rsidR="00A56B2B" w:rsidRPr="003A562A" w:rsidRDefault="00A56B2B" w:rsidP="00D5001C">
      <w:pPr>
        <w:spacing w:line="360" w:lineRule="auto"/>
        <w:rPr>
          <w:rFonts w:ascii="Arial" w:hAnsi="Arial" w:cs="Arial"/>
          <w:b/>
        </w:rPr>
      </w:pPr>
    </w:p>
    <w:p w:rsidR="00A56B2B" w:rsidRPr="00CC7802" w:rsidRDefault="00A56B2B" w:rsidP="00CC7802">
      <w:pPr>
        <w:pStyle w:val="Prrafodelista"/>
        <w:numPr>
          <w:ilvl w:val="0"/>
          <w:numId w:val="9"/>
        </w:numPr>
        <w:spacing w:line="360" w:lineRule="auto"/>
        <w:rPr>
          <w:rFonts w:ascii="Arial" w:hAnsi="Arial" w:cs="Arial"/>
          <w:b/>
        </w:rPr>
      </w:pPr>
      <w:r w:rsidRPr="00CC7802">
        <w:rPr>
          <w:rFonts w:ascii="Arial" w:hAnsi="Arial" w:cs="Arial"/>
          <w:b/>
        </w:rPr>
        <w:t>Objeto de estudio</w:t>
      </w:r>
    </w:p>
    <w:p w:rsidR="00E31E67" w:rsidRPr="003A562A" w:rsidRDefault="00E31E67" w:rsidP="00D5001C">
      <w:pPr>
        <w:spacing w:line="360" w:lineRule="auto"/>
        <w:rPr>
          <w:rFonts w:ascii="Arial" w:hAnsi="Arial" w:cs="Arial"/>
        </w:rPr>
      </w:pPr>
      <w:r w:rsidRPr="003A562A">
        <w:rPr>
          <w:rFonts w:ascii="Arial" w:hAnsi="Arial" w:cs="Arial"/>
        </w:rPr>
        <w:t xml:space="preserve">El manejo adecuado de los lodos activados que se producen dentro del Hospital general de Tapachula originado por el tratamiento de las aguas residuales </w:t>
      </w:r>
    </w:p>
    <w:p w:rsidR="001377BE" w:rsidRPr="003A562A" w:rsidRDefault="001377BE" w:rsidP="00D5001C">
      <w:pPr>
        <w:spacing w:line="360" w:lineRule="auto"/>
        <w:rPr>
          <w:rFonts w:ascii="Arial" w:hAnsi="Arial" w:cs="Arial"/>
        </w:rPr>
      </w:pPr>
    </w:p>
    <w:p w:rsidR="0029143E" w:rsidRPr="003A562A" w:rsidRDefault="0029143E" w:rsidP="00D5001C">
      <w:pPr>
        <w:spacing w:line="360" w:lineRule="auto"/>
        <w:rPr>
          <w:rFonts w:ascii="Arial" w:hAnsi="Arial" w:cs="Arial"/>
        </w:rPr>
      </w:pPr>
    </w:p>
    <w:p w:rsidR="001377BE" w:rsidRPr="00CC7802" w:rsidRDefault="001377BE" w:rsidP="00CC7802">
      <w:pPr>
        <w:pStyle w:val="Prrafodelista"/>
        <w:numPr>
          <w:ilvl w:val="0"/>
          <w:numId w:val="9"/>
        </w:numPr>
        <w:spacing w:line="360" w:lineRule="auto"/>
        <w:rPr>
          <w:rFonts w:ascii="Arial" w:hAnsi="Arial" w:cs="Arial"/>
          <w:b/>
        </w:rPr>
      </w:pPr>
      <w:r w:rsidRPr="00CC7802">
        <w:rPr>
          <w:rFonts w:ascii="Arial" w:hAnsi="Arial" w:cs="Arial"/>
          <w:b/>
        </w:rPr>
        <w:t>Objetivos de la investigación</w:t>
      </w:r>
    </w:p>
    <w:p w:rsidR="001377BE" w:rsidRPr="00CC7802" w:rsidRDefault="009E4A59" w:rsidP="00CC7802">
      <w:pPr>
        <w:pStyle w:val="Prrafodelista"/>
        <w:numPr>
          <w:ilvl w:val="1"/>
          <w:numId w:val="9"/>
        </w:numPr>
        <w:spacing w:line="360" w:lineRule="auto"/>
        <w:rPr>
          <w:rFonts w:ascii="Arial" w:hAnsi="Arial" w:cs="Arial"/>
          <w:u w:val="single"/>
        </w:rPr>
      </w:pPr>
      <w:r w:rsidRPr="00CC7802">
        <w:rPr>
          <w:rFonts w:ascii="Arial" w:hAnsi="Arial" w:cs="Arial"/>
          <w:u w:val="single"/>
        </w:rPr>
        <w:t>Objetivo General</w:t>
      </w:r>
    </w:p>
    <w:p w:rsidR="00E31E67" w:rsidRDefault="00E31E67" w:rsidP="00D5001C">
      <w:pPr>
        <w:spacing w:line="360" w:lineRule="auto"/>
        <w:rPr>
          <w:rFonts w:ascii="Arial" w:hAnsi="Arial" w:cs="Arial"/>
        </w:rPr>
      </w:pPr>
      <w:r w:rsidRPr="003A562A">
        <w:rPr>
          <w:rFonts w:ascii="Arial" w:hAnsi="Arial" w:cs="Arial"/>
        </w:rPr>
        <w:t>Elaborar una guía del manejo de los lodos activados que se producen en el Hospital General de Tapachula</w:t>
      </w:r>
      <w:r w:rsidR="00CC7802">
        <w:rPr>
          <w:rFonts w:ascii="Arial" w:hAnsi="Arial" w:cs="Arial"/>
        </w:rPr>
        <w:t>.</w:t>
      </w:r>
    </w:p>
    <w:p w:rsidR="005E7564" w:rsidRPr="00CC7802" w:rsidRDefault="005E7564" w:rsidP="00CC7802">
      <w:pPr>
        <w:pStyle w:val="Prrafodelista"/>
        <w:numPr>
          <w:ilvl w:val="1"/>
          <w:numId w:val="9"/>
        </w:numPr>
        <w:spacing w:line="360" w:lineRule="auto"/>
        <w:rPr>
          <w:rFonts w:ascii="Arial" w:hAnsi="Arial" w:cs="Arial"/>
          <w:u w:val="single"/>
        </w:rPr>
      </w:pPr>
      <w:r w:rsidRPr="00CC7802">
        <w:rPr>
          <w:rFonts w:ascii="Arial" w:hAnsi="Arial" w:cs="Arial"/>
          <w:u w:val="single"/>
        </w:rPr>
        <w:t>Objetivos específicos</w:t>
      </w:r>
    </w:p>
    <w:p w:rsidR="00CC7802" w:rsidRPr="00CC7802" w:rsidRDefault="00CC7802" w:rsidP="00CC7802">
      <w:pPr>
        <w:pStyle w:val="Prrafodelista"/>
        <w:spacing w:line="360" w:lineRule="auto"/>
        <w:rPr>
          <w:rFonts w:ascii="Arial" w:hAnsi="Arial" w:cs="Arial"/>
          <w:u w:val="single"/>
        </w:rPr>
      </w:pPr>
    </w:p>
    <w:p w:rsidR="005E7564" w:rsidRPr="003A562A" w:rsidRDefault="005E7564" w:rsidP="00D5001C">
      <w:pPr>
        <w:pStyle w:val="Prrafodelista"/>
        <w:numPr>
          <w:ilvl w:val="0"/>
          <w:numId w:val="2"/>
        </w:numPr>
        <w:spacing w:line="360" w:lineRule="auto"/>
        <w:rPr>
          <w:rFonts w:ascii="Arial" w:hAnsi="Arial" w:cs="Arial"/>
          <w:u w:val="single"/>
        </w:rPr>
      </w:pPr>
      <w:r w:rsidRPr="003A562A">
        <w:rPr>
          <w:rFonts w:ascii="Arial" w:hAnsi="Arial" w:cs="Arial"/>
        </w:rPr>
        <w:t>Reducir componentes indeseables en el agua de descarga</w:t>
      </w:r>
    </w:p>
    <w:p w:rsidR="005E7564" w:rsidRPr="003A562A" w:rsidRDefault="005E7564" w:rsidP="00D5001C">
      <w:pPr>
        <w:pStyle w:val="Prrafodelista"/>
        <w:numPr>
          <w:ilvl w:val="0"/>
          <w:numId w:val="2"/>
        </w:numPr>
        <w:spacing w:line="360" w:lineRule="auto"/>
        <w:rPr>
          <w:rFonts w:ascii="Arial" w:hAnsi="Arial" w:cs="Arial"/>
        </w:rPr>
      </w:pPr>
      <w:r w:rsidRPr="003A562A">
        <w:rPr>
          <w:rFonts w:ascii="Arial" w:hAnsi="Arial" w:cs="Arial"/>
        </w:rPr>
        <w:t>evaluar el impacto de la actividad hospitalaria sobre los recursos hídricos</w:t>
      </w:r>
    </w:p>
    <w:p w:rsidR="005E7564" w:rsidRPr="003A562A" w:rsidRDefault="005E7564" w:rsidP="00D5001C">
      <w:pPr>
        <w:pStyle w:val="Prrafodelista"/>
        <w:numPr>
          <w:ilvl w:val="0"/>
          <w:numId w:val="2"/>
        </w:numPr>
        <w:spacing w:line="360" w:lineRule="auto"/>
        <w:rPr>
          <w:rFonts w:ascii="Arial" w:hAnsi="Arial" w:cs="Arial"/>
        </w:rPr>
      </w:pPr>
      <w:r w:rsidRPr="003A562A">
        <w:rPr>
          <w:rFonts w:ascii="Arial" w:hAnsi="Arial" w:cs="Arial"/>
        </w:rPr>
        <w:t>cumplir con las normas establecidas por la SEMARNAT</w:t>
      </w:r>
    </w:p>
    <w:p w:rsidR="009E4A59" w:rsidRPr="003A562A" w:rsidRDefault="009E4A59" w:rsidP="00D5001C">
      <w:pPr>
        <w:spacing w:line="360" w:lineRule="auto"/>
        <w:rPr>
          <w:rFonts w:ascii="Arial" w:hAnsi="Arial" w:cs="Arial"/>
        </w:rPr>
      </w:pPr>
    </w:p>
    <w:p w:rsidR="001377BE" w:rsidRPr="00CC7802" w:rsidRDefault="001377BE" w:rsidP="00CC7802">
      <w:pPr>
        <w:pStyle w:val="Prrafodelista"/>
        <w:numPr>
          <w:ilvl w:val="0"/>
          <w:numId w:val="9"/>
        </w:numPr>
        <w:spacing w:line="360" w:lineRule="auto"/>
        <w:rPr>
          <w:rFonts w:ascii="Arial" w:hAnsi="Arial" w:cs="Arial"/>
          <w:b/>
        </w:rPr>
      </w:pPr>
      <w:r w:rsidRPr="00CC7802">
        <w:rPr>
          <w:rFonts w:ascii="Arial" w:hAnsi="Arial" w:cs="Arial"/>
          <w:b/>
        </w:rPr>
        <w:t>Problema de la investigación</w:t>
      </w:r>
    </w:p>
    <w:p w:rsidR="003A562A" w:rsidRPr="003A562A" w:rsidRDefault="00345840" w:rsidP="00D5001C">
      <w:pPr>
        <w:spacing w:line="360" w:lineRule="auto"/>
        <w:jc w:val="both"/>
        <w:rPr>
          <w:rFonts w:ascii="Arial" w:hAnsi="Arial" w:cs="Arial"/>
          <w:b/>
        </w:rPr>
      </w:pPr>
      <w:r w:rsidRPr="003A562A">
        <w:rPr>
          <w:rFonts w:ascii="Arial" w:hAnsi="Arial" w:cs="Arial"/>
        </w:rPr>
        <w:lastRenderedPageBreak/>
        <w:t xml:space="preserve">El manejo adecuado de lodos activados es una </w:t>
      </w:r>
      <w:r w:rsidR="003A562A" w:rsidRPr="003A562A">
        <w:rPr>
          <w:rFonts w:ascii="Arial" w:hAnsi="Arial" w:cs="Arial"/>
        </w:rPr>
        <w:t xml:space="preserve">problemática que de </w:t>
      </w:r>
      <w:r w:rsidR="003A562A" w:rsidRPr="003A562A">
        <w:rPr>
          <w:rFonts w:ascii="Arial" w:hAnsi="Arial" w:cs="Arial"/>
        </w:rPr>
        <w:t xml:space="preserve"> acuerdo a su naturaleza, los lodos deben ser tratados antes de disponerse. Al manejarlos, se deben tener ciertas consideraciones debido a su contenido de sólidos. El contenido de sólidos debe ser utilizado en el diseño y dimensionamiento de las bombas, tuberías y equipos utilizados para su manejo y tratamiento. </w:t>
      </w:r>
    </w:p>
    <w:p w:rsidR="001377BE" w:rsidRPr="00CC7802" w:rsidRDefault="001377BE" w:rsidP="00CC7802">
      <w:pPr>
        <w:pStyle w:val="Prrafodelista"/>
        <w:numPr>
          <w:ilvl w:val="0"/>
          <w:numId w:val="9"/>
        </w:numPr>
        <w:spacing w:line="360" w:lineRule="auto"/>
        <w:rPr>
          <w:rFonts w:ascii="Arial" w:hAnsi="Arial" w:cs="Arial"/>
          <w:b/>
        </w:rPr>
      </w:pPr>
      <w:r w:rsidRPr="00CC7802">
        <w:rPr>
          <w:rFonts w:ascii="Arial" w:hAnsi="Arial" w:cs="Arial"/>
          <w:b/>
        </w:rPr>
        <w:t>Planteamiento del problema</w:t>
      </w:r>
    </w:p>
    <w:p w:rsidR="00A059B4" w:rsidRPr="00A059B4" w:rsidRDefault="00A059B4" w:rsidP="00D5001C">
      <w:pPr>
        <w:spacing w:line="360" w:lineRule="auto"/>
        <w:rPr>
          <w:rFonts w:ascii="Arial" w:hAnsi="Arial" w:cs="Arial"/>
        </w:rPr>
      </w:pPr>
      <w:r w:rsidRPr="00A059B4">
        <w:rPr>
          <w:rFonts w:ascii="Arial" w:hAnsi="Arial" w:cs="Arial"/>
        </w:rPr>
        <w:t>¿</w:t>
      </w:r>
      <w:r>
        <w:rPr>
          <w:rFonts w:ascii="Arial" w:hAnsi="Arial" w:cs="Arial"/>
        </w:rPr>
        <w:t>En qué impactaría al Hospital contar con una guía o el adecuado</w:t>
      </w:r>
      <w:r w:rsidRPr="00A059B4">
        <w:rPr>
          <w:rFonts w:ascii="Arial" w:hAnsi="Arial" w:cs="Arial"/>
        </w:rPr>
        <w:t xml:space="preserve"> manejo </w:t>
      </w:r>
      <w:r>
        <w:rPr>
          <w:rFonts w:ascii="Arial" w:hAnsi="Arial" w:cs="Arial"/>
        </w:rPr>
        <w:t>de lodos?</w:t>
      </w:r>
    </w:p>
    <w:p w:rsidR="00A059B4" w:rsidRDefault="00A059B4" w:rsidP="00D5001C">
      <w:pPr>
        <w:spacing w:line="360" w:lineRule="auto"/>
        <w:rPr>
          <w:rFonts w:ascii="Arial" w:hAnsi="Arial" w:cs="Arial"/>
        </w:rPr>
      </w:pPr>
      <w:r w:rsidRPr="00A059B4">
        <w:rPr>
          <w:rFonts w:ascii="Arial" w:hAnsi="Arial" w:cs="Arial"/>
        </w:rPr>
        <w:t>¿En qué grado repercutirá a la población general que el Hospital General de Tapachula no cuente con el manejo adecuado de lodos de la planta de tratamiento de aguas residuales?</w:t>
      </w:r>
    </w:p>
    <w:p w:rsidR="003321C8" w:rsidRDefault="003321C8" w:rsidP="00D5001C">
      <w:pPr>
        <w:spacing w:line="360" w:lineRule="auto"/>
        <w:rPr>
          <w:rFonts w:ascii="Arial" w:hAnsi="Arial" w:cs="Arial"/>
        </w:rPr>
      </w:pPr>
      <w:r>
        <w:rPr>
          <w:rFonts w:ascii="Arial" w:hAnsi="Arial" w:cs="Arial"/>
        </w:rPr>
        <w:t>¿La ausencia de tratamientos de aguas residuales completos en los Hospitales repercutirá la satisfacción del usuario?</w:t>
      </w:r>
    </w:p>
    <w:p w:rsidR="003321C8" w:rsidRDefault="003321C8" w:rsidP="00D5001C">
      <w:pPr>
        <w:spacing w:line="360" w:lineRule="auto"/>
        <w:rPr>
          <w:rFonts w:ascii="Arial" w:hAnsi="Arial" w:cs="Arial"/>
        </w:rPr>
      </w:pPr>
      <w:r>
        <w:rPr>
          <w:rFonts w:ascii="Arial" w:hAnsi="Arial" w:cs="Arial"/>
        </w:rPr>
        <w:t>¿Con el buen manejo de lodos disminuirá el riesgo de contagio de enfermedades de origen respiratorias o dermatológicas de las personas expuestas?</w:t>
      </w:r>
    </w:p>
    <w:p w:rsidR="003321C8" w:rsidRDefault="003321C8" w:rsidP="00D5001C">
      <w:pPr>
        <w:spacing w:line="360" w:lineRule="auto"/>
        <w:rPr>
          <w:rFonts w:ascii="Arial" w:hAnsi="Arial" w:cs="Arial"/>
        </w:rPr>
      </w:pPr>
      <w:r>
        <w:rPr>
          <w:rFonts w:ascii="Arial" w:hAnsi="Arial" w:cs="Arial"/>
        </w:rPr>
        <w:t>¿Cuál será el costo real de manejar inadecuadamente residuos como los lodos en el Hospital?</w:t>
      </w:r>
    </w:p>
    <w:p w:rsidR="003321C8" w:rsidRDefault="003321C8" w:rsidP="00D5001C">
      <w:pPr>
        <w:spacing w:line="360" w:lineRule="auto"/>
        <w:rPr>
          <w:rFonts w:ascii="Arial" w:hAnsi="Arial" w:cs="Arial"/>
        </w:rPr>
      </w:pPr>
      <w:proofErr w:type="gramStart"/>
      <w:r>
        <w:rPr>
          <w:rFonts w:ascii="Arial" w:hAnsi="Arial" w:cs="Arial"/>
        </w:rPr>
        <w:t>¿</w:t>
      </w:r>
      <w:proofErr w:type="gramEnd"/>
      <w:r>
        <w:rPr>
          <w:rFonts w:ascii="Arial" w:hAnsi="Arial" w:cs="Arial"/>
        </w:rPr>
        <w:t xml:space="preserve">Es necesario replantearse el uso de tecnologías alternativas  para </w:t>
      </w:r>
    </w:p>
    <w:p w:rsidR="003321C8" w:rsidRDefault="003321C8" w:rsidP="00D5001C">
      <w:pPr>
        <w:spacing w:line="360" w:lineRule="auto"/>
        <w:rPr>
          <w:rFonts w:ascii="Arial" w:hAnsi="Arial" w:cs="Arial"/>
        </w:rPr>
      </w:pPr>
    </w:p>
    <w:p w:rsidR="003321C8" w:rsidRDefault="003321C8" w:rsidP="00D5001C">
      <w:pPr>
        <w:spacing w:line="360" w:lineRule="auto"/>
        <w:rPr>
          <w:rFonts w:ascii="Arial" w:hAnsi="Arial" w:cs="Arial"/>
        </w:rPr>
      </w:pPr>
    </w:p>
    <w:p w:rsidR="00A059B4" w:rsidRPr="00A059B4" w:rsidRDefault="00A059B4" w:rsidP="00D5001C">
      <w:pPr>
        <w:spacing w:line="360" w:lineRule="auto"/>
        <w:rPr>
          <w:rFonts w:ascii="Arial" w:hAnsi="Arial" w:cs="Arial"/>
        </w:rPr>
      </w:pPr>
      <w:r>
        <w:rPr>
          <w:rFonts w:ascii="Arial" w:hAnsi="Arial" w:cs="Arial"/>
        </w:rPr>
        <w:t>Existirán estrategias adecuadas para tratar las problemáticas de salud Las políticas públicas están orientadas</w:t>
      </w:r>
    </w:p>
    <w:p w:rsidR="001377BE" w:rsidRPr="003A562A" w:rsidRDefault="001377BE" w:rsidP="00D5001C">
      <w:pPr>
        <w:spacing w:line="360" w:lineRule="auto"/>
        <w:rPr>
          <w:rFonts w:ascii="Arial" w:hAnsi="Arial" w:cs="Arial"/>
          <w:b/>
        </w:rPr>
      </w:pPr>
    </w:p>
    <w:p w:rsidR="001377BE" w:rsidRPr="00CC7802" w:rsidRDefault="001377BE" w:rsidP="00CC7802">
      <w:pPr>
        <w:pStyle w:val="Prrafodelista"/>
        <w:numPr>
          <w:ilvl w:val="0"/>
          <w:numId w:val="9"/>
        </w:numPr>
        <w:spacing w:line="360" w:lineRule="auto"/>
        <w:rPr>
          <w:rFonts w:ascii="Arial" w:hAnsi="Arial" w:cs="Arial"/>
          <w:b/>
        </w:rPr>
      </w:pPr>
      <w:r w:rsidRPr="00CC7802">
        <w:rPr>
          <w:rFonts w:ascii="Arial" w:hAnsi="Arial" w:cs="Arial"/>
          <w:b/>
        </w:rPr>
        <w:t>Justificación</w:t>
      </w:r>
    </w:p>
    <w:p w:rsidR="007A6C7D" w:rsidRDefault="007A6C7D" w:rsidP="00D5001C">
      <w:pPr>
        <w:spacing w:line="360" w:lineRule="auto"/>
        <w:jc w:val="both"/>
        <w:rPr>
          <w:rFonts w:ascii="Arial" w:hAnsi="Arial" w:cs="Arial"/>
        </w:rPr>
      </w:pPr>
      <w:r>
        <w:rPr>
          <w:rFonts w:ascii="Arial" w:hAnsi="Arial" w:cs="Arial"/>
        </w:rPr>
        <w:t xml:space="preserve"> Hoy en día es muy importante el manejo adecuado y seguro de los residuos que se generan de las actividades humanas</w:t>
      </w:r>
      <w:r w:rsidR="00587996">
        <w:rPr>
          <w:rFonts w:ascii="Arial" w:hAnsi="Arial" w:cs="Arial"/>
        </w:rPr>
        <w:t>, es por ello la transcendencia que se tiene a nivel mundial sobre este tema.</w:t>
      </w:r>
    </w:p>
    <w:p w:rsidR="00587996" w:rsidRDefault="00587996" w:rsidP="00D5001C">
      <w:pPr>
        <w:spacing w:line="360" w:lineRule="auto"/>
        <w:jc w:val="both"/>
        <w:rPr>
          <w:rFonts w:ascii="Arial" w:hAnsi="Arial" w:cs="Arial"/>
        </w:rPr>
      </w:pPr>
      <w:r>
        <w:rPr>
          <w:rFonts w:ascii="Arial" w:hAnsi="Arial" w:cs="Arial"/>
        </w:rPr>
        <w:t xml:space="preserve">En México el manejo de lodos residuales municipales o industriales es un tema abandonado por las autoridades de las diferentes órdenes, no se le ha dado la importancia que merece: </w:t>
      </w:r>
      <w:r>
        <w:rPr>
          <w:rFonts w:ascii="Arial" w:hAnsi="Arial" w:cs="Arial"/>
        </w:rPr>
        <w:lastRenderedPageBreak/>
        <w:t xml:space="preserve">el cuidado del medio ambiente y los riesgos a la salud que se derivan de ello. Es relevante mencionar que en </w:t>
      </w:r>
      <w:r w:rsidR="00794DCD">
        <w:rPr>
          <w:rFonts w:ascii="Arial" w:hAnsi="Arial" w:cs="Arial"/>
        </w:rPr>
        <w:t>México</w:t>
      </w:r>
      <w:r>
        <w:rPr>
          <w:rFonts w:ascii="Arial" w:hAnsi="Arial" w:cs="Arial"/>
        </w:rPr>
        <w:t xml:space="preserve">  existen pocas Plantas de tratamiento de aguas residuales</w:t>
      </w:r>
      <w:r w:rsidR="00794DCD">
        <w:rPr>
          <w:rFonts w:ascii="Arial" w:hAnsi="Arial" w:cs="Arial"/>
        </w:rPr>
        <w:t xml:space="preserve"> </w:t>
      </w:r>
      <w:r>
        <w:rPr>
          <w:rFonts w:ascii="Arial" w:hAnsi="Arial" w:cs="Arial"/>
        </w:rPr>
        <w:t>(PTAR)</w:t>
      </w:r>
      <w:r w:rsidR="00794DCD">
        <w:rPr>
          <w:rFonts w:ascii="Arial" w:hAnsi="Arial" w:cs="Arial"/>
        </w:rPr>
        <w:t xml:space="preserve"> que cuenten con un sistema de tratamiento de lodos y es aún menor, las que cuentan con el buen manejo de lodos.</w:t>
      </w:r>
    </w:p>
    <w:p w:rsidR="001377BE" w:rsidRDefault="00843EF2" w:rsidP="00D5001C">
      <w:pPr>
        <w:spacing w:line="360" w:lineRule="auto"/>
        <w:jc w:val="both"/>
        <w:rPr>
          <w:rFonts w:ascii="Arial" w:hAnsi="Arial" w:cs="Arial"/>
        </w:rPr>
      </w:pPr>
      <w:r>
        <w:rPr>
          <w:rFonts w:ascii="Arial" w:hAnsi="Arial" w:cs="Arial"/>
        </w:rPr>
        <w:t xml:space="preserve">En </w:t>
      </w:r>
      <w:r w:rsidR="00F47747">
        <w:rPr>
          <w:rFonts w:ascii="Arial" w:hAnsi="Arial" w:cs="Arial"/>
        </w:rPr>
        <w:t xml:space="preserve">el Hospital general de Tapachula </w:t>
      </w:r>
      <w:r w:rsidR="00794DCD">
        <w:rPr>
          <w:rFonts w:ascii="Arial" w:hAnsi="Arial" w:cs="Arial"/>
        </w:rPr>
        <w:t xml:space="preserve">no es la excepción ,tampoco </w:t>
      </w:r>
      <w:r w:rsidR="00F47747">
        <w:rPr>
          <w:rFonts w:ascii="Arial" w:hAnsi="Arial" w:cs="Arial"/>
        </w:rPr>
        <w:t xml:space="preserve">existe el manejo adecuado de lodos activados producto del tratamiento que reciben las aguas que se utilizan en este centro hospitalario, es por ello que se pueden ver afectado el medio ambiente, así como la salud de la población expuesta a estos residuos  </w:t>
      </w:r>
      <w:r w:rsidR="007A6C7D">
        <w:rPr>
          <w:rFonts w:ascii="Arial" w:hAnsi="Arial" w:cs="Arial"/>
        </w:rPr>
        <w:t>sólidos.</w:t>
      </w:r>
    </w:p>
    <w:p w:rsidR="007A6C7D" w:rsidRDefault="007A6C7D" w:rsidP="00D5001C">
      <w:pPr>
        <w:spacing w:line="360" w:lineRule="auto"/>
        <w:jc w:val="both"/>
        <w:rPr>
          <w:rFonts w:ascii="Arial" w:hAnsi="Arial" w:cs="Arial"/>
        </w:rPr>
      </w:pPr>
    </w:p>
    <w:p w:rsidR="007A6C7D" w:rsidRPr="00843EF2" w:rsidRDefault="007A6C7D" w:rsidP="00D5001C">
      <w:pPr>
        <w:spacing w:line="360" w:lineRule="auto"/>
        <w:jc w:val="both"/>
        <w:rPr>
          <w:rFonts w:ascii="Arial" w:hAnsi="Arial" w:cs="Arial"/>
        </w:rPr>
      </w:pPr>
    </w:p>
    <w:p w:rsidR="001377BE" w:rsidRDefault="00AF32F1" w:rsidP="00D5001C">
      <w:pPr>
        <w:spacing w:line="360" w:lineRule="auto"/>
        <w:rPr>
          <w:rFonts w:ascii="Arial" w:hAnsi="Arial" w:cs="Arial"/>
          <w:b/>
        </w:rPr>
      </w:pPr>
      <w:r>
        <w:rPr>
          <w:rFonts w:ascii="Arial" w:hAnsi="Arial" w:cs="Arial"/>
          <w:b/>
        </w:rPr>
        <w:t xml:space="preserve">8. </w:t>
      </w:r>
      <w:r w:rsidR="001377BE" w:rsidRPr="003A562A">
        <w:rPr>
          <w:rFonts w:ascii="Arial" w:hAnsi="Arial" w:cs="Arial"/>
          <w:b/>
        </w:rPr>
        <w:t>Vinculación y/o pertenencia del tema</w:t>
      </w:r>
    </w:p>
    <w:p w:rsidR="00794DCD" w:rsidRPr="00794DCD" w:rsidRDefault="00794DCD" w:rsidP="00D5001C">
      <w:pPr>
        <w:spacing w:line="360" w:lineRule="auto"/>
        <w:rPr>
          <w:rFonts w:ascii="Arial" w:hAnsi="Arial" w:cs="Arial"/>
        </w:rPr>
      </w:pPr>
      <w:r>
        <w:rPr>
          <w:rFonts w:ascii="Arial" w:hAnsi="Arial" w:cs="Arial"/>
        </w:rPr>
        <w:t xml:space="preserve">El interés de este tema de investigación se debe a la formación académica y la necesidad de contar con instituciones socialmente responsables con el cuidado del medio ambiente y la salud de la población en general. </w:t>
      </w:r>
    </w:p>
    <w:p w:rsidR="00794DCD" w:rsidRDefault="00794DCD" w:rsidP="00D5001C">
      <w:pPr>
        <w:spacing w:line="360" w:lineRule="auto"/>
        <w:rPr>
          <w:rFonts w:ascii="Arial" w:hAnsi="Arial" w:cs="Arial"/>
          <w:b/>
        </w:rPr>
      </w:pPr>
    </w:p>
    <w:p w:rsidR="001377BE" w:rsidRDefault="00F9537B" w:rsidP="00D5001C">
      <w:pPr>
        <w:spacing w:line="360" w:lineRule="auto"/>
        <w:rPr>
          <w:rFonts w:ascii="Arial" w:hAnsi="Arial" w:cs="Arial"/>
          <w:b/>
        </w:rPr>
      </w:pPr>
      <w:r>
        <w:rPr>
          <w:rFonts w:ascii="Arial" w:hAnsi="Arial" w:cs="Arial"/>
          <w:b/>
        </w:rPr>
        <w:t xml:space="preserve">9. </w:t>
      </w:r>
      <w:r w:rsidR="001377BE" w:rsidRPr="003A562A">
        <w:rPr>
          <w:rFonts w:ascii="Arial" w:hAnsi="Arial" w:cs="Arial"/>
          <w:b/>
        </w:rPr>
        <w:t>Estado del Arte</w:t>
      </w:r>
    </w:p>
    <w:p w:rsidR="00F9537B" w:rsidRDefault="00F9537B" w:rsidP="00D5001C">
      <w:pPr>
        <w:spacing w:line="360" w:lineRule="auto"/>
        <w:rPr>
          <w:rFonts w:ascii="Arial" w:hAnsi="Arial" w:cs="Arial"/>
          <w:b/>
        </w:rPr>
      </w:pPr>
      <w:r>
        <w:rPr>
          <w:rFonts w:ascii="Arial" w:hAnsi="Arial" w:cs="Arial"/>
          <w:b/>
        </w:rPr>
        <w:t xml:space="preserve">9.1 </w:t>
      </w:r>
      <w:r w:rsidR="000D0299">
        <w:rPr>
          <w:rFonts w:ascii="Arial" w:hAnsi="Arial" w:cs="Arial"/>
          <w:b/>
        </w:rPr>
        <w:t>E</w:t>
      </w:r>
      <w:r>
        <w:rPr>
          <w:rFonts w:ascii="Arial" w:hAnsi="Arial" w:cs="Arial"/>
          <w:b/>
        </w:rPr>
        <w:t>l manejo</w:t>
      </w:r>
      <w:r w:rsidR="004E3D8B">
        <w:rPr>
          <w:rFonts w:ascii="Arial" w:hAnsi="Arial" w:cs="Arial"/>
          <w:b/>
        </w:rPr>
        <w:t xml:space="preserve"> de lodos</w:t>
      </w:r>
      <w:r>
        <w:rPr>
          <w:rFonts w:ascii="Arial" w:hAnsi="Arial" w:cs="Arial"/>
          <w:b/>
        </w:rPr>
        <w:t xml:space="preserve">: </w:t>
      </w:r>
      <w:r w:rsidR="000D0299">
        <w:rPr>
          <w:rFonts w:ascii="Arial" w:hAnsi="Arial" w:cs="Arial"/>
          <w:b/>
        </w:rPr>
        <w:t>A</w:t>
      </w:r>
      <w:r>
        <w:rPr>
          <w:rFonts w:ascii="Arial" w:hAnsi="Arial" w:cs="Arial"/>
          <w:b/>
        </w:rPr>
        <w:t>nálisis teórico</w:t>
      </w:r>
    </w:p>
    <w:p w:rsidR="005467AA" w:rsidRDefault="00B327D8" w:rsidP="00B327D8">
      <w:pPr>
        <w:spacing w:line="360" w:lineRule="auto"/>
        <w:jc w:val="both"/>
        <w:rPr>
          <w:rFonts w:ascii="Arial" w:hAnsi="Arial" w:cs="Arial"/>
        </w:rPr>
      </w:pPr>
      <w:r>
        <w:rPr>
          <w:rFonts w:ascii="Arial" w:hAnsi="Arial" w:cs="Arial"/>
        </w:rPr>
        <w:t>Oropeza (2006) dice “</w:t>
      </w:r>
      <w:r w:rsidRPr="00B327D8">
        <w:rPr>
          <w:rFonts w:ascii="Arial" w:hAnsi="Arial" w:cs="Arial"/>
          <w:i/>
        </w:rPr>
        <w:t>El</w:t>
      </w:r>
      <w:r w:rsidR="005467AA" w:rsidRPr="00B327D8">
        <w:rPr>
          <w:rFonts w:ascii="Arial" w:hAnsi="Arial" w:cs="Arial"/>
          <w:i/>
        </w:rPr>
        <w:t xml:space="preserve"> tratamiento del agua trae siempre como consecuencia la formac</w:t>
      </w:r>
      <w:r w:rsidRPr="00B327D8">
        <w:rPr>
          <w:rFonts w:ascii="Arial" w:hAnsi="Arial" w:cs="Arial"/>
          <w:i/>
        </w:rPr>
        <w:t>ión de lodos residuales, subproductos indeseables difíciles de tratar y que implican un costo extra en su manejo y disposición</w:t>
      </w:r>
      <w:r w:rsidRPr="00B327D8">
        <w:rPr>
          <w:rFonts w:ascii="Arial" w:hAnsi="Arial" w:cs="Arial"/>
        </w:rPr>
        <w:t>.</w:t>
      </w:r>
    </w:p>
    <w:p w:rsidR="00B327D8" w:rsidRDefault="00B327D8" w:rsidP="00B327D8">
      <w:pPr>
        <w:spacing w:line="360" w:lineRule="auto"/>
        <w:jc w:val="both"/>
        <w:rPr>
          <w:rFonts w:ascii="Arial" w:hAnsi="Arial" w:cs="Arial"/>
        </w:rPr>
      </w:pPr>
      <w:r>
        <w:rPr>
          <w:rFonts w:ascii="Arial" w:hAnsi="Arial" w:cs="Arial"/>
        </w:rPr>
        <w:t>Además indica que l</w:t>
      </w:r>
      <w:r w:rsidRPr="00B327D8">
        <w:rPr>
          <w:rFonts w:ascii="Arial" w:hAnsi="Arial" w:cs="Arial"/>
        </w:rPr>
        <w:t xml:space="preserve">as </w:t>
      </w:r>
      <w:r w:rsidRPr="00B327D8">
        <w:rPr>
          <w:rFonts w:ascii="Arial" w:hAnsi="Arial" w:cs="Arial"/>
        </w:rPr>
        <w:t xml:space="preserve">aguas residuales pasan a las plantas de tratamiento donde se eliminan en gran medida por la absorción en el lodo producto de un tratamiento fisicoquímico o biológico. El lodo resultante de estos procesos debe someterse a un análisis para determinar sus características de corrosividad, reactividad, explosividad, toxicidad y biológico-infecciosas (análisis CRETIB), lo que permitirá precisar si el lodo es considerado como un residuo peligroso o como un residuo no peligroso y con base en esto, plantear las alternativas para el manejo y </w:t>
      </w:r>
      <w:r>
        <w:rPr>
          <w:rFonts w:ascii="Arial" w:hAnsi="Arial" w:cs="Arial"/>
        </w:rPr>
        <w:t>disposición del mismo.</w:t>
      </w:r>
    </w:p>
    <w:p w:rsidR="00B327D8" w:rsidRPr="00B327D8" w:rsidRDefault="00B327D8" w:rsidP="00B327D8">
      <w:pPr>
        <w:spacing w:line="360" w:lineRule="auto"/>
        <w:jc w:val="both"/>
        <w:rPr>
          <w:rFonts w:ascii="Arial" w:hAnsi="Arial" w:cs="Arial"/>
        </w:rPr>
      </w:pPr>
      <w:r>
        <w:rPr>
          <w:rFonts w:ascii="Arial" w:hAnsi="Arial" w:cs="Arial"/>
        </w:rPr>
        <w:t>La autora Oropeza da como respuesta a algunas cuestiones de porque la autoridad</w:t>
      </w:r>
      <w:r w:rsidR="004E3D8B">
        <w:rPr>
          <w:rFonts w:ascii="Arial" w:hAnsi="Arial" w:cs="Arial"/>
        </w:rPr>
        <w:t xml:space="preserve"> le da poca importancia al tratamiento de las aguas residuales y sobre todo el manejo adecuado </w:t>
      </w:r>
      <w:r w:rsidR="004E3D8B">
        <w:rPr>
          <w:rFonts w:ascii="Arial" w:hAnsi="Arial" w:cs="Arial"/>
        </w:rPr>
        <w:lastRenderedPageBreak/>
        <w:t xml:space="preserve">de los subproductos generados de la misma. Por otra parte los lodos vienen siendo </w:t>
      </w:r>
      <w:r w:rsidR="00AF32F1">
        <w:rPr>
          <w:rFonts w:ascii="Arial" w:hAnsi="Arial" w:cs="Arial"/>
        </w:rPr>
        <w:t>los lixiviados</w:t>
      </w:r>
      <w:r w:rsidR="004E3D8B">
        <w:rPr>
          <w:rFonts w:ascii="Arial" w:hAnsi="Arial" w:cs="Arial"/>
        </w:rPr>
        <w:t xml:space="preserve"> del agua contaminada, es por ello que gran parte de las sustancias peligrosas se alojan allí, convirtiéndose los lodos en residuos peligrosos que se deben manejar</w:t>
      </w:r>
      <w:r w:rsidR="00AF32F1">
        <w:rPr>
          <w:rFonts w:ascii="Arial" w:hAnsi="Arial" w:cs="Arial"/>
        </w:rPr>
        <w:t xml:space="preserve"> </w:t>
      </w:r>
      <w:r w:rsidR="004E3D8B">
        <w:rPr>
          <w:rFonts w:ascii="Arial" w:hAnsi="Arial" w:cs="Arial"/>
        </w:rPr>
        <w:t>con cautela.</w:t>
      </w:r>
    </w:p>
    <w:p w:rsidR="00CC5EDB" w:rsidRDefault="00CC5EDB" w:rsidP="00F9537B">
      <w:pPr>
        <w:spacing w:line="360" w:lineRule="auto"/>
        <w:jc w:val="both"/>
        <w:rPr>
          <w:rFonts w:ascii="Arial" w:hAnsi="Arial" w:cs="Arial"/>
        </w:rPr>
      </w:pPr>
      <w:r>
        <w:rPr>
          <w:rFonts w:ascii="Arial" w:hAnsi="Arial" w:cs="Arial"/>
        </w:rPr>
        <w:t>Según Limón (2013), de</w:t>
      </w:r>
      <w:r w:rsidR="00F9537B" w:rsidRPr="00F9537B">
        <w:rPr>
          <w:rFonts w:ascii="Arial" w:hAnsi="Arial" w:cs="Arial"/>
        </w:rPr>
        <w:t xml:space="preserve"> acuerdo a su naturaleza, los lodos deben ser tratados antes de disponerse. Al manejarlos, se deben tener ciertas consideraciones debido a su contenido de sólidos. El contenido de sólidos debe ser utilizado en el diseño y dimensionamiento de las bombas, tuberías y equipos utilizados para su manejo y tratamiento. </w:t>
      </w:r>
    </w:p>
    <w:p w:rsidR="00F9537B" w:rsidRDefault="00CC5EDB" w:rsidP="00F9537B">
      <w:pPr>
        <w:spacing w:line="360" w:lineRule="auto"/>
        <w:jc w:val="both"/>
        <w:rPr>
          <w:rFonts w:ascii="Arial" w:hAnsi="Arial" w:cs="Arial"/>
        </w:rPr>
      </w:pPr>
      <w:r>
        <w:rPr>
          <w:rFonts w:ascii="Arial" w:hAnsi="Arial" w:cs="Arial"/>
        </w:rPr>
        <w:t>Así mismo Limón (2013) menciona que l</w:t>
      </w:r>
      <w:r w:rsidR="00F9537B" w:rsidRPr="00F9537B">
        <w:rPr>
          <w:rFonts w:ascii="Arial" w:hAnsi="Arial" w:cs="Arial"/>
        </w:rPr>
        <w:t>os lodos producidos en las plantas de tratamiento, principalmente los primarios, generalmente contienen basuras que no fueron removidas en las cribas del pretratamiento. Para remover estas basuras y evitar que dañen equipos, se requiere un pretratamiento, como puede ser una criba o molino.</w:t>
      </w:r>
    </w:p>
    <w:p w:rsidR="00CC5EDB" w:rsidRDefault="005467AA" w:rsidP="00F9537B">
      <w:pPr>
        <w:spacing w:line="360" w:lineRule="auto"/>
        <w:jc w:val="both"/>
        <w:rPr>
          <w:rFonts w:ascii="Arial" w:hAnsi="Arial" w:cs="Arial"/>
        </w:rPr>
      </w:pPr>
      <w:r>
        <w:rPr>
          <w:rFonts w:ascii="Arial" w:hAnsi="Arial" w:cs="Arial"/>
        </w:rPr>
        <w:t xml:space="preserve">Es muy importante tener en cuenta las características de la planta de tratamiento de aguas residuales que se cuente en el centro hospitalario, porque eso dependerá las características de los lodos que se genere para hacer buen manejo de los residuos y </w:t>
      </w:r>
      <w:r w:rsidR="00AF32F1">
        <w:rPr>
          <w:rFonts w:ascii="Arial" w:hAnsi="Arial" w:cs="Arial"/>
        </w:rPr>
        <w:t>así</w:t>
      </w:r>
      <w:r>
        <w:rPr>
          <w:rFonts w:ascii="Arial" w:hAnsi="Arial" w:cs="Arial"/>
        </w:rPr>
        <w:t xml:space="preserve"> poder cumplir con las Normas Oficiales Mexicanas.</w:t>
      </w:r>
    </w:p>
    <w:p w:rsidR="000D0299" w:rsidRDefault="000D0299" w:rsidP="00F9537B">
      <w:pPr>
        <w:spacing w:line="360" w:lineRule="auto"/>
        <w:jc w:val="both"/>
        <w:rPr>
          <w:rFonts w:ascii="Arial" w:hAnsi="Arial" w:cs="Arial"/>
          <w:b/>
        </w:rPr>
      </w:pPr>
      <w:r w:rsidRPr="000D0299">
        <w:rPr>
          <w:rFonts w:ascii="Arial" w:hAnsi="Arial" w:cs="Arial"/>
          <w:b/>
        </w:rPr>
        <w:t>9.2</w:t>
      </w:r>
      <w:r>
        <w:rPr>
          <w:rFonts w:ascii="Arial" w:hAnsi="Arial" w:cs="Arial"/>
          <w:b/>
        </w:rPr>
        <w:t xml:space="preserve"> Manejo de lodos: Análisis conceptual</w:t>
      </w:r>
    </w:p>
    <w:p w:rsidR="000D0299" w:rsidRPr="000D0299" w:rsidRDefault="000D0299" w:rsidP="00D22502">
      <w:pPr>
        <w:spacing w:line="360" w:lineRule="auto"/>
        <w:jc w:val="both"/>
        <w:rPr>
          <w:rFonts w:ascii="Arial" w:hAnsi="Arial" w:cs="Arial"/>
        </w:rPr>
      </w:pPr>
      <w:r>
        <w:rPr>
          <w:rFonts w:ascii="Arial" w:hAnsi="Arial" w:cs="Arial"/>
        </w:rPr>
        <w:t>Para Oropeza (2006), l</w:t>
      </w:r>
      <w:r w:rsidRPr="000D0299">
        <w:rPr>
          <w:rFonts w:ascii="Arial" w:hAnsi="Arial" w:cs="Arial"/>
        </w:rPr>
        <w:t>a selección de alguno</w:t>
      </w:r>
      <w:r w:rsidR="00013C1C">
        <w:rPr>
          <w:rFonts w:ascii="Arial" w:hAnsi="Arial" w:cs="Arial"/>
        </w:rPr>
        <w:t xml:space="preserve">s </w:t>
      </w:r>
      <w:r w:rsidRPr="000D0299">
        <w:rPr>
          <w:rFonts w:ascii="Arial" w:hAnsi="Arial" w:cs="Arial"/>
        </w:rPr>
        <w:t>procesos para la estabilización de un lodo en particular depende de varios factores, tales como: la cantidad y calidad de lodos a tratar, las condiciones particulares del sitio y, la situación financiera en cada caso. En muchos países, la utilización del lodo requiere de una infraestructura costosa pero con fines justificados, ya que soluciona problemas de contaminación e incorpora nutrientes reciclando elementos vitales en los ciclos biológicos naturales; además de convertir un residuo peligroso en un recurso aprovechable y no peligroso. Así, la denominada gestión de excelencia destina cada residuo a su tratamiento: reciclaje, composteo, incineración y vertedero.</w:t>
      </w:r>
    </w:p>
    <w:p w:rsidR="000D0299" w:rsidRDefault="00013C1C" w:rsidP="00D22502">
      <w:pPr>
        <w:spacing w:line="360" w:lineRule="auto"/>
        <w:jc w:val="both"/>
        <w:rPr>
          <w:rFonts w:ascii="Arial" w:hAnsi="Arial" w:cs="Arial"/>
        </w:rPr>
      </w:pPr>
      <w:r>
        <w:rPr>
          <w:rFonts w:ascii="Arial" w:hAnsi="Arial" w:cs="Arial"/>
        </w:rPr>
        <w:t>En este sentido cabe recalcar la importancia de determinar la cantidad de  lodos que se va a tratar, ya que muchas veces no se cuenta con la capacidad de la planta para tratar grandes cantidades de materia, así mismo  la planta debe estar diseñada para el tratamiento de lodos</w:t>
      </w:r>
      <w:r w:rsidR="002D7DC3">
        <w:rPr>
          <w:rFonts w:ascii="Arial" w:hAnsi="Arial" w:cs="Arial"/>
        </w:rPr>
        <w:t xml:space="preserve"> porque de eso depende el proceso que  se le dará.</w:t>
      </w:r>
    </w:p>
    <w:p w:rsidR="002D7DC3" w:rsidRPr="00013C1C" w:rsidRDefault="002D7DC3" w:rsidP="00D22502">
      <w:pPr>
        <w:spacing w:line="360" w:lineRule="auto"/>
        <w:jc w:val="both"/>
        <w:rPr>
          <w:rFonts w:ascii="Arial" w:hAnsi="Arial" w:cs="Arial"/>
        </w:rPr>
      </w:pPr>
      <w:r>
        <w:rPr>
          <w:rFonts w:ascii="Arial" w:hAnsi="Arial" w:cs="Arial"/>
        </w:rPr>
        <w:lastRenderedPageBreak/>
        <w:t xml:space="preserve">Oropeza (2006) </w:t>
      </w:r>
      <w:r w:rsidRPr="002D7DC3">
        <w:rPr>
          <w:rFonts w:ascii="Arial" w:hAnsi="Arial" w:cs="Arial"/>
        </w:rPr>
        <w:t xml:space="preserve">, el Plan de Residuos de Holanda, fija objetivos del 30% de reciclaje, 30% de compostaje, 30% de recuperación de energía y el 10% de vertido como residuos no aprovechables. En Viena, el esquema es de 50% de valorización energética, 29% de reciclaje, 12% de compostaje y 9% a vertedero </w:t>
      </w:r>
    </w:p>
    <w:p w:rsidR="000D0299" w:rsidRDefault="00D22502" w:rsidP="00F9537B">
      <w:pPr>
        <w:spacing w:line="360" w:lineRule="auto"/>
        <w:jc w:val="both"/>
        <w:rPr>
          <w:rFonts w:ascii="Arial" w:hAnsi="Arial" w:cs="Arial"/>
        </w:rPr>
      </w:pPr>
      <w:r w:rsidRPr="00D22502">
        <w:rPr>
          <w:rFonts w:ascii="Arial" w:hAnsi="Arial" w:cs="Arial"/>
        </w:rPr>
        <w:t>Como podemos observar los países europeos le dan la importancia necesaria al manejo adecuado de lodos, con altos porcentajes de aprovechamiento, más adelante veremos la situación que existe en México.</w:t>
      </w:r>
    </w:p>
    <w:p w:rsidR="00D22502" w:rsidRDefault="00D22502" w:rsidP="00D22502">
      <w:pPr>
        <w:spacing w:line="360" w:lineRule="auto"/>
        <w:jc w:val="both"/>
        <w:rPr>
          <w:rFonts w:ascii="Arial" w:hAnsi="Arial" w:cs="Arial"/>
        </w:rPr>
      </w:pPr>
      <w:r>
        <w:rPr>
          <w:rFonts w:ascii="Arial" w:hAnsi="Arial" w:cs="Arial"/>
        </w:rPr>
        <w:t>Según el estudio realizado por Oropeza e</w:t>
      </w:r>
      <w:r w:rsidRPr="00D22502">
        <w:rPr>
          <w:rFonts w:ascii="Arial" w:hAnsi="Arial" w:cs="Arial"/>
        </w:rPr>
        <w:t>n México no existe una cifra oficial reportada sobre la producción de lodos generados en el país y son muy</w:t>
      </w:r>
      <w:r w:rsidRPr="00D22502">
        <w:rPr>
          <w:rFonts w:ascii="Arial" w:hAnsi="Arial" w:cs="Arial"/>
        </w:rPr>
        <w:t xml:space="preserve"> pocas las plantas que realizan algún proceso de estabilización, ya que generalmente, carecen de las instalaciones para llevar a cabo el tratamiento necesario y la disposición final adecuada a los lodos generados</w:t>
      </w:r>
      <w:r w:rsidR="00F071E3">
        <w:rPr>
          <w:rFonts w:ascii="Arial" w:hAnsi="Arial" w:cs="Arial"/>
        </w:rPr>
        <w:t>.</w:t>
      </w:r>
      <w:r w:rsidR="00F071E3" w:rsidRPr="00F071E3">
        <w:t xml:space="preserve"> </w:t>
      </w:r>
      <w:r w:rsidR="00F071E3" w:rsidRPr="00F071E3">
        <w:rPr>
          <w:rFonts w:ascii="Arial" w:hAnsi="Arial" w:cs="Arial"/>
        </w:rPr>
        <w:t>Recientemente se han realizado estudios que reportan que los lodos residuales que en México han significado un grave problema pueden ser reutilizados sin riesgos a la salud y al ambiente, demostrado que incrementan del 10 al 85% el rendimiento de los cultivos en relación con fertilizantes comunes, así, estos desechos podrían ser aprovechados después de ser sometidos a diversos procesos de estabilización, generando biosólidos que podrían aplicarse como fertilizante dependiendo de las características del suelo, el problema es la alta concentración bacteriana que presentan ya que esto los vuelve residuos peligrosos creando la necesidad de mandarlos a confinamientos o incinerarlos, en vez de aprovecharse para mejorar el suelo de dos terceras partes del territorio nacional que presentan problemas de salinidad y alcalinidad, es decir, altos contenidos de sales y sodio</w:t>
      </w:r>
      <w:r w:rsidR="00F071E3">
        <w:rPr>
          <w:rFonts w:ascii="Arial" w:hAnsi="Arial" w:cs="Arial"/>
        </w:rPr>
        <w:t>.</w:t>
      </w:r>
    </w:p>
    <w:p w:rsidR="00F071E3" w:rsidRDefault="00F071E3" w:rsidP="00D22502">
      <w:pPr>
        <w:spacing w:line="360" w:lineRule="auto"/>
        <w:jc w:val="both"/>
        <w:rPr>
          <w:rFonts w:ascii="Arial" w:hAnsi="Arial" w:cs="Arial"/>
        </w:rPr>
      </w:pPr>
      <w:r>
        <w:rPr>
          <w:rFonts w:ascii="Arial" w:hAnsi="Arial" w:cs="Arial"/>
        </w:rPr>
        <w:t>En México no existe un manejo adecuado, comparado con los países de Europa es  por ello que los lodos producidos por las plantas de tratamientos de agua residuales (PTAR)  en el país, se vuelven una problemática seria como residuos sólidos peligrosos para el medio ambiente y la salud humana.</w:t>
      </w:r>
    </w:p>
    <w:p w:rsidR="00D22502" w:rsidRPr="000D0299" w:rsidRDefault="00F071E3" w:rsidP="00F9537B">
      <w:pPr>
        <w:spacing w:line="360" w:lineRule="auto"/>
        <w:jc w:val="both"/>
        <w:rPr>
          <w:rFonts w:ascii="Arial" w:hAnsi="Arial" w:cs="Arial"/>
          <w:b/>
        </w:rPr>
      </w:pPr>
      <w:r>
        <w:rPr>
          <w:rFonts w:ascii="Arial" w:hAnsi="Arial" w:cs="Arial"/>
        </w:rPr>
        <w:t xml:space="preserve">Para Oropeza </w:t>
      </w:r>
      <w:r w:rsidRPr="00F071E3">
        <w:rPr>
          <w:rFonts w:ascii="Arial" w:hAnsi="Arial" w:cs="Arial"/>
        </w:rPr>
        <w:t xml:space="preserve"> </w:t>
      </w:r>
      <w:r>
        <w:rPr>
          <w:rFonts w:ascii="Arial" w:hAnsi="Arial" w:cs="Arial"/>
        </w:rPr>
        <w:t xml:space="preserve">el </w:t>
      </w:r>
      <w:r w:rsidRPr="00F071E3">
        <w:rPr>
          <w:rFonts w:ascii="Arial" w:hAnsi="Arial" w:cs="Arial"/>
          <w:i/>
        </w:rPr>
        <w:t>Manejo ambientalmente adecuado de lodos</w:t>
      </w:r>
      <w:r w:rsidR="00895AB4">
        <w:rPr>
          <w:rFonts w:ascii="Arial" w:hAnsi="Arial" w:cs="Arial"/>
          <w:i/>
        </w:rPr>
        <w:t xml:space="preserve"> </w:t>
      </w:r>
      <w:r w:rsidR="00895AB4">
        <w:rPr>
          <w:rFonts w:ascii="Arial" w:hAnsi="Arial" w:cs="Arial"/>
        </w:rPr>
        <w:t xml:space="preserve">debe existir una </w:t>
      </w:r>
      <w:r w:rsidRPr="00F071E3">
        <w:rPr>
          <w:rFonts w:ascii="Arial" w:hAnsi="Arial" w:cs="Arial"/>
        </w:rPr>
        <w:t xml:space="preserve">estrategia general que guíe el manejo correcto de lodos debe contener acciones de: prevención, </w:t>
      </w:r>
      <w:r w:rsidR="00895AB4" w:rsidRPr="00F071E3">
        <w:rPr>
          <w:rFonts w:ascii="Arial" w:hAnsi="Arial" w:cs="Arial"/>
        </w:rPr>
        <w:t>rehusó</w:t>
      </w:r>
      <w:r w:rsidRPr="00F071E3">
        <w:rPr>
          <w:rFonts w:ascii="Arial" w:hAnsi="Arial" w:cs="Arial"/>
        </w:rPr>
        <w:t xml:space="preserve"> o revalorización y disposición ambientalmente adecuada de los mismos. La prevención consiste en</w:t>
      </w:r>
      <w:r>
        <w:rPr>
          <w:rFonts w:ascii="Arial" w:hAnsi="Arial" w:cs="Arial"/>
        </w:rPr>
        <w:t xml:space="preserve"> </w:t>
      </w:r>
      <w:r w:rsidRPr="00F071E3">
        <w:rPr>
          <w:rFonts w:ascii="Arial" w:hAnsi="Arial" w:cs="Arial"/>
        </w:rPr>
        <w:t xml:space="preserve">Manejo ambientalmente adecuado de lodos Con lo planteado, la estrategia general que guíe el manejo correcto de lodos debe contener acciones de: prevención, </w:t>
      </w:r>
      <w:r w:rsidR="00895AB4" w:rsidRPr="00F071E3">
        <w:rPr>
          <w:rFonts w:ascii="Arial" w:hAnsi="Arial" w:cs="Arial"/>
        </w:rPr>
        <w:t>rehusó</w:t>
      </w:r>
      <w:r w:rsidRPr="00F071E3">
        <w:rPr>
          <w:rFonts w:ascii="Arial" w:hAnsi="Arial" w:cs="Arial"/>
        </w:rPr>
        <w:t xml:space="preserve"> o revalorización y disposición ambientalmente adecuada de los mismos. </w:t>
      </w:r>
    </w:p>
    <w:p w:rsidR="00895AB4" w:rsidRDefault="00895AB4" w:rsidP="00D5001C">
      <w:pPr>
        <w:tabs>
          <w:tab w:val="left" w:pos="2220"/>
        </w:tabs>
        <w:spacing w:line="360" w:lineRule="auto"/>
        <w:jc w:val="both"/>
        <w:rPr>
          <w:rFonts w:ascii="Arial" w:hAnsi="Arial" w:cs="Arial"/>
          <w:b/>
        </w:rPr>
      </w:pPr>
    </w:p>
    <w:p w:rsidR="00895AB4" w:rsidRDefault="00895AB4" w:rsidP="00D5001C">
      <w:pPr>
        <w:tabs>
          <w:tab w:val="left" w:pos="2220"/>
        </w:tabs>
        <w:spacing w:line="360" w:lineRule="auto"/>
        <w:jc w:val="both"/>
        <w:rPr>
          <w:rFonts w:ascii="Arial" w:hAnsi="Arial" w:cs="Arial"/>
          <w:b/>
        </w:rPr>
      </w:pPr>
    </w:p>
    <w:p w:rsidR="00D5001C" w:rsidRPr="00D5001C" w:rsidRDefault="00CC7802" w:rsidP="00D5001C">
      <w:pPr>
        <w:tabs>
          <w:tab w:val="left" w:pos="2220"/>
        </w:tabs>
        <w:spacing w:line="360" w:lineRule="auto"/>
        <w:jc w:val="both"/>
        <w:rPr>
          <w:rFonts w:ascii="Arial" w:hAnsi="Arial" w:cs="Arial"/>
          <w:b/>
        </w:rPr>
      </w:pPr>
      <w:r>
        <w:rPr>
          <w:rFonts w:ascii="Arial" w:hAnsi="Arial" w:cs="Arial"/>
          <w:b/>
        </w:rPr>
        <w:t>9.3</w:t>
      </w:r>
      <w:r w:rsidR="00D5001C" w:rsidRPr="00D5001C">
        <w:rPr>
          <w:rFonts w:ascii="Arial" w:hAnsi="Arial" w:cs="Arial"/>
          <w:b/>
        </w:rPr>
        <w:t xml:space="preserve"> Normatividad</w:t>
      </w:r>
      <w:r w:rsidR="00D5001C" w:rsidRPr="00D5001C">
        <w:rPr>
          <w:rFonts w:ascii="Arial" w:hAnsi="Arial" w:cs="Arial"/>
          <w:b/>
        </w:rPr>
        <w:tab/>
      </w:r>
    </w:p>
    <w:p w:rsidR="006F3E88" w:rsidRDefault="00D5001C" w:rsidP="00D5001C">
      <w:pPr>
        <w:spacing w:line="360" w:lineRule="auto"/>
        <w:jc w:val="both"/>
        <w:rPr>
          <w:rFonts w:ascii="Arial" w:hAnsi="Arial" w:cs="Arial"/>
        </w:rPr>
      </w:pPr>
      <w:r>
        <w:rPr>
          <w:rFonts w:ascii="Arial" w:hAnsi="Arial" w:cs="Arial"/>
        </w:rPr>
        <w:t xml:space="preserve">La </w:t>
      </w:r>
      <w:r w:rsidR="006F3E88" w:rsidRPr="006F3E88">
        <w:rPr>
          <w:rFonts w:ascii="Arial" w:hAnsi="Arial" w:cs="Arial"/>
        </w:rPr>
        <w:t xml:space="preserve">Normatividad que deben satisfacer Los lodos producidos en una planta de tratamiento </w:t>
      </w:r>
      <w:r w:rsidRPr="006F3E88">
        <w:rPr>
          <w:rFonts w:ascii="Arial" w:hAnsi="Arial" w:cs="Arial"/>
        </w:rPr>
        <w:t>debe</w:t>
      </w:r>
      <w:r w:rsidR="006F3E88" w:rsidRPr="006F3E88">
        <w:rPr>
          <w:rFonts w:ascii="Arial" w:hAnsi="Arial" w:cs="Arial"/>
        </w:rPr>
        <w:t xml:space="preserve"> cumplir con las siguientes Normas Oficiales Mexicanas: </w:t>
      </w:r>
    </w:p>
    <w:p w:rsidR="006F3E88" w:rsidRDefault="006F3E88" w:rsidP="00D5001C">
      <w:pPr>
        <w:spacing w:line="360" w:lineRule="auto"/>
        <w:jc w:val="both"/>
        <w:rPr>
          <w:rFonts w:ascii="Arial" w:hAnsi="Arial" w:cs="Arial"/>
        </w:rPr>
      </w:pPr>
      <w:r w:rsidRPr="006F3E88">
        <w:rPr>
          <w:rFonts w:ascii="Arial" w:hAnsi="Arial" w:cs="Arial"/>
        </w:rPr>
        <w:sym w:font="Symbol" w:char="F0B7"/>
      </w:r>
      <w:r w:rsidRPr="006F3E88">
        <w:rPr>
          <w:rFonts w:ascii="Arial" w:hAnsi="Arial" w:cs="Arial"/>
        </w:rPr>
        <w:t xml:space="preserve"> NOM-004-SEMARNAT-2002 (NOM-004) </w:t>
      </w:r>
    </w:p>
    <w:p w:rsidR="00D5001C" w:rsidRDefault="006F3E88" w:rsidP="00D5001C">
      <w:pPr>
        <w:spacing w:line="360" w:lineRule="auto"/>
        <w:jc w:val="both"/>
        <w:rPr>
          <w:rFonts w:ascii="Arial" w:hAnsi="Arial" w:cs="Arial"/>
        </w:rPr>
      </w:pPr>
      <w:r w:rsidRPr="006F3E88">
        <w:rPr>
          <w:rFonts w:ascii="Arial" w:hAnsi="Arial" w:cs="Arial"/>
        </w:rPr>
        <w:sym w:font="Symbol" w:char="F0B7"/>
      </w:r>
      <w:r w:rsidRPr="006F3E88">
        <w:rPr>
          <w:rFonts w:ascii="Arial" w:hAnsi="Arial" w:cs="Arial"/>
        </w:rPr>
        <w:t xml:space="preserve"> NOM-083-SEMARNAT-2003 (NOM-083) </w:t>
      </w:r>
    </w:p>
    <w:p w:rsidR="00D5001C" w:rsidRDefault="006F3E88" w:rsidP="00D5001C">
      <w:pPr>
        <w:spacing w:line="360" w:lineRule="auto"/>
        <w:jc w:val="both"/>
        <w:rPr>
          <w:rFonts w:ascii="Arial" w:hAnsi="Arial" w:cs="Arial"/>
        </w:rPr>
      </w:pPr>
      <w:r w:rsidRPr="006F3E88">
        <w:rPr>
          <w:rFonts w:ascii="Arial" w:hAnsi="Arial" w:cs="Arial"/>
        </w:rPr>
        <w:t xml:space="preserve">Además, deberán contar con la “Constancia de no peligrosidad de los mismos”, de acuerdo al trámite SEMARNAT 07-007. </w:t>
      </w:r>
    </w:p>
    <w:p w:rsidR="00D5001C" w:rsidRDefault="006F3E88" w:rsidP="00D5001C">
      <w:pPr>
        <w:spacing w:line="360" w:lineRule="auto"/>
        <w:jc w:val="both"/>
        <w:rPr>
          <w:rFonts w:ascii="Arial" w:hAnsi="Arial" w:cs="Arial"/>
        </w:rPr>
      </w:pPr>
      <w:r w:rsidRPr="006F3E88">
        <w:rPr>
          <w:rFonts w:ascii="Arial" w:hAnsi="Arial" w:cs="Arial"/>
        </w:rPr>
        <w:t>NOM-004-SEMARNAT-2002</w:t>
      </w:r>
    </w:p>
    <w:p w:rsidR="001377BE" w:rsidRDefault="006F3E88" w:rsidP="00D5001C">
      <w:pPr>
        <w:spacing w:line="360" w:lineRule="auto"/>
        <w:jc w:val="both"/>
        <w:rPr>
          <w:rFonts w:ascii="Arial" w:hAnsi="Arial" w:cs="Arial"/>
        </w:rPr>
      </w:pPr>
      <w:r w:rsidRPr="006F3E88">
        <w:rPr>
          <w:rFonts w:ascii="Arial" w:hAnsi="Arial" w:cs="Arial"/>
        </w:rPr>
        <w:t xml:space="preserve"> En la NOM-004-SEMARNAT-2002, Protección ambiental.- Lodos y biosólidos.- Especificaciones y límites máximos permisibles de contaminantes para su aprovechamiento y disposición final, se especifican los siguientes criterios con los que deberán cumplir los biosólidos para ser aprovechados:</w:t>
      </w:r>
    </w:p>
    <w:p w:rsidR="00D5001C" w:rsidRPr="00D5001C" w:rsidRDefault="00D5001C" w:rsidP="00D5001C">
      <w:pPr>
        <w:pStyle w:val="Prrafodelista"/>
        <w:numPr>
          <w:ilvl w:val="0"/>
          <w:numId w:val="5"/>
        </w:numPr>
        <w:spacing w:line="360" w:lineRule="auto"/>
        <w:jc w:val="both"/>
        <w:rPr>
          <w:rFonts w:ascii="Arial" w:hAnsi="Arial" w:cs="Arial"/>
        </w:rPr>
      </w:pPr>
      <w:r w:rsidRPr="00D5001C">
        <w:rPr>
          <w:rFonts w:ascii="Arial" w:hAnsi="Arial" w:cs="Arial"/>
        </w:rPr>
        <w:t>Los biosólidos deben ser tratados para controlar la atracción de vectores. Se recomiendan varios procesos para lograr esto, como el reducir la masa de sólidos volátiles al menos en un 38% durante su tratamiento.</w:t>
      </w:r>
    </w:p>
    <w:p w:rsidR="00D5001C" w:rsidRDefault="00D5001C" w:rsidP="00D5001C">
      <w:pPr>
        <w:pStyle w:val="Prrafodelista"/>
        <w:numPr>
          <w:ilvl w:val="0"/>
          <w:numId w:val="5"/>
        </w:numPr>
        <w:spacing w:line="360" w:lineRule="auto"/>
        <w:jc w:val="both"/>
        <w:rPr>
          <w:rFonts w:ascii="Arial" w:hAnsi="Arial" w:cs="Arial"/>
        </w:rPr>
      </w:pPr>
      <w:r w:rsidRPr="00D5001C">
        <w:rPr>
          <w:rFonts w:ascii="Arial" w:hAnsi="Arial" w:cs="Arial"/>
        </w:rPr>
        <w:t>Los biosólidos se clasifican en excelentes o buenos de acuerdo al contenido de metales pesados que se indica en la Tabla 3 y en clase A, B o C de acuerdo a su contenido de patógenos y parásitos indicado en la Tabla 4.</w:t>
      </w:r>
    </w:p>
    <w:p w:rsidR="00D5001C" w:rsidRDefault="00D5001C" w:rsidP="00D5001C">
      <w:pPr>
        <w:pStyle w:val="Prrafodelista"/>
        <w:numPr>
          <w:ilvl w:val="0"/>
          <w:numId w:val="5"/>
        </w:numPr>
        <w:spacing w:line="360" w:lineRule="auto"/>
        <w:jc w:val="both"/>
        <w:rPr>
          <w:rFonts w:ascii="Arial" w:hAnsi="Arial" w:cs="Arial"/>
        </w:rPr>
      </w:pPr>
      <w:r w:rsidRPr="00D5001C">
        <w:rPr>
          <w:rFonts w:ascii="Arial" w:hAnsi="Arial" w:cs="Arial"/>
        </w:rPr>
        <w:t>El aprovechamiento que se les podrá dar a los biosólidos depende de su clasificación, como se indica en la Tabla 5</w:t>
      </w:r>
      <w:r>
        <w:rPr>
          <w:rFonts w:ascii="Arial" w:hAnsi="Arial" w:cs="Arial"/>
        </w:rPr>
        <w:t>.</w:t>
      </w:r>
    </w:p>
    <w:p w:rsidR="00D5001C" w:rsidRDefault="00D5001C" w:rsidP="00D5001C">
      <w:pPr>
        <w:pStyle w:val="Prrafodelista"/>
        <w:spacing w:line="360" w:lineRule="auto"/>
        <w:jc w:val="both"/>
        <w:rPr>
          <w:rFonts w:ascii="Arial" w:hAnsi="Arial" w:cs="Arial"/>
        </w:rPr>
      </w:pPr>
    </w:p>
    <w:p w:rsidR="00D5001C" w:rsidRDefault="00D5001C" w:rsidP="00D5001C">
      <w:pPr>
        <w:pStyle w:val="Prrafodelista"/>
        <w:spacing w:line="360" w:lineRule="auto"/>
        <w:jc w:val="both"/>
        <w:rPr>
          <w:rFonts w:ascii="Arial" w:hAnsi="Arial" w:cs="Arial"/>
        </w:rPr>
      </w:pPr>
    </w:p>
    <w:p w:rsidR="00D5001C" w:rsidRPr="00D5001C" w:rsidRDefault="00D5001C" w:rsidP="00D5001C">
      <w:pPr>
        <w:spacing w:line="360" w:lineRule="auto"/>
        <w:jc w:val="both"/>
        <w:rPr>
          <w:rFonts w:ascii="Arial" w:hAnsi="Arial" w:cs="Arial"/>
        </w:rPr>
      </w:pPr>
      <w:r>
        <w:rPr>
          <w:rFonts w:ascii="Arial" w:hAnsi="Arial" w:cs="Arial"/>
          <w:noProof/>
          <w:lang w:eastAsia="es-MX"/>
        </w:rPr>
        <w:lastRenderedPageBreak/>
        <w:drawing>
          <wp:inline distT="0" distB="0" distL="0" distR="0" wp14:anchorId="403590AE" wp14:editId="61FC27D8">
            <wp:extent cx="4657725" cy="2686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686050"/>
                    </a:xfrm>
                    <a:prstGeom prst="rect">
                      <a:avLst/>
                    </a:prstGeom>
                    <a:noFill/>
                    <a:ln>
                      <a:noFill/>
                    </a:ln>
                  </pic:spPr>
                </pic:pic>
              </a:graphicData>
            </a:graphic>
          </wp:inline>
        </w:drawing>
      </w:r>
    </w:p>
    <w:p w:rsidR="00D5001C" w:rsidRPr="00D5001C" w:rsidRDefault="00D5001C" w:rsidP="00D5001C">
      <w:pPr>
        <w:spacing w:line="360" w:lineRule="auto"/>
        <w:jc w:val="both"/>
        <w:rPr>
          <w:rFonts w:ascii="Arial" w:hAnsi="Arial" w:cs="Arial"/>
        </w:rPr>
      </w:pPr>
      <w:r>
        <w:rPr>
          <w:rFonts w:ascii="Arial" w:hAnsi="Arial" w:cs="Arial"/>
          <w:noProof/>
          <w:lang w:eastAsia="es-MX"/>
        </w:rPr>
        <w:drawing>
          <wp:inline distT="0" distB="0" distL="0" distR="0" wp14:anchorId="3F0318D1" wp14:editId="74DBD17B">
            <wp:extent cx="5610225" cy="1943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943100"/>
                    </a:xfrm>
                    <a:prstGeom prst="rect">
                      <a:avLst/>
                    </a:prstGeom>
                    <a:noFill/>
                    <a:ln>
                      <a:noFill/>
                    </a:ln>
                  </pic:spPr>
                </pic:pic>
              </a:graphicData>
            </a:graphic>
          </wp:inline>
        </w:drawing>
      </w:r>
    </w:p>
    <w:p w:rsidR="00D5001C" w:rsidRPr="00D5001C" w:rsidRDefault="00D5001C" w:rsidP="00D5001C">
      <w:pPr>
        <w:spacing w:line="360" w:lineRule="auto"/>
        <w:jc w:val="both"/>
        <w:rPr>
          <w:rFonts w:ascii="Arial" w:hAnsi="Arial" w:cs="Arial"/>
        </w:rPr>
      </w:pPr>
      <w:r>
        <w:rPr>
          <w:rFonts w:ascii="Arial" w:hAnsi="Arial" w:cs="Arial"/>
          <w:noProof/>
          <w:lang w:eastAsia="es-MX"/>
        </w:rPr>
        <w:drawing>
          <wp:inline distT="0" distB="0" distL="0" distR="0">
            <wp:extent cx="5610225" cy="2895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895600"/>
                    </a:xfrm>
                    <a:prstGeom prst="rect">
                      <a:avLst/>
                    </a:prstGeom>
                    <a:noFill/>
                    <a:ln>
                      <a:noFill/>
                    </a:ln>
                  </pic:spPr>
                </pic:pic>
              </a:graphicData>
            </a:graphic>
          </wp:inline>
        </w:drawing>
      </w:r>
    </w:p>
    <w:p w:rsidR="00D5001C" w:rsidRDefault="00D5001C" w:rsidP="00D5001C">
      <w:pPr>
        <w:spacing w:line="360" w:lineRule="auto"/>
        <w:jc w:val="both"/>
        <w:rPr>
          <w:rFonts w:ascii="Arial" w:hAnsi="Arial" w:cs="Arial"/>
        </w:rPr>
      </w:pPr>
    </w:p>
    <w:p w:rsidR="00F9537B" w:rsidRPr="00F9537B" w:rsidRDefault="00D5001C" w:rsidP="00D5001C">
      <w:pPr>
        <w:spacing w:line="360" w:lineRule="auto"/>
        <w:jc w:val="both"/>
        <w:rPr>
          <w:rFonts w:ascii="Arial" w:hAnsi="Arial" w:cs="Arial"/>
          <w:i/>
        </w:rPr>
      </w:pPr>
      <w:r w:rsidRPr="00F9537B">
        <w:rPr>
          <w:rFonts w:ascii="Arial" w:hAnsi="Arial" w:cs="Arial"/>
          <w:i/>
        </w:rPr>
        <w:lastRenderedPageBreak/>
        <w:t xml:space="preserve">NOM-083-SEMARNAT-2003 </w:t>
      </w:r>
    </w:p>
    <w:p w:rsidR="00D5001C" w:rsidRDefault="00D5001C" w:rsidP="00D5001C">
      <w:pPr>
        <w:spacing w:line="360" w:lineRule="auto"/>
        <w:jc w:val="both"/>
        <w:rPr>
          <w:rFonts w:ascii="Arial" w:hAnsi="Arial" w:cs="Arial"/>
        </w:rPr>
      </w:pPr>
      <w:r w:rsidRPr="00D5001C">
        <w:rPr>
          <w:rFonts w:ascii="Arial" w:hAnsi="Arial" w:cs="Arial"/>
        </w:rPr>
        <w:t>En la NOM-083-SEMARNAT-2003, Especificaciones de protección ambiental para la selección del sitio, diseño, construcción, operación, monitoreo, clausura y obras complementarias de un sitio de disposición final de residuos sólidos urbanos y de manejo especial, se clasifican los sitios de disposición final de acuerdo a lo indicado en la Tabla 6.</w:t>
      </w:r>
    </w:p>
    <w:p w:rsidR="00D5001C" w:rsidRDefault="00D5001C" w:rsidP="00D5001C">
      <w:pPr>
        <w:spacing w:line="360" w:lineRule="auto"/>
        <w:jc w:val="both"/>
        <w:rPr>
          <w:rFonts w:ascii="Arial" w:hAnsi="Arial" w:cs="Arial"/>
        </w:rPr>
      </w:pPr>
      <w:r>
        <w:rPr>
          <w:rFonts w:ascii="Arial" w:hAnsi="Arial" w:cs="Arial"/>
          <w:noProof/>
          <w:lang w:eastAsia="es-MX"/>
        </w:rPr>
        <w:drawing>
          <wp:inline distT="0" distB="0" distL="0" distR="0">
            <wp:extent cx="5610225" cy="20478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047875"/>
                    </a:xfrm>
                    <a:prstGeom prst="rect">
                      <a:avLst/>
                    </a:prstGeom>
                    <a:noFill/>
                    <a:ln>
                      <a:noFill/>
                    </a:ln>
                  </pic:spPr>
                </pic:pic>
              </a:graphicData>
            </a:graphic>
          </wp:inline>
        </w:drawing>
      </w:r>
    </w:p>
    <w:p w:rsidR="00F9537B" w:rsidRDefault="00F9537B" w:rsidP="00D5001C">
      <w:pPr>
        <w:spacing w:line="360" w:lineRule="auto"/>
        <w:jc w:val="both"/>
        <w:rPr>
          <w:rFonts w:ascii="Arial" w:hAnsi="Arial" w:cs="Arial"/>
        </w:rPr>
      </w:pPr>
      <w:r w:rsidRPr="00F9537B">
        <w:rPr>
          <w:rFonts w:ascii="Arial" w:hAnsi="Arial" w:cs="Arial"/>
        </w:rPr>
        <w:t>En esta Norma se indican las siguientes características constructivas y operativas del sitio: 1. Debe contar con una barrera geológica natural o equivalente.</w:t>
      </w:r>
    </w:p>
    <w:p w:rsidR="00F9537B" w:rsidRDefault="00F9537B" w:rsidP="00D5001C">
      <w:pPr>
        <w:spacing w:line="360" w:lineRule="auto"/>
        <w:jc w:val="both"/>
        <w:rPr>
          <w:rFonts w:ascii="Arial" w:hAnsi="Arial" w:cs="Arial"/>
        </w:rPr>
      </w:pPr>
      <w:r w:rsidRPr="00F9537B">
        <w:rPr>
          <w:rFonts w:ascii="Arial" w:hAnsi="Arial" w:cs="Arial"/>
        </w:rPr>
        <w:t>2. Debe garantizar la extracción, captación, conducción y control del biogás generado en el sitio.</w:t>
      </w:r>
    </w:p>
    <w:p w:rsidR="00F9537B" w:rsidRDefault="00F9537B" w:rsidP="00D5001C">
      <w:pPr>
        <w:spacing w:line="360" w:lineRule="auto"/>
        <w:jc w:val="both"/>
        <w:rPr>
          <w:rFonts w:ascii="Arial" w:hAnsi="Arial" w:cs="Arial"/>
        </w:rPr>
      </w:pPr>
      <w:r w:rsidRPr="00F9537B">
        <w:rPr>
          <w:rFonts w:ascii="Arial" w:hAnsi="Arial" w:cs="Arial"/>
        </w:rPr>
        <w:t>3. Se debe construir un sistema de captación y extracción del lixiviado generado.</w:t>
      </w:r>
    </w:p>
    <w:p w:rsidR="00F9537B" w:rsidRDefault="00F9537B" w:rsidP="00D5001C">
      <w:pPr>
        <w:spacing w:line="360" w:lineRule="auto"/>
        <w:jc w:val="both"/>
        <w:rPr>
          <w:rFonts w:ascii="Arial" w:hAnsi="Arial" w:cs="Arial"/>
        </w:rPr>
      </w:pPr>
      <w:r w:rsidRPr="00F9537B">
        <w:rPr>
          <w:rFonts w:ascii="Arial" w:hAnsi="Arial" w:cs="Arial"/>
        </w:rPr>
        <w:t xml:space="preserve">4. Debe contar con un drenaje pluvial. </w:t>
      </w:r>
    </w:p>
    <w:p w:rsidR="00F9537B" w:rsidRDefault="00F9537B" w:rsidP="00D5001C">
      <w:pPr>
        <w:spacing w:line="360" w:lineRule="auto"/>
        <w:jc w:val="both"/>
        <w:rPr>
          <w:rFonts w:ascii="Arial" w:hAnsi="Arial" w:cs="Arial"/>
        </w:rPr>
      </w:pPr>
      <w:r w:rsidRPr="00F9537B">
        <w:rPr>
          <w:rFonts w:ascii="Arial" w:hAnsi="Arial" w:cs="Arial"/>
        </w:rPr>
        <w:t xml:space="preserve">5. Debe contar con área de emergencia para depositar los residuos en cualquier eventualidad, desastre natural o emergencia. </w:t>
      </w:r>
    </w:p>
    <w:p w:rsidR="00F9537B" w:rsidRDefault="00F9537B" w:rsidP="00D5001C">
      <w:pPr>
        <w:spacing w:line="360" w:lineRule="auto"/>
        <w:jc w:val="both"/>
        <w:rPr>
          <w:rFonts w:ascii="Arial" w:hAnsi="Arial" w:cs="Arial"/>
        </w:rPr>
      </w:pPr>
      <w:r>
        <w:rPr>
          <w:rFonts w:ascii="Arial" w:hAnsi="Arial" w:cs="Arial"/>
        </w:rPr>
        <w:t>6</w:t>
      </w:r>
      <w:r w:rsidRPr="00F9537B">
        <w:rPr>
          <w:rFonts w:ascii="Arial" w:hAnsi="Arial" w:cs="Arial"/>
        </w:rPr>
        <w:t xml:space="preserve">. Se debe controlar la dispersión de materiales ligeros, fauna </w:t>
      </w:r>
      <w:r>
        <w:rPr>
          <w:rFonts w:ascii="Arial" w:hAnsi="Arial" w:cs="Arial"/>
        </w:rPr>
        <w:t>nociva e infiltración pluvial. 7</w:t>
      </w:r>
      <w:r w:rsidRPr="00F9537B">
        <w:rPr>
          <w:rFonts w:ascii="Arial" w:hAnsi="Arial" w:cs="Arial"/>
        </w:rPr>
        <w:t xml:space="preserve">. Se deben adoptar medidas para los residuos no admitidos. Los lodos deben ser previamente tratados o acondicionados antes de su disposición final. </w:t>
      </w:r>
    </w:p>
    <w:p w:rsidR="00D5001C" w:rsidRDefault="00F9537B" w:rsidP="00D5001C">
      <w:pPr>
        <w:spacing w:line="360" w:lineRule="auto"/>
        <w:jc w:val="both"/>
        <w:rPr>
          <w:rFonts w:ascii="Arial" w:hAnsi="Arial" w:cs="Arial"/>
        </w:rPr>
      </w:pPr>
      <w:r>
        <w:rPr>
          <w:rFonts w:ascii="Arial" w:hAnsi="Arial" w:cs="Arial"/>
        </w:rPr>
        <w:t>8</w:t>
      </w:r>
      <w:r w:rsidRPr="00F9537B">
        <w:rPr>
          <w:rFonts w:ascii="Arial" w:hAnsi="Arial" w:cs="Arial"/>
        </w:rPr>
        <w:t xml:space="preserve">. El sitio debe contener obras complementarias como caminos, cerca perimetral, caseta de vigilancia, servicios básicos, franja de amortiguamiento. Los lodos de las plantas de </w:t>
      </w:r>
      <w:r w:rsidR="00AF32F1">
        <w:rPr>
          <w:rFonts w:ascii="Arial" w:hAnsi="Arial" w:cs="Arial"/>
        </w:rPr>
        <w:t>tratamiento de aguas residuales.</w:t>
      </w:r>
    </w:p>
    <w:p w:rsidR="00960FC2" w:rsidRDefault="00960FC2" w:rsidP="00D5001C">
      <w:pPr>
        <w:spacing w:line="360" w:lineRule="auto"/>
        <w:jc w:val="both"/>
        <w:rPr>
          <w:rFonts w:ascii="Arial" w:hAnsi="Arial" w:cs="Arial"/>
        </w:rPr>
      </w:pPr>
    </w:p>
    <w:p w:rsidR="00AF32F1" w:rsidRDefault="00AF32F1" w:rsidP="00D5001C">
      <w:pPr>
        <w:spacing w:line="360" w:lineRule="auto"/>
        <w:jc w:val="both"/>
        <w:rPr>
          <w:rFonts w:ascii="Arial" w:hAnsi="Arial" w:cs="Arial"/>
        </w:rPr>
      </w:pPr>
    </w:p>
    <w:p w:rsidR="001377BE" w:rsidRPr="003A562A" w:rsidRDefault="00AF32F1" w:rsidP="00D5001C">
      <w:pPr>
        <w:spacing w:line="360" w:lineRule="auto"/>
        <w:rPr>
          <w:rFonts w:ascii="Arial" w:hAnsi="Arial" w:cs="Arial"/>
          <w:b/>
        </w:rPr>
      </w:pPr>
      <w:r>
        <w:rPr>
          <w:rFonts w:ascii="Arial" w:hAnsi="Arial" w:cs="Arial"/>
          <w:b/>
        </w:rPr>
        <w:lastRenderedPageBreak/>
        <w:t xml:space="preserve">10. </w:t>
      </w:r>
      <w:r w:rsidR="001377BE" w:rsidRPr="003A562A">
        <w:rPr>
          <w:rFonts w:ascii="Arial" w:hAnsi="Arial" w:cs="Arial"/>
          <w:b/>
        </w:rPr>
        <w:t>Metodología de investigación</w:t>
      </w:r>
    </w:p>
    <w:p w:rsidR="009E45A3" w:rsidRDefault="009E45A3" w:rsidP="009E45A3">
      <w:pPr>
        <w:pStyle w:val="Textonotapie"/>
        <w:spacing w:line="360" w:lineRule="auto"/>
        <w:jc w:val="both"/>
        <w:rPr>
          <w:rFonts w:ascii="Arial" w:hAnsi="Arial" w:cs="Arial"/>
          <w:b/>
          <w:sz w:val="22"/>
          <w:szCs w:val="22"/>
        </w:rPr>
      </w:pPr>
      <w:r>
        <w:rPr>
          <w:rFonts w:ascii="Arial" w:hAnsi="Arial" w:cs="Arial"/>
          <w:sz w:val="22"/>
          <w:szCs w:val="22"/>
        </w:rPr>
        <w:t xml:space="preserve">En esta investigación la metodología a utilizar será el método </w:t>
      </w:r>
      <w:r w:rsidRPr="009E45A3">
        <w:rPr>
          <w:rFonts w:ascii="Arial" w:hAnsi="Arial" w:cs="Arial"/>
          <w:b/>
          <w:sz w:val="22"/>
          <w:szCs w:val="22"/>
        </w:rPr>
        <w:t>inductivo Deductivo</w:t>
      </w:r>
    </w:p>
    <w:p w:rsidR="00ED38E8" w:rsidRDefault="00ED38E8" w:rsidP="009E45A3">
      <w:pPr>
        <w:pStyle w:val="Textonotapie"/>
        <w:spacing w:line="360" w:lineRule="auto"/>
        <w:jc w:val="both"/>
        <w:rPr>
          <w:rFonts w:ascii="Arial" w:hAnsi="Arial" w:cs="Arial"/>
          <w:b/>
          <w:sz w:val="22"/>
          <w:szCs w:val="22"/>
        </w:rPr>
      </w:pPr>
    </w:p>
    <w:p w:rsidR="009E45A3" w:rsidRDefault="00ED38E8" w:rsidP="009E45A3">
      <w:pPr>
        <w:pStyle w:val="Textonotapie"/>
        <w:spacing w:line="360" w:lineRule="auto"/>
        <w:jc w:val="both"/>
        <w:rPr>
          <w:rFonts w:ascii="Arial" w:hAnsi="Arial" w:cs="Arial"/>
          <w:sz w:val="22"/>
          <w:szCs w:val="22"/>
        </w:rPr>
      </w:pPr>
      <w:r>
        <w:rPr>
          <w:rFonts w:ascii="Arial" w:hAnsi="Arial" w:cs="Arial"/>
          <w:sz w:val="22"/>
          <w:szCs w:val="22"/>
        </w:rPr>
        <w:t xml:space="preserve">Según Abreu, </w:t>
      </w:r>
      <w:r w:rsidR="009E45A3">
        <w:rPr>
          <w:rFonts w:ascii="Arial" w:hAnsi="Arial" w:cs="Arial"/>
          <w:sz w:val="22"/>
          <w:szCs w:val="22"/>
        </w:rPr>
        <w:t xml:space="preserve">El inductivo </w:t>
      </w:r>
      <w:r>
        <w:rPr>
          <w:rFonts w:ascii="Arial" w:hAnsi="Arial" w:cs="Arial"/>
          <w:sz w:val="22"/>
          <w:szCs w:val="22"/>
        </w:rPr>
        <w:t>mediante este método</w:t>
      </w:r>
      <w:r w:rsidRPr="00ED38E8">
        <w:rPr>
          <w:rFonts w:ascii="Arial" w:hAnsi="Arial" w:cs="Arial"/>
          <w:sz w:val="22"/>
          <w:szCs w:val="22"/>
        </w:rPr>
        <w:t xml:space="preserve"> se observa, estudia y conoce las características genéricas o comunes que se reflejan en un conjunto de realidades para elaborar una propuesta o ley científica de índole general</w:t>
      </w:r>
      <w:r>
        <w:rPr>
          <w:rFonts w:ascii="Arial" w:hAnsi="Arial" w:cs="Arial"/>
          <w:sz w:val="22"/>
          <w:szCs w:val="22"/>
        </w:rPr>
        <w:t xml:space="preserve">. </w:t>
      </w:r>
      <w:r w:rsidRPr="00ED38E8">
        <w:rPr>
          <w:rFonts w:ascii="Arial" w:hAnsi="Arial" w:cs="Arial"/>
          <w:sz w:val="22"/>
          <w:szCs w:val="22"/>
        </w:rPr>
        <w:t>Ej. En las guerras del Peloponeso, en las guerras púnicas, en la Primera Guerra Mundial, en la Segunda Guerra Mundial,...etc...Se producen víctimas entre la población civil…luego en todas las guerras se producen víctimas entre la población civil</w:t>
      </w:r>
      <w:r>
        <w:rPr>
          <w:rFonts w:ascii="Arial" w:hAnsi="Arial" w:cs="Arial"/>
          <w:sz w:val="22"/>
          <w:szCs w:val="22"/>
        </w:rPr>
        <w:t>.</w:t>
      </w:r>
    </w:p>
    <w:p w:rsidR="00ED38E8" w:rsidRDefault="00ED38E8" w:rsidP="009E45A3">
      <w:pPr>
        <w:pStyle w:val="Textonotapie"/>
        <w:spacing w:line="360" w:lineRule="auto"/>
        <w:jc w:val="both"/>
        <w:rPr>
          <w:rFonts w:ascii="Arial" w:hAnsi="Arial" w:cs="Arial"/>
          <w:sz w:val="22"/>
          <w:szCs w:val="22"/>
        </w:rPr>
      </w:pPr>
      <w:r>
        <w:rPr>
          <w:rFonts w:ascii="Arial" w:hAnsi="Arial" w:cs="Arial"/>
          <w:sz w:val="22"/>
          <w:szCs w:val="22"/>
        </w:rPr>
        <w:t xml:space="preserve"> </w:t>
      </w:r>
    </w:p>
    <w:p w:rsidR="00ED38E8" w:rsidRDefault="00ED38E8" w:rsidP="009E45A3">
      <w:pPr>
        <w:pStyle w:val="Textonotapie"/>
        <w:spacing w:line="360" w:lineRule="auto"/>
        <w:jc w:val="both"/>
        <w:rPr>
          <w:rFonts w:ascii="Arial" w:hAnsi="Arial" w:cs="Arial"/>
          <w:sz w:val="22"/>
          <w:szCs w:val="22"/>
        </w:rPr>
      </w:pPr>
      <w:r>
        <w:rPr>
          <w:rFonts w:ascii="Arial" w:hAnsi="Arial" w:cs="Arial"/>
          <w:sz w:val="22"/>
          <w:szCs w:val="22"/>
        </w:rPr>
        <w:t xml:space="preserve">El mismo autor señala que </w:t>
      </w:r>
      <w:r w:rsidRPr="00ED38E8">
        <w:rPr>
          <w:rFonts w:ascii="Arial" w:hAnsi="Arial" w:cs="Arial"/>
          <w:sz w:val="22"/>
          <w:szCs w:val="22"/>
        </w:rPr>
        <w:t>El método deductivo permite determinar las características de una realidad particular que se estudia por derivación o resultado de los atributos o enunciados contenidos en proposiciones o leyes científicas de carácter general formuladas con anterioridad. Mediante la deducción se derivan las consecuencias particulares o individuales de las inferencias o conclusiones generales aceptadas. Ej. Todas las guerras provocan víctimas entre la población civil luego la guerra de Kossovo provocará víctimas entre la población civil.</w:t>
      </w:r>
    </w:p>
    <w:p w:rsidR="00ED38E8" w:rsidRDefault="00ED38E8" w:rsidP="009E45A3">
      <w:pPr>
        <w:pStyle w:val="Textonotapie"/>
        <w:spacing w:line="360" w:lineRule="auto"/>
        <w:jc w:val="both"/>
        <w:rPr>
          <w:rFonts w:ascii="Arial" w:hAnsi="Arial" w:cs="Arial"/>
          <w:sz w:val="22"/>
          <w:szCs w:val="22"/>
        </w:rPr>
      </w:pPr>
    </w:p>
    <w:p w:rsidR="00ED38E8" w:rsidRDefault="00ED38E8" w:rsidP="009E45A3">
      <w:pPr>
        <w:pStyle w:val="Textonotapie"/>
        <w:spacing w:line="360" w:lineRule="auto"/>
        <w:jc w:val="both"/>
        <w:rPr>
          <w:rFonts w:ascii="Arial" w:hAnsi="Arial" w:cs="Arial"/>
          <w:sz w:val="22"/>
          <w:szCs w:val="22"/>
        </w:rPr>
      </w:pPr>
      <w:r>
        <w:rPr>
          <w:rFonts w:ascii="Arial" w:hAnsi="Arial" w:cs="Arial"/>
          <w:sz w:val="22"/>
          <w:szCs w:val="22"/>
        </w:rPr>
        <w:t>Al principio de esta investigación, se deberá realizar una exhaustiva investigación documental para tener la información necesaria</w:t>
      </w:r>
      <w:r w:rsidR="00681C0B">
        <w:rPr>
          <w:rFonts w:ascii="Arial" w:hAnsi="Arial" w:cs="Arial"/>
          <w:sz w:val="22"/>
          <w:szCs w:val="22"/>
        </w:rPr>
        <w:t xml:space="preserve"> para determinar las bases necesarias para el estudio. Por lo cual en esta primera etapa es meramente descriptiva.</w:t>
      </w:r>
    </w:p>
    <w:p w:rsidR="00681C0B" w:rsidRDefault="00681C0B" w:rsidP="009E45A3">
      <w:pPr>
        <w:pStyle w:val="Textonotapie"/>
        <w:spacing w:line="360" w:lineRule="auto"/>
        <w:jc w:val="both"/>
        <w:rPr>
          <w:rFonts w:ascii="Arial" w:hAnsi="Arial" w:cs="Arial"/>
          <w:sz w:val="22"/>
          <w:szCs w:val="22"/>
        </w:rPr>
      </w:pPr>
    </w:p>
    <w:p w:rsidR="00681C0B" w:rsidRDefault="00681C0B" w:rsidP="009E45A3">
      <w:pPr>
        <w:pStyle w:val="Textonotapie"/>
        <w:spacing w:line="360" w:lineRule="auto"/>
        <w:jc w:val="both"/>
        <w:rPr>
          <w:rFonts w:ascii="Arial" w:hAnsi="Arial" w:cs="Arial"/>
          <w:sz w:val="22"/>
          <w:szCs w:val="22"/>
        </w:rPr>
      </w:pPr>
      <w:r>
        <w:rPr>
          <w:rFonts w:ascii="Arial" w:hAnsi="Arial" w:cs="Arial"/>
          <w:sz w:val="22"/>
          <w:szCs w:val="22"/>
        </w:rPr>
        <w:t xml:space="preserve">En la siguiente etapa del estudio, el manejo adecuado de lodos en la planta de tratamiento de aguas residuales, es necesario realizar una averiguación a fondo de los elementos que interactúan en la investigación, como la necesidad de elaborar una guía para el manejo de estos subproductos del agua tratada del Hospital general de </w:t>
      </w:r>
      <w:r w:rsidR="00344AD8">
        <w:rPr>
          <w:rFonts w:ascii="Arial" w:hAnsi="Arial" w:cs="Arial"/>
          <w:sz w:val="22"/>
          <w:szCs w:val="22"/>
        </w:rPr>
        <w:t>Tapachula</w:t>
      </w:r>
      <w:r>
        <w:rPr>
          <w:rFonts w:ascii="Arial" w:hAnsi="Arial" w:cs="Arial"/>
          <w:sz w:val="22"/>
          <w:szCs w:val="22"/>
        </w:rPr>
        <w:t>.</w:t>
      </w:r>
    </w:p>
    <w:p w:rsidR="00344AD8" w:rsidRDefault="00344AD8" w:rsidP="009E45A3">
      <w:pPr>
        <w:pStyle w:val="Textonotapie"/>
        <w:spacing w:line="360" w:lineRule="auto"/>
        <w:jc w:val="both"/>
        <w:rPr>
          <w:rFonts w:ascii="Arial" w:hAnsi="Arial" w:cs="Arial"/>
          <w:sz w:val="22"/>
          <w:szCs w:val="22"/>
        </w:rPr>
      </w:pPr>
    </w:p>
    <w:p w:rsidR="00344AD8" w:rsidRPr="00B2662A" w:rsidRDefault="00344AD8" w:rsidP="00344AD8">
      <w:pPr>
        <w:pStyle w:val="Textonotapie"/>
        <w:spacing w:line="360" w:lineRule="auto"/>
        <w:jc w:val="both"/>
        <w:rPr>
          <w:rFonts w:ascii="Arial" w:hAnsi="Arial" w:cs="Arial"/>
          <w:b/>
          <w:color w:val="002060"/>
          <w:sz w:val="22"/>
          <w:szCs w:val="22"/>
        </w:rPr>
      </w:pPr>
      <w:r>
        <w:rPr>
          <w:rFonts w:ascii="Arial" w:hAnsi="Arial" w:cs="Arial"/>
          <w:sz w:val="22"/>
          <w:szCs w:val="22"/>
        </w:rPr>
        <w:t xml:space="preserve">El siguiente paso de la investigación es plantear la hipótesis si es que aplica, definir las variables de estudio, precisar </w:t>
      </w:r>
      <w:r w:rsidRPr="00B2662A">
        <w:rPr>
          <w:rFonts w:ascii="Arial" w:hAnsi="Arial" w:cs="Arial"/>
          <w:sz w:val="22"/>
          <w:szCs w:val="22"/>
        </w:rPr>
        <w:t xml:space="preserve"> el diseño de la investigación, identificando y seleccionando las técnicas e instrumentos metodológicos para llevar a cabo la prueba de la hipótesis. </w:t>
      </w:r>
    </w:p>
    <w:p w:rsidR="00344AD8" w:rsidRDefault="00344AD8" w:rsidP="009E45A3">
      <w:pPr>
        <w:pStyle w:val="Textonotapie"/>
        <w:spacing w:line="360" w:lineRule="auto"/>
        <w:jc w:val="both"/>
        <w:rPr>
          <w:rFonts w:ascii="Arial" w:hAnsi="Arial" w:cs="Arial"/>
          <w:sz w:val="22"/>
          <w:szCs w:val="22"/>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1377BE" w:rsidRPr="003A562A" w:rsidRDefault="003321C8" w:rsidP="00D5001C">
      <w:pPr>
        <w:spacing w:line="360" w:lineRule="auto"/>
        <w:rPr>
          <w:rFonts w:ascii="Arial" w:hAnsi="Arial" w:cs="Arial"/>
          <w:b/>
        </w:rPr>
      </w:pPr>
      <w:r>
        <w:rPr>
          <w:rFonts w:ascii="Arial" w:hAnsi="Arial" w:cs="Arial"/>
          <w:b/>
        </w:rPr>
        <w:lastRenderedPageBreak/>
        <w:t xml:space="preserve">11. </w:t>
      </w:r>
      <w:r w:rsidR="00F26B8A" w:rsidRPr="003A562A">
        <w:rPr>
          <w:rFonts w:ascii="Arial" w:hAnsi="Arial" w:cs="Arial"/>
          <w:b/>
        </w:rPr>
        <w:t>Hipótesis</w:t>
      </w:r>
    </w:p>
    <w:p w:rsidR="001377BE" w:rsidRDefault="00344AD8" w:rsidP="00D5001C">
      <w:pPr>
        <w:spacing w:line="360" w:lineRule="auto"/>
        <w:rPr>
          <w:rFonts w:ascii="Arial" w:hAnsi="Arial" w:cs="Arial"/>
        </w:rPr>
      </w:pPr>
      <w:r>
        <w:rPr>
          <w:rFonts w:ascii="Arial" w:hAnsi="Arial" w:cs="Arial"/>
        </w:rPr>
        <w:t>Si se realiza un adecuado manejo de lodos</w:t>
      </w:r>
      <w:r w:rsidR="00E326DF">
        <w:rPr>
          <w:rFonts w:ascii="Arial" w:hAnsi="Arial" w:cs="Arial"/>
        </w:rPr>
        <w:t>,</w:t>
      </w:r>
      <w:r>
        <w:rPr>
          <w:rFonts w:ascii="Arial" w:hAnsi="Arial" w:cs="Arial"/>
        </w:rPr>
        <w:t xml:space="preserve"> producto del tratamiento de aguas residuales</w:t>
      </w:r>
      <w:r w:rsidR="00E326DF">
        <w:rPr>
          <w:rFonts w:ascii="Arial" w:hAnsi="Arial" w:cs="Arial"/>
        </w:rPr>
        <w:t xml:space="preserve"> del Hospital General de Tapachula, se podrá contribuir a reducir el riesgo de sufrir  alguna enfermedad producida por la contaminación de dicho material. </w:t>
      </w:r>
    </w:p>
    <w:p w:rsidR="000D0299" w:rsidRDefault="000D0299" w:rsidP="00D5001C">
      <w:pPr>
        <w:spacing w:line="360" w:lineRule="auto"/>
        <w:rPr>
          <w:rFonts w:ascii="Arial" w:hAnsi="Arial" w:cs="Arial"/>
        </w:rPr>
      </w:pPr>
    </w:p>
    <w:p w:rsidR="00960FC2" w:rsidRPr="00344AD8" w:rsidRDefault="00960FC2" w:rsidP="00D5001C">
      <w:pPr>
        <w:spacing w:line="360" w:lineRule="auto"/>
        <w:rPr>
          <w:rFonts w:ascii="Arial" w:hAnsi="Arial" w:cs="Arial"/>
        </w:rPr>
      </w:pPr>
    </w:p>
    <w:p w:rsidR="001377BE" w:rsidRDefault="003321C8" w:rsidP="00D5001C">
      <w:pPr>
        <w:spacing w:line="360" w:lineRule="auto"/>
        <w:rPr>
          <w:rFonts w:ascii="Arial" w:hAnsi="Arial" w:cs="Arial"/>
          <w:b/>
        </w:rPr>
      </w:pPr>
      <w:r>
        <w:rPr>
          <w:rFonts w:ascii="Arial" w:hAnsi="Arial" w:cs="Arial"/>
          <w:b/>
        </w:rPr>
        <w:t xml:space="preserve">12. </w:t>
      </w:r>
      <w:r w:rsidR="001377BE" w:rsidRPr="003A562A">
        <w:rPr>
          <w:rFonts w:ascii="Arial" w:hAnsi="Arial" w:cs="Arial"/>
          <w:b/>
        </w:rPr>
        <w:t>Variables</w:t>
      </w:r>
    </w:p>
    <w:p w:rsidR="00E326DF" w:rsidRDefault="00E326DF" w:rsidP="00D5001C">
      <w:pPr>
        <w:spacing w:line="360" w:lineRule="auto"/>
        <w:rPr>
          <w:rFonts w:ascii="Arial" w:hAnsi="Arial" w:cs="Arial"/>
        </w:rPr>
      </w:pPr>
      <w:r>
        <w:rPr>
          <w:rFonts w:ascii="Arial" w:hAnsi="Arial" w:cs="Arial"/>
        </w:rPr>
        <w:t xml:space="preserve">En el marco teórico de esta investigación se presentaron las bases para definir </w:t>
      </w:r>
      <w:r w:rsidR="00FB193D">
        <w:rPr>
          <w:rFonts w:ascii="Arial" w:hAnsi="Arial" w:cs="Arial"/>
        </w:rPr>
        <w:t>las variables independientes</w:t>
      </w:r>
      <w:r>
        <w:rPr>
          <w:rFonts w:ascii="Arial" w:hAnsi="Arial" w:cs="Arial"/>
        </w:rPr>
        <w:t xml:space="preserve"> como dependientes</w:t>
      </w:r>
      <w:r w:rsidR="00FB193D">
        <w:rPr>
          <w:rFonts w:ascii="Arial" w:hAnsi="Arial" w:cs="Arial"/>
        </w:rPr>
        <w:t>.</w:t>
      </w:r>
    </w:p>
    <w:p w:rsidR="00FB193D" w:rsidRDefault="00FB193D" w:rsidP="00D5001C">
      <w:pPr>
        <w:spacing w:line="360" w:lineRule="auto"/>
        <w:rPr>
          <w:rFonts w:ascii="Arial" w:hAnsi="Arial" w:cs="Arial"/>
        </w:rPr>
      </w:pPr>
      <w:r>
        <w:rPr>
          <w:rFonts w:ascii="Arial" w:hAnsi="Arial" w:cs="Arial"/>
        </w:rPr>
        <w:t>Las variables independientes  que son causa, que intervienen en el manejo de lodos de una planta de tratamiento de aguas residuales son:</w:t>
      </w:r>
    </w:p>
    <w:p w:rsidR="00120E58" w:rsidRPr="00120E58" w:rsidRDefault="00FB193D" w:rsidP="00FB193D">
      <w:pPr>
        <w:pStyle w:val="Prrafodelista"/>
        <w:numPr>
          <w:ilvl w:val="0"/>
          <w:numId w:val="7"/>
        </w:numPr>
        <w:spacing w:line="360" w:lineRule="auto"/>
        <w:rPr>
          <w:rFonts w:ascii="Arial" w:hAnsi="Arial" w:cs="Arial"/>
        </w:rPr>
      </w:pPr>
      <w:r w:rsidRPr="00120E58">
        <w:rPr>
          <w:rFonts w:ascii="Arial" w:hAnsi="Arial" w:cs="Arial"/>
        </w:rPr>
        <w:t xml:space="preserve">tipo de planta de tratamiento </w:t>
      </w:r>
    </w:p>
    <w:p w:rsidR="00FB193D" w:rsidRDefault="00120E58" w:rsidP="00FB193D">
      <w:pPr>
        <w:pStyle w:val="Prrafodelista"/>
        <w:numPr>
          <w:ilvl w:val="0"/>
          <w:numId w:val="7"/>
        </w:numPr>
        <w:spacing w:line="360" w:lineRule="auto"/>
        <w:rPr>
          <w:rFonts w:ascii="Arial" w:hAnsi="Arial" w:cs="Arial"/>
        </w:rPr>
      </w:pPr>
      <w:r w:rsidRPr="00120E58">
        <w:rPr>
          <w:rFonts w:ascii="Arial" w:hAnsi="Arial" w:cs="Arial"/>
        </w:rPr>
        <w:t>tipo de</w:t>
      </w:r>
      <w:r w:rsidR="00FB193D" w:rsidRPr="00120E58">
        <w:rPr>
          <w:rFonts w:ascii="Arial" w:hAnsi="Arial" w:cs="Arial"/>
        </w:rPr>
        <w:t xml:space="preserve"> operación</w:t>
      </w:r>
    </w:p>
    <w:p w:rsidR="00120E58" w:rsidRDefault="00120E58" w:rsidP="00FB193D">
      <w:pPr>
        <w:pStyle w:val="Prrafodelista"/>
        <w:numPr>
          <w:ilvl w:val="0"/>
          <w:numId w:val="7"/>
        </w:numPr>
        <w:spacing w:line="360" w:lineRule="auto"/>
        <w:rPr>
          <w:rFonts w:ascii="Arial" w:hAnsi="Arial" w:cs="Arial"/>
        </w:rPr>
      </w:pPr>
      <w:r>
        <w:rPr>
          <w:rFonts w:ascii="Arial" w:hAnsi="Arial" w:cs="Arial"/>
        </w:rPr>
        <w:t>capacidad de la planta</w:t>
      </w:r>
    </w:p>
    <w:p w:rsidR="00120E58" w:rsidRDefault="00120E58" w:rsidP="00FB193D">
      <w:pPr>
        <w:pStyle w:val="Prrafodelista"/>
        <w:numPr>
          <w:ilvl w:val="0"/>
          <w:numId w:val="7"/>
        </w:numPr>
        <w:spacing w:line="360" w:lineRule="auto"/>
        <w:rPr>
          <w:rFonts w:ascii="Arial" w:hAnsi="Arial" w:cs="Arial"/>
        </w:rPr>
      </w:pPr>
      <w:r>
        <w:rPr>
          <w:rFonts w:ascii="Arial" w:hAnsi="Arial" w:cs="Arial"/>
        </w:rPr>
        <w:t>capacidad presupuestal</w:t>
      </w:r>
    </w:p>
    <w:p w:rsidR="00120E58" w:rsidRDefault="00120E58" w:rsidP="00120E58">
      <w:pPr>
        <w:spacing w:line="360" w:lineRule="auto"/>
        <w:ind w:left="360"/>
        <w:rPr>
          <w:rFonts w:ascii="Arial" w:hAnsi="Arial" w:cs="Arial"/>
        </w:rPr>
      </w:pPr>
    </w:p>
    <w:p w:rsidR="00960FC2" w:rsidRDefault="00960FC2" w:rsidP="00120E58">
      <w:pPr>
        <w:spacing w:line="360" w:lineRule="auto"/>
        <w:ind w:left="360"/>
        <w:rPr>
          <w:rFonts w:ascii="Arial" w:hAnsi="Arial" w:cs="Arial"/>
        </w:rPr>
      </w:pPr>
    </w:p>
    <w:p w:rsidR="001377BE" w:rsidRDefault="000D0299" w:rsidP="00D5001C">
      <w:pPr>
        <w:spacing w:line="360" w:lineRule="auto"/>
        <w:rPr>
          <w:rFonts w:ascii="Arial" w:hAnsi="Arial" w:cs="Arial"/>
          <w:b/>
        </w:rPr>
      </w:pPr>
      <w:r>
        <w:rPr>
          <w:rFonts w:ascii="Arial" w:hAnsi="Arial" w:cs="Arial"/>
          <w:b/>
        </w:rPr>
        <w:t>13</w:t>
      </w:r>
      <w:r w:rsidR="003321C8">
        <w:rPr>
          <w:rFonts w:ascii="Arial" w:hAnsi="Arial" w:cs="Arial"/>
          <w:b/>
        </w:rPr>
        <w:t xml:space="preserve">. </w:t>
      </w:r>
      <w:r w:rsidR="001377BE" w:rsidRPr="003A562A">
        <w:rPr>
          <w:rFonts w:ascii="Arial" w:hAnsi="Arial" w:cs="Arial"/>
          <w:b/>
        </w:rPr>
        <w:t>Capitulado</w:t>
      </w:r>
    </w:p>
    <w:p w:rsidR="003C0D49" w:rsidRDefault="003C0D49" w:rsidP="00D5001C">
      <w:pPr>
        <w:spacing w:line="360" w:lineRule="auto"/>
        <w:rPr>
          <w:rFonts w:ascii="Arial" w:hAnsi="Arial" w:cs="Arial"/>
          <w:b/>
        </w:rPr>
      </w:pPr>
      <w:r>
        <w:rPr>
          <w:rFonts w:ascii="Arial" w:hAnsi="Arial" w:cs="Arial"/>
          <w:b/>
        </w:rPr>
        <w:t>Resumen</w:t>
      </w:r>
    </w:p>
    <w:p w:rsidR="003C0D49" w:rsidRDefault="003C0D49" w:rsidP="00D5001C">
      <w:pPr>
        <w:spacing w:line="360" w:lineRule="auto"/>
        <w:rPr>
          <w:rFonts w:ascii="Arial" w:hAnsi="Arial" w:cs="Arial"/>
          <w:b/>
        </w:rPr>
      </w:pPr>
      <w:r>
        <w:rPr>
          <w:rFonts w:ascii="Arial" w:hAnsi="Arial" w:cs="Arial"/>
          <w:b/>
        </w:rPr>
        <w:t>Introducción</w:t>
      </w:r>
    </w:p>
    <w:p w:rsidR="00120E58" w:rsidRDefault="00120E58" w:rsidP="006D44B6">
      <w:pPr>
        <w:spacing w:line="360" w:lineRule="auto"/>
        <w:rPr>
          <w:rFonts w:ascii="Arial" w:hAnsi="Arial" w:cs="Arial"/>
          <w:b/>
        </w:rPr>
      </w:pPr>
      <w:r>
        <w:rPr>
          <w:rFonts w:ascii="Arial" w:hAnsi="Arial" w:cs="Arial"/>
          <w:b/>
        </w:rPr>
        <w:t>Capítulo 1.</w:t>
      </w:r>
      <w:r w:rsidR="006D44B6">
        <w:rPr>
          <w:rFonts w:ascii="Arial" w:hAnsi="Arial" w:cs="Arial"/>
          <w:b/>
        </w:rPr>
        <w:t xml:space="preserve"> Marco teórico de las Plantas de tratamiento de aguas residuales y el                                            manejo de lodos</w:t>
      </w:r>
    </w:p>
    <w:p w:rsidR="006D44B6" w:rsidRPr="006D44B6" w:rsidRDefault="006D44B6" w:rsidP="006D44B6">
      <w:pPr>
        <w:pStyle w:val="Prrafodelista"/>
        <w:numPr>
          <w:ilvl w:val="1"/>
          <w:numId w:val="8"/>
        </w:numPr>
        <w:spacing w:line="360" w:lineRule="auto"/>
        <w:rPr>
          <w:rFonts w:ascii="Arial" w:hAnsi="Arial" w:cs="Arial"/>
        </w:rPr>
      </w:pPr>
      <w:r w:rsidRPr="006D44B6">
        <w:rPr>
          <w:rFonts w:ascii="Arial" w:hAnsi="Arial" w:cs="Arial"/>
        </w:rPr>
        <w:t>Plantas de tratamiento de aguas residuales en México</w:t>
      </w:r>
    </w:p>
    <w:p w:rsidR="006D44B6" w:rsidRDefault="006D44B6" w:rsidP="006D44B6">
      <w:pPr>
        <w:pStyle w:val="Prrafodelista"/>
        <w:numPr>
          <w:ilvl w:val="1"/>
          <w:numId w:val="8"/>
        </w:numPr>
        <w:spacing w:line="360" w:lineRule="auto"/>
        <w:rPr>
          <w:rFonts w:ascii="Arial" w:hAnsi="Arial" w:cs="Arial"/>
        </w:rPr>
      </w:pPr>
      <w:r>
        <w:rPr>
          <w:rFonts w:ascii="Arial" w:hAnsi="Arial" w:cs="Arial"/>
        </w:rPr>
        <w:t>Lodos activados</w:t>
      </w:r>
    </w:p>
    <w:p w:rsidR="006D44B6" w:rsidRDefault="006D44B6" w:rsidP="006D44B6">
      <w:pPr>
        <w:pStyle w:val="Prrafodelista"/>
        <w:numPr>
          <w:ilvl w:val="1"/>
          <w:numId w:val="8"/>
        </w:numPr>
        <w:spacing w:line="360" w:lineRule="auto"/>
        <w:rPr>
          <w:rFonts w:ascii="Arial" w:hAnsi="Arial" w:cs="Arial"/>
        </w:rPr>
      </w:pPr>
      <w:r>
        <w:rPr>
          <w:rFonts w:ascii="Arial" w:hAnsi="Arial" w:cs="Arial"/>
        </w:rPr>
        <w:t>Usos de lodos activados</w:t>
      </w:r>
    </w:p>
    <w:p w:rsidR="006D44B6" w:rsidRPr="006D44B6" w:rsidRDefault="006D44B6" w:rsidP="006D44B6">
      <w:pPr>
        <w:pStyle w:val="Prrafodelista"/>
        <w:numPr>
          <w:ilvl w:val="1"/>
          <w:numId w:val="8"/>
        </w:numPr>
        <w:spacing w:line="360" w:lineRule="auto"/>
        <w:rPr>
          <w:rFonts w:ascii="Arial" w:hAnsi="Arial" w:cs="Arial"/>
        </w:rPr>
      </w:pPr>
      <w:r>
        <w:rPr>
          <w:rFonts w:ascii="Arial" w:hAnsi="Arial" w:cs="Arial"/>
        </w:rPr>
        <w:t>Manejo de lodos activados</w:t>
      </w:r>
    </w:p>
    <w:p w:rsidR="00960FC2" w:rsidRDefault="00960FC2" w:rsidP="00D5001C">
      <w:pPr>
        <w:spacing w:line="360" w:lineRule="auto"/>
        <w:rPr>
          <w:rFonts w:ascii="Arial" w:hAnsi="Arial" w:cs="Arial"/>
          <w:b/>
        </w:rPr>
      </w:pPr>
    </w:p>
    <w:p w:rsidR="00120E58" w:rsidRDefault="00120E58" w:rsidP="00D5001C">
      <w:pPr>
        <w:spacing w:line="360" w:lineRule="auto"/>
        <w:rPr>
          <w:rFonts w:ascii="Arial" w:hAnsi="Arial" w:cs="Arial"/>
          <w:b/>
        </w:rPr>
      </w:pPr>
      <w:r>
        <w:rPr>
          <w:rFonts w:ascii="Arial" w:hAnsi="Arial" w:cs="Arial"/>
          <w:b/>
        </w:rPr>
        <w:lastRenderedPageBreak/>
        <w:t>Capítulo 2. Normas Oficiales</w:t>
      </w:r>
    </w:p>
    <w:p w:rsidR="003C0D49" w:rsidRPr="006D44B6" w:rsidRDefault="00120E58" w:rsidP="00D5001C">
      <w:pPr>
        <w:spacing w:line="360" w:lineRule="auto"/>
        <w:rPr>
          <w:rFonts w:ascii="Arial" w:hAnsi="Arial" w:cs="Arial"/>
        </w:rPr>
      </w:pPr>
      <w:r w:rsidRPr="006D44B6">
        <w:rPr>
          <w:rFonts w:ascii="Arial" w:hAnsi="Arial" w:cs="Arial"/>
        </w:rPr>
        <w:t>2.1</w:t>
      </w:r>
      <w:r w:rsidR="003C0D49" w:rsidRPr="006D44B6">
        <w:rPr>
          <w:rFonts w:ascii="Arial" w:hAnsi="Arial" w:cs="Arial"/>
        </w:rPr>
        <w:t xml:space="preserve"> Normas Internacionales</w:t>
      </w:r>
      <w:r w:rsidR="006D44B6">
        <w:rPr>
          <w:rFonts w:ascii="Arial" w:hAnsi="Arial" w:cs="Arial"/>
        </w:rPr>
        <w:t xml:space="preserve"> </w:t>
      </w:r>
    </w:p>
    <w:p w:rsidR="00120E58" w:rsidRDefault="00120E58" w:rsidP="00D5001C">
      <w:pPr>
        <w:spacing w:line="360" w:lineRule="auto"/>
        <w:rPr>
          <w:rFonts w:ascii="Arial" w:hAnsi="Arial" w:cs="Arial"/>
        </w:rPr>
      </w:pPr>
      <w:r w:rsidRPr="006D44B6">
        <w:rPr>
          <w:rFonts w:ascii="Arial" w:hAnsi="Arial" w:cs="Arial"/>
        </w:rPr>
        <w:t>2.2</w:t>
      </w:r>
      <w:r w:rsidR="003C0D49" w:rsidRPr="006D44B6">
        <w:rPr>
          <w:rFonts w:ascii="Arial" w:hAnsi="Arial" w:cs="Arial"/>
        </w:rPr>
        <w:t xml:space="preserve"> Normas oficiales mexicanas</w:t>
      </w:r>
    </w:p>
    <w:p w:rsidR="006D44B6" w:rsidRDefault="006D44B6" w:rsidP="006D44B6">
      <w:pPr>
        <w:spacing w:line="240" w:lineRule="auto"/>
        <w:rPr>
          <w:rFonts w:ascii="Arial" w:hAnsi="Arial" w:cs="Arial"/>
          <w:b/>
        </w:rPr>
      </w:pPr>
      <w:r w:rsidRPr="006D44B6">
        <w:rPr>
          <w:rFonts w:ascii="Arial" w:hAnsi="Arial" w:cs="Arial"/>
          <w:b/>
        </w:rPr>
        <w:t>Capítulo 3. Diagnóstico y elaboración de la guía para el manejo adecuado de lodos de la planta de tratamiento de aguas residuales del Hospital general de Tapachula</w:t>
      </w:r>
    </w:p>
    <w:p w:rsidR="0006493B" w:rsidRDefault="0006493B" w:rsidP="006D44B6">
      <w:pPr>
        <w:spacing w:line="240" w:lineRule="auto"/>
        <w:rPr>
          <w:rFonts w:ascii="Arial" w:hAnsi="Arial" w:cs="Arial"/>
        </w:rPr>
      </w:pPr>
      <w:r>
        <w:rPr>
          <w:rFonts w:ascii="Arial" w:hAnsi="Arial" w:cs="Arial"/>
        </w:rPr>
        <w:t>3.1 Diagnostico de la planta de tratamiento de aguas residuales</w:t>
      </w:r>
    </w:p>
    <w:p w:rsidR="0006493B" w:rsidRPr="0006493B" w:rsidRDefault="0006493B" w:rsidP="006D44B6">
      <w:pPr>
        <w:spacing w:line="240" w:lineRule="auto"/>
        <w:rPr>
          <w:rFonts w:ascii="Arial" w:hAnsi="Arial" w:cs="Arial"/>
        </w:rPr>
      </w:pPr>
      <w:r>
        <w:rPr>
          <w:rFonts w:ascii="Arial" w:hAnsi="Arial" w:cs="Arial"/>
        </w:rPr>
        <w:t>3.2 Elaboración de una guía para el manejo de lodos de la PTAR en el hospital General de Tapachula</w:t>
      </w:r>
    </w:p>
    <w:p w:rsidR="006D44B6" w:rsidRPr="00B2662A" w:rsidRDefault="006D44B6" w:rsidP="006D44B6">
      <w:pPr>
        <w:pStyle w:val="Sinespaciado"/>
        <w:rPr>
          <w:rFonts w:ascii="Arial" w:hAnsi="Arial" w:cs="Arial"/>
        </w:rPr>
      </w:pPr>
    </w:p>
    <w:p w:rsidR="006D44B6" w:rsidRPr="0006493B" w:rsidRDefault="0006493B" w:rsidP="006D44B6">
      <w:pPr>
        <w:pStyle w:val="Sinespaciado"/>
        <w:rPr>
          <w:rFonts w:ascii="Arial" w:hAnsi="Arial" w:cs="Arial"/>
          <w:b/>
        </w:rPr>
      </w:pPr>
      <w:r w:rsidRPr="0006493B">
        <w:rPr>
          <w:rFonts w:ascii="Arial" w:hAnsi="Arial" w:cs="Arial"/>
          <w:b/>
        </w:rPr>
        <w:t>Capítulo</w:t>
      </w:r>
      <w:r>
        <w:rPr>
          <w:rFonts w:ascii="Arial" w:hAnsi="Arial" w:cs="Arial"/>
          <w:b/>
        </w:rPr>
        <w:t xml:space="preserve"> 4. Requerimientos principales</w:t>
      </w:r>
      <w:r w:rsidRPr="0006493B">
        <w:rPr>
          <w:rFonts w:ascii="Arial" w:hAnsi="Arial" w:cs="Arial"/>
          <w:b/>
        </w:rPr>
        <w:t xml:space="preserve"> para la elaboración de la guía</w:t>
      </w:r>
    </w:p>
    <w:p w:rsidR="006D44B6" w:rsidRDefault="006D44B6" w:rsidP="006D44B6">
      <w:pPr>
        <w:pStyle w:val="Sinespaciado"/>
        <w:rPr>
          <w:rFonts w:ascii="Arial" w:hAnsi="Arial" w:cs="Arial"/>
        </w:rPr>
      </w:pPr>
    </w:p>
    <w:p w:rsidR="0006493B" w:rsidRPr="00B2662A" w:rsidRDefault="0006493B" w:rsidP="006D44B6">
      <w:pPr>
        <w:pStyle w:val="Sinespaciado"/>
        <w:rPr>
          <w:rFonts w:ascii="Arial" w:hAnsi="Arial" w:cs="Arial"/>
        </w:rPr>
      </w:pPr>
      <w:r>
        <w:rPr>
          <w:rFonts w:ascii="Arial" w:hAnsi="Arial" w:cs="Arial"/>
        </w:rPr>
        <w:t>4.1 Requerimiento Técnicos</w:t>
      </w:r>
    </w:p>
    <w:p w:rsidR="006D44B6" w:rsidRDefault="0006493B" w:rsidP="006D44B6">
      <w:pPr>
        <w:pStyle w:val="Sinespaciado"/>
        <w:rPr>
          <w:rFonts w:ascii="Arial" w:hAnsi="Arial" w:cs="Arial"/>
        </w:rPr>
      </w:pPr>
      <w:r>
        <w:rPr>
          <w:rFonts w:ascii="Arial" w:hAnsi="Arial" w:cs="Arial"/>
        </w:rPr>
        <w:t>4.2  Requerimiento</w:t>
      </w:r>
      <w:r w:rsidR="006D44B6" w:rsidRPr="00B2662A">
        <w:rPr>
          <w:rFonts w:ascii="Arial" w:hAnsi="Arial" w:cs="Arial"/>
        </w:rPr>
        <w:t xml:space="preserve"> Jurídicos</w:t>
      </w:r>
    </w:p>
    <w:p w:rsidR="0006493B" w:rsidRPr="00B2662A" w:rsidRDefault="0006493B" w:rsidP="006D44B6">
      <w:pPr>
        <w:pStyle w:val="Sinespaciado"/>
        <w:rPr>
          <w:rFonts w:ascii="Arial" w:hAnsi="Arial" w:cs="Arial"/>
        </w:rPr>
      </w:pPr>
    </w:p>
    <w:p w:rsidR="001377BE" w:rsidRDefault="003C0D49" w:rsidP="00D5001C">
      <w:pPr>
        <w:spacing w:line="360" w:lineRule="auto"/>
        <w:rPr>
          <w:rFonts w:ascii="Arial" w:hAnsi="Arial" w:cs="Arial"/>
          <w:b/>
        </w:rPr>
      </w:pPr>
      <w:r>
        <w:rPr>
          <w:rFonts w:ascii="Arial" w:hAnsi="Arial" w:cs="Arial"/>
          <w:b/>
        </w:rPr>
        <w:t>Conclusión</w:t>
      </w:r>
    </w:p>
    <w:p w:rsidR="006D44B6" w:rsidRDefault="006D44B6" w:rsidP="00D5001C">
      <w:pPr>
        <w:spacing w:line="360" w:lineRule="auto"/>
        <w:rPr>
          <w:rFonts w:ascii="Arial" w:hAnsi="Arial" w:cs="Arial"/>
          <w:b/>
        </w:rPr>
      </w:pPr>
      <w:r>
        <w:rPr>
          <w:rFonts w:ascii="Arial" w:hAnsi="Arial" w:cs="Arial"/>
          <w:b/>
        </w:rPr>
        <w:t>Bibliografía</w:t>
      </w:r>
    </w:p>
    <w:p w:rsidR="003C0D49" w:rsidRDefault="003C0D49" w:rsidP="00D5001C">
      <w:pPr>
        <w:spacing w:line="360" w:lineRule="auto"/>
        <w:rPr>
          <w:rFonts w:ascii="Arial" w:hAnsi="Arial" w:cs="Arial"/>
          <w:b/>
        </w:rPr>
      </w:pPr>
      <w:r>
        <w:rPr>
          <w:rFonts w:ascii="Arial" w:hAnsi="Arial" w:cs="Arial"/>
          <w:b/>
        </w:rPr>
        <w:t>Anexos</w:t>
      </w:r>
    </w:p>
    <w:p w:rsidR="003C0D49" w:rsidRPr="003A562A" w:rsidRDefault="003C0D49"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960FC2" w:rsidRDefault="00960FC2" w:rsidP="00D5001C">
      <w:pPr>
        <w:spacing w:line="360" w:lineRule="auto"/>
        <w:rPr>
          <w:rFonts w:ascii="Arial" w:hAnsi="Arial" w:cs="Arial"/>
          <w:b/>
        </w:rPr>
      </w:pPr>
    </w:p>
    <w:p w:rsidR="001377BE" w:rsidRPr="003A562A" w:rsidRDefault="000D0299" w:rsidP="00D5001C">
      <w:pPr>
        <w:spacing w:line="360" w:lineRule="auto"/>
        <w:rPr>
          <w:rFonts w:ascii="Arial" w:hAnsi="Arial" w:cs="Arial"/>
          <w:b/>
        </w:rPr>
      </w:pPr>
      <w:r>
        <w:rPr>
          <w:rFonts w:ascii="Arial" w:hAnsi="Arial" w:cs="Arial"/>
          <w:b/>
        </w:rPr>
        <w:lastRenderedPageBreak/>
        <w:t>14</w:t>
      </w:r>
      <w:r w:rsidR="003321C8">
        <w:rPr>
          <w:rFonts w:ascii="Arial" w:hAnsi="Arial" w:cs="Arial"/>
          <w:b/>
        </w:rPr>
        <w:t xml:space="preserve">. </w:t>
      </w:r>
      <w:r w:rsidR="001377BE" w:rsidRPr="003A562A">
        <w:rPr>
          <w:rFonts w:ascii="Arial" w:hAnsi="Arial" w:cs="Arial"/>
          <w:b/>
        </w:rPr>
        <w:t>Programa de actividades</w:t>
      </w:r>
    </w:p>
    <w:tbl>
      <w:tblPr>
        <w:tblStyle w:val="Tablaconcuadrcula"/>
        <w:tblW w:w="0" w:type="auto"/>
        <w:tblLook w:val="04A0" w:firstRow="1" w:lastRow="0" w:firstColumn="1" w:lastColumn="0" w:noHBand="0" w:noVBand="1"/>
      </w:tblPr>
      <w:tblGrid>
        <w:gridCol w:w="2113"/>
        <w:gridCol w:w="707"/>
        <w:gridCol w:w="708"/>
        <w:gridCol w:w="848"/>
        <w:gridCol w:w="990"/>
        <w:gridCol w:w="876"/>
        <w:gridCol w:w="847"/>
        <w:gridCol w:w="845"/>
        <w:gridCol w:w="894"/>
      </w:tblGrid>
      <w:tr w:rsidR="007807F7" w:rsidTr="00CC7802">
        <w:trPr>
          <w:trHeight w:val="300"/>
        </w:trPr>
        <w:tc>
          <w:tcPr>
            <w:tcW w:w="2122" w:type="dxa"/>
            <w:vMerge w:val="restart"/>
            <w:shd w:val="clear" w:color="auto" w:fill="9CC2E5" w:themeFill="accent1" w:themeFillTint="99"/>
          </w:tcPr>
          <w:p w:rsidR="007807F7" w:rsidRDefault="007807F7" w:rsidP="007807F7">
            <w:pPr>
              <w:spacing w:line="360" w:lineRule="auto"/>
              <w:jc w:val="center"/>
              <w:rPr>
                <w:rFonts w:ascii="Arial" w:hAnsi="Arial" w:cs="Arial"/>
                <w:b/>
              </w:rPr>
            </w:pPr>
            <w:r>
              <w:rPr>
                <w:rFonts w:ascii="Arial" w:hAnsi="Arial" w:cs="Arial"/>
                <w:b/>
              </w:rPr>
              <w:t>Actividad</w:t>
            </w:r>
          </w:p>
        </w:tc>
        <w:tc>
          <w:tcPr>
            <w:tcW w:w="6706" w:type="dxa"/>
            <w:gridSpan w:val="8"/>
            <w:shd w:val="clear" w:color="auto" w:fill="FFC000"/>
          </w:tcPr>
          <w:p w:rsidR="007807F7" w:rsidRDefault="007807F7" w:rsidP="00D5001C">
            <w:pPr>
              <w:spacing w:line="360" w:lineRule="auto"/>
              <w:rPr>
                <w:rFonts w:ascii="Arial" w:hAnsi="Arial" w:cs="Arial"/>
                <w:b/>
              </w:rPr>
            </w:pPr>
            <w:r>
              <w:rPr>
                <w:rFonts w:ascii="Arial" w:hAnsi="Arial" w:cs="Arial"/>
                <w:b/>
              </w:rPr>
              <w:t xml:space="preserve">                                               2016</w:t>
            </w:r>
          </w:p>
        </w:tc>
      </w:tr>
      <w:tr w:rsidR="007807F7" w:rsidTr="00CC7802">
        <w:trPr>
          <w:trHeight w:val="450"/>
        </w:trPr>
        <w:tc>
          <w:tcPr>
            <w:tcW w:w="2122" w:type="dxa"/>
            <w:vMerge/>
            <w:shd w:val="clear" w:color="auto" w:fill="9CC2E5" w:themeFill="accent1" w:themeFillTint="99"/>
          </w:tcPr>
          <w:p w:rsidR="007807F7" w:rsidRDefault="007807F7" w:rsidP="007807F7">
            <w:pPr>
              <w:spacing w:line="360" w:lineRule="auto"/>
              <w:jc w:val="center"/>
              <w:rPr>
                <w:rFonts w:ascii="Arial" w:hAnsi="Arial" w:cs="Arial"/>
                <w:b/>
              </w:rPr>
            </w:pPr>
          </w:p>
        </w:tc>
        <w:tc>
          <w:tcPr>
            <w:tcW w:w="708" w:type="dxa"/>
            <w:shd w:val="clear" w:color="auto" w:fill="FFC000"/>
          </w:tcPr>
          <w:p w:rsidR="007807F7" w:rsidRDefault="007807F7" w:rsidP="00D5001C">
            <w:pPr>
              <w:spacing w:line="360" w:lineRule="auto"/>
              <w:rPr>
                <w:rFonts w:ascii="Arial" w:hAnsi="Arial" w:cs="Arial"/>
                <w:b/>
              </w:rPr>
            </w:pPr>
            <w:r>
              <w:rPr>
                <w:rFonts w:ascii="Arial" w:hAnsi="Arial" w:cs="Arial"/>
                <w:b/>
              </w:rPr>
              <w:t>ENE</w:t>
            </w:r>
          </w:p>
        </w:tc>
        <w:tc>
          <w:tcPr>
            <w:tcW w:w="709" w:type="dxa"/>
            <w:shd w:val="clear" w:color="auto" w:fill="FFC000"/>
          </w:tcPr>
          <w:p w:rsidR="007807F7" w:rsidRDefault="007807F7" w:rsidP="00D5001C">
            <w:pPr>
              <w:spacing w:line="360" w:lineRule="auto"/>
              <w:rPr>
                <w:rFonts w:ascii="Arial" w:hAnsi="Arial" w:cs="Arial"/>
                <w:b/>
              </w:rPr>
            </w:pPr>
            <w:r>
              <w:rPr>
                <w:rFonts w:ascii="Arial" w:hAnsi="Arial" w:cs="Arial"/>
                <w:b/>
              </w:rPr>
              <w:t>FEB</w:t>
            </w:r>
          </w:p>
        </w:tc>
        <w:tc>
          <w:tcPr>
            <w:tcW w:w="851" w:type="dxa"/>
            <w:shd w:val="clear" w:color="auto" w:fill="FFC000"/>
          </w:tcPr>
          <w:p w:rsidR="007807F7" w:rsidRDefault="007807F7" w:rsidP="00D5001C">
            <w:pPr>
              <w:spacing w:line="360" w:lineRule="auto"/>
              <w:rPr>
                <w:rFonts w:ascii="Arial" w:hAnsi="Arial" w:cs="Arial"/>
                <w:b/>
              </w:rPr>
            </w:pPr>
            <w:r>
              <w:rPr>
                <w:rFonts w:ascii="Arial" w:hAnsi="Arial" w:cs="Arial"/>
                <w:b/>
              </w:rPr>
              <w:t>MAR</w:t>
            </w:r>
          </w:p>
        </w:tc>
        <w:tc>
          <w:tcPr>
            <w:tcW w:w="992" w:type="dxa"/>
            <w:shd w:val="clear" w:color="auto" w:fill="FFC000"/>
          </w:tcPr>
          <w:p w:rsidR="007807F7" w:rsidRDefault="007807F7" w:rsidP="00D5001C">
            <w:pPr>
              <w:spacing w:line="360" w:lineRule="auto"/>
              <w:rPr>
                <w:rFonts w:ascii="Arial" w:hAnsi="Arial" w:cs="Arial"/>
                <w:b/>
              </w:rPr>
            </w:pPr>
            <w:r>
              <w:rPr>
                <w:rFonts w:ascii="Arial" w:hAnsi="Arial" w:cs="Arial"/>
                <w:b/>
              </w:rPr>
              <w:t>ABRIL</w:t>
            </w:r>
          </w:p>
        </w:tc>
        <w:tc>
          <w:tcPr>
            <w:tcW w:w="850" w:type="dxa"/>
            <w:shd w:val="clear" w:color="auto" w:fill="FFC000"/>
          </w:tcPr>
          <w:p w:rsidR="007807F7" w:rsidRDefault="007807F7" w:rsidP="00D5001C">
            <w:pPr>
              <w:spacing w:line="360" w:lineRule="auto"/>
              <w:rPr>
                <w:rFonts w:ascii="Arial" w:hAnsi="Arial" w:cs="Arial"/>
                <w:b/>
              </w:rPr>
            </w:pPr>
            <w:r>
              <w:rPr>
                <w:rFonts w:ascii="Arial" w:hAnsi="Arial" w:cs="Arial"/>
                <w:b/>
              </w:rPr>
              <w:t>MAYO</w:t>
            </w:r>
          </w:p>
        </w:tc>
        <w:tc>
          <w:tcPr>
            <w:tcW w:w="851" w:type="dxa"/>
            <w:shd w:val="clear" w:color="auto" w:fill="FFC000"/>
          </w:tcPr>
          <w:p w:rsidR="007807F7" w:rsidRDefault="007807F7" w:rsidP="00D5001C">
            <w:pPr>
              <w:spacing w:line="360" w:lineRule="auto"/>
              <w:rPr>
                <w:rFonts w:ascii="Arial" w:hAnsi="Arial" w:cs="Arial"/>
                <w:b/>
              </w:rPr>
            </w:pPr>
            <w:r>
              <w:rPr>
                <w:rFonts w:ascii="Arial" w:hAnsi="Arial" w:cs="Arial"/>
                <w:b/>
              </w:rPr>
              <w:t>JUN</w:t>
            </w:r>
          </w:p>
        </w:tc>
        <w:tc>
          <w:tcPr>
            <w:tcW w:w="850" w:type="dxa"/>
            <w:shd w:val="clear" w:color="auto" w:fill="FFC000"/>
          </w:tcPr>
          <w:p w:rsidR="007807F7" w:rsidRDefault="007807F7" w:rsidP="00D5001C">
            <w:pPr>
              <w:spacing w:line="360" w:lineRule="auto"/>
              <w:rPr>
                <w:rFonts w:ascii="Arial" w:hAnsi="Arial" w:cs="Arial"/>
                <w:b/>
              </w:rPr>
            </w:pPr>
            <w:r>
              <w:rPr>
                <w:rFonts w:ascii="Arial" w:hAnsi="Arial" w:cs="Arial"/>
                <w:b/>
              </w:rPr>
              <w:t>JUL</w:t>
            </w:r>
          </w:p>
        </w:tc>
        <w:tc>
          <w:tcPr>
            <w:tcW w:w="895" w:type="dxa"/>
            <w:shd w:val="clear" w:color="auto" w:fill="FFC000"/>
          </w:tcPr>
          <w:p w:rsidR="007807F7" w:rsidRDefault="007807F7" w:rsidP="00D5001C">
            <w:pPr>
              <w:spacing w:line="360" w:lineRule="auto"/>
              <w:rPr>
                <w:rFonts w:ascii="Arial" w:hAnsi="Arial" w:cs="Arial"/>
                <w:b/>
              </w:rPr>
            </w:pPr>
            <w:r>
              <w:rPr>
                <w:rFonts w:ascii="Arial" w:hAnsi="Arial" w:cs="Arial"/>
                <w:b/>
              </w:rPr>
              <w:t>AGOS</w:t>
            </w: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p>
          <w:p w:rsidR="007807F7" w:rsidRPr="007807F7" w:rsidRDefault="007807F7" w:rsidP="007807F7">
            <w:pPr>
              <w:jc w:val="both"/>
              <w:rPr>
                <w:rFonts w:ascii="Arial" w:hAnsi="Arial" w:cs="Arial"/>
              </w:rPr>
            </w:pPr>
            <w:r w:rsidRPr="007807F7">
              <w:rPr>
                <w:rFonts w:ascii="Arial" w:hAnsi="Arial" w:cs="Arial"/>
              </w:rPr>
              <w:t>Capítulo 1. Marco teórico de las Plantas de tratamiento de aguas residuales y el                                            manejo de lodos</w:t>
            </w:r>
          </w:p>
          <w:p w:rsidR="007807F7" w:rsidRPr="007807F7" w:rsidRDefault="007807F7" w:rsidP="007807F7">
            <w:pPr>
              <w:jc w:val="both"/>
              <w:rPr>
                <w:rFonts w:ascii="Arial" w:hAnsi="Arial" w:cs="Arial"/>
              </w:rPr>
            </w:pPr>
          </w:p>
        </w:tc>
        <w:tc>
          <w:tcPr>
            <w:tcW w:w="708" w:type="dxa"/>
            <w:shd w:val="clear" w:color="auto" w:fill="F4B083" w:themeFill="accent2" w:themeFillTint="99"/>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Capítulo 2. Normas Oficiales</w:t>
            </w:r>
          </w:p>
          <w:p w:rsidR="007807F7" w:rsidRPr="007807F7" w:rsidRDefault="007807F7" w:rsidP="007807F7">
            <w:pPr>
              <w:jc w:val="both"/>
              <w:rPr>
                <w:rFonts w:ascii="Arial" w:hAnsi="Arial" w:cs="Arial"/>
              </w:rPr>
            </w:pPr>
          </w:p>
        </w:tc>
        <w:tc>
          <w:tcPr>
            <w:tcW w:w="708" w:type="dxa"/>
          </w:tcPr>
          <w:p w:rsidR="007807F7" w:rsidRDefault="007807F7" w:rsidP="00D5001C">
            <w:pPr>
              <w:spacing w:line="360" w:lineRule="auto"/>
              <w:rPr>
                <w:rFonts w:ascii="Arial" w:hAnsi="Arial" w:cs="Arial"/>
                <w:b/>
              </w:rPr>
            </w:pPr>
          </w:p>
        </w:tc>
        <w:tc>
          <w:tcPr>
            <w:tcW w:w="709" w:type="dxa"/>
            <w:shd w:val="clear" w:color="auto" w:fill="F4B083" w:themeFill="accent2" w:themeFillTint="99"/>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Capítulo 3. Diagnóstico y elaboración de la guía para el manejo adecuado de lodos de la planta de tratamiento de aguas residuales del Hospital general de Tapachula</w:t>
            </w:r>
          </w:p>
          <w:p w:rsidR="007807F7" w:rsidRPr="007807F7" w:rsidRDefault="007807F7" w:rsidP="007807F7">
            <w:pPr>
              <w:jc w:val="both"/>
              <w:rPr>
                <w:rFonts w:ascii="Arial" w:hAnsi="Arial" w:cs="Arial"/>
              </w:rPr>
            </w:pP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shd w:val="clear" w:color="auto" w:fill="F4B083" w:themeFill="accent2" w:themeFillTint="99"/>
          </w:tcPr>
          <w:p w:rsidR="007807F7" w:rsidRDefault="007807F7" w:rsidP="00D5001C">
            <w:pPr>
              <w:spacing w:line="360" w:lineRule="auto"/>
              <w:rPr>
                <w:rFonts w:ascii="Arial" w:hAnsi="Arial" w:cs="Arial"/>
                <w:b/>
              </w:rPr>
            </w:pPr>
          </w:p>
        </w:tc>
        <w:tc>
          <w:tcPr>
            <w:tcW w:w="992" w:type="dxa"/>
            <w:shd w:val="clear" w:color="auto" w:fill="F4B083" w:themeFill="accent2" w:themeFillTint="99"/>
          </w:tcPr>
          <w:p w:rsidR="007807F7" w:rsidRDefault="007807F7" w:rsidP="00D5001C">
            <w:pPr>
              <w:spacing w:line="360" w:lineRule="auto"/>
              <w:rPr>
                <w:rFonts w:ascii="Arial" w:hAnsi="Arial" w:cs="Arial"/>
                <w:b/>
              </w:rPr>
            </w:pPr>
          </w:p>
        </w:tc>
        <w:tc>
          <w:tcPr>
            <w:tcW w:w="850" w:type="dxa"/>
            <w:shd w:val="clear" w:color="auto" w:fill="F4B083" w:themeFill="accent2" w:themeFillTint="99"/>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pStyle w:val="Sinespaciado"/>
              <w:jc w:val="both"/>
              <w:rPr>
                <w:rFonts w:ascii="Arial" w:hAnsi="Arial" w:cs="Arial"/>
              </w:rPr>
            </w:pPr>
            <w:r w:rsidRPr="007807F7">
              <w:rPr>
                <w:rFonts w:ascii="Arial" w:hAnsi="Arial" w:cs="Arial"/>
              </w:rPr>
              <w:t>Capítulo 4. Requerimientos principales para la elaboración de la guía</w:t>
            </w:r>
          </w:p>
          <w:p w:rsidR="007807F7" w:rsidRPr="007807F7" w:rsidRDefault="007807F7" w:rsidP="007807F7">
            <w:pPr>
              <w:jc w:val="both"/>
              <w:rPr>
                <w:rFonts w:ascii="Arial" w:hAnsi="Arial" w:cs="Arial"/>
              </w:rPr>
            </w:pP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shd w:val="clear" w:color="auto" w:fill="F4B083" w:themeFill="accent2" w:themeFillTint="99"/>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Resumen, Introducción, Desarrollo, Conclusión</w:t>
            </w: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shd w:val="clear" w:color="auto" w:fill="F4B083" w:themeFill="accent2" w:themeFillTint="99"/>
          </w:tcPr>
          <w:p w:rsidR="007807F7" w:rsidRDefault="007807F7" w:rsidP="00D5001C">
            <w:pPr>
              <w:spacing w:line="360" w:lineRule="auto"/>
              <w:rPr>
                <w:rFonts w:ascii="Arial" w:hAnsi="Arial" w:cs="Arial"/>
                <w:b/>
              </w:rPr>
            </w:pPr>
          </w:p>
        </w:tc>
        <w:tc>
          <w:tcPr>
            <w:tcW w:w="895" w:type="dxa"/>
          </w:tcPr>
          <w:p w:rsidR="007807F7" w:rsidRDefault="007807F7" w:rsidP="00D5001C">
            <w:pPr>
              <w:spacing w:line="360" w:lineRule="auto"/>
              <w:rPr>
                <w:rFonts w:ascii="Arial" w:hAnsi="Arial" w:cs="Arial"/>
                <w:b/>
              </w:rPr>
            </w:pPr>
          </w:p>
        </w:tc>
      </w:tr>
      <w:tr w:rsidR="007807F7" w:rsidTr="00CC7802">
        <w:tc>
          <w:tcPr>
            <w:tcW w:w="2122" w:type="dxa"/>
            <w:shd w:val="clear" w:color="auto" w:fill="9CC2E5" w:themeFill="accent1" w:themeFillTint="99"/>
          </w:tcPr>
          <w:p w:rsidR="007807F7" w:rsidRPr="007807F7" w:rsidRDefault="007807F7" w:rsidP="007807F7">
            <w:pPr>
              <w:jc w:val="both"/>
              <w:rPr>
                <w:rFonts w:ascii="Arial" w:hAnsi="Arial" w:cs="Arial"/>
              </w:rPr>
            </w:pPr>
            <w:r w:rsidRPr="007807F7">
              <w:rPr>
                <w:rFonts w:ascii="Arial" w:hAnsi="Arial" w:cs="Arial"/>
              </w:rPr>
              <w:t>Presentación de Tesis Final</w:t>
            </w:r>
          </w:p>
        </w:tc>
        <w:tc>
          <w:tcPr>
            <w:tcW w:w="708" w:type="dxa"/>
          </w:tcPr>
          <w:p w:rsidR="007807F7" w:rsidRDefault="007807F7" w:rsidP="00D5001C">
            <w:pPr>
              <w:spacing w:line="360" w:lineRule="auto"/>
              <w:rPr>
                <w:rFonts w:ascii="Arial" w:hAnsi="Arial" w:cs="Arial"/>
                <w:b/>
              </w:rPr>
            </w:pPr>
          </w:p>
        </w:tc>
        <w:tc>
          <w:tcPr>
            <w:tcW w:w="709"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992"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51" w:type="dxa"/>
          </w:tcPr>
          <w:p w:rsidR="007807F7" w:rsidRDefault="007807F7" w:rsidP="00D5001C">
            <w:pPr>
              <w:spacing w:line="360" w:lineRule="auto"/>
              <w:rPr>
                <w:rFonts w:ascii="Arial" w:hAnsi="Arial" w:cs="Arial"/>
                <w:b/>
              </w:rPr>
            </w:pPr>
          </w:p>
        </w:tc>
        <w:tc>
          <w:tcPr>
            <w:tcW w:w="850" w:type="dxa"/>
          </w:tcPr>
          <w:p w:rsidR="007807F7" w:rsidRDefault="007807F7" w:rsidP="00D5001C">
            <w:pPr>
              <w:spacing w:line="360" w:lineRule="auto"/>
              <w:rPr>
                <w:rFonts w:ascii="Arial" w:hAnsi="Arial" w:cs="Arial"/>
                <w:b/>
              </w:rPr>
            </w:pPr>
          </w:p>
        </w:tc>
        <w:tc>
          <w:tcPr>
            <w:tcW w:w="895" w:type="dxa"/>
            <w:shd w:val="clear" w:color="auto" w:fill="F4B083" w:themeFill="accent2" w:themeFillTint="99"/>
          </w:tcPr>
          <w:p w:rsidR="007807F7" w:rsidRDefault="007807F7" w:rsidP="00D5001C">
            <w:pPr>
              <w:spacing w:line="360" w:lineRule="auto"/>
              <w:rPr>
                <w:rFonts w:ascii="Arial" w:hAnsi="Arial" w:cs="Arial"/>
                <w:b/>
              </w:rPr>
            </w:pPr>
          </w:p>
        </w:tc>
      </w:tr>
    </w:tbl>
    <w:p w:rsidR="001377BE" w:rsidRDefault="001377BE"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6C7561" w:rsidRDefault="006C7561" w:rsidP="00D5001C">
      <w:pPr>
        <w:spacing w:line="360" w:lineRule="auto"/>
        <w:rPr>
          <w:rFonts w:ascii="Arial" w:hAnsi="Arial" w:cs="Arial"/>
          <w:b/>
        </w:rPr>
      </w:pPr>
    </w:p>
    <w:p w:rsidR="001377BE" w:rsidRDefault="000D0299" w:rsidP="00D5001C">
      <w:pPr>
        <w:spacing w:line="360" w:lineRule="auto"/>
        <w:rPr>
          <w:rFonts w:ascii="Arial" w:hAnsi="Arial" w:cs="Arial"/>
          <w:b/>
        </w:rPr>
      </w:pPr>
      <w:r>
        <w:rPr>
          <w:rFonts w:ascii="Arial" w:hAnsi="Arial" w:cs="Arial"/>
          <w:b/>
        </w:rPr>
        <w:lastRenderedPageBreak/>
        <w:t>15</w:t>
      </w:r>
      <w:r w:rsidR="003321C8">
        <w:rPr>
          <w:rFonts w:ascii="Arial" w:hAnsi="Arial" w:cs="Arial"/>
          <w:b/>
        </w:rPr>
        <w:t xml:space="preserve">. </w:t>
      </w:r>
      <w:r w:rsidR="001377BE" w:rsidRPr="003A562A">
        <w:rPr>
          <w:rFonts w:ascii="Arial" w:hAnsi="Arial" w:cs="Arial"/>
          <w:b/>
        </w:rPr>
        <w:t>Fuente de información básica y complementaria</w:t>
      </w:r>
    </w:p>
    <w:p w:rsidR="00CC5EDB" w:rsidRDefault="00CC5EDB" w:rsidP="00D5001C">
      <w:pPr>
        <w:spacing w:line="360" w:lineRule="auto"/>
        <w:rPr>
          <w:rFonts w:ascii="Arial" w:hAnsi="Arial" w:cs="Arial"/>
        </w:rPr>
      </w:pPr>
    </w:p>
    <w:p w:rsidR="00CC5EDB" w:rsidRDefault="00CC5EDB" w:rsidP="00A059B4">
      <w:pPr>
        <w:pStyle w:val="Prrafodelista"/>
        <w:numPr>
          <w:ilvl w:val="0"/>
          <w:numId w:val="6"/>
        </w:numPr>
        <w:spacing w:line="360" w:lineRule="auto"/>
        <w:rPr>
          <w:rFonts w:ascii="Arial" w:hAnsi="Arial" w:cs="Arial"/>
        </w:rPr>
      </w:pPr>
      <w:r w:rsidRPr="00A059B4">
        <w:rPr>
          <w:rFonts w:ascii="Arial" w:hAnsi="Arial" w:cs="Arial"/>
        </w:rPr>
        <w:t>Juan Gualberto Limón Macías.</w:t>
      </w:r>
      <w:r w:rsidRPr="00CC5EDB">
        <w:t xml:space="preserve"> </w:t>
      </w:r>
      <w:r w:rsidRPr="00A059B4">
        <w:rPr>
          <w:rFonts w:ascii="Arial" w:hAnsi="Arial" w:cs="Arial"/>
        </w:rPr>
        <w:t>Los lodos de las plantas de tratamiento de aguas residuales, ¿problema o recurso? Guadalajara, Jalisco. 2013.</w:t>
      </w:r>
    </w:p>
    <w:p w:rsidR="00A059B4" w:rsidRPr="00A059B4" w:rsidRDefault="00A059B4" w:rsidP="00A059B4">
      <w:pPr>
        <w:pStyle w:val="Prrafodelista"/>
        <w:spacing w:line="360" w:lineRule="auto"/>
        <w:rPr>
          <w:rFonts w:ascii="Arial" w:hAnsi="Arial" w:cs="Arial"/>
        </w:rPr>
      </w:pPr>
    </w:p>
    <w:p w:rsidR="006F3E88" w:rsidRPr="00A059B4" w:rsidRDefault="006F3E88" w:rsidP="00A059B4">
      <w:pPr>
        <w:pStyle w:val="Prrafodelista"/>
        <w:numPr>
          <w:ilvl w:val="0"/>
          <w:numId w:val="6"/>
        </w:numPr>
        <w:spacing w:line="360" w:lineRule="auto"/>
        <w:rPr>
          <w:rFonts w:ascii="Arial" w:hAnsi="Arial" w:cs="Arial"/>
          <w:b/>
        </w:rPr>
      </w:pPr>
      <w:r w:rsidRPr="00A059B4">
        <w:rPr>
          <w:rFonts w:ascii="Arial" w:hAnsi="Arial" w:cs="Arial"/>
        </w:rPr>
        <w:t>Norma Oropeza García</w:t>
      </w:r>
      <w:r w:rsidRPr="00A059B4">
        <w:rPr>
          <w:rFonts w:ascii="Arial" w:hAnsi="Arial" w:cs="Arial"/>
        </w:rPr>
        <w:t xml:space="preserve">. </w:t>
      </w:r>
      <w:r w:rsidRPr="00A059B4">
        <w:rPr>
          <w:rFonts w:ascii="Arial" w:hAnsi="Arial" w:cs="Arial"/>
        </w:rPr>
        <w:t>Lodos residuales: estabilización y manejo</w:t>
      </w:r>
      <w:r w:rsidRPr="00A059B4">
        <w:rPr>
          <w:rFonts w:ascii="Arial" w:hAnsi="Arial" w:cs="Arial"/>
        </w:rPr>
        <w:t>.</w:t>
      </w:r>
      <w:r w:rsidRPr="006F3E88">
        <w:t xml:space="preserve"> </w:t>
      </w:r>
      <w:r w:rsidRPr="00A059B4">
        <w:rPr>
          <w:rFonts w:ascii="Arial" w:hAnsi="Arial" w:cs="Arial"/>
        </w:rPr>
        <w:t>Departamento de Ingeniería, Universidad de Quintana Roo Boulevard Bahía s/n esq. Ignacio Comonfort, Col. del Bosque Chetumal, Quintana Roo, México.</w:t>
      </w:r>
      <w:r w:rsidR="00B327D8" w:rsidRPr="00A059B4">
        <w:rPr>
          <w:rFonts w:ascii="Arial" w:hAnsi="Arial" w:cs="Arial"/>
        </w:rPr>
        <w:t>2006</w:t>
      </w:r>
    </w:p>
    <w:p w:rsidR="00A059B4" w:rsidRPr="00A059B4" w:rsidRDefault="00A059B4" w:rsidP="00A059B4">
      <w:pPr>
        <w:pStyle w:val="Prrafodelista"/>
        <w:rPr>
          <w:rFonts w:ascii="Arial" w:hAnsi="Arial" w:cs="Arial"/>
          <w:b/>
        </w:rPr>
      </w:pPr>
    </w:p>
    <w:p w:rsidR="00A059B4" w:rsidRPr="00A059B4" w:rsidRDefault="00A059B4" w:rsidP="00A059B4">
      <w:pPr>
        <w:pStyle w:val="Prrafodelista"/>
        <w:spacing w:line="360" w:lineRule="auto"/>
        <w:rPr>
          <w:rFonts w:ascii="Arial" w:hAnsi="Arial" w:cs="Arial"/>
          <w:b/>
        </w:rPr>
      </w:pPr>
    </w:p>
    <w:p w:rsidR="00794DCD" w:rsidRDefault="0006493B" w:rsidP="00A059B4">
      <w:pPr>
        <w:pStyle w:val="Prrafodelista"/>
        <w:numPr>
          <w:ilvl w:val="0"/>
          <w:numId w:val="6"/>
        </w:numPr>
        <w:spacing w:line="360" w:lineRule="auto"/>
        <w:rPr>
          <w:rFonts w:ascii="Arial" w:hAnsi="Arial" w:cs="Arial"/>
        </w:rPr>
      </w:pPr>
      <w:r w:rsidRPr="0006493B">
        <w:rPr>
          <w:rFonts w:ascii="Arial" w:hAnsi="Arial" w:cs="Arial"/>
        </w:rPr>
        <w:t>http://dci.uqroo.mx/RevistaCaos/2006_Vol_1/Num_1/NO_Vol_I_21-30_2006.pdf</w:t>
      </w:r>
    </w:p>
    <w:p w:rsidR="0006493B" w:rsidRDefault="0006493B" w:rsidP="0006493B">
      <w:pPr>
        <w:pStyle w:val="Prrafodelista"/>
        <w:spacing w:line="360" w:lineRule="auto"/>
        <w:rPr>
          <w:rFonts w:ascii="Arial" w:hAnsi="Arial" w:cs="Arial"/>
        </w:rPr>
      </w:pPr>
    </w:p>
    <w:p w:rsidR="0006493B" w:rsidRDefault="0006493B" w:rsidP="00A059B4">
      <w:pPr>
        <w:pStyle w:val="Prrafodelista"/>
        <w:numPr>
          <w:ilvl w:val="0"/>
          <w:numId w:val="6"/>
        </w:numPr>
        <w:spacing w:line="360" w:lineRule="auto"/>
        <w:rPr>
          <w:rFonts w:ascii="Arial" w:hAnsi="Arial" w:cs="Arial"/>
        </w:rPr>
      </w:pPr>
      <w:r w:rsidRPr="0006493B">
        <w:rPr>
          <w:rFonts w:ascii="Arial" w:hAnsi="Arial" w:cs="Arial"/>
        </w:rPr>
        <w:t>Diario Oficial de la Federación (2004). NORMA Oficial Mexicana NOM- 083-SEMARNAT-2003, Especificaciones de protección ambiental para la selección del sitio, diseño, construcción, operación, monitoreo, clausura y obras complementarias de un sitio de disposición final de residuos sólidos urbanos y de manejo especial. México, D.F., Diario Oficial.</w:t>
      </w:r>
    </w:p>
    <w:p w:rsidR="0006493B" w:rsidRPr="0006493B" w:rsidRDefault="0006493B" w:rsidP="0006493B">
      <w:pPr>
        <w:pStyle w:val="Prrafodelista"/>
        <w:rPr>
          <w:rFonts w:ascii="Arial" w:hAnsi="Arial" w:cs="Arial"/>
        </w:rPr>
      </w:pPr>
    </w:p>
    <w:p w:rsidR="0006493B" w:rsidRDefault="0006493B" w:rsidP="00A059B4">
      <w:pPr>
        <w:pStyle w:val="Prrafodelista"/>
        <w:numPr>
          <w:ilvl w:val="0"/>
          <w:numId w:val="6"/>
        </w:numPr>
        <w:spacing w:line="360" w:lineRule="auto"/>
        <w:rPr>
          <w:rFonts w:ascii="Arial" w:hAnsi="Arial" w:cs="Arial"/>
        </w:rPr>
      </w:pPr>
      <w:r w:rsidRPr="0006493B">
        <w:rPr>
          <w:rFonts w:ascii="Arial" w:hAnsi="Arial" w:cs="Arial"/>
        </w:rPr>
        <w:t>Diario Oficial de la Federación (2003). NORMA Oficial Mexicana NOM- 004-SEMARNAT-2002, Protección ambiental.- Lodos y biosólidos.- Especificaciones y límites máximos permisibles de contaminantes para su aprovechamiento y disposición final. México, D.F., Diario Oficial.</w:t>
      </w:r>
    </w:p>
    <w:p w:rsidR="0006493B" w:rsidRDefault="0006493B" w:rsidP="0006493B">
      <w:pPr>
        <w:pStyle w:val="Prrafodelista"/>
        <w:spacing w:line="360" w:lineRule="auto"/>
        <w:rPr>
          <w:rFonts w:ascii="Arial" w:hAnsi="Arial" w:cs="Arial"/>
        </w:rPr>
      </w:pPr>
    </w:p>
    <w:p w:rsidR="0006493B" w:rsidRPr="00A059B4" w:rsidRDefault="0006493B" w:rsidP="0006493B">
      <w:pPr>
        <w:pStyle w:val="Prrafodelista"/>
        <w:spacing w:line="360" w:lineRule="auto"/>
        <w:rPr>
          <w:rFonts w:ascii="Arial" w:hAnsi="Arial" w:cs="Arial"/>
        </w:rPr>
      </w:pPr>
    </w:p>
    <w:p w:rsidR="001377BE" w:rsidRPr="003A562A" w:rsidRDefault="001377BE" w:rsidP="00D5001C">
      <w:pPr>
        <w:spacing w:line="360" w:lineRule="auto"/>
        <w:rPr>
          <w:rFonts w:ascii="Arial" w:hAnsi="Arial" w:cs="Arial"/>
          <w:b/>
        </w:rPr>
      </w:pPr>
    </w:p>
    <w:sectPr w:rsidR="001377BE" w:rsidRPr="003A5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3079"/>
    <w:multiLevelType w:val="hybridMultilevel"/>
    <w:tmpl w:val="9EE417C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5AA6AA0"/>
    <w:multiLevelType w:val="hybridMultilevel"/>
    <w:tmpl w:val="94A02B2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7C4047"/>
    <w:multiLevelType w:val="hybridMultilevel"/>
    <w:tmpl w:val="581C7FA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0F364B0C"/>
    <w:multiLevelType w:val="hybridMultilevel"/>
    <w:tmpl w:val="8AF212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AB29FB"/>
    <w:multiLevelType w:val="hybridMultilevel"/>
    <w:tmpl w:val="63426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BF42D0"/>
    <w:multiLevelType w:val="hybridMultilevel"/>
    <w:tmpl w:val="CF84B90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3446D47"/>
    <w:multiLevelType w:val="hybridMultilevel"/>
    <w:tmpl w:val="4AC0F9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7775C3C"/>
    <w:multiLevelType w:val="multilevel"/>
    <w:tmpl w:val="249844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7C4E00"/>
    <w:multiLevelType w:val="multilevel"/>
    <w:tmpl w:val="410263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6C01B6"/>
    <w:multiLevelType w:val="hybridMultilevel"/>
    <w:tmpl w:val="A790B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4C11B99"/>
    <w:multiLevelType w:val="hybridMultilevel"/>
    <w:tmpl w:val="808A8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03611A7"/>
    <w:multiLevelType w:val="hybridMultilevel"/>
    <w:tmpl w:val="AFA27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DC049F"/>
    <w:multiLevelType w:val="hybridMultilevel"/>
    <w:tmpl w:val="1466CFE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1"/>
  </w:num>
  <w:num w:numId="4">
    <w:abstractNumId w:val="12"/>
  </w:num>
  <w:num w:numId="5">
    <w:abstractNumId w:val="10"/>
  </w:num>
  <w:num w:numId="6">
    <w:abstractNumId w:val="4"/>
  </w:num>
  <w:num w:numId="7">
    <w:abstractNumId w:val="9"/>
  </w:num>
  <w:num w:numId="8">
    <w:abstractNumId w:val="8"/>
  </w:num>
  <w:num w:numId="9">
    <w:abstractNumId w:val="7"/>
  </w:num>
  <w:num w:numId="10">
    <w:abstractNumId w:val="3"/>
  </w:num>
  <w:num w:numId="11">
    <w:abstractNumId w:val="5"/>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D1"/>
    <w:rsid w:val="00013C1C"/>
    <w:rsid w:val="0006493B"/>
    <w:rsid w:val="000927AC"/>
    <w:rsid w:val="000D0299"/>
    <w:rsid w:val="00120E58"/>
    <w:rsid w:val="001377BE"/>
    <w:rsid w:val="0029143E"/>
    <w:rsid w:val="002A0B75"/>
    <w:rsid w:val="002D7DC3"/>
    <w:rsid w:val="003321C8"/>
    <w:rsid w:val="00344AD8"/>
    <w:rsid w:val="00345840"/>
    <w:rsid w:val="003A562A"/>
    <w:rsid w:val="003C0D49"/>
    <w:rsid w:val="00454BCF"/>
    <w:rsid w:val="00456FE9"/>
    <w:rsid w:val="004E3D8B"/>
    <w:rsid w:val="005467AA"/>
    <w:rsid w:val="00587996"/>
    <w:rsid w:val="005B14F4"/>
    <w:rsid w:val="005E7564"/>
    <w:rsid w:val="006058B5"/>
    <w:rsid w:val="00681C0B"/>
    <w:rsid w:val="006C7561"/>
    <w:rsid w:val="006D44B6"/>
    <w:rsid w:val="006F3E88"/>
    <w:rsid w:val="007807F7"/>
    <w:rsid w:val="00784A0C"/>
    <w:rsid w:val="00794DCD"/>
    <w:rsid w:val="007A6C7D"/>
    <w:rsid w:val="00814027"/>
    <w:rsid w:val="00843EF2"/>
    <w:rsid w:val="00895AB4"/>
    <w:rsid w:val="00960FC2"/>
    <w:rsid w:val="00972782"/>
    <w:rsid w:val="009E45A3"/>
    <w:rsid w:val="009E4A59"/>
    <w:rsid w:val="00A059B4"/>
    <w:rsid w:val="00A56B2B"/>
    <w:rsid w:val="00AF32F1"/>
    <w:rsid w:val="00B260E2"/>
    <w:rsid w:val="00B327D8"/>
    <w:rsid w:val="00BB22D1"/>
    <w:rsid w:val="00C64108"/>
    <w:rsid w:val="00CC5EDB"/>
    <w:rsid w:val="00CC7802"/>
    <w:rsid w:val="00D22502"/>
    <w:rsid w:val="00D5001C"/>
    <w:rsid w:val="00E31E67"/>
    <w:rsid w:val="00E326DF"/>
    <w:rsid w:val="00EA642D"/>
    <w:rsid w:val="00ED38E8"/>
    <w:rsid w:val="00F071E3"/>
    <w:rsid w:val="00F26B8A"/>
    <w:rsid w:val="00F47747"/>
    <w:rsid w:val="00F9537B"/>
    <w:rsid w:val="00FB19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50580-48A5-4609-9053-16890AD3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B22D1"/>
  </w:style>
  <w:style w:type="character" w:styleId="Hipervnculo">
    <w:name w:val="Hyperlink"/>
    <w:basedOn w:val="Fuentedeprrafopredeter"/>
    <w:uiPriority w:val="99"/>
    <w:unhideWhenUsed/>
    <w:rsid w:val="00454BCF"/>
    <w:rPr>
      <w:color w:val="0563C1" w:themeColor="hyperlink"/>
      <w:u w:val="single"/>
    </w:rPr>
  </w:style>
  <w:style w:type="paragraph" w:customStyle="1" w:styleId="mce">
    <w:name w:val="mce"/>
    <w:basedOn w:val="Normal"/>
    <w:rsid w:val="00454BC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454BC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5E7564"/>
    <w:pPr>
      <w:ind w:left="720"/>
      <w:contextualSpacing/>
    </w:pPr>
  </w:style>
  <w:style w:type="paragraph" w:styleId="Textonotapie">
    <w:name w:val="footnote text"/>
    <w:basedOn w:val="Normal"/>
    <w:link w:val="TextonotapieCar"/>
    <w:uiPriority w:val="99"/>
    <w:unhideWhenUsed/>
    <w:rsid w:val="009E45A3"/>
    <w:pPr>
      <w:spacing w:after="0" w:line="240" w:lineRule="auto"/>
    </w:pPr>
    <w:rPr>
      <w:sz w:val="20"/>
      <w:szCs w:val="20"/>
    </w:rPr>
  </w:style>
  <w:style w:type="character" w:customStyle="1" w:styleId="TextonotapieCar">
    <w:name w:val="Texto nota pie Car"/>
    <w:basedOn w:val="Fuentedeprrafopredeter"/>
    <w:link w:val="Textonotapie"/>
    <w:uiPriority w:val="99"/>
    <w:rsid w:val="009E45A3"/>
    <w:rPr>
      <w:sz w:val="20"/>
      <w:szCs w:val="20"/>
    </w:rPr>
  </w:style>
  <w:style w:type="paragraph" w:styleId="Sinespaciado">
    <w:name w:val="No Spacing"/>
    <w:uiPriority w:val="1"/>
    <w:qFormat/>
    <w:rsid w:val="006D44B6"/>
    <w:pPr>
      <w:spacing w:after="0" w:line="240" w:lineRule="auto"/>
    </w:pPr>
  </w:style>
  <w:style w:type="table" w:styleId="Tablaconcuadrcula">
    <w:name w:val="Table Grid"/>
    <w:basedOn w:val="Tablanormal"/>
    <w:uiPriority w:val="39"/>
    <w:rsid w:val="006C7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029455">
      <w:bodyDiv w:val="1"/>
      <w:marLeft w:val="0"/>
      <w:marRight w:val="0"/>
      <w:marTop w:val="0"/>
      <w:marBottom w:val="0"/>
      <w:divBdr>
        <w:top w:val="none" w:sz="0" w:space="0" w:color="auto"/>
        <w:left w:val="none" w:sz="0" w:space="0" w:color="auto"/>
        <w:bottom w:val="none" w:sz="0" w:space="0" w:color="auto"/>
        <w:right w:val="none" w:sz="0" w:space="0" w:color="auto"/>
      </w:divBdr>
    </w:div>
    <w:div w:id="160727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2673</Words>
  <Characters>14706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2</cp:revision>
  <dcterms:created xsi:type="dcterms:W3CDTF">2015-10-31T04:32:00Z</dcterms:created>
  <dcterms:modified xsi:type="dcterms:W3CDTF">2015-10-31T04:32:00Z</dcterms:modified>
</cp:coreProperties>
</file>