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72048299"/>
        <w:docPartObj>
          <w:docPartGallery w:val="Cover Pages"/>
          <w:docPartUnique/>
        </w:docPartObj>
      </w:sdtPr>
      <w:sdtEndPr>
        <w:rPr>
          <w:rStyle w:val="Textoennegrita"/>
          <w:rFonts w:ascii="Arial" w:hAnsi="Arial" w:cs="Arial"/>
          <w:b/>
          <w:bCs/>
          <w:color w:val="222222"/>
          <w:sz w:val="18"/>
          <w:szCs w:val="18"/>
        </w:rPr>
      </w:sdtEndPr>
      <w:sdtContent>
        <w:p w:rsidR="00F40379" w:rsidRDefault="00081D5C" w:rsidP="00F40379">
          <w:r w:rsidRPr="00081D5C">
            <w:rPr>
              <w:noProof/>
              <w:lang w:eastAsia="es-ES"/>
            </w:rPr>
            <w:pict>
              <v:group id="Grupo 14" o:spid="_x0000_s1027" style="position:absolute;margin-left:356.55pt;margin-top:-16.45pt;width:237.8pt;height:841.6pt;z-index:251659264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9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30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1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ño"/>
                          <w:id w:val="202991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40379" w:rsidRDefault="00F40379" w:rsidP="00F40379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2" style="position:absolute;left:7329;top:10658;width:4889;height:446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1F10EC" w:rsidRDefault="001F10EC" w:rsidP="00F4037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  <w:t>EQUIPO: SIN FRONTERAS:</w:t>
                        </w:r>
                      </w:p>
                      <w:p w:rsidR="00F40379" w:rsidRDefault="009962EC" w:rsidP="00F4037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  <w:t>GARCIA ISASÍ BELINDA</w:t>
                        </w:r>
                      </w:p>
                      <w:p w:rsidR="009962EC" w:rsidRDefault="009962EC" w:rsidP="00F4037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  <w:t>GÓNZALEZ ALFARO EMPERATRIZ</w:t>
                        </w:r>
                      </w:p>
                      <w:p w:rsidR="009962EC" w:rsidRDefault="009962EC" w:rsidP="00F4037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  <w:t>LÓPEZ MONTERROSA JUAN CARLOS</w:t>
                        </w:r>
                      </w:p>
                      <w:p w:rsidR="009962EC" w:rsidRDefault="009962EC" w:rsidP="00F4037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  <w:t>REYES LÓPEZ NERI</w:t>
                        </w:r>
                      </w:p>
                      <w:p w:rsidR="009962EC" w:rsidRPr="0038557A" w:rsidRDefault="009962EC" w:rsidP="00F40379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lang w:val="es-ES_tradnl"/>
                          </w:rPr>
                          <w:t>SOTO BALLINAS BLANCA ISABEL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  <w:r w:rsidR="00F40379">
            <w:rPr>
              <w:noProof/>
              <w:lang w:val="es-MX" w:eastAsia="es-MX"/>
            </w:rPr>
            <w:drawing>
              <wp:inline distT="0" distB="0" distL="0" distR="0">
                <wp:extent cx="2286000" cy="84772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AP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81D5C">
            <w:rPr>
              <w:noProof/>
              <w:lang w:eastAsia="es-ES"/>
            </w:rPr>
            <w:pict>
              <v:rect id="Rectángulo 16" o:spid="_x0000_s1026" style="position:absolute;margin-left:0;margin-top:0;width:550.8pt;height:50.4pt;z-index:251660288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" o:allowincell="f" filled="f" strokecolor="white [3212]" strokeweight="1pt">
                <v:textbox style="mso-next-textbox:#Rectángulo 16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56"/>
                          <w:szCs w:val="72"/>
                        </w:rPr>
                        <w:alias w:val="Título"/>
                        <w:id w:val="202991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40379" w:rsidRPr="004D06E1" w:rsidRDefault="00F40379" w:rsidP="00F40379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F40379"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72"/>
                            </w:rPr>
                            <w:t>ACT. 3: ESCENARIO DE PROYECCIÓN.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color w:val="222222"/>
              <w:sz w:val="18"/>
              <w:szCs w:val="18"/>
              <w:lang w:val="es-MX" w:eastAsia="es-MX"/>
            </w:rPr>
            <w:drawing>
              <wp:inline distT="0" distB="0" distL="0" distR="0">
                <wp:extent cx="2956956" cy="2633928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ANEAC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7681" cy="2634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F40379" w:rsidP="00F40379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F40379" w:rsidRDefault="00081D5C" w:rsidP="00F40379">
          <w:pPr>
            <w:rPr>
              <w:rStyle w:val="Textoennegrita"/>
              <w:rFonts w:ascii="Arial" w:eastAsia="Times New Roman" w:hAnsi="Arial" w:cs="Arial"/>
              <w:color w:val="222222"/>
              <w:sz w:val="18"/>
              <w:szCs w:val="18"/>
              <w:lang w:eastAsia="es-ES"/>
            </w:rPr>
          </w:pPr>
          <w:r w:rsidRPr="00081D5C">
            <w:rPr>
              <w:rStyle w:val="Textoennegrita"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-21.2pt;margin-top:101.15pt;width:293.4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" stroked="f">
                <v:textbox style="mso-next-textbox:#Cuadro de texto 2;mso-fit-shape-to-text:t">
                  <w:txbxContent>
                    <w:p w:rsidR="00F40379" w:rsidRPr="00AB1BB0" w:rsidRDefault="00F40379" w:rsidP="00F40379">
                      <w:pPr>
                        <w:jc w:val="center"/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  <w:t>PLANEACION ESTRATÉ</w:t>
                      </w:r>
                      <w:r w:rsidRPr="00AB1BB0"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  <w:t>GICA</w:t>
                      </w:r>
                    </w:p>
                    <w:p w:rsidR="00F40379" w:rsidRPr="0038557A" w:rsidRDefault="00F40379" w:rsidP="00F4037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18"/>
                        </w:rPr>
                      </w:pPr>
                      <w:r w:rsidRPr="00AB1BB0">
                        <w:rPr>
                          <w:rStyle w:val="Textoennegrita"/>
                          <w:rFonts w:ascii="Arial" w:hAnsi="Arial" w:cs="Arial"/>
                          <w:color w:val="222222"/>
                          <w:sz w:val="36"/>
                          <w:szCs w:val="18"/>
                        </w:rPr>
                        <w:t>DR. ANTONIO PÉREZ GÓMEZ</w:t>
                      </w:r>
                    </w:p>
                  </w:txbxContent>
                </v:textbox>
              </v:shape>
            </w:pict>
          </w:r>
          <w:r w:rsidR="00F40379"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  <w:br w:type="page"/>
          </w:r>
        </w:p>
      </w:sdtContent>
    </w:sdt>
    <w:p w:rsidR="00F40379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861EC8" w:rsidRPr="00F04410" w:rsidRDefault="00861EC8" w:rsidP="00861EC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Style w:val="Textoennegrita"/>
          <w:rFonts w:ascii="Arial" w:hAnsi="Arial" w:cs="Arial"/>
          <w:color w:val="222222"/>
          <w:sz w:val="22"/>
          <w:szCs w:val="22"/>
        </w:rPr>
      </w:pPr>
      <w:r w:rsidRPr="00F04410">
        <w:rPr>
          <w:rStyle w:val="Textoennegrita"/>
          <w:rFonts w:ascii="Arial" w:hAnsi="Arial" w:cs="Arial"/>
          <w:color w:val="222222"/>
          <w:sz w:val="22"/>
          <w:szCs w:val="22"/>
        </w:rPr>
        <w:t>ESCENARIO DE PROYECCIÓN A 3 AÑOS: SEGURIDAD PÚBLICA DEL</w:t>
      </w:r>
    </w:p>
    <w:p w:rsidR="00F40379" w:rsidRPr="00F04410" w:rsidRDefault="00861EC8" w:rsidP="00861EC8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Style w:val="Textoennegrita"/>
          <w:rFonts w:ascii="Arial" w:hAnsi="Arial" w:cs="Arial"/>
          <w:color w:val="222222"/>
          <w:sz w:val="22"/>
          <w:szCs w:val="22"/>
        </w:rPr>
      </w:pPr>
      <w:r w:rsidRPr="00F04410">
        <w:rPr>
          <w:rStyle w:val="Textoennegrita"/>
          <w:rFonts w:ascii="Arial" w:hAnsi="Arial" w:cs="Arial"/>
          <w:color w:val="222222"/>
          <w:sz w:val="22"/>
          <w:szCs w:val="22"/>
        </w:rPr>
        <w:t xml:space="preserve"> MUNICIPIO DE HUEHUETÁN, CHIAPAS</w:t>
      </w:r>
    </w:p>
    <w:p w:rsidR="00F40379" w:rsidRPr="00F04410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22"/>
          <w:szCs w:val="22"/>
        </w:rPr>
      </w:pPr>
    </w:p>
    <w:p w:rsidR="00F04410" w:rsidRPr="00F04410" w:rsidRDefault="00F04410" w:rsidP="00F04410">
      <w:pPr>
        <w:jc w:val="center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b/>
          <w:lang w:val="es-ES_tradnl"/>
        </w:rPr>
        <w:t>DIRECCIÓN DE SEGURIDAD PÚBLICA DE HUEHUETAN, CHIAPAS</w:t>
      </w:r>
      <w:r w:rsidRPr="00F04410"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Brinda seguridad a la población mediante la vigilancia de las colonias, comunidades instituciones gubernamentales y no gubernamentales del municipio.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Productos, servicios, datos e información que brinda: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Patrullajes y recorridos.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Coordinaciones.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Coordinación interinstitucional de los tres niveles de gobierno.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Prevención del delito.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Pláticas a escuelas e instituciones privadas.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D</w:t>
      </w:r>
      <w:r>
        <w:rPr>
          <w:rFonts w:ascii="Arial" w:hAnsi="Arial" w:cs="Arial"/>
          <w:lang w:val="es-ES_tradnl"/>
        </w:rPr>
        <w:t>ifusió</w:t>
      </w:r>
      <w:r w:rsidRPr="00F04410">
        <w:rPr>
          <w:rFonts w:ascii="Arial" w:hAnsi="Arial" w:cs="Arial"/>
          <w:lang w:val="es-ES_tradnl"/>
        </w:rPr>
        <w:t>n en medios de comunicación de medidas de prevención.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lang w:val="es-ES_tradnl"/>
        </w:rPr>
        <w:t>seguridad a instancias de gobiernos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Pr="00F04410">
        <w:rPr>
          <w:rFonts w:ascii="Arial" w:hAnsi="Arial" w:cs="Arial"/>
          <w:lang w:val="es-ES_tradnl"/>
        </w:rPr>
        <w:t>ventos deportivos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Instalació</w:t>
      </w:r>
      <w:r w:rsidRPr="00F04410">
        <w:rPr>
          <w:rFonts w:ascii="Arial" w:hAnsi="Arial" w:cs="Arial"/>
          <w:lang w:val="es-ES_tradnl"/>
        </w:rPr>
        <w:t>n de comités municipales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</w:t>
      </w:r>
      <w:r w:rsidRPr="00F04410">
        <w:rPr>
          <w:rFonts w:ascii="Arial" w:hAnsi="Arial" w:cs="Arial"/>
          <w:lang w:val="es-ES_tradnl"/>
        </w:rPr>
        <w:t>apacitaciones a los policías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Nú</w:t>
      </w:r>
      <w:r w:rsidRPr="00F04410">
        <w:rPr>
          <w:rFonts w:ascii="Arial" w:hAnsi="Arial" w:cs="Arial"/>
          <w:lang w:val="es-ES_tradnl"/>
        </w:rPr>
        <w:t>meros de emergencia disponibles (066 y 089)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R</w:t>
      </w:r>
      <w:r w:rsidRPr="00F04410">
        <w:rPr>
          <w:rFonts w:ascii="Arial" w:hAnsi="Arial" w:cs="Arial"/>
          <w:lang w:val="es-ES_tradnl"/>
        </w:rPr>
        <w:t>ecepción de quejas y/o denuncias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Taller de prevención.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Disminució</w:t>
      </w:r>
      <w:r w:rsidRPr="00F04410">
        <w:rPr>
          <w:rFonts w:ascii="Arial" w:hAnsi="Arial" w:cs="Arial"/>
          <w:lang w:val="es-ES_tradnl"/>
        </w:rPr>
        <w:t>n de los índices de delincuencia.</w:t>
      </w:r>
    </w:p>
    <w:p w:rsidR="00F04410" w:rsidRPr="00F04410" w:rsidRDefault="00F04410" w:rsidP="00F0441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D</w:t>
      </w:r>
      <w:r w:rsidRPr="00F04410">
        <w:rPr>
          <w:rFonts w:ascii="Arial" w:hAnsi="Arial" w:cs="Arial"/>
          <w:lang w:val="es-ES_tradnl"/>
        </w:rPr>
        <w:t>atos estadísticos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F04410" w:rsidP="00F0441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PROCESOS ESTRATÉ</w:t>
      </w:r>
      <w:r w:rsidRPr="00F04410">
        <w:rPr>
          <w:rFonts w:ascii="Arial" w:hAnsi="Arial" w:cs="Arial"/>
          <w:b/>
          <w:lang w:val="es-ES_tradnl"/>
        </w:rPr>
        <w:t>GICOS Y DE SOPORTE: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b/>
          <w:lang w:val="es-ES_tradnl"/>
        </w:rPr>
        <w:t>ESTRATÉGICOS: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Coordinació</w:t>
      </w:r>
      <w:r w:rsidR="00F04410" w:rsidRPr="00F04410">
        <w:rPr>
          <w:rFonts w:ascii="Arial" w:hAnsi="Arial" w:cs="Arial"/>
          <w:lang w:val="es-ES_tradnl"/>
        </w:rPr>
        <w:t>n interinsti</w:t>
      </w:r>
      <w:r>
        <w:rPr>
          <w:rFonts w:ascii="Arial" w:hAnsi="Arial" w:cs="Arial"/>
          <w:lang w:val="es-ES_tradnl"/>
        </w:rPr>
        <w:t>tucional en materia de prevenció</w:t>
      </w:r>
      <w:r w:rsidR="00F04410" w:rsidRPr="00F04410">
        <w:rPr>
          <w:rFonts w:ascii="Arial" w:hAnsi="Arial" w:cs="Arial"/>
          <w:lang w:val="es-ES_tradnl"/>
        </w:rPr>
        <w:t>n del delito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C</w:t>
      </w:r>
      <w:r w:rsidR="00F04410" w:rsidRPr="00F04410">
        <w:rPr>
          <w:rFonts w:ascii="Arial" w:hAnsi="Arial" w:cs="Arial"/>
          <w:lang w:val="es-ES_tradnl"/>
        </w:rPr>
        <w:t>apa</w:t>
      </w:r>
      <w:r>
        <w:rPr>
          <w:rFonts w:ascii="Arial" w:hAnsi="Arial" w:cs="Arial"/>
          <w:lang w:val="es-ES_tradnl"/>
        </w:rPr>
        <w:t>citar al personal de la dirección de Seguridad Pú</w:t>
      </w:r>
      <w:r w:rsidR="00F04410" w:rsidRPr="00F04410">
        <w:rPr>
          <w:rFonts w:ascii="Arial" w:hAnsi="Arial" w:cs="Arial"/>
          <w:lang w:val="es-ES_tradnl"/>
        </w:rPr>
        <w:t>blica.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Programas de difusió</w:t>
      </w:r>
      <w:r w:rsidR="00F04410" w:rsidRPr="00F04410">
        <w:rPr>
          <w:rFonts w:ascii="Arial" w:hAnsi="Arial" w:cs="Arial"/>
          <w:lang w:val="es-ES_tradnl"/>
        </w:rPr>
        <w:t>n.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Profesionalización de los servidores pú</w:t>
      </w:r>
      <w:r w:rsidR="00F04410" w:rsidRPr="00F04410">
        <w:rPr>
          <w:rFonts w:ascii="Arial" w:hAnsi="Arial" w:cs="Arial"/>
          <w:lang w:val="es-ES_tradnl"/>
        </w:rPr>
        <w:t>blicos en materia de seguridad pública.</w:t>
      </w:r>
    </w:p>
    <w:p w:rsidR="00F04410" w:rsidRPr="00F04410" w:rsidRDefault="005C7DFB" w:rsidP="00F04410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H</w:t>
      </w:r>
      <w:r w:rsidR="00F04410" w:rsidRPr="00F04410">
        <w:rPr>
          <w:rFonts w:ascii="Arial" w:hAnsi="Arial" w:cs="Arial"/>
          <w:lang w:val="es-ES_tradnl"/>
        </w:rPr>
        <w:t>omologación de criterios para el ingreso, promoción, permanencia.</w:t>
      </w:r>
    </w:p>
    <w:p w:rsidR="00F04410" w:rsidRDefault="00F04410" w:rsidP="00F04410">
      <w:pPr>
        <w:pStyle w:val="Prrafodelista"/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5C7DFB" w:rsidRDefault="005C7DFB" w:rsidP="00F04410">
      <w:pPr>
        <w:pStyle w:val="Prrafodelista"/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5C7DFB" w:rsidRPr="00F04410" w:rsidRDefault="005C7DFB" w:rsidP="00F04410">
      <w:pPr>
        <w:pStyle w:val="Prrafodelista"/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F04410" w:rsidRPr="00F04410" w:rsidRDefault="005C7DFB" w:rsidP="00F0441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b/>
          <w:lang w:val="es-ES_tradnl"/>
        </w:rPr>
        <w:lastRenderedPageBreak/>
        <w:t>SOPORTE: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Equipamiento.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I</w:t>
      </w:r>
      <w:r w:rsidR="00F04410" w:rsidRPr="00F04410">
        <w:rPr>
          <w:rFonts w:ascii="Arial" w:hAnsi="Arial" w:cs="Arial"/>
          <w:lang w:val="es-ES_tradnl"/>
        </w:rPr>
        <w:t>dentificar los riesgos de origen natural y humano en el municipio</w:t>
      </w:r>
      <w:r>
        <w:rPr>
          <w:rFonts w:ascii="Arial" w:hAnsi="Arial" w:cs="Arial"/>
          <w:lang w:val="es-ES_tradnl"/>
        </w:rPr>
        <w:t>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M</w:t>
      </w:r>
      <w:r w:rsidR="00F04410" w:rsidRPr="00F04410">
        <w:rPr>
          <w:rFonts w:ascii="Arial" w:hAnsi="Arial" w:cs="Arial"/>
          <w:lang w:val="es-ES_tradnl"/>
        </w:rPr>
        <w:t>ejora de infraestructura y condiciones de trabajo del personal.</w:t>
      </w:r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M</w:t>
      </w:r>
      <w:r w:rsidR="00F04410" w:rsidRPr="00F04410">
        <w:rPr>
          <w:rFonts w:ascii="Arial" w:hAnsi="Arial" w:cs="Arial"/>
          <w:lang w:val="es-ES_tradnl"/>
        </w:rPr>
        <w:t>ejores sueldos de elementos policiacos.</w:t>
      </w:r>
    </w:p>
    <w:p w:rsidR="00F04410" w:rsidRPr="005C7DFB" w:rsidRDefault="005C7DFB" w:rsidP="005C7DF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Tecnologí</w:t>
      </w:r>
      <w:r w:rsidR="00F04410" w:rsidRPr="005C7DFB">
        <w:rPr>
          <w:rFonts w:ascii="Arial" w:hAnsi="Arial" w:cs="Arial"/>
          <w:lang w:val="es-ES_tradnl"/>
        </w:rPr>
        <w:t>a a las instalaciones directivas.</w:t>
      </w:r>
      <w:bookmarkStart w:id="0" w:name="_GoBack"/>
      <w:bookmarkEnd w:id="0"/>
    </w:p>
    <w:p w:rsidR="00F04410" w:rsidRPr="00F04410" w:rsidRDefault="005C7DFB" w:rsidP="00F0441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P</w:t>
      </w:r>
      <w:r w:rsidR="00F04410" w:rsidRPr="00F04410">
        <w:rPr>
          <w:rFonts w:ascii="Arial" w:hAnsi="Arial" w:cs="Arial"/>
          <w:lang w:val="es-ES_tradnl"/>
        </w:rPr>
        <w:t xml:space="preserve">articipación ciudadana en la </w:t>
      </w:r>
      <w:r w:rsidRPr="00F04410">
        <w:rPr>
          <w:rFonts w:ascii="Arial" w:hAnsi="Arial" w:cs="Arial"/>
          <w:lang w:val="es-ES_tradnl"/>
        </w:rPr>
        <w:t>elaboración</w:t>
      </w:r>
      <w:r w:rsidR="00F04410" w:rsidRPr="00F04410">
        <w:rPr>
          <w:rFonts w:ascii="Arial" w:hAnsi="Arial" w:cs="Arial"/>
          <w:lang w:val="es-ES_tradnl"/>
        </w:rPr>
        <w:t xml:space="preserve"> de </w:t>
      </w:r>
      <w:r w:rsidRPr="00F04410">
        <w:rPr>
          <w:rFonts w:ascii="Arial" w:hAnsi="Arial" w:cs="Arial"/>
          <w:lang w:val="es-ES_tradnl"/>
        </w:rPr>
        <w:t>planeación</w:t>
      </w:r>
      <w:r w:rsidR="00F04410" w:rsidRPr="00F04410">
        <w:rPr>
          <w:rFonts w:ascii="Arial" w:hAnsi="Arial" w:cs="Arial"/>
          <w:lang w:val="es-ES_tradnl"/>
        </w:rPr>
        <w:t xml:space="preserve"> municipal.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F04410" w:rsidRPr="00F04410" w:rsidRDefault="00F04410" w:rsidP="00F04410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F04410">
        <w:rPr>
          <w:rFonts w:ascii="Arial" w:hAnsi="Arial" w:cs="Arial"/>
          <w:b/>
          <w:lang w:val="es-ES_tradnl"/>
        </w:rPr>
        <w:t>ESCENARIO EN 3 AÑOS:</w:t>
      </w:r>
    </w:p>
    <w:p w:rsidR="00F04410" w:rsidRPr="00F04410" w:rsidRDefault="00F04410" w:rsidP="00F04410">
      <w:pPr>
        <w:spacing w:line="360" w:lineRule="auto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b/>
          <w:lang w:val="es-ES_tradnl"/>
        </w:rPr>
        <w:tab/>
      </w:r>
      <w:r w:rsidRPr="00F04410">
        <w:rPr>
          <w:rFonts w:ascii="Arial" w:hAnsi="Arial" w:cs="Arial"/>
          <w:lang w:val="es-ES_tradnl"/>
        </w:rPr>
        <w:t>Consideramos que en el año 2018, la Seguridad Pública del Municipio de Huehuetán, Chiapas será de mejor calidad habrá reducido los índices delictivos en un 70%, mediante el trabajo en conjunto de la ciudadanía y el gobierno; en razón a la difusión de la prevención del delito, la cual logra una ciudadanías más informada, se logrará concientizar a la población de que la mejor manera de que haya menos delitos, es previniéndolos.</w:t>
      </w:r>
    </w:p>
    <w:p w:rsidR="00F04410" w:rsidRPr="00F04410" w:rsidRDefault="00F04410" w:rsidP="00F04410">
      <w:pPr>
        <w:spacing w:line="360" w:lineRule="auto"/>
        <w:ind w:firstLine="708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Para cumplir eficazmente con la tarea de proteger y servir, es indispensable que las instituciones de seguridad pública se fortalezcan mediante la profesionalización y los mecanismos de capacitación de sus integrantes.</w:t>
      </w:r>
    </w:p>
    <w:p w:rsidR="00F04410" w:rsidRPr="00F04410" w:rsidRDefault="00F04410" w:rsidP="00F04410">
      <w:pPr>
        <w:spacing w:line="360" w:lineRule="auto"/>
        <w:ind w:firstLine="360"/>
        <w:jc w:val="both"/>
        <w:rPr>
          <w:rFonts w:ascii="Arial" w:hAnsi="Arial" w:cs="Arial"/>
          <w:lang w:val="es-ES_tradnl"/>
        </w:rPr>
      </w:pPr>
      <w:r w:rsidRPr="00F04410">
        <w:rPr>
          <w:rFonts w:ascii="Arial" w:hAnsi="Arial" w:cs="Arial"/>
          <w:lang w:val="es-ES_tradnl"/>
        </w:rPr>
        <w:t>Bajo el principio de proteger y servir, los elementos policiacos contarán con la certificación en un 100% teniendo mayor credibilidad ante la ciudadanía, mediante un servicio de calidad, un menor tiempo de respuesta ante las denuncias; una vigilancia en espacios públicos, creando un municipio más seguro.</w:t>
      </w:r>
    </w:p>
    <w:p w:rsidR="00861EC8" w:rsidRPr="00F04410" w:rsidRDefault="00861EC8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  <w:lang w:val="es-ES_tradnl"/>
        </w:rPr>
      </w:pPr>
    </w:p>
    <w:p w:rsidR="00F40379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F40379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18"/>
          <w:szCs w:val="18"/>
        </w:rPr>
      </w:pPr>
    </w:p>
    <w:p w:rsidR="00F40379" w:rsidRPr="00604FD7" w:rsidRDefault="00F40379" w:rsidP="00F4037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3D4325" w:rsidRPr="00F40379" w:rsidRDefault="003D4325">
      <w:pPr>
        <w:rPr>
          <w:lang w:val="es-ES_tradnl"/>
        </w:rPr>
      </w:pPr>
    </w:p>
    <w:sectPr w:rsidR="003D4325" w:rsidRPr="00F40379" w:rsidSect="00861EC8">
      <w:head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DEB" w:rsidRDefault="003E3DEB" w:rsidP="00F40379">
      <w:pPr>
        <w:spacing w:after="0" w:line="240" w:lineRule="auto"/>
      </w:pPr>
      <w:r>
        <w:separator/>
      </w:r>
    </w:p>
  </w:endnote>
  <w:endnote w:type="continuationSeparator" w:id="1">
    <w:p w:rsidR="003E3DEB" w:rsidRDefault="003E3DEB" w:rsidP="00F4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DEB" w:rsidRDefault="003E3DEB" w:rsidP="00F40379">
      <w:pPr>
        <w:spacing w:after="0" w:line="240" w:lineRule="auto"/>
      </w:pPr>
      <w:r>
        <w:separator/>
      </w:r>
    </w:p>
  </w:footnote>
  <w:footnote w:type="continuationSeparator" w:id="1">
    <w:p w:rsidR="003E3DEB" w:rsidRDefault="003E3DEB" w:rsidP="00F40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B03" w:rsidRPr="00A41B03" w:rsidRDefault="00861EC8" w:rsidP="00A41B03">
    <w:pPr>
      <w:pStyle w:val="Encabezado"/>
      <w:jc w:val="right"/>
      <w:rPr>
        <w:rFonts w:ascii="Gisha" w:hAnsi="Gisha" w:cs="Gisha"/>
        <w:sz w:val="28"/>
        <w:lang w:val="es-ES_tradnl"/>
      </w:rPr>
    </w:pPr>
    <w:r>
      <w:rPr>
        <w:rFonts w:ascii="Gisha" w:hAnsi="Gisha" w:cs="Gisha"/>
        <w:sz w:val="28"/>
        <w:lang w:val="es-ES_tradnl"/>
      </w:rPr>
      <w:t xml:space="preserve">ESCENARIO DE PROYECCIÓN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E20"/>
    <w:multiLevelType w:val="hybridMultilevel"/>
    <w:tmpl w:val="11648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66187"/>
    <w:multiLevelType w:val="hybridMultilevel"/>
    <w:tmpl w:val="4F84E5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05EA2"/>
    <w:multiLevelType w:val="hybridMultilevel"/>
    <w:tmpl w:val="4EC67F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A0481"/>
    <w:multiLevelType w:val="hybridMultilevel"/>
    <w:tmpl w:val="D7B0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971C3"/>
    <w:multiLevelType w:val="hybridMultilevel"/>
    <w:tmpl w:val="197E4E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42B5"/>
    <w:multiLevelType w:val="hybridMultilevel"/>
    <w:tmpl w:val="DABCE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A1D97"/>
    <w:multiLevelType w:val="hybridMultilevel"/>
    <w:tmpl w:val="A47C93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273A9"/>
    <w:multiLevelType w:val="hybridMultilevel"/>
    <w:tmpl w:val="EB0A8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379"/>
    <w:rsid w:val="00081D5C"/>
    <w:rsid w:val="001F10EC"/>
    <w:rsid w:val="003D4325"/>
    <w:rsid w:val="003E3DEB"/>
    <w:rsid w:val="00412297"/>
    <w:rsid w:val="00423BE5"/>
    <w:rsid w:val="005C7DFB"/>
    <w:rsid w:val="005D7172"/>
    <w:rsid w:val="00861EC8"/>
    <w:rsid w:val="009962EC"/>
    <w:rsid w:val="00D971BB"/>
    <w:rsid w:val="00DD17DB"/>
    <w:rsid w:val="00F04410"/>
    <w:rsid w:val="00F40379"/>
    <w:rsid w:val="00FC2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0379"/>
    <w:rPr>
      <w:b/>
      <w:bCs/>
    </w:rPr>
  </w:style>
  <w:style w:type="paragraph" w:styleId="Sinespaciado">
    <w:name w:val="No Spacing"/>
    <w:link w:val="SinespaciadoCar"/>
    <w:uiPriority w:val="1"/>
    <w:qFormat/>
    <w:rsid w:val="00F403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037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379"/>
  </w:style>
  <w:style w:type="paragraph" w:styleId="Textonotapie">
    <w:name w:val="footnote text"/>
    <w:basedOn w:val="Normal"/>
    <w:link w:val="TextonotapieCar"/>
    <w:uiPriority w:val="99"/>
    <w:unhideWhenUsed/>
    <w:rsid w:val="00F403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0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0379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40379"/>
  </w:style>
  <w:style w:type="paragraph" w:styleId="Prrafodelista">
    <w:name w:val="List Paragraph"/>
    <w:basedOn w:val="Normal"/>
    <w:uiPriority w:val="34"/>
    <w:qFormat/>
    <w:rsid w:val="00F40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37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861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E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0379"/>
    <w:rPr>
      <w:b/>
      <w:bCs/>
    </w:rPr>
  </w:style>
  <w:style w:type="paragraph" w:styleId="Sinespaciado">
    <w:name w:val="No Spacing"/>
    <w:link w:val="SinespaciadoCar"/>
    <w:uiPriority w:val="1"/>
    <w:qFormat/>
    <w:rsid w:val="00F403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037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379"/>
  </w:style>
  <w:style w:type="paragraph" w:styleId="Textonotapie">
    <w:name w:val="footnote text"/>
    <w:basedOn w:val="Normal"/>
    <w:link w:val="TextonotapieCar"/>
    <w:uiPriority w:val="99"/>
    <w:unhideWhenUsed/>
    <w:rsid w:val="00F403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0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0379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40379"/>
  </w:style>
  <w:style w:type="paragraph" w:styleId="Prrafodelista">
    <w:name w:val="List Paragraph"/>
    <w:basedOn w:val="Normal"/>
    <w:uiPriority w:val="34"/>
    <w:qFormat/>
    <w:rsid w:val="00F40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37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861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ACT. 3: ESCENARIO DE PROYECCIÓN.</vt:lpstr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ACT. 3: ESCENARIO DE PROYECCIÓN.</dc:title>
  <dc:creator>Admin</dc:creator>
  <cp:lastModifiedBy>juan carlos</cp:lastModifiedBy>
  <cp:revision>4</cp:revision>
  <dcterms:created xsi:type="dcterms:W3CDTF">2014-11-14T18:45:00Z</dcterms:created>
  <dcterms:modified xsi:type="dcterms:W3CDTF">2014-11-16T01:56:00Z</dcterms:modified>
</cp:coreProperties>
</file>