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1BA" w:rsidRPr="001B1664" w:rsidRDefault="00FA197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sz w:val="24"/>
          <w:szCs w:val="24"/>
          <w:lang w:eastAsia="es-MX"/>
        </w:rPr>
      </w:pPr>
      <w:r>
        <w:rPr>
          <w:rFonts w:ascii="Arial" w:eastAsia="Times New Roman" w:hAnsi="Arial" w:cs="Arial"/>
          <w:noProof/>
          <w:sz w:val="24"/>
          <w:szCs w:val="24"/>
          <w:lang w:eastAsia="es-MX"/>
        </w:rPr>
        <w:drawing>
          <wp:anchor distT="0" distB="0" distL="114300" distR="114300" simplePos="0" relativeHeight="251659264" behindDoc="0" locked="0" layoutInCell="1" allowOverlap="1">
            <wp:simplePos x="0" y="0"/>
            <wp:positionH relativeFrom="margin">
              <wp:posOffset>175895</wp:posOffset>
            </wp:positionH>
            <wp:positionV relativeFrom="margin">
              <wp:posOffset>33020</wp:posOffset>
            </wp:positionV>
            <wp:extent cx="1350169" cy="1200150"/>
            <wp:effectExtent l="19050" t="0" r="2381" b="0"/>
            <wp:wrapNone/>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66429"/>
                    <a:stretch>
                      <a:fillRect/>
                    </a:stretch>
                  </pic:blipFill>
                  <pic:spPr bwMode="auto">
                    <a:xfrm>
                      <a:off x="0" y="0"/>
                      <a:ext cx="1350169" cy="1200150"/>
                    </a:xfrm>
                    <a:prstGeom prst="rect">
                      <a:avLst/>
                    </a:prstGeom>
                    <a:noFill/>
                    <a:ln>
                      <a:noFill/>
                    </a:ln>
                  </pic:spPr>
                </pic:pic>
              </a:graphicData>
            </a:graphic>
          </wp:anchor>
        </w:drawing>
      </w:r>
    </w:p>
    <w:p w:rsidR="009B01BA" w:rsidRPr="001B1664"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sz w:val="24"/>
          <w:szCs w:val="24"/>
          <w:lang w:eastAsia="es-MX"/>
        </w:rPr>
      </w:pPr>
    </w:p>
    <w:p w:rsidR="009B01BA" w:rsidRPr="001B1664"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sz w:val="24"/>
          <w:szCs w:val="24"/>
          <w:lang w:eastAsia="es-MX"/>
        </w:rPr>
      </w:pPr>
    </w:p>
    <w:p w:rsidR="009B01BA" w:rsidRPr="001B1664"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sz w:val="24"/>
          <w:szCs w:val="24"/>
          <w:lang w:eastAsia="es-MX"/>
        </w:rPr>
      </w:pPr>
    </w:p>
    <w:p w:rsidR="000C056B" w:rsidRPr="001B1664" w:rsidRDefault="000C056B"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p>
    <w:p w:rsidR="009B01BA" w:rsidRPr="001B1664"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r w:rsidRPr="001B1664">
        <w:rPr>
          <w:rFonts w:ascii="Arial" w:eastAsia="Times New Roman" w:hAnsi="Arial" w:cs="Arial"/>
          <w:b/>
          <w:sz w:val="24"/>
          <w:szCs w:val="24"/>
          <w:lang w:eastAsia="es-MX"/>
        </w:rPr>
        <w:t>Maestría en Administración y Políticas Públicas</w:t>
      </w:r>
    </w:p>
    <w:p w:rsidR="009B01BA" w:rsidRPr="001B1664"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p>
    <w:p w:rsidR="000C056B" w:rsidRPr="001B1664" w:rsidRDefault="000C056B"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p>
    <w:p w:rsidR="000C056B" w:rsidRPr="001B1664" w:rsidRDefault="000C056B"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p>
    <w:p w:rsidR="009B01BA" w:rsidRPr="001B1664"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r w:rsidRPr="001B1664">
        <w:rPr>
          <w:rFonts w:ascii="Arial" w:eastAsia="Times New Roman" w:hAnsi="Arial" w:cs="Arial"/>
          <w:b/>
          <w:sz w:val="24"/>
          <w:szCs w:val="24"/>
          <w:lang w:eastAsia="es-MX"/>
        </w:rPr>
        <w:t>Evaluación e Impacto de las Políticas Públicas</w:t>
      </w:r>
    </w:p>
    <w:p w:rsidR="009B01BA" w:rsidRPr="001B1664"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p>
    <w:p w:rsidR="000C056B" w:rsidRPr="001B1664" w:rsidRDefault="000C056B"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p>
    <w:p w:rsidR="000C056B" w:rsidRPr="001B1664" w:rsidRDefault="000C056B"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p>
    <w:p w:rsidR="009B01BA" w:rsidRPr="001B1664"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r w:rsidRPr="001B1664">
        <w:rPr>
          <w:rFonts w:ascii="Arial" w:eastAsia="Times New Roman" w:hAnsi="Arial" w:cs="Arial"/>
          <w:b/>
          <w:sz w:val="24"/>
          <w:szCs w:val="24"/>
          <w:lang w:eastAsia="es-MX"/>
        </w:rPr>
        <w:t>Dra</w:t>
      </w:r>
      <w:r w:rsidR="007850BA" w:rsidRPr="001B1664">
        <w:rPr>
          <w:rFonts w:ascii="Arial" w:eastAsia="Times New Roman" w:hAnsi="Arial" w:cs="Arial"/>
          <w:b/>
          <w:sz w:val="24"/>
          <w:szCs w:val="24"/>
          <w:lang w:eastAsia="es-MX"/>
        </w:rPr>
        <w:t>. M</w:t>
      </w:r>
      <w:r w:rsidRPr="001B1664">
        <w:rPr>
          <w:rFonts w:ascii="Arial" w:eastAsia="Times New Roman" w:hAnsi="Arial" w:cs="Arial"/>
          <w:b/>
          <w:sz w:val="24"/>
          <w:szCs w:val="24"/>
          <w:lang w:eastAsia="es-MX"/>
        </w:rPr>
        <w:t>agda Elizabeth Jan Argûello</w:t>
      </w:r>
    </w:p>
    <w:p w:rsidR="009B01BA" w:rsidRPr="001B1664"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24"/>
          <w:szCs w:val="24"/>
          <w:lang w:eastAsia="es-MX"/>
        </w:rPr>
      </w:pPr>
    </w:p>
    <w:p w:rsidR="000C056B" w:rsidRPr="001B1664" w:rsidRDefault="000C056B"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24"/>
          <w:szCs w:val="24"/>
          <w:lang w:eastAsia="es-MX"/>
        </w:rPr>
      </w:pPr>
    </w:p>
    <w:p w:rsidR="000C056B" w:rsidRPr="001B1664" w:rsidRDefault="000C056B" w:rsidP="000C056B">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p>
    <w:p w:rsidR="000C056B" w:rsidRPr="001B1664" w:rsidRDefault="000C056B"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24"/>
          <w:szCs w:val="24"/>
          <w:lang w:eastAsia="es-MX"/>
        </w:rPr>
      </w:pPr>
    </w:p>
    <w:p w:rsidR="00B90A9A" w:rsidRPr="001B1664" w:rsidRDefault="00B90A9A" w:rsidP="00B90A9A">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r>
        <w:rPr>
          <w:rFonts w:ascii="Arial" w:eastAsia="Times New Roman" w:hAnsi="Arial" w:cs="Arial"/>
          <w:b/>
          <w:sz w:val="24"/>
          <w:szCs w:val="24"/>
          <w:lang w:eastAsia="es-MX"/>
        </w:rPr>
        <w:t>Actividad 1: Preguntas Iniciales</w:t>
      </w:r>
    </w:p>
    <w:p w:rsidR="000C056B" w:rsidRPr="001B1664" w:rsidRDefault="000C056B"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24"/>
          <w:szCs w:val="24"/>
          <w:lang w:eastAsia="es-MX"/>
        </w:rPr>
      </w:pPr>
    </w:p>
    <w:p w:rsidR="00B90A9A" w:rsidRDefault="00B90A9A" w:rsidP="000C056B">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p>
    <w:p w:rsidR="00B90A9A" w:rsidRDefault="00B90A9A" w:rsidP="000C056B">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p>
    <w:p w:rsidR="009B01BA" w:rsidRPr="001B1664" w:rsidRDefault="000C056B" w:rsidP="000C056B">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r w:rsidRPr="001B1664">
        <w:rPr>
          <w:rFonts w:ascii="Arial" w:eastAsia="Times New Roman" w:hAnsi="Arial" w:cs="Arial"/>
          <w:b/>
          <w:sz w:val="24"/>
          <w:szCs w:val="24"/>
          <w:lang w:eastAsia="es-MX"/>
        </w:rPr>
        <w:t>Oduber Gudiel Galvez Galvez</w:t>
      </w:r>
    </w:p>
    <w:p w:rsidR="000C056B" w:rsidRPr="001B1664" w:rsidRDefault="000C056B" w:rsidP="000C056B">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sz w:val="24"/>
          <w:szCs w:val="24"/>
          <w:lang w:eastAsia="es-MX"/>
        </w:rPr>
      </w:pPr>
    </w:p>
    <w:p w:rsidR="000C056B" w:rsidRPr="001B1664" w:rsidRDefault="000C056B" w:rsidP="00FA197A">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24"/>
          <w:szCs w:val="24"/>
          <w:lang w:eastAsia="es-MX"/>
        </w:rPr>
      </w:pPr>
    </w:p>
    <w:p w:rsidR="000C056B" w:rsidRPr="001B1664" w:rsidRDefault="000C056B" w:rsidP="000C056B">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sz w:val="24"/>
          <w:szCs w:val="24"/>
          <w:lang w:eastAsia="es-MX"/>
        </w:rPr>
      </w:pPr>
    </w:p>
    <w:p w:rsidR="000C056B" w:rsidRPr="001B1664" w:rsidRDefault="000C056B" w:rsidP="000C056B">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sz w:val="24"/>
          <w:szCs w:val="24"/>
          <w:lang w:eastAsia="es-MX"/>
        </w:rPr>
      </w:pPr>
    </w:p>
    <w:p w:rsidR="000C056B" w:rsidRPr="001B1664" w:rsidRDefault="000C056B" w:rsidP="000C056B">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sz w:val="24"/>
          <w:szCs w:val="24"/>
          <w:lang w:eastAsia="es-MX"/>
        </w:rPr>
      </w:pPr>
    </w:p>
    <w:p w:rsidR="000C056B" w:rsidRPr="001B1664" w:rsidRDefault="000C056B" w:rsidP="000C056B">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sz w:val="24"/>
          <w:szCs w:val="24"/>
          <w:lang w:eastAsia="es-MX"/>
        </w:rPr>
      </w:pPr>
    </w:p>
    <w:p w:rsidR="000C056B" w:rsidRPr="001B1664" w:rsidRDefault="000C056B" w:rsidP="000C056B">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sz w:val="24"/>
          <w:szCs w:val="24"/>
          <w:lang w:eastAsia="es-MX"/>
        </w:rPr>
      </w:pPr>
    </w:p>
    <w:p w:rsidR="007850BA" w:rsidRPr="001B1664" w:rsidRDefault="000C056B" w:rsidP="000C056B">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sz w:val="24"/>
          <w:szCs w:val="24"/>
          <w:u w:val="single"/>
          <w:lang w:eastAsia="es-MX"/>
        </w:rPr>
      </w:pPr>
      <w:r w:rsidRPr="001B1664">
        <w:rPr>
          <w:rFonts w:ascii="Arial" w:eastAsia="Times New Roman" w:hAnsi="Arial" w:cs="Arial"/>
          <w:b/>
          <w:sz w:val="24"/>
          <w:szCs w:val="24"/>
          <w:lang w:eastAsia="es-MX"/>
        </w:rPr>
        <w:t>Palenque</w:t>
      </w:r>
      <w:r w:rsidR="009B01BA" w:rsidRPr="001B1664">
        <w:rPr>
          <w:rFonts w:ascii="Arial" w:eastAsia="Times New Roman" w:hAnsi="Arial" w:cs="Arial"/>
          <w:b/>
          <w:sz w:val="24"/>
          <w:szCs w:val="24"/>
          <w:lang w:eastAsia="es-MX"/>
        </w:rPr>
        <w:t xml:space="preserve">, Chiapas, México a, </w:t>
      </w:r>
      <w:r w:rsidR="00B54E3D" w:rsidRPr="001B1664">
        <w:rPr>
          <w:rFonts w:ascii="Arial" w:eastAsia="Times New Roman" w:hAnsi="Arial" w:cs="Arial"/>
          <w:b/>
          <w:sz w:val="24"/>
          <w:szCs w:val="24"/>
          <w:u w:val="single"/>
          <w:lang w:eastAsia="es-MX"/>
        </w:rPr>
        <w:t>2</w:t>
      </w:r>
      <w:r w:rsidR="00686ED5" w:rsidRPr="001B1664">
        <w:rPr>
          <w:rFonts w:ascii="Arial" w:eastAsia="Times New Roman" w:hAnsi="Arial" w:cs="Arial"/>
          <w:b/>
          <w:sz w:val="24"/>
          <w:szCs w:val="24"/>
          <w:u w:val="single"/>
          <w:lang w:eastAsia="es-MX"/>
        </w:rPr>
        <w:t>5</w:t>
      </w:r>
      <w:r w:rsidR="009B01BA" w:rsidRPr="001B1664">
        <w:rPr>
          <w:rFonts w:ascii="Arial" w:eastAsia="Times New Roman" w:hAnsi="Arial" w:cs="Arial"/>
          <w:b/>
          <w:sz w:val="24"/>
          <w:szCs w:val="24"/>
          <w:lang w:eastAsia="es-MX"/>
        </w:rPr>
        <w:t xml:space="preserve"> de </w:t>
      </w:r>
      <w:r w:rsidR="00B54E3D" w:rsidRPr="001B1664">
        <w:rPr>
          <w:rFonts w:ascii="Arial" w:eastAsia="Times New Roman" w:hAnsi="Arial" w:cs="Arial"/>
          <w:b/>
          <w:sz w:val="24"/>
          <w:szCs w:val="24"/>
          <w:u w:val="single"/>
          <w:lang w:eastAsia="es-MX"/>
        </w:rPr>
        <w:t>Noviembre</w:t>
      </w:r>
      <w:r w:rsidR="009B01BA" w:rsidRPr="001B1664">
        <w:rPr>
          <w:rFonts w:ascii="Arial" w:eastAsia="Times New Roman" w:hAnsi="Arial" w:cs="Arial"/>
          <w:b/>
          <w:sz w:val="24"/>
          <w:szCs w:val="24"/>
          <w:lang w:eastAsia="es-MX"/>
        </w:rPr>
        <w:t xml:space="preserve"> de </w:t>
      </w:r>
      <w:r w:rsidR="009B01BA" w:rsidRPr="001B1664">
        <w:rPr>
          <w:rFonts w:ascii="Arial" w:eastAsia="Times New Roman" w:hAnsi="Arial" w:cs="Arial"/>
          <w:b/>
          <w:sz w:val="24"/>
          <w:szCs w:val="24"/>
          <w:u w:val="single"/>
          <w:lang w:eastAsia="es-MX"/>
        </w:rPr>
        <w:t>201</w:t>
      </w:r>
      <w:r w:rsidR="00607010" w:rsidRPr="001B1664">
        <w:rPr>
          <w:rFonts w:ascii="Arial" w:eastAsia="Times New Roman" w:hAnsi="Arial" w:cs="Arial"/>
          <w:b/>
          <w:sz w:val="24"/>
          <w:szCs w:val="24"/>
          <w:u w:val="single"/>
          <w:lang w:eastAsia="es-MX"/>
        </w:rPr>
        <w:t>5</w:t>
      </w:r>
      <w:r w:rsidR="009B01BA" w:rsidRPr="001B1664">
        <w:rPr>
          <w:rFonts w:ascii="Arial" w:eastAsia="Times New Roman" w:hAnsi="Arial" w:cs="Arial"/>
          <w:b/>
          <w:sz w:val="24"/>
          <w:szCs w:val="24"/>
          <w:lang w:eastAsia="es-MX"/>
        </w:rPr>
        <w:t>.</w:t>
      </w:r>
    </w:p>
    <w:p w:rsidR="00215374" w:rsidRDefault="00215374" w:rsidP="0078007C">
      <w:pPr>
        <w:spacing w:before="100" w:beforeAutospacing="1" w:after="100" w:afterAutospacing="1" w:line="360" w:lineRule="auto"/>
        <w:jc w:val="both"/>
        <w:rPr>
          <w:rFonts w:ascii="Arial" w:eastAsia="Times New Roman" w:hAnsi="Arial" w:cs="Arial"/>
          <w:b/>
          <w:sz w:val="24"/>
          <w:szCs w:val="24"/>
          <w:lang w:eastAsia="es-MX"/>
        </w:rPr>
      </w:pPr>
    </w:p>
    <w:p w:rsidR="00686ED5" w:rsidRPr="001B1664" w:rsidRDefault="00686ED5" w:rsidP="0078007C">
      <w:pPr>
        <w:spacing w:before="100" w:beforeAutospacing="1" w:after="100" w:afterAutospacing="1" w:line="360" w:lineRule="auto"/>
        <w:jc w:val="both"/>
        <w:rPr>
          <w:rStyle w:val="Textoennegrita"/>
          <w:rFonts w:ascii="Arial" w:eastAsia="Times New Roman" w:hAnsi="Arial" w:cs="Arial"/>
          <w:bCs w:val="0"/>
          <w:sz w:val="24"/>
          <w:szCs w:val="24"/>
          <w:lang w:eastAsia="es-MX"/>
        </w:rPr>
      </w:pPr>
      <w:r w:rsidRPr="001B1664">
        <w:rPr>
          <w:rFonts w:ascii="Arial" w:eastAsia="Times New Roman" w:hAnsi="Arial" w:cs="Arial"/>
          <w:b/>
          <w:sz w:val="24"/>
          <w:szCs w:val="24"/>
          <w:lang w:eastAsia="es-MX"/>
        </w:rPr>
        <w:t>1. ¿Qué es una reforma de Ley?</w:t>
      </w:r>
    </w:p>
    <w:p w:rsidR="00686ED5" w:rsidRPr="001B1664" w:rsidRDefault="0078007C" w:rsidP="0078007C">
      <w:pPr>
        <w:pStyle w:val="NormalWeb"/>
        <w:shd w:val="clear" w:color="auto" w:fill="FFFFFF"/>
        <w:spacing w:before="0" w:after="0" w:line="360" w:lineRule="auto"/>
        <w:jc w:val="both"/>
        <w:rPr>
          <w:rStyle w:val="Textoennegrita"/>
          <w:rFonts w:ascii="Arial" w:hAnsi="Arial" w:cs="Arial"/>
          <w:bCs w:val="0"/>
        </w:rPr>
      </w:pPr>
      <w:r w:rsidRPr="001B1664">
        <w:rPr>
          <w:rFonts w:ascii="Arial" w:hAnsi="Arial" w:cs="Arial"/>
          <w:lang w:val="es-ES"/>
        </w:rPr>
        <w:t>Iniciaremos por la definición de lo que es una reforma la cual suele ser una iniciativa o un proyecto que busca implantar una innovación o lograr una mejora en algún sistema o una estructura.</w:t>
      </w:r>
      <w:r w:rsidR="00391E21" w:rsidRPr="001B1664">
        <w:rPr>
          <w:rStyle w:val="Refdenotaalpie"/>
          <w:rFonts w:ascii="Arial" w:hAnsi="Arial" w:cs="Arial"/>
          <w:lang w:val="es-ES"/>
        </w:rPr>
        <w:footnoteReference w:id="2"/>
      </w:r>
      <w:r w:rsidRPr="001B1664">
        <w:rPr>
          <w:rFonts w:ascii="Arial" w:hAnsi="Arial" w:cs="Arial"/>
          <w:lang w:val="es-ES"/>
        </w:rPr>
        <w:t xml:space="preserve"> </w:t>
      </w:r>
      <w:r w:rsidRPr="001B1664">
        <w:rPr>
          <w:rStyle w:val="Textoennegrita"/>
          <w:rFonts w:ascii="Arial" w:hAnsi="Arial" w:cs="Arial"/>
          <w:b w:val="0"/>
          <w:lang w:val="es-ES"/>
        </w:rPr>
        <w:t>Para entender mejor  veamos la</w:t>
      </w:r>
      <w:r w:rsidR="00686ED5" w:rsidRPr="001B1664">
        <w:rPr>
          <w:rStyle w:val="Textoennegrita"/>
          <w:rFonts w:ascii="Arial" w:hAnsi="Arial" w:cs="Arial"/>
          <w:b w:val="0"/>
          <w:lang w:val="es-ES"/>
        </w:rPr>
        <w:t xml:space="preserve"> definición de lo que es Ley y se refiere a la norma jurídica dictada por una autoridad pública competente</w:t>
      </w:r>
      <w:r w:rsidR="00686ED5" w:rsidRPr="001B1664">
        <w:rPr>
          <w:rFonts w:ascii="Arial" w:hAnsi="Arial" w:cs="Arial"/>
          <w:b/>
          <w:lang w:val="es-ES"/>
        </w:rPr>
        <w:t>,</w:t>
      </w:r>
      <w:r w:rsidR="00686ED5" w:rsidRPr="001B1664">
        <w:rPr>
          <w:rStyle w:val="Textoennegrita"/>
          <w:rFonts w:ascii="Arial" w:hAnsi="Arial" w:cs="Arial"/>
          <w:b w:val="0"/>
          <w:lang w:val="es-ES"/>
        </w:rPr>
        <w:t xml:space="preserve"> es una función que recae sobre los legisladores de los congresos nacionales de los países, previo debate de los alcances y el texto que impulsa la misma y que deberá observar un cumplimiento obligatorio por parte de todos los ciudadanos, sin excepción, de una Nación, porque de la observación de estas dependerá que un país no termine convertido en una anarquía o caos</w:t>
      </w:r>
      <w:r w:rsidR="00686ED5" w:rsidRPr="001B1664">
        <w:rPr>
          <w:rStyle w:val="Refdenotaalpie"/>
          <w:rFonts w:ascii="Arial" w:hAnsi="Arial" w:cs="Arial"/>
          <w:bCs/>
          <w:lang w:val="es-ES"/>
        </w:rPr>
        <w:footnoteReference w:id="3"/>
      </w:r>
      <w:r w:rsidR="00686ED5" w:rsidRPr="001B1664">
        <w:rPr>
          <w:rStyle w:val="Textoennegrita"/>
          <w:rFonts w:ascii="Arial" w:hAnsi="Arial" w:cs="Arial"/>
          <w:b w:val="0"/>
          <w:lang w:val="es-ES"/>
        </w:rPr>
        <w:t>.</w:t>
      </w:r>
    </w:p>
    <w:p w:rsidR="00686ED5" w:rsidRPr="001B1664" w:rsidRDefault="00D61331" w:rsidP="00686ED5">
      <w:pPr>
        <w:spacing w:before="100" w:beforeAutospacing="1" w:after="100" w:afterAutospacing="1" w:line="360" w:lineRule="auto"/>
        <w:ind w:firstLine="708"/>
        <w:jc w:val="both"/>
        <w:rPr>
          <w:rStyle w:val="Textoennegrita"/>
          <w:rFonts w:ascii="Arial" w:hAnsi="Arial" w:cs="Arial"/>
          <w:b w:val="0"/>
          <w:sz w:val="24"/>
          <w:szCs w:val="24"/>
          <w:lang w:val="es-ES"/>
        </w:rPr>
      </w:pPr>
      <w:r w:rsidRPr="001B1664">
        <w:rPr>
          <w:rStyle w:val="Textoennegrita"/>
          <w:rFonts w:ascii="Arial" w:hAnsi="Arial" w:cs="Arial"/>
          <w:b w:val="0"/>
          <w:sz w:val="24"/>
          <w:szCs w:val="24"/>
        </w:rPr>
        <w:t xml:space="preserve">De </w:t>
      </w:r>
      <w:r w:rsidR="00686ED5" w:rsidRPr="001B1664">
        <w:rPr>
          <w:rStyle w:val="Textoennegrita"/>
          <w:rFonts w:ascii="Arial" w:hAnsi="Arial" w:cs="Arial"/>
          <w:b w:val="0"/>
          <w:sz w:val="24"/>
          <w:szCs w:val="24"/>
          <w:lang w:val="es-ES"/>
        </w:rPr>
        <w:t>acuerdo a la</w:t>
      </w:r>
      <w:r w:rsidRPr="001B1664">
        <w:rPr>
          <w:rStyle w:val="Textoennegrita"/>
          <w:rFonts w:ascii="Arial" w:hAnsi="Arial" w:cs="Arial"/>
          <w:b w:val="0"/>
          <w:sz w:val="24"/>
          <w:szCs w:val="24"/>
          <w:lang w:val="es-ES"/>
        </w:rPr>
        <w:t>s</w:t>
      </w:r>
      <w:r w:rsidR="00686ED5" w:rsidRPr="001B1664">
        <w:rPr>
          <w:rStyle w:val="Textoennegrita"/>
          <w:rFonts w:ascii="Arial" w:hAnsi="Arial" w:cs="Arial"/>
          <w:b w:val="0"/>
          <w:sz w:val="24"/>
          <w:szCs w:val="24"/>
          <w:lang w:val="es-ES"/>
        </w:rPr>
        <w:t xml:space="preserve"> </w:t>
      </w:r>
      <w:r w:rsidRPr="001B1664">
        <w:rPr>
          <w:rStyle w:val="Textoennegrita"/>
          <w:rFonts w:ascii="Arial" w:hAnsi="Arial" w:cs="Arial"/>
          <w:b w:val="0"/>
          <w:sz w:val="24"/>
          <w:szCs w:val="24"/>
          <w:lang w:val="es-ES"/>
        </w:rPr>
        <w:t>definiciones</w:t>
      </w:r>
      <w:r w:rsidR="00686ED5" w:rsidRPr="001B1664">
        <w:rPr>
          <w:rStyle w:val="Textoennegrita"/>
          <w:rFonts w:ascii="Arial" w:hAnsi="Arial" w:cs="Arial"/>
          <w:b w:val="0"/>
          <w:sz w:val="24"/>
          <w:szCs w:val="24"/>
          <w:lang w:val="es-ES"/>
        </w:rPr>
        <w:t xml:space="preserve"> </w:t>
      </w:r>
      <w:r w:rsidRPr="001B1664">
        <w:rPr>
          <w:rStyle w:val="Textoennegrita"/>
          <w:rFonts w:ascii="Arial" w:hAnsi="Arial" w:cs="Arial"/>
          <w:b w:val="0"/>
          <w:sz w:val="24"/>
          <w:szCs w:val="24"/>
          <w:lang w:val="es-ES"/>
        </w:rPr>
        <w:t>anteriores</w:t>
      </w:r>
      <w:r w:rsidR="00686ED5" w:rsidRPr="001B1664">
        <w:rPr>
          <w:rStyle w:val="Textoennegrita"/>
          <w:rFonts w:ascii="Arial" w:hAnsi="Arial" w:cs="Arial"/>
          <w:b w:val="0"/>
          <w:sz w:val="24"/>
          <w:szCs w:val="24"/>
          <w:lang w:val="es-ES"/>
        </w:rPr>
        <w:t>, se concluye que una ley es una norma jurídica dictada por una autoridad competente, para regular algo de</w:t>
      </w:r>
      <w:r w:rsidRPr="001B1664">
        <w:rPr>
          <w:rStyle w:val="Textoennegrita"/>
          <w:rFonts w:ascii="Arial" w:hAnsi="Arial" w:cs="Arial"/>
          <w:b w:val="0"/>
          <w:sz w:val="24"/>
          <w:szCs w:val="24"/>
          <w:lang w:val="es-ES"/>
        </w:rPr>
        <w:t xml:space="preserve"> acuerdo con la justicia  para beneficio</w:t>
      </w:r>
      <w:r w:rsidR="00686ED5" w:rsidRPr="001B1664">
        <w:rPr>
          <w:rStyle w:val="Textoennegrita"/>
          <w:rFonts w:ascii="Arial" w:hAnsi="Arial" w:cs="Arial"/>
          <w:b w:val="0"/>
          <w:sz w:val="24"/>
          <w:szCs w:val="24"/>
          <w:lang w:val="es-ES"/>
        </w:rPr>
        <w:t xml:space="preserve"> de los ciudadanos.</w:t>
      </w:r>
    </w:p>
    <w:p w:rsidR="00D61331" w:rsidRPr="001B1664" w:rsidRDefault="00D61331" w:rsidP="00686ED5">
      <w:pPr>
        <w:spacing w:before="100" w:beforeAutospacing="1" w:after="100" w:afterAutospacing="1" w:line="360" w:lineRule="auto"/>
        <w:jc w:val="both"/>
        <w:rPr>
          <w:rFonts w:ascii="Arial" w:eastAsia="Times New Roman" w:hAnsi="Arial" w:cs="Arial"/>
          <w:b/>
          <w:sz w:val="24"/>
          <w:szCs w:val="24"/>
          <w:lang w:eastAsia="es-MX"/>
        </w:rPr>
      </w:pPr>
    </w:p>
    <w:p w:rsidR="00686ED5" w:rsidRPr="001B1664" w:rsidRDefault="00686ED5" w:rsidP="00686ED5">
      <w:pPr>
        <w:spacing w:before="100" w:beforeAutospacing="1" w:after="100" w:afterAutospacing="1" w:line="360" w:lineRule="auto"/>
        <w:jc w:val="both"/>
        <w:rPr>
          <w:rFonts w:ascii="Arial" w:eastAsia="Times New Roman" w:hAnsi="Arial" w:cs="Arial"/>
          <w:b/>
          <w:sz w:val="24"/>
          <w:szCs w:val="24"/>
          <w:lang w:eastAsia="es-MX"/>
        </w:rPr>
      </w:pPr>
      <w:r w:rsidRPr="001B1664">
        <w:rPr>
          <w:rFonts w:ascii="Arial" w:eastAsia="Times New Roman" w:hAnsi="Arial" w:cs="Arial"/>
          <w:b/>
          <w:sz w:val="24"/>
          <w:szCs w:val="24"/>
          <w:lang w:eastAsia="es-MX"/>
        </w:rPr>
        <w:t>2. ¿Qué específicamente es una Ley Secundaria?</w:t>
      </w:r>
    </w:p>
    <w:p w:rsidR="00686ED5" w:rsidRPr="001B1664" w:rsidRDefault="00D61331" w:rsidP="00686ED5">
      <w:pPr>
        <w:spacing w:before="100" w:beforeAutospacing="1" w:after="100" w:afterAutospacing="1" w:line="360" w:lineRule="auto"/>
        <w:ind w:firstLine="708"/>
        <w:jc w:val="both"/>
        <w:rPr>
          <w:rStyle w:val="Textoennegrita"/>
          <w:rFonts w:ascii="Arial" w:hAnsi="Arial" w:cs="Arial"/>
          <w:b w:val="0"/>
          <w:sz w:val="24"/>
          <w:szCs w:val="24"/>
          <w:lang w:val="es-ES"/>
        </w:rPr>
      </w:pPr>
      <w:r w:rsidRPr="001B1664">
        <w:rPr>
          <w:rStyle w:val="Textoennegrita"/>
          <w:rFonts w:ascii="Arial" w:hAnsi="Arial" w:cs="Arial"/>
          <w:b w:val="0"/>
          <w:sz w:val="24"/>
          <w:szCs w:val="24"/>
          <w:lang w:val="es-ES"/>
        </w:rPr>
        <w:t xml:space="preserve">La ley </w:t>
      </w:r>
      <w:r w:rsidR="00686ED5" w:rsidRPr="001B1664">
        <w:rPr>
          <w:rStyle w:val="Textoennegrita"/>
          <w:rFonts w:ascii="Arial" w:hAnsi="Arial" w:cs="Arial"/>
          <w:b w:val="0"/>
          <w:sz w:val="24"/>
          <w:szCs w:val="24"/>
          <w:lang w:val="es-ES"/>
        </w:rPr>
        <w:t xml:space="preserve"> secundaria emana del Poder Legislativo ordinario, que al efecto sigue un procedimiento más sencillo que el previsto para la ley constitucional.</w:t>
      </w:r>
    </w:p>
    <w:p w:rsidR="00686ED5" w:rsidRPr="001B1664" w:rsidRDefault="00686ED5" w:rsidP="00686ED5">
      <w:pPr>
        <w:spacing w:before="100" w:beforeAutospacing="1" w:after="100" w:afterAutospacing="1" w:line="360" w:lineRule="auto"/>
        <w:ind w:firstLine="708"/>
        <w:jc w:val="both"/>
        <w:rPr>
          <w:rStyle w:val="Textoennegrita"/>
          <w:rFonts w:ascii="Arial" w:hAnsi="Arial" w:cs="Arial"/>
          <w:b w:val="0"/>
          <w:sz w:val="24"/>
          <w:szCs w:val="24"/>
          <w:lang w:val="es-ES"/>
        </w:rPr>
      </w:pPr>
      <w:r w:rsidRPr="001B1664">
        <w:rPr>
          <w:rStyle w:val="Textoennegrita"/>
          <w:rFonts w:ascii="Arial" w:hAnsi="Arial" w:cs="Arial"/>
          <w:b w:val="0"/>
          <w:sz w:val="24"/>
          <w:szCs w:val="24"/>
          <w:lang w:val="es-ES"/>
        </w:rPr>
        <w:t xml:space="preserve">En nuestro país, el Poder Legislativo ordinario o constituido, está formado por el Congreso General, compuesto por la Cámara de Diputados y por la de Senadores </w:t>
      </w:r>
      <w:r w:rsidRPr="001B1664">
        <w:rPr>
          <w:rStyle w:val="Textoennegrita"/>
          <w:rFonts w:ascii="Arial" w:hAnsi="Arial" w:cs="Arial"/>
          <w:b w:val="0"/>
          <w:sz w:val="24"/>
          <w:szCs w:val="24"/>
          <w:lang w:val="es-ES"/>
        </w:rPr>
        <w:lastRenderedPageBreak/>
        <w:t>(Const. Fed. Art. 50), y el procedimiento para la elaboración de las leyes se limita a la aprobación del proyecto por las dos Cámaras. (Const. Fed. Art. 72).</w:t>
      </w:r>
      <w:r w:rsidRPr="001B1664">
        <w:rPr>
          <w:rStyle w:val="Refdenotaalpie"/>
          <w:rFonts w:ascii="Arial" w:hAnsi="Arial" w:cs="Arial"/>
          <w:bCs/>
          <w:sz w:val="24"/>
          <w:szCs w:val="24"/>
          <w:lang w:val="es-ES"/>
        </w:rPr>
        <w:footnoteReference w:id="4"/>
      </w:r>
    </w:p>
    <w:p w:rsidR="00D61331" w:rsidRPr="001B1664" w:rsidRDefault="00D61331" w:rsidP="00686ED5">
      <w:pPr>
        <w:spacing w:before="100" w:beforeAutospacing="1" w:after="100" w:afterAutospacing="1" w:line="360" w:lineRule="auto"/>
        <w:jc w:val="both"/>
        <w:rPr>
          <w:rFonts w:ascii="Arial" w:eastAsia="Times New Roman" w:hAnsi="Arial" w:cs="Arial"/>
          <w:b/>
          <w:sz w:val="24"/>
          <w:szCs w:val="24"/>
          <w:lang w:eastAsia="es-MX"/>
        </w:rPr>
      </w:pPr>
    </w:p>
    <w:p w:rsidR="00686ED5" w:rsidRPr="001B1664" w:rsidRDefault="00686ED5" w:rsidP="00686ED5">
      <w:pPr>
        <w:spacing w:before="100" w:beforeAutospacing="1" w:after="100" w:afterAutospacing="1" w:line="360" w:lineRule="auto"/>
        <w:jc w:val="both"/>
        <w:rPr>
          <w:rFonts w:ascii="Arial" w:eastAsia="Times New Roman" w:hAnsi="Arial" w:cs="Arial"/>
          <w:b/>
          <w:sz w:val="24"/>
          <w:szCs w:val="24"/>
          <w:lang w:eastAsia="es-MX"/>
        </w:rPr>
      </w:pPr>
      <w:r w:rsidRPr="001B1664">
        <w:rPr>
          <w:rFonts w:ascii="Arial" w:eastAsia="Times New Roman" w:hAnsi="Arial" w:cs="Arial"/>
          <w:b/>
          <w:sz w:val="24"/>
          <w:szCs w:val="24"/>
          <w:lang w:eastAsia="es-MX"/>
        </w:rPr>
        <w:t>3. ¿Cuándo se publica en el diario oficial y entra en vigencia?</w:t>
      </w:r>
    </w:p>
    <w:p w:rsidR="001B1664" w:rsidRPr="001B1664" w:rsidRDefault="001B1664" w:rsidP="001B1664">
      <w:pPr>
        <w:pStyle w:val="NormalWeb"/>
        <w:spacing w:line="360" w:lineRule="auto"/>
        <w:ind w:firstLine="708"/>
        <w:jc w:val="both"/>
        <w:rPr>
          <w:rFonts w:ascii="Arial" w:hAnsi="Arial" w:cs="Arial"/>
        </w:rPr>
      </w:pPr>
      <w:r w:rsidRPr="001B1664">
        <w:rPr>
          <w:rFonts w:ascii="Arial" w:hAnsi="Arial" w:cs="Arial"/>
        </w:rPr>
        <w:t xml:space="preserve">El Poder Legislativo mexicano, es el órgano responsable, a través del procedimiento legislativo, de producir las normas legales que expresan la voluntad del pueblo mexicano y que se constituyen, en razón de su origen y procedimiento de elaboración, en las normas primordiales del ordenamiento jurídico mexicano, únicamente sometidas a la Constitución. </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En el derecho mexicano, y siguiendo al maestro Eduardo García Máynez, es frecuente distinguir seis etapas típicas de elaboración de la ley, a saber: </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a) Iniciativa,</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b) Discusión, </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c) Aprobación, </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d) Sanción, </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e) Publicación, </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f) Iniciación de la vigencia.</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Otros autores, suelen reducirlas a cinco etapas, excluyendo del procedimiento a la sanción e iniciación de la vigencia y agregando la de promulgación. </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lastRenderedPageBreak/>
        <w:t xml:space="preserve">Se acepte una u otra clasificación, por nuestra parte y con la mirada puesta en nuestra Constitución, proponemos tres fases perfectamente delimitadas que conforman el llamado procedimiento legislativo, a saber: </w:t>
      </w:r>
    </w:p>
    <w:p w:rsidR="001B1664" w:rsidRPr="001B1664" w:rsidRDefault="001B1664" w:rsidP="001B1664">
      <w:pPr>
        <w:pStyle w:val="NormalWeb"/>
        <w:spacing w:line="360" w:lineRule="auto"/>
        <w:jc w:val="both"/>
        <w:rPr>
          <w:rFonts w:ascii="Arial" w:hAnsi="Arial" w:cs="Arial"/>
          <w:i/>
          <w:iCs/>
        </w:rPr>
      </w:pPr>
      <w:r w:rsidRPr="001B1664">
        <w:rPr>
          <w:rFonts w:ascii="Arial" w:hAnsi="Arial" w:cs="Arial"/>
          <w:i/>
          <w:iCs/>
        </w:rPr>
        <w:t xml:space="preserve">1) Fase de iniciativa; </w:t>
      </w:r>
    </w:p>
    <w:p w:rsidR="001B1664" w:rsidRPr="001B1664" w:rsidRDefault="001B1664" w:rsidP="001B1664">
      <w:pPr>
        <w:pStyle w:val="NormalWeb"/>
        <w:spacing w:line="360" w:lineRule="auto"/>
        <w:jc w:val="both"/>
        <w:rPr>
          <w:rFonts w:ascii="Arial" w:hAnsi="Arial" w:cs="Arial"/>
          <w:i/>
          <w:iCs/>
        </w:rPr>
      </w:pPr>
      <w:r w:rsidRPr="001B1664">
        <w:rPr>
          <w:rFonts w:ascii="Arial" w:hAnsi="Arial" w:cs="Arial"/>
          <w:i/>
          <w:iCs/>
        </w:rPr>
        <w:t xml:space="preserve">2) Fase de discusión y aprobación por las Cámaras; y </w:t>
      </w:r>
    </w:p>
    <w:p w:rsidR="001B1664" w:rsidRPr="001B1664" w:rsidRDefault="001B1664" w:rsidP="001B1664">
      <w:pPr>
        <w:pStyle w:val="NormalWeb"/>
        <w:spacing w:line="360" w:lineRule="auto"/>
        <w:jc w:val="both"/>
        <w:rPr>
          <w:rFonts w:ascii="Arial" w:hAnsi="Arial" w:cs="Arial"/>
          <w:i/>
          <w:iCs/>
        </w:rPr>
      </w:pPr>
      <w:r w:rsidRPr="001B1664">
        <w:rPr>
          <w:rFonts w:ascii="Arial" w:hAnsi="Arial" w:cs="Arial"/>
          <w:i/>
          <w:iCs/>
        </w:rPr>
        <w:t xml:space="preserve">3) Fase integradora de la eficacia. </w:t>
      </w:r>
    </w:p>
    <w:p w:rsidR="001B1664" w:rsidRPr="001B1664" w:rsidRDefault="001B1664" w:rsidP="001B1664">
      <w:pPr>
        <w:spacing w:before="100" w:beforeAutospacing="1" w:after="100" w:afterAutospacing="1" w:line="360" w:lineRule="auto"/>
        <w:ind w:firstLine="708"/>
        <w:jc w:val="both"/>
        <w:rPr>
          <w:rFonts w:ascii="Arial" w:eastAsia="Times New Roman" w:hAnsi="Arial" w:cs="Arial"/>
          <w:sz w:val="24"/>
          <w:szCs w:val="24"/>
          <w:lang w:eastAsia="es-MX"/>
        </w:rPr>
      </w:pPr>
      <w:r w:rsidRPr="001B1664">
        <w:rPr>
          <w:rFonts w:ascii="Arial" w:hAnsi="Arial" w:cs="Arial"/>
          <w:b/>
          <w:bCs/>
          <w:i/>
          <w:iCs/>
          <w:sz w:val="24"/>
          <w:szCs w:val="24"/>
        </w:rPr>
        <w:t>1) Fase de iniciativa.</w:t>
      </w:r>
      <w:r w:rsidRPr="001B1664">
        <w:rPr>
          <w:rFonts w:ascii="Arial" w:hAnsi="Arial" w:cs="Arial"/>
          <w:sz w:val="24"/>
          <w:szCs w:val="24"/>
        </w:rPr>
        <w:t xml:space="preserve"> Este primer momento del procedimiento legislativo se encuentra regulado por los artículos 71 y 122, base primera, fracción V, inciso ñ), constitucionales, así como por el 55 del Reglamento para el Gobierno Interior del Congreso General de los Estados Unidos (en adelante RICG). De esta manera, el derecho de hacer propuestas o presentar proyectos de ley está reconocido por la propia Constitución mexicana, la cual indica de manera muy clara quiénes son los titulares en exclusiva de esta potestad.</w:t>
      </w:r>
    </w:p>
    <w:p w:rsidR="001B1664" w:rsidRPr="001B1664" w:rsidRDefault="001B1664" w:rsidP="001B1664">
      <w:pPr>
        <w:pStyle w:val="NormalWeb"/>
        <w:spacing w:line="360" w:lineRule="auto"/>
        <w:jc w:val="both"/>
        <w:rPr>
          <w:rFonts w:ascii="Arial" w:hAnsi="Arial" w:cs="Arial"/>
        </w:rPr>
      </w:pPr>
      <w:r w:rsidRPr="001B1664">
        <w:rPr>
          <w:rFonts w:ascii="Arial" w:hAnsi="Arial" w:cs="Arial"/>
          <w:b/>
          <w:bCs/>
          <w:i/>
          <w:iCs/>
        </w:rPr>
        <w:t>2) Fase de discusión y aprobación.</w:t>
      </w:r>
      <w:r w:rsidRPr="001B1664">
        <w:rPr>
          <w:rFonts w:ascii="Arial" w:hAnsi="Arial" w:cs="Arial"/>
        </w:rPr>
        <w:t xml:space="preserve"> Una vez presentado el proyecto de ley o decreto por alguno de los titulares de la iniciativa legislativa, se da inicio a la etapa de discusión y aprobación del proyecto de ley o decreto; en este periodo del procedimiento legislativo ordinario se pretende fijar definitivamente el contenido de la ley. Esta fase está regulada por los artículos 72 de la Constitución y del 95 al 134 de RICG.</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Recibido el proyecto por una de las cámaras, el presidente de la misma lo turnará a la comisión a la que corresponda el estudio en razón de la materia que entrañe la iniciativa legislativa, misma que será publicada en la </w:t>
      </w:r>
      <w:r w:rsidRPr="001B1664">
        <w:rPr>
          <w:rFonts w:ascii="Arial" w:hAnsi="Arial" w:cs="Arial"/>
          <w:i/>
          <w:iCs/>
        </w:rPr>
        <w:t>Gaceta Parlamentaria</w:t>
      </w:r>
      <w:r w:rsidRPr="001B1664">
        <w:rPr>
          <w:rFonts w:ascii="Arial" w:hAnsi="Arial" w:cs="Arial"/>
        </w:rPr>
        <w:t>. De esta manera, la Cámara que ha recibido la iniciativa se constituye en la Cámara de Origen, quedando a su colegisladora la función de Cámara Revisora.</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Este es el momento en el que las comisiones legislativas desplegarán sus trabajos y harán uso de todas sus facultades para solicitar documentos y mantener conferencias con Secretarios de Despacho, Jefes de Departamento, etcétera, a fin de presentar un dictamen de los negocios de su competencia.</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lastRenderedPageBreak/>
        <w:t>Todo dictamen de comisión deberá contener una parte expositiva de las razones en que se funde y concluir con proposiciones claras y sencillas que puedan sujetarse a votación. Para que haya dictamen, éste deberá presentarse firmado por la mayoría de los individuos que componen la Comisión. Si alguno o algunos no están de acuerdo con la mayoría, podrán presentar su voto particular por escrito.</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Una vez que los dictámenes estén firmados por la mayoría de los miembros de la Comisión encargada del asunto, se publicarán junto con los votos particulares, si los hubiera, a más tardar cuarenta y ocho horas antes del inicio de la sesión en que serán puestos a discusión y votación. A los dictámenes publicados de esta manera, podrá dispensarse la lectura, previa consulta al Pleno en votación económica.</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Los dictámenes en su totalidad estarán sujetos a discusión en lo general, pero en lo particular sólo se discutirán los artículos reservados.</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En relación con las discusiones en general de un dictamen de ley, cada grupo parlamentario contará con quince minutos para su intervención; después de ésta se abrirán hasta dos turnos de cuatro oradores en pro y cuatro en contra, los que dispondrán de diez minutos cada uno. La participación de los grupos parlamentarios se realizará en orden creciente en razón del número de diputados que lo conforman.</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Agotada la discusión en lo general y consultado el Pleno sobre artículos reservados para discusión en lo particular, en un solo acto se votará el dictamen en lo general y los artículos no reservados.</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Si el dictamen fuere rechazado al término de la discusión en lo general, en la sesión siguiente se pondrá a discusión el voto particular. Si fuesen más de uno los votos se discutirá el del grupo parlamentario de mayor número de diputados y si éste se rechaza también, se procederá a discutir en la siguiente sesión el del Grupo Parlamentario que siga en importancia numérica, y así sucesivamente hasta agotarlos todos.</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La discusión en lo particular será de la siguiente manera: se discutirá cada artículo reservado; cuando el proyecto conste de más de treinta artículos se consultará al Pleno </w:t>
      </w:r>
      <w:r w:rsidRPr="001B1664">
        <w:rPr>
          <w:rFonts w:ascii="Arial" w:hAnsi="Arial" w:cs="Arial"/>
        </w:rPr>
        <w:lastRenderedPageBreak/>
        <w:t>si procede su discusión por capítulos. Una vez que se haya llegado a un acuerdo al respecto se procederá a abrir un turno de hasta cuatro oradores en contra y cuatro en pro, por cada artículo o grupo de éstos; de tal manera que cada orador dispondrá de cinco minutos si se discute por artículos y de diez minutos cuando se discuta por grupo de artículos.</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Si un artículo o grupo de artículos fuese rechazado por la cámara, esa parte del dictamen regresará a comisión para que ésta lo reelabore, tomando en consideración todo lo dicho durante la discusión, y lo presente nuevamente en sesión posterior. Entretanto, el resto del proyecto de ley aprobado quedará a disposición de la Presidencia de la Mesa Directiva y no podrá turnarse a la colegisladora hasta que no se presente la nueva propuesta de la comisión dictaminadora y la cámara resuelva al respecto. Una vez concluidas las discusiones en lo general y en lo particular, se procederá a la votación, misma que se realiza a través del sistema electrónico de asistencia y votación. </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Aprobado un proyecto en la cámara de origen, pasará a la otra cámara colegisladora, que de igual manera procederá a la discusión y aprobación de la iniciativa de ley. En este momento pueden presentarse tres situaciones distintas, a saber: </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1) Que la cámara revisora la apruebe sin modificaciones; en cuyo caso se continuará con el procedimiento legislativo iniciándose así la fase que hemos denominado </w:t>
      </w:r>
      <w:r w:rsidRPr="001B1664">
        <w:rPr>
          <w:rFonts w:ascii="Arial" w:hAnsi="Arial" w:cs="Arial"/>
          <w:i/>
          <w:iCs/>
        </w:rPr>
        <w:t>integradora de la eficacia</w:t>
      </w:r>
      <w:r w:rsidRPr="001B1664">
        <w:rPr>
          <w:rFonts w:ascii="Arial" w:hAnsi="Arial" w:cs="Arial"/>
        </w:rPr>
        <w:t xml:space="preserve"> (artículo 72, inciso </w:t>
      </w:r>
      <w:r w:rsidRPr="001B1664">
        <w:rPr>
          <w:rFonts w:ascii="Arial" w:hAnsi="Arial" w:cs="Arial"/>
          <w:i/>
          <w:iCs/>
        </w:rPr>
        <w:t>a,</w:t>
      </w:r>
      <w:r w:rsidRPr="001B1664">
        <w:rPr>
          <w:rFonts w:ascii="Arial" w:hAnsi="Arial" w:cs="Arial"/>
        </w:rPr>
        <w:t xml:space="preserve"> constitucional).</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2) Que algún proyecto de ley o decreto fuese </w:t>
      </w:r>
      <w:r w:rsidRPr="001B1664">
        <w:rPr>
          <w:rFonts w:ascii="Arial" w:hAnsi="Arial" w:cs="Arial"/>
          <w:i/>
          <w:iCs/>
        </w:rPr>
        <w:t>desechado en su totalidad</w:t>
      </w:r>
      <w:r w:rsidRPr="001B1664">
        <w:rPr>
          <w:rFonts w:ascii="Arial" w:hAnsi="Arial" w:cs="Arial"/>
        </w:rPr>
        <w:t xml:space="preserve"> por la cámara revisora, en cuyo caso volverá a la cámara de origen con las observaciones que aquélla le hubiese hecho. Si una vez examinado fuese aprobado por la mayoría absoluta de los miembros presentes de la cámara de origen, pasará a la cámara revisora, que lo desechó, la cual deberá volverlo a tomar en consideración y si lo aprobare por la misma mayoría se pasará a la siguiente etapa del procedimiento legislativo. Pero, en caso contrario, si la cámara revisora lo volviera a rechazar, dicha iniciativa de ley no podrá presentarse nuevamente en el mismo periodo de sesiones (artículo 72, inciso </w:t>
      </w:r>
      <w:r w:rsidRPr="001B1664">
        <w:rPr>
          <w:rFonts w:ascii="Arial" w:hAnsi="Arial" w:cs="Arial"/>
          <w:i/>
          <w:iCs/>
        </w:rPr>
        <w:t>d,</w:t>
      </w:r>
      <w:r w:rsidRPr="001B1664">
        <w:rPr>
          <w:rFonts w:ascii="Arial" w:hAnsi="Arial" w:cs="Arial"/>
        </w:rPr>
        <w:t xml:space="preserve"> de la Constitución).</w:t>
      </w:r>
    </w:p>
    <w:p w:rsidR="001B1664" w:rsidRPr="001B1664" w:rsidRDefault="001B1664" w:rsidP="001B1664">
      <w:pPr>
        <w:pStyle w:val="NormalWeb"/>
        <w:spacing w:line="360" w:lineRule="auto"/>
        <w:jc w:val="both"/>
        <w:rPr>
          <w:rFonts w:ascii="Arial" w:hAnsi="Arial" w:cs="Arial"/>
        </w:rPr>
      </w:pPr>
      <w:r w:rsidRPr="001B1664">
        <w:rPr>
          <w:rFonts w:ascii="Arial" w:hAnsi="Arial" w:cs="Arial"/>
          <w:b/>
          <w:bCs/>
        </w:rPr>
        <w:lastRenderedPageBreak/>
        <w:t>3)</w:t>
      </w:r>
      <w:r w:rsidRPr="001B1664">
        <w:rPr>
          <w:rFonts w:ascii="Arial" w:hAnsi="Arial" w:cs="Arial"/>
        </w:rPr>
        <w:t xml:space="preserve"> Si no se presentará ninguno de los dos supuestos anteriores y un proyecto de ley o decreto </w:t>
      </w:r>
      <w:r w:rsidRPr="001B1664">
        <w:rPr>
          <w:rFonts w:ascii="Arial" w:hAnsi="Arial" w:cs="Arial"/>
          <w:i/>
          <w:iCs/>
        </w:rPr>
        <w:t>fuese desechado en parte, modificado, o adicionado</w:t>
      </w:r>
      <w:r w:rsidRPr="001B1664">
        <w:rPr>
          <w:rFonts w:ascii="Arial" w:hAnsi="Arial" w:cs="Arial"/>
        </w:rPr>
        <w:t xml:space="preserve"> por la cámara revisora; la discusión de la cámara de origen versará únicamente sobre lo desechado o sobre las reformas o adiciones, sin poder alterarse en manera alguna los artículos aprobados. Si las adiciones o reformas hechas por la cámara revisora fuesen aprobadas por la mayoría absoluta de los votos presentes en la cámara de origen se pasará a la siguiente fase del procedimiento legislativo.</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Si por el contrario, las reformas o adiciones, elaboradas por la cámara revisora, fuesen rechazadas por la mayoría de los votos en la cámara de origen, la iniciativa volverá a aquélla para que considere las razones expuestas por ésta, y si por mayoría absoluta de los votos presentes, en la cámara revisora se desecharen en esta segunda revisión dichas adiciones o reformas, el proyecto en lo que haya sido aprobado por ambas cámaras se someterá a la siguiente fase (artículo 72, inciso </w:t>
      </w:r>
      <w:r w:rsidRPr="001B1664">
        <w:rPr>
          <w:rFonts w:ascii="Arial" w:hAnsi="Arial" w:cs="Arial"/>
          <w:i/>
          <w:iCs/>
        </w:rPr>
        <w:t>e,</w:t>
      </w:r>
      <w:r w:rsidRPr="001B1664">
        <w:rPr>
          <w:rFonts w:ascii="Arial" w:hAnsi="Arial" w:cs="Arial"/>
        </w:rPr>
        <w:t xml:space="preserve"> constitucional).</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Si la cámara revisora insistiere, por la mayoría absoluta de los votos presentes, en dichas adiciones o reformas, todo el proyecto no volverá a presentarse sino hasta el siguiente periodo de sesiones, a no ser que ambas cámaras acuerden, por mayoría absoluta de sus miembros presentes, que se expida la ley o decreto sólo con los artículos aprobados y que se reserven los adicionados o reformados para su examen y votación en las sesiones siguientes (artículo 72, inciso </w:t>
      </w:r>
      <w:r w:rsidRPr="001B1664">
        <w:rPr>
          <w:rFonts w:ascii="Arial" w:hAnsi="Arial" w:cs="Arial"/>
          <w:i/>
          <w:iCs/>
        </w:rPr>
        <w:t>e,</w:t>
      </w:r>
      <w:r w:rsidRPr="001B1664">
        <w:rPr>
          <w:rFonts w:ascii="Arial" w:hAnsi="Arial" w:cs="Arial"/>
        </w:rPr>
        <w:t xml:space="preserve"> constitucional).</w:t>
      </w:r>
    </w:p>
    <w:p w:rsidR="001B1664" w:rsidRPr="001B1664" w:rsidRDefault="001B1664" w:rsidP="001B1664">
      <w:pPr>
        <w:pStyle w:val="NormalWeb"/>
        <w:spacing w:line="360" w:lineRule="auto"/>
        <w:jc w:val="both"/>
        <w:rPr>
          <w:rFonts w:ascii="Arial" w:hAnsi="Arial" w:cs="Arial"/>
        </w:rPr>
      </w:pPr>
      <w:r w:rsidRPr="001B1664">
        <w:rPr>
          <w:rFonts w:ascii="Arial" w:hAnsi="Arial" w:cs="Arial"/>
          <w:b/>
          <w:bCs/>
          <w:i/>
          <w:iCs/>
        </w:rPr>
        <w:t>3) Fase integradora de la eficacia.</w:t>
      </w:r>
      <w:r w:rsidRPr="001B1664">
        <w:rPr>
          <w:rFonts w:ascii="Arial" w:hAnsi="Arial" w:cs="Arial"/>
        </w:rPr>
        <w:t xml:space="preserve"> Una vez aprobado el proyecto de ley o decreto por la Cámara de Diputados y la de Senadores, se comunicará al Ejecutivo, firmado por los presidentes de cada una de las cámaras. Corresponde en este momento al Presidente de la República manifestar su acuerdo sancionando la ley y ordenando su promulgación o expresar su disconformidad formulando objeciones al proyecto.</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En caso de que el Presidente esté de acuerdo con la totalidad del proyecto procederá a sancionarlo y a disponer que se promulgue como ley. La sanción es el acto de aceptación de una iniciativa de ley o decreto por parte del Poder Ejecutivo y en tal sentido la Constitución Mexicana en su artículo 72 b) señala que: "Se reputará aprobado todo proyecto no devuelto con observaciones a la Cámara de su origen, </w:t>
      </w:r>
      <w:r w:rsidRPr="001B1664">
        <w:rPr>
          <w:rFonts w:ascii="Arial" w:hAnsi="Arial" w:cs="Arial"/>
        </w:rPr>
        <w:lastRenderedPageBreak/>
        <w:t>dentro de diez días útiles; a no ser que, corriendo este término, hubiere el Congreso cerrado o suspendido sus sesiones, en cuyo caso la devolución deberá hacerse el primer día útil en que el Congreso esté reunido".</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Como puede inferirse de lo anteriormente enunciado, este es el momento en el que el Presidente de la República puede ejercer su derecho de veto sobre cualquier ley. De tal manera que si el proyecto de ley es desechado en todo o en parte por el Ejecutivo, será devuelto, con sus observaciones, a la Cámara de origen, misma que deberá discutirlo nuevamente y si fuese confirmado por las dos terceras partes del número total de votos, pasará otra vez a la Cámara revisora y si fuese sancionada por ésta por la misma mayoría, el proyecto de ley o decreto será devuelto al Ejecutivo para su promulgación.</w:t>
      </w:r>
    </w:p>
    <w:p w:rsidR="001B1664" w:rsidRPr="001B1664" w:rsidRDefault="001B1664" w:rsidP="00FA197A">
      <w:pPr>
        <w:pStyle w:val="NormalWeb"/>
        <w:spacing w:line="360" w:lineRule="auto"/>
        <w:ind w:firstLine="708"/>
        <w:jc w:val="both"/>
        <w:rPr>
          <w:rFonts w:ascii="Arial" w:hAnsi="Arial" w:cs="Arial"/>
        </w:rPr>
      </w:pPr>
      <w:r w:rsidRPr="001B1664">
        <w:rPr>
          <w:rFonts w:ascii="Arial" w:hAnsi="Arial" w:cs="Arial"/>
        </w:rPr>
        <w:t>La promulgación consiste en una declaración solemne de acuerdo con una fórmula especial mediante la cual se formaliza la incorporación de la ley de manera definitiva al ordenamiento jurídico. Dicha fórmula, conforme al artículo 70 de la Constitución, es la siguiente: "El Congreso de los Estados Unidos Mexicanos decreta (texto de la ley o decreto)". La sanción y la promulgación no se diferencian espacial y temporalmente, sino que se efectúan en el mismo acto.</w:t>
      </w:r>
    </w:p>
    <w:p w:rsidR="001B1664" w:rsidRPr="001B1664" w:rsidRDefault="001B1664" w:rsidP="001B1664">
      <w:pPr>
        <w:pStyle w:val="NormalWeb"/>
        <w:spacing w:line="360" w:lineRule="auto"/>
        <w:jc w:val="both"/>
        <w:rPr>
          <w:rFonts w:ascii="Arial" w:hAnsi="Arial" w:cs="Arial"/>
        </w:rPr>
      </w:pPr>
      <w:r w:rsidRPr="001B1664">
        <w:rPr>
          <w:rFonts w:ascii="Arial" w:hAnsi="Arial" w:cs="Arial"/>
        </w:rPr>
        <w:t xml:space="preserve">Junto con la sanción y la promulgación, el Presidente de la República debe proceder a la publicación de la ley. La promulgación en el derecho mexicano incluye la obligación de publicar la ley, como medio de que se vale el poder público para dar a conocer la nueva ley a todos los ciudadanos. La publicación de las leyes se realiza en el </w:t>
      </w:r>
      <w:r w:rsidRPr="001B1664">
        <w:rPr>
          <w:rFonts w:ascii="Arial" w:hAnsi="Arial" w:cs="Arial"/>
          <w:i/>
          <w:iCs/>
        </w:rPr>
        <w:t>Diario Oficial de la Federación</w:t>
      </w:r>
      <w:r w:rsidRPr="001B1664">
        <w:rPr>
          <w:rFonts w:ascii="Arial" w:hAnsi="Arial" w:cs="Arial"/>
        </w:rPr>
        <w:t>, órgano de difusión del Estado.</w:t>
      </w:r>
    </w:p>
    <w:p w:rsidR="00686ED5" w:rsidRPr="001B1664" w:rsidRDefault="00686ED5" w:rsidP="00686ED5">
      <w:pPr>
        <w:spacing w:before="100" w:beforeAutospacing="1" w:after="100" w:afterAutospacing="1" w:line="360" w:lineRule="auto"/>
        <w:ind w:firstLine="708"/>
        <w:jc w:val="both"/>
        <w:rPr>
          <w:rFonts w:ascii="Arial" w:eastAsia="Times New Roman" w:hAnsi="Arial" w:cs="Arial"/>
          <w:sz w:val="24"/>
          <w:szCs w:val="24"/>
          <w:lang w:eastAsia="es-MX"/>
        </w:rPr>
      </w:pPr>
      <w:r w:rsidRPr="001B1664">
        <w:rPr>
          <w:rFonts w:ascii="Arial" w:eastAsia="Times New Roman" w:hAnsi="Arial" w:cs="Arial"/>
          <w:sz w:val="24"/>
          <w:szCs w:val="24"/>
          <w:lang w:eastAsia="es-MX"/>
        </w:rPr>
        <w:t>Aprobado un proyecto de ley o decreto por ambas Cámaras del Congreso de la Unión, se remitirá al Ejecutivo, el que de no tener observaciones, lo promulgará y publicará en el Diario Oficial de la Federación.</w:t>
      </w:r>
    </w:p>
    <w:p w:rsidR="00686ED5" w:rsidRPr="001B1664" w:rsidRDefault="00686ED5" w:rsidP="00686ED5">
      <w:pPr>
        <w:spacing w:before="100" w:beforeAutospacing="1" w:after="100" w:afterAutospacing="1" w:line="360" w:lineRule="auto"/>
        <w:ind w:firstLine="708"/>
        <w:jc w:val="both"/>
        <w:rPr>
          <w:rFonts w:ascii="Arial" w:eastAsia="Times New Roman" w:hAnsi="Arial" w:cs="Arial"/>
          <w:sz w:val="24"/>
          <w:szCs w:val="24"/>
          <w:lang w:eastAsia="es-MX"/>
        </w:rPr>
      </w:pPr>
      <w:r w:rsidRPr="001B1664">
        <w:rPr>
          <w:rFonts w:ascii="Arial" w:eastAsia="Times New Roman" w:hAnsi="Arial" w:cs="Arial"/>
          <w:sz w:val="24"/>
          <w:szCs w:val="24"/>
          <w:lang w:eastAsia="es-MX"/>
        </w:rPr>
        <w:t xml:space="preserve">El artículo 72 constitucional establece también la facultad del Ejecutivo para hacer observaciones (conocidas como veto) a proyectos de ley o decreto emanados del Congreso y señala que se reputará aprobado por él todo proyecto no devuelto con observaciones a la Cámara de Origen, dentro de 10 días útiles; a no ser que corriendo </w:t>
      </w:r>
      <w:r w:rsidRPr="001B1664">
        <w:rPr>
          <w:rFonts w:ascii="Arial" w:eastAsia="Times New Roman" w:hAnsi="Arial" w:cs="Arial"/>
          <w:sz w:val="24"/>
          <w:szCs w:val="24"/>
          <w:lang w:eastAsia="es-MX"/>
        </w:rPr>
        <w:lastRenderedPageBreak/>
        <w:t>ese término, el Congreso hubiere cerrado o suspendido sus sesiones, en cuyo caso la devolución deberá hacerse el primer día útil en que esté reunido. El proyecto desechado en todo (veto total) o en parte (veto parcial) por el Ejecutivo, deberá ser discutido de nuevo por la Cámara de Origen, y si fuese confirmado por las dos terceras partes del número total de votos, pasará otra vez a la Revisora, la que de sancionarlo por la misma mayoría, remitirá nuevamente al Ejecutivo para su promulgación y publicación.</w:t>
      </w:r>
    </w:p>
    <w:p w:rsidR="00686ED5" w:rsidRPr="001B1664" w:rsidRDefault="00686ED5" w:rsidP="00686ED5">
      <w:pPr>
        <w:spacing w:before="100" w:beforeAutospacing="1" w:after="100" w:afterAutospacing="1" w:line="360" w:lineRule="auto"/>
        <w:ind w:firstLine="708"/>
        <w:jc w:val="both"/>
        <w:rPr>
          <w:rStyle w:val="Textoennegrita"/>
          <w:rFonts w:ascii="Arial" w:hAnsi="Arial" w:cs="Arial"/>
          <w:b w:val="0"/>
          <w:sz w:val="24"/>
          <w:szCs w:val="24"/>
          <w:lang w:val="es-ES"/>
        </w:rPr>
      </w:pPr>
      <w:r w:rsidRPr="001B1664">
        <w:rPr>
          <w:rStyle w:val="Textoennegrita"/>
          <w:rFonts w:ascii="Arial" w:hAnsi="Arial" w:cs="Arial"/>
          <w:b w:val="0"/>
          <w:sz w:val="24"/>
          <w:szCs w:val="24"/>
          <w:lang w:val="es-ES"/>
        </w:rPr>
        <w:t>El proceso legislativo concluye cuando un proyecto de ley o decreto se publica en el Diario Oficial de la Federación y pasa a ser parte de la legislación vigente</w:t>
      </w:r>
      <w:r w:rsidRPr="001B1664">
        <w:rPr>
          <w:rStyle w:val="Refdenotaalpie"/>
          <w:rFonts w:ascii="Arial" w:hAnsi="Arial" w:cs="Arial"/>
          <w:bCs/>
          <w:sz w:val="24"/>
          <w:szCs w:val="24"/>
          <w:lang w:val="es-ES"/>
        </w:rPr>
        <w:footnoteReference w:id="5"/>
      </w:r>
      <w:r w:rsidRPr="001B1664">
        <w:rPr>
          <w:rStyle w:val="Textoennegrita"/>
          <w:rFonts w:ascii="Arial" w:hAnsi="Arial" w:cs="Arial"/>
          <w:b w:val="0"/>
          <w:sz w:val="24"/>
          <w:szCs w:val="24"/>
          <w:lang w:val="es-ES"/>
        </w:rPr>
        <w:t>.</w:t>
      </w:r>
    </w:p>
    <w:p w:rsidR="00686ED5" w:rsidRPr="001B1664" w:rsidRDefault="00686ED5" w:rsidP="00686ED5">
      <w:pPr>
        <w:spacing w:line="360" w:lineRule="auto"/>
        <w:jc w:val="both"/>
        <w:rPr>
          <w:rFonts w:ascii="Arial" w:eastAsia="Times New Roman" w:hAnsi="Arial" w:cs="Arial"/>
          <w:b/>
          <w:sz w:val="24"/>
          <w:szCs w:val="24"/>
          <w:lang w:eastAsia="es-MX"/>
        </w:rPr>
      </w:pPr>
      <w:r w:rsidRPr="001B1664">
        <w:rPr>
          <w:rFonts w:ascii="Arial" w:eastAsia="Times New Roman" w:hAnsi="Arial" w:cs="Arial"/>
          <w:b/>
          <w:sz w:val="24"/>
          <w:szCs w:val="24"/>
          <w:lang w:eastAsia="es-MX"/>
        </w:rPr>
        <w:t>4. ¿Quiénes son los actores formales e informales de dichas propuestas y transformaciones?</w:t>
      </w:r>
    </w:p>
    <w:p w:rsidR="00FA197A" w:rsidRPr="001B1664" w:rsidRDefault="00FA197A" w:rsidP="00FA197A">
      <w:pPr>
        <w:pStyle w:val="NormalWeb"/>
        <w:spacing w:line="360" w:lineRule="auto"/>
        <w:ind w:firstLine="708"/>
        <w:rPr>
          <w:rFonts w:ascii="Arial" w:hAnsi="Arial" w:cs="Arial"/>
        </w:rPr>
      </w:pPr>
      <w:r>
        <w:rPr>
          <w:rFonts w:ascii="Arial" w:hAnsi="Arial" w:cs="Arial"/>
        </w:rPr>
        <w:t>El Presidente de la República está</w:t>
      </w:r>
      <w:r w:rsidRPr="001B1664">
        <w:rPr>
          <w:rFonts w:ascii="Arial" w:hAnsi="Arial" w:cs="Arial"/>
        </w:rPr>
        <w:t xml:space="preserve"> facultado para ejercer el derecho de iniciativa. De esta manera, el Presidente de la República puede presentar cualquier tipo de iniciativa de ley o decreto</w:t>
      </w:r>
      <w:r>
        <w:rPr>
          <w:rFonts w:ascii="Arial" w:hAnsi="Arial" w:cs="Arial"/>
        </w:rPr>
        <w:t>.</w:t>
      </w:r>
    </w:p>
    <w:p w:rsidR="00686ED5" w:rsidRPr="001B1664" w:rsidRDefault="00686ED5" w:rsidP="00686ED5">
      <w:pPr>
        <w:spacing w:after="0" w:line="360" w:lineRule="auto"/>
        <w:ind w:firstLine="708"/>
        <w:jc w:val="both"/>
        <w:rPr>
          <w:rFonts w:ascii="Arial" w:eastAsia="Times New Roman" w:hAnsi="Arial" w:cs="Arial"/>
          <w:sz w:val="24"/>
          <w:szCs w:val="24"/>
          <w:lang w:eastAsia="es-MX"/>
        </w:rPr>
      </w:pPr>
      <w:r w:rsidRPr="001B1664">
        <w:rPr>
          <w:rFonts w:ascii="Arial" w:eastAsia="Times New Roman" w:hAnsi="Arial" w:cs="Arial"/>
          <w:sz w:val="24"/>
          <w:szCs w:val="24"/>
          <w:lang w:eastAsia="es-MX"/>
        </w:rPr>
        <w:t>Los actores pueden ser individuales, líderes políticos o de opinión, personas influyentes, colectivos, o agrupaciones de ciudadanos.</w:t>
      </w:r>
    </w:p>
    <w:p w:rsidR="00686ED5" w:rsidRPr="001B1664" w:rsidRDefault="00686ED5" w:rsidP="00686ED5">
      <w:pPr>
        <w:spacing w:after="0" w:line="360" w:lineRule="auto"/>
        <w:ind w:firstLine="708"/>
        <w:jc w:val="both"/>
        <w:rPr>
          <w:rFonts w:ascii="Arial" w:eastAsia="Times New Roman" w:hAnsi="Arial" w:cs="Arial"/>
          <w:sz w:val="24"/>
          <w:szCs w:val="24"/>
          <w:lang w:eastAsia="es-MX"/>
        </w:rPr>
      </w:pPr>
      <w:r w:rsidRPr="001B1664">
        <w:rPr>
          <w:rFonts w:ascii="Arial" w:eastAsia="Times New Roman" w:hAnsi="Arial" w:cs="Arial"/>
          <w:sz w:val="24"/>
          <w:szCs w:val="24"/>
          <w:lang w:eastAsia="es-MX"/>
        </w:rPr>
        <w:t>Posiciones formales u oficiales: se atribuye a quienes ocupan cargos del poder dentro del estado, con atribuciones, competencias, facultades y relaciones, señaladas cargos políticos.</w:t>
      </w:r>
    </w:p>
    <w:p w:rsidR="00686ED5" w:rsidRPr="001B1664" w:rsidRDefault="00686ED5" w:rsidP="00686ED5">
      <w:pPr>
        <w:spacing w:after="0" w:line="360" w:lineRule="auto"/>
        <w:ind w:firstLine="708"/>
        <w:jc w:val="both"/>
        <w:rPr>
          <w:rFonts w:ascii="Arial" w:eastAsia="Times New Roman" w:hAnsi="Arial" w:cs="Arial"/>
          <w:sz w:val="24"/>
          <w:szCs w:val="24"/>
          <w:lang w:eastAsia="es-MX"/>
        </w:rPr>
      </w:pPr>
      <w:r w:rsidRPr="001B1664">
        <w:rPr>
          <w:rFonts w:ascii="Arial" w:eastAsia="Times New Roman" w:hAnsi="Arial" w:cs="Arial"/>
          <w:sz w:val="24"/>
          <w:szCs w:val="24"/>
          <w:lang w:eastAsia="es-MX"/>
        </w:rPr>
        <w:t>Actores  informales o no oficiales: emergen de la sociedad, pueden ser colectivos o individuales.</w:t>
      </w:r>
    </w:p>
    <w:sectPr w:rsidR="00686ED5" w:rsidRPr="001B1664" w:rsidSect="00215374">
      <w:pgSz w:w="12240" w:h="15840" w:code="1"/>
      <w:pgMar w:top="1418" w:right="1418" w:bottom="1418" w:left="1418" w:header="709" w:footer="709" w:gutter="0"/>
      <w:pgBorders w:offsetFrom="page">
        <w:top w:val="dashDotStroked" w:sz="24" w:space="24" w:color="auto"/>
        <w:left w:val="dashDotStroked" w:sz="24" w:space="24" w:color="auto"/>
        <w:bottom w:val="dashDotStroked" w:sz="24" w:space="24" w:color="auto"/>
        <w:right w:val="dashDotStroked" w:sz="2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EC7" w:rsidRDefault="00F85EC7">
      <w:pPr>
        <w:spacing w:after="0" w:line="240" w:lineRule="auto"/>
      </w:pPr>
      <w:r>
        <w:separator/>
      </w:r>
    </w:p>
  </w:endnote>
  <w:endnote w:type="continuationSeparator" w:id="1">
    <w:p w:rsidR="00F85EC7" w:rsidRDefault="00F85E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EC7" w:rsidRDefault="00F85EC7">
      <w:pPr>
        <w:spacing w:after="0" w:line="240" w:lineRule="auto"/>
      </w:pPr>
      <w:r>
        <w:separator/>
      </w:r>
    </w:p>
  </w:footnote>
  <w:footnote w:type="continuationSeparator" w:id="1">
    <w:p w:rsidR="00F85EC7" w:rsidRDefault="00F85EC7">
      <w:pPr>
        <w:spacing w:after="0" w:line="240" w:lineRule="auto"/>
      </w:pPr>
      <w:r>
        <w:continuationSeparator/>
      </w:r>
    </w:p>
  </w:footnote>
  <w:footnote w:id="2">
    <w:p w:rsidR="004E21F3" w:rsidRDefault="004E21F3">
      <w:pPr>
        <w:pStyle w:val="Textonotapie"/>
      </w:pPr>
    </w:p>
    <w:p w:rsidR="00391E21" w:rsidRPr="00391E21" w:rsidRDefault="00391E21">
      <w:pPr>
        <w:pStyle w:val="Textonotapie"/>
        <w:rPr>
          <w:lang w:val="es-ES"/>
        </w:rPr>
      </w:pPr>
      <w:r>
        <w:rPr>
          <w:rStyle w:val="Refdenotaalpie"/>
        </w:rPr>
        <w:footnoteRef/>
      </w:r>
      <w:r>
        <w:t xml:space="preserve"> </w:t>
      </w:r>
      <w:r w:rsidRPr="00391E21">
        <w:t>http://definicion.de/reforma/</w:t>
      </w:r>
    </w:p>
  </w:footnote>
  <w:footnote w:id="3">
    <w:p w:rsidR="00686ED5" w:rsidRDefault="00686ED5" w:rsidP="00686ED5">
      <w:pPr>
        <w:pStyle w:val="Textonotapie"/>
        <w:spacing w:line="360" w:lineRule="auto"/>
        <w:jc w:val="both"/>
      </w:pPr>
      <w:r>
        <w:rPr>
          <w:rStyle w:val="Refdenotaalpie"/>
        </w:rPr>
        <w:footnoteRef/>
      </w:r>
      <w:hyperlink r:id="rId1" w:history="1">
        <w:r w:rsidRPr="00686ED5">
          <w:rPr>
            <w:rStyle w:val="Hipervnculo"/>
            <w:rFonts w:ascii="Arial" w:hAnsi="Arial" w:cs="Arial"/>
            <w:color w:val="auto"/>
            <w:sz w:val="16"/>
            <w:szCs w:val="16"/>
            <w:u w:val="none"/>
            <w:lang w:val="es-ES"/>
          </w:rPr>
          <w:t>http://www.definicionabc.com/derecho/ley.php</w:t>
        </w:r>
      </w:hyperlink>
      <w:r w:rsidRPr="00686ED5">
        <w:rPr>
          <w:rFonts w:ascii="Arial" w:hAnsi="Arial" w:cs="Arial"/>
          <w:sz w:val="16"/>
          <w:szCs w:val="16"/>
        </w:rPr>
        <w:t>(consultado el 23 de Noviembre de 2015, 8:00 p.m.)</w:t>
      </w:r>
    </w:p>
    <w:p w:rsidR="00686ED5" w:rsidRDefault="00686ED5" w:rsidP="00686ED5">
      <w:pPr>
        <w:pStyle w:val="Textonotapie"/>
      </w:pPr>
    </w:p>
  </w:footnote>
  <w:footnote w:id="4">
    <w:p w:rsidR="00686ED5" w:rsidRPr="00686ED5" w:rsidRDefault="00686ED5" w:rsidP="00686ED5">
      <w:pPr>
        <w:spacing w:before="100" w:beforeAutospacing="1" w:after="100" w:afterAutospacing="1" w:line="360" w:lineRule="auto"/>
        <w:jc w:val="both"/>
        <w:rPr>
          <w:rFonts w:ascii="Arial" w:eastAsia="Times New Roman" w:hAnsi="Arial" w:cs="Arial"/>
          <w:lang w:eastAsia="es-MX"/>
        </w:rPr>
      </w:pPr>
      <w:r>
        <w:rPr>
          <w:rStyle w:val="Refdenotaalpie"/>
        </w:rPr>
        <w:footnoteRef/>
      </w:r>
      <w:hyperlink r:id="rId2" w:history="1">
        <w:r w:rsidRPr="00686ED5">
          <w:rPr>
            <w:rStyle w:val="Hipervnculo"/>
            <w:rFonts w:ascii="Arial" w:hAnsi="Arial" w:cs="Arial"/>
            <w:color w:val="auto"/>
            <w:sz w:val="16"/>
            <w:szCs w:val="16"/>
            <w:u w:val="none"/>
          </w:rPr>
          <w:t>http://www.diccionariojuridico.mx/?pag=vertermino&amp;id=545</w:t>
        </w:r>
      </w:hyperlink>
      <w:r w:rsidRPr="00686ED5">
        <w:rPr>
          <w:rFonts w:ascii="Arial" w:hAnsi="Arial" w:cs="Arial"/>
          <w:sz w:val="16"/>
          <w:szCs w:val="16"/>
        </w:rPr>
        <w:t xml:space="preserve"> (consultado el 23 de Noviembre de 2015, 8:00 p.m.)</w:t>
      </w:r>
    </w:p>
  </w:footnote>
  <w:footnote w:id="5">
    <w:p w:rsidR="00686ED5" w:rsidRPr="00CF6E64" w:rsidRDefault="00686ED5" w:rsidP="00CF6E64">
      <w:pPr>
        <w:pStyle w:val="Textonotapie"/>
        <w:spacing w:line="360" w:lineRule="auto"/>
        <w:jc w:val="both"/>
      </w:pPr>
      <w:r>
        <w:rPr>
          <w:rStyle w:val="Refdenotaalpie"/>
        </w:rPr>
        <w:footnoteRef/>
      </w:r>
      <w:hyperlink r:id="rId3" w:history="1">
        <w:r w:rsidRPr="00686ED5">
          <w:rPr>
            <w:rStyle w:val="Hipervnculo"/>
            <w:rFonts w:ascii="Arial" w:hAnsi="Arial" w:cs="Arial"/>
            <w:color w:val="auto"/>
            <w:sz w:val="16"/>
            <w:szCs w:val="16"/>
            <w:u w:val="none"/>
            <w:lang w:val="es-ES"/>
          </w:rPr>
          <w:t>http://www3.diputados.gob.mx/camara/001_diputados/007_destacados/d_accesos_directos/006_glosario_de_terminos/b_crear_o_modificar_legislacion_vigente</w:t>
        </w:r>
      </w:hyperlink>
      <w:r w:rsidRPr="00686ED5">
        <w:rPr>
          <w:rFonts w:ascii="Arial" w:hAnsi="Arial" w:cs="Arial"/>
          <w:sz w:val="16"/>
          <w:szCs w:val="16"/>
        </w:rPr>
        <w:t xml:space="preserve"> (consultado el 23 de Noviembre de 2015, 9:00 p.m.)</w:t>
      </w:r>
      <w:bookmarkStart w:id="0" w:name="_GoBack"/>
      <w:bookmarkEnd w:id="0"/>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3232"/>
    <w:multiLevelType w:val="hybridMultilevel"/>
    <w:tmpl w:val="C374B9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781C4C"/>
    <w:multiLevelType w:val="hybridMultilevel"/>
    <w:tmpl w:val="AB0A2D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15345FC"/>
    <w:multiLevelType w:val="hybridMultilevel"/>
    <w:tmpl w:val="48AAF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9C2C29"/>
    <w:multiLevelType w:val="multilevel"/>
    <w:tmpl w:val="9A48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ED19D8"/>
    <w:multiLevelType w:val="hybridMultilevel"/>
    <w:tmpl w:val="6EF05FA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0883E1F"/>
    <w:multiLevelType w:val="hybridMultilevel"/>
    <w:tmpl w:val="CBA63A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1CB310A"/>
    <w:multiLevelType w:val="multilevel"/>
    <w:tmpl w:val="F66C108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AD4B4C"/>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030444"/>
    <w:multiLevelType w:val="hybridMultilevel"/>
    <w:tmpl w:val="C6F43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B741890"/>
    <w:multiLevelType w:val="multilevel"/>
    <w:tmpl w:val="13D4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FC745D"/>
    <w:multiLevelType w:val="multilevel"/>
    <w:tmpl w:val="BC16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284D80"/>
    <w:multiLevelType w:val="hybridMultilevel"/>
    <w:tmpl w:val="AE14DFC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2">
    <w:nsid w:val="640443F0"/>
    <w:multiLevelType w:val="hybridMultilevel"/>
    <w:tmpl w:val="32929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C733957"/>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DB5CD2"/>
    <w:multiLevelType w:val="multilevel"/>
    <w:tmpl w:val="5F84D02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9647E9"/>
    <w:multiLevelType w:val="multilevel"/>
    <w:tmpl w:val="E672474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AF04B1"/>
    <w:multiLevelType w:val="multilevel"/>
    <w:tmpl w:val="5114D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7622C0"/>
    <w:multiLevelType w:val="hybridMultilevel"/>
    <w:tmpl w:val="A392923A"/>
    <w:lvl w:ilvl="0" w:tplc="080A000F">
      <w:start w:val="1"/>
      <w:numFmt w:val="decimal"/>
      <w:lvlText w:val="%1."/>
      <w:lvlJc w:val="left"/>
      <w:pPr>
        <w:ind w:left="3660" w:hanging="360"/>
      </w:pPr>
    </w:lvl>
    <w:lvl w:ilvl="1" w:tplc="080A0019" w:tentative="1">
      <w:start w:val="1"/>
      <w:numFmt w:val="lowerLetter"/>
      <w:lvlText w:val="%2."/>
      <w:lvlJc w:val="left"/>
      <w:pPr>
        <w:ind w:left="4380" w:hanging="360"/>
      </w:pPr>
    </w:lvl>
    <w:lvl w:ilvl="2" w:tplc="080A001B" w:tentative="1">
      <w:start w:val="1"/>
      <w:numFmt w:val="lowerRoman"/>
      <w:lvlText w:val="%3."/>
      <w:lvlJc w:val="right"/>
      <w:pPr>
        <w:ind w:left="5100" w:hanging="180"/>
      </w:pPr>
    </w:lvl>
    <w:lvl w:ilvl="3" w:tplc="080A000F" w:tentative="1">
      <w:start w:val="1"/>
      <w:numFmt w:val="decimal"/>
      <w:lvlText w:val="%4."/>
      <w:lvlJc w:val="left"/>
      <w:pPr>
        <w:ind w:left="5820" w:hanging="360"/>
      </w:pPr>
    </w:lvl>
    <w:lvl w:ilvl="4" w:tplc="080A0019" w:tentative="1">
      <w:start w:val="1"/>
      <w:numFmt w:val="lowerLetter"/>
      <w:lvlText w:val="%5."/>
      <w:lvlJc w:val="left"/>
      <w:pPr>
        <w:ind w:left="6540" w:hanging="360"/>
      </w:pPr>
    </w:lvl>
    <w:lvl w:ilvl="5" w:tplc="080A001B" w:tentative="1">
      <w:start w:val="1"/>
      <w:numFmt w:val="lowerRoman"/>
      <w:lvlText w:val="%6."/>
      <w:lvlJc w:val="right"/>
      <w:pPr>
        <w:ind w:left="7260" w:hanging="180"/>
      </w:pPr>
    </w:lvl>
    <w:lvl w:ilvl="6" w:tplc="080A000F" w:tentative="1">
      <w:start w:val="1"/>
      <w:numFmt w:val="decimal"/>
      <w:lvlText w:val="%7."/>
      <w:lvlJc w:val="left"/>
      <w:pPr>
        <w:ind w:left="7980" w:hanging="360"/>
      </w:pPr>
    </w:lvl>
    <w:lvl w:ilvl="7" w:tplc="080A0019" w:tentative="1">
      <w:start w:val="1"/>
      <w:numFmt w:val="lowerLetter"/>
      <w:lvlText w:val="%8."/>
      <w:lvlJc w:val="left"/>
      <w:pPr>
        <w:ind w:left="8700" w:hanging="360"/>
      </w:pPr>
    </w:lvl>
    <w:lvl w:ilvl="8" w:tplc="080A001B" w:tentative="1">
      <w:start w:val="1"/>
      <w:numFmt w:val="lowerRoman"/>
      <w:lvlText w:val="%9."/>
      <w:lvlJc w:val="right"/>
      <w:pPr>
        <w:ind w:left="9420" w:hanging="180"/>
      </w:pPr>
    </w:lvl>
  </w:abstractNum>
  <w:abstractNum w:abstractNumId="18">
    <w:nsid w:val="7FFA6D4B"/>
    <w:multiLevelType w:val="hybridMultilevel"/>
    <w:tmpl w:val="37A070DE"/>
    <w:lvl w:ilvl="0" w:tplc="4EEC4BC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10"/>
  </w:num>
  <w:num w:numId="6">
    <w:abstractNumId w:val="16"/>
  </w:num>
  <w:num w:numId="7">
    <w:abstractNumId w:val="9"/>
  </w:num>
  <w:num w:numId="8">
    <w:abstractNumId w:val="3"/>
  </w:num>
  <w:num w:numId="9">
    <w:abstractNumId w:val="8"/>
  </w:num>
  <w:num w:numId="10">
    <w:abstractNumId w:val="12"/>
  </w:num>
  <w:num w:numId="11">
    <w:abstractNumId w:val="14"/>
  </w:num>
  <w:num w:numId="12">
    <w:abstractNumId w:val="7"/>
  </w:num>
  <w:num w:numId="13">
    <w:abstractNumId w:val="13"/>
  </w:num>
  <w:num w:numId="14">
    <w:abstractNumId w:val="6"/>
  </w:num>
  <w:num w:numId="15">
    <w:abstractNumId w:val="15"/>
  </w:num>
  <w:num w:numId="16">
    <w:abstractNumId w:val="18"/>
  </w:num>
  <w:num w:numId="17">
    <w:abstractNumId w:val="17"/>
  </w:num>
  <w:num w:numId="18">
    <w:abstractNumId w:val="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B115B"/>
    <w:rsid w:val="00004CEF"/>
    <w:rsid w:val="00010C36"/>
    <w:rsid w:val="00032570"/>
    <w:rsid w:val="00051F00"/>
    <w:rsid w:val="000C056B"/>
    <w:rsid w:val="001B1664"/>
    <w:rsid w:val="00215374"/>
    <w:rsid w:val="0025728D"/>
    <w:rsid w:val="002E3D31"/>
    <w:rsid w:val="00350940"/>
    <w:rsid w:val="00391E21"/>
    <w:rsid w:val="004871F1"/>
    <w:rsid w:val="004B3719"/>
    <w:rsid w:val="004E21F3"/>
    <w:rsid w:val="00563A19"/>
    <w:rsid w:val="005A67DD"/>
    <w:rsid w:val="005B40E8"/>
    <w:rsid w:val="005F5AAC"/>
    <w:rsid w:val="00607010"/>
    <w:rsid w:val="00683FCF"/>
    <w:rsid w:val="00686ED5"/>
    <w:rsid w:val="006C0C52"/>
    <w:rsid w:val="00702D49"/>
    <w:rsid w:val="00704670"/>
    <w:rsid w:val="007159FE"/>
    <w:rsid w:val="00737651"/>
    <w:rsid w:val="0078007C"/>
    <w:rsid w:val="007850BA"/>
    <w:rsid w:val="008B115B"/>
    <w:rsid w:val="009267F9"/>
    <w:rsid w:val="009B01BA"/>
    <w:rsid w:val="009C28D6"/>
    <w:rsid w:val="00A804E5"/>
    <w:rsid w:val="00AB5959"/>
    <w:rsid w:val="00AE2F48"/>
    <w:rsid w:val="00B20AD2"/>
    <w:rsid w:val="00B54E3D"/>
    <w:rsid w:val="00B7764E"/>
    <w:rsid w:val="00B90A9A"/>
    <w:rsid w:val="00CB428E"/>
    <w:rsid w:val="00CF6E64"/>
    <w:rsid w:val="00D57D5D"/>
    <w:rsid w:val="00D61331"/>
    <w:rsid w:val="00D919BC"/>
    <w:rsid w:val="00E421F7"/>
    <w:rsid w:val="00EB083E"/>
    <w:rsid w:val="00F2444F"/>
    <w:rsid w:val="00F85EC7"/>
    <w:rsid w:val="00FA197A"/>
    <w:rsid w:val="00FB0BB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25728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B40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40E8"/>
    <w:rPr>
      <w:sz w:val="20"/>
      <w:szCs w:val="20"/>
    </w:rPr>
  </w:style>
  <w:style w:type="character" w:styleId="Refdenotaalpie">
    <w:name w:val="footnote reference"/>
    <w:basedOn w:val="Fuentedeprrafopredeter"/>
    <w:uiPriority w:val="99"/>
    <w:semiHidden/>
    <w:unhideWhenUsed/>
    <w:rsid w:val="005B40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25728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B40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40E8"/>
    <w:rPr>
      <w:sz w:val="20"/>
      <w:szCs w:val="20"/>
    </w:rPr>
  </w:style>
  <w:style w:type="character" w:styleId="Refdenotaalpie">
    <w:name w:val="footnote reference"/>
    <w:basedOn w:val="Fuentedeprrafopredeter"/>
    <w:uiPriority w:val="99"/>
    <w:semiHidden/>
    <w:unhideWhenUsed/>
    <w:rsid w:val="005B40E8"/>
    <w:rPr>
      <w:vertAlign w:val="superscript"/>
    </w:rPr>
  </w:style>
</w:styles>
</file>

<file path=word/webSettings.xml><?xml version="1.0" encoding="utf-8"?>
<w:webSettings xmlns:r="http://schemas.openxmlformats.org/officeDocument/2006/relationships" xmlns:w="http://schemas.openxmlformats.org/wordprocessingml/2006/main">
  <w:divs>
    <w:div w:id="407072382">
      <w:bodyDiv w:val="1"/>
      <w:marLeft w:val="0"/>
      <w:marRight w:val="0"/>
      <w:marTop w:val="0"/>
      <w:marBottom w:val="0"/>
      <w:divBdr>
        <w:top w:val="none" w:sz="0" w:space="0" w:color="auto"/>
        <w:left w:val="none" w:sz="0" w:space="0" w:color="auto"/>
        <w:bottom w:val="none" w:sz="0" w:space="0" w:color="auto"/>
        <w:right w:val="none" w:sz="0" w:space="0" w:color="auto"/>
      </w:divBdr>
    </w:div>
    <w:div w:id="476726040">
      <w:bodyDiv w:val="1"/>
      <w:marLeft w:val="0"/>
      <w:marRight w:val="0"/>
      <w:marTop w:val="0"/>
      <w:marBottom w:val="0"/>
      <w:divBdr>
        <w:top w:val="none" w:sz="0" w:space="0" w:color="auto"/>
        <w:left w:val="none" w:sz="0" w:space="0" w:color="auto"/>
        <w:bottom w:val="none" w:sz="0" w:space="0" w:color="auto"/>
        <w:right w:val="none" w:sz="0" w:space="0" w:color="auto"/>
      </w:divBdr>
      <w:divsChild>
        <w:div w:id="736325540">
          <w:marLeft w:val="0"/>
          <w:marRight w:val="0"/>
          <w:marTop w:val="0"/>
          <w:marBottom w:val="0"/>
          <w:divBdr>
            <w:top w:val="none" w:sz="0" w:space="0" w:color="auto"/>
            <w:left w:val="none" w:sz="0" w:space="0" w:color="auto"/>
            <w:bottom w:val="none" w:sz="0" w:space="0" w:color="auto"/>
            <w:right w:val="none" w:sz="0" w:space="0" w:color="auto"/>
          </w:divBdr>
          <w:divsChild>
            <w:div w:id="1295477185">
              <w:marLeft w:val="0"/>
              <w:marRight w:val="0"/>
              <w:marTop w:val="420"/>
              <w:marBottom w:val="0"/>
              <w:divBdr>
                <w:top w:val="none" w:sz="0" w:space="0" w:color="auto"/>
                <w:left w:val="none" w:sz="0" w:space="0" w:color="auto"/>
                <w:bottom w:val="none" w:sz="0" w:space="0" w:color="auto"/>
                <w:right w:val="none" w:sz="0" w:space="0" w:color="auto"/>
              </w:divBdr>
              <w:divsChild>
                <w:div w:id="2061785246">
                  <w:marLeft w:val="0"/>
                  <w:marRight w:val="0"/>
                  <w:marTop w:val="0"/>
                  <w:marBottom w:val="0"/>
                  <w:divBdr>
                    <w:top w:val="none" w:sz="0" w:space="0" w:color="auto"/>
                    <w:left w:val="single" w:sz="6" w:space="0" w:color="8092A3"/>
                    <w:bottom w:val="single" w:sz="6" w:space="0" w:color="E0E0E0"/>
                    <w:right w:val="single" w:sz="6" w:space="0" w:color="8092A3"/>
                  </w:divBdr>
                  <w:divsChild>
                    <w:div w:id="978413061">
                      <w:marLeft w:val="0"/>
                      <w:marRight w:val="0"/>
                      <w:marTop w:val="0"/>
                      <w:marBottom w:val="0"/>
                      <w:divBdr>
                        <w:top w:val="none" w:sz="0" w:space="0" w:color="auto"/>
                        <w:left w:val="none" w:sz="0" w:space="0" w:color="auto"/>
                        <w:bottom w:val="none" w:sz="0" w:space="0" w:color="auto"/>
                        <w:right w:val="none" w:sz="0" w:space="0" w:color="auto"/>
                      </w:divBdr>
                      <w:divsChild>
                        <w:div w:id="84887488">
                          <w:marLeft w:val="3360"/>
                          <w:marRight w:val="3375"/>
                          <w:marTop w:val="0"/>
                          <w:marBottom w:val="0"/>
                          <w:divBdr>
                            <w:top w:val="none" w:sz="0" w:space="0" w:color="auto"/>
                            <w:left w:val="none" w:sz="0" w:space="0" w:color="auto"/>
                            <w:bottom w:val="none" w:sz="0" w:space="0" w:color="auto"/>
                            <w:right w:val="none" w:sz="0" w:space="0" w:color="auto"/>
                          </w:divBdr>
                          <w:divsChild>
                            <w:div w:id="1327708161">
                              <w:marLeft w:val="0"/>
                              <w:marRight w:val="0"/>
                              <w:marTop w:val="0"/>
                              <w:marBottom w:val="225"/>
                              <w:divBdr>
                                <w:top w:val="none" w:sz="0" w:space="0" w:color="auto"/>
                                <w:left w:val="none" w:sz="0" w:space="0" w:color="auto"/>
                                <w:bottom w:val="none" w:sz="0" w:space="0" w:color="auto"/>
                                <w:right w:val="none" w:sz="0" w:space="0" w:color="auto"/>
                              </w:divBdr>
                              <w:divsChild>
                                <w:div w:id="469326116">
                                  <w:marLeft w:val="0"/>
                                  <w:marRight w:val="0"/>
                                  <w:marTop w:val="0"/>
                                  <w:marBottom w:val="225"/>
                                  <w:divBdr>
                                    <w:top w:val="none" w:sz="0" w:space="0" w:color="auto"/>
                                    <w:left w:val="none" w:sz="0" w:space="0" w:color="auto"/>
                                    <w:bottom w:val="single" w:sz="6" w:space="0" w:color="33424E"/>
                                    <w:right w:val="none" w:sz="0" w:space="0" w:color="auto"/>
                                  </w:divBdr>
                                  <w:divsChild>
                                    <w:div w:id="1780642368">
                                      <w:marLeft w:val="1575"/>
                                      <w:marRight w:val="0"/>
                                      <w:marTop w:val="0"/>
                                      <w:marBottom w:val="0"/>
                                      <w:divBdr>
                                        <w:top w:val="none" w:sz="0" w:space="0" w:color="auto"/>
                                        <w:left w:val="none" w:sz="0" w:space="0" w:color="auto"/>
                                        <w:bottom w:val="none" w:sz="0" w:space="0" w:color="auto"/>
                                        <w:right w:val="none" w:sz="0" w:space="0" w:color="auto"/>
                                      </w:divBdr>
                                      <w:divsChild>
                                        <w:div w:id="3598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76065">
      <w:bodyDiv w:val="1"/>
      <w:marLeft w:val="0"/>
      <w:marRight w:val="0"/>
      <w:marTop w:val="0"/>
      <w:marBottom w:val="0"/>
      <w:divBdr>
        <w:top w:val="none" w:sz="0" w:space="0" w:color="auto"/>
        <w:left w:val="none" w:sz="0" w:space="0" w:color="auto"/>
        <w:bottom w:val="none" w:sz="0" w:space="0" w:color="auto"/>
        <w:right w:val="none" w:sz="0" w:space="0" w:color="auto"/>
      </w:divBdr>
      <w:divsChild>
        <w:div w:id="1966932316">
          <w:marLeft w:val="0"/>
          <w:marRight w:val="0"/>
          <w:marTop w:val="0"/>
          <w:marBottom w:val="0"/>
          <w:divBdr>
            <w:top w:val="none" w:sz="0" w:space="0" w:color="auto"/>
            <w:left w:val="none" w:sz="0" w:space="0" w:color="auto"/>
            <w:bottom w:val="none" w:sz="0" w:space="0" w:color="auto"/>
            <w:right w:val="none" w:sz="0" w:space="0" w:color="auto"/>
          </w:divBdr>
          <w:divsChild>
            <w:div w:id="1151289839">
              <w:marLeft w:val="0"/>
              <w:marRight w:val="0"/>
              <w:marTop w:val="420"/>
              <w:marBottom w:val="0"/>
              <w:divBdr>
                <w:top w:val="none" w:sz="0" w:space="0" w:color="auto"/>
                <w:left w:val="none" w:sz="0" w:space="0" w:color="auto"/>
                <w:bottom w:val="none" w:sz="0" w:space="0" w:color="auto"/>
                <w:right w:val="none" w:sz="0" w:space="0" w:color="auto"/>
              </w:divBdr>
              <w:divsChild>
                <w:div w:id="588199801">
                  <w:marLeft w:val="0"/>
                  <w:marRight w:val="0"/>
                  <w:marTop w:val="0"/>
                  <w:marBottom w:val="0"/>
                  <w:divBdr>
                    <w:top w:val="none" w:sz="0" w:space="0" w:color="auto"/>
                    <w:left w:val="single" w:sz="6" w:space="0" w:color="8092A3"/>
                    <w:bottom w:val="single" w:sz="6" w:space="0" w:color="E0E0E0"/>
                    <w:right w:val="single" w:sz="6" w:space="0" w:color="8092A3"/>
                  </w:divBdr>
                  <w:divsChild>
                    <w:div w:id="402261080">
                      <w:marLeft w:val="0"/>
                      <w:marRight w:val="0"/>
                      <w:marTop w:val="0"/>
                      <w:marBottom w:val="0"/>
                      <w:divBdr>
                        <w:top w:val="none" w:sz="0" w:space="0" w:color="auto"/>
                        <w:left w:val="none" w:sz="0" w:space="0" w:color="auto"/>
                        <w:bottom w:val="none" w:sz="0" w:space="0" w:color="auto"/>
                        <w:right w:val="none" w:sz="0" w:space="0" w:color="auto"/>
                      </w:divBdr>
                      <w:divsChild>
                        <w:div w:id="278028355">
                          <w:marLeft w:val="3360"/>
                          <w:marRight w:val="3375"/>
                          <w:marTop w:val="0"/>
                          <w:marBottom w:val="0"/>
                          <w:divBdr>
                            <w:top w:val="none" w:sz="0" w:space="0" w:color="auto"/>
                            <w:left w:val="none" w:sz="0" w:space="0" w:color="auto"/>
                            <w:bottom w:val="none" w:sz="0" w:space="0" w:color="auto"/>
                            <w:right w:val="none" w:sz="0" w:space="0" w:color="auto"/>
                          </w:divBdr>
                          <w:divsChild>
                            <w:div w:id="28531295">
                              <w:marLeft w:val="0"/>
                              <w:marRight w:val="0"/>
                              <w:marTop w:val="0"/>
                              <w:marBottom w:val="225"/>
                              <w:divBdr>
                                <w:top w:val="none" w:sz="0" w:space="0" w:color="auto"/>
                                <w:left w:val="none" w:sz="0" w:space="0" w:color="auto"/>
                                <w:bottom w:val="none" w:sz="0" w:space="0" w:color="auto"/>
                                <w:right w:val="none" w:sz="0" w:space="0" w:color="auto"/>
                              </w:divBdr>
                              <w:divsChild>
                                <w:div w:id="1998027708">
                                  <w:marLeft w:val="0"/>
                                  <w:marRight w:val="0"/>
                                  <w:marTop w:val="0"/>
                                  <w:marBottom w:val="225"/>
                                  <w:divBdr>
                                    <w:top w:val="none" w:sz="0" w:space="0" w:color="auto"/>
                                    <w:left w:val="none" w:sz="0" w:space="0" w:color="auto"/>
                                    <w:bottom w:val="single" w:sz="6" w:space="0" w:color="33424E"/>
                                    <w:right w:val="none" w:sz="0" w:space="0" w:color="auto"/>
                                  </w:divBdr>
                                  <w:divsChild>
                                    <w:div w:id="976884894">
                                      <w:marLeft w:val="1575"/>
                                      <w:marRight w:val="0"/>
                                      <w:marTop w:val="0"/>
                                      <w:marBottom w:val="0"/>
                                      <w:divBdr>
                                        <w:top w:val="none" w:sz="0" w:space="0" w:color="auto"/>
                                        <w:left w:val="none" w:sz="0" w:space="0" w:color="auto"/>
                                        <w:bottom w:val="none" w:sz="0" w:space="0" w:color="auto"/>
                                        <w:right w:val="none" w:sz="0" w:space="0" w:color="auto"/>
                                      </w:divBdr>
                                      <w:divsChild>
                                        <w:div w:id="849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636283">
      <w:bodyDiv w:val="1"/>
      <w:marLeft w:val="0"/>
      <w:marRight w:val="0"/>
      <w:marTop w:val="0"/>
      <w:marBottom w:val="0"/>
      <w:divBdr>
        <w:top w:val="none" w:sz="0" w:space="0" w:color="auto"/>
        <w:left w:val="none" w:sz="0" w:space="0" w:color="auto"/>
        <w:bottom w:val="none" w:sz="0" w:space="0" w:color="auto"/>
        <w:right w:val="none" w:sz="0" w:space="0" w:color="auto"/>
      </w:divBdr>
    </w:div>
    <w:div w:id="1268999385">
      <w:bodyDiv w:val="1"/>
      <w:marLeft w:val="0"/>
      <w:marRight w:val="0"/>
      <w:marTop w:val="0"/>
      <w:marBottom w:val="0"/>
      <w:divBdr>
        <w:top w:val="none" w:sz="0" w:space="0" w:color="auto"/>
        <w:left w:val="none" w:sz="0" w:space="0" w:color="auto"/>
        <w:bottom w:val="none" w:sz="0" w:space="0" w:color="auto"/>
        <w:right w:val="none" w:sz="0" w:space="0" w:color="auto"/>
      </w:divBdr>
    </w:div>
    <w:div w:id="1491218200">
      <w:bodyDiv w:val="1"/>
      <w:marLeft w:val="0"/>
      <w:marRight w:val="0"/>
      <w:marTop w:val="0"/>
      <w:marBottom w:val="0"/>
      <w:divBdr>
        <w:top w:val="none" w:sz="0" w:space="0" w:color="auto"/>
        <w:left w:val="none" w:sz="0" w:space="0" w:color="auto"/>
        <w:bottom w:val="none" w:sz="0" w:space="0" w:color="auto"/>
        <w:right w:val="none" w:sz="0" w:space="0" w:color="auto"/>
      </w:divBdr>
      <w:divsChild>
        <w:div w:id="28800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8977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6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31400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194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8380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6367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8501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803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41315419">
      <w:bodyDiv w:val="1"/>
      <w:marLeft w:val="0"/>
      <w:marRight w:val="0"/>
      <w:marTop w:val="0"/>
      <w:marBottom w:val="0"/>
      <w:divBdr>
        <w:top w:val="none" w:sz="0" w:space="0" w:color="auto"/>
        <w:left w:val="none" w:sz="0" w:space="0" w:color="auto"/>
        <w:bottom w:val="none" w:sz="0" w:space="0" w:color="auto"/>
        <w:right w:val="none" w:sz="0" w:space="0" w:color="auto"/>
      </w:divBdr>
      <w:divsChild>
        <w:div w:id="745348738">
          <w:marLeft w:val="0"/>
          <w:marRight w:val="0"/>
          <w:marTop w:val="0"/>
          <w:marBottom w:val="0"/>
          <w:divBdr>
            <w:top w:val="none" w:sz="0" w:space="0" w:color="auto"/>
            <w:left w:val="none" w:sz="0" w:space="0" w:color="auto"/>
            <w:bottom w:val="none" w:sz="0" w:space="0" w:color="auto"/>
            <w:right w:val="none" w:sz="0" w:space="0" w:color="auto"/>
          </w:divBdr>
        </w:div>
      </w:divsChild>
    </w:div>
    <w:div w:id="1934582515">
      <w:bodyDiv w:val="1"/>
      <w:marLeft w:val="0"/>
      <w:marRight w:val="0"/>
      <w:marTop w:val="0"/>
      <w:marBottom w:val="0"/>
      <w:divBdr>
        <w:top w:val="none" w:sz="0" w:space="0" w:color="auto"/>
        <w:left w:val="none" w:sz="0" w:space="0" w:color="auto"/>
        <w:bottom w:val="none" w:sz="0" w:space="0" w:color="auto"/>
        <w:right w:val="none" w:sz="0" w:space="0" w:color="auto"/>
      </w:divBdr>
      <w:divsChild>
        <w:div w:id="758909108">
          <w:marLeft w:val="0"/>
          <w:marRight w:val="0"/>
          <w:marTop w:val="0"/>
          <w:marBottom w:val="0"/>
          <w:divBdr>
            <w:top w:val="none" w:sz="0" w:space="0" w:color="auto"/>
            <w:left w:val="none" w:sz="0" w:space="0" w:color="auto"/>
            <w:bottom w:val="none" w:sz="0" w:space="0" w:color="auto"/>
            <w:right w:val="none" w:sz="0" w:space="0" w:color="auto"/>
          </w:divBdr>
          <w:divsChild>
            <w:div w:id="1275209361">
              <w:marLeft w:val="0"/>
              <w:marRight w:val="0"/>
              <w:marTop w:val="420"/>
              <w:marBottom w:val="0"/>
              <w:divBdr>
                <w:top w:val="none" w:sz="0" w:space="0" w:color="auto"/>
                <w:left w:val="none" w:sz="0" w:space="0" w:color="auto"/>
                <w:bottom w:val="none" w:sz="0" w:space="0" w:color="auto"/>
                <w:right w:val="none" w:sz="0" w:space="0" w:color="auto"/>
              </w:divBdr>
              <w:divsChild>
                <w:div w:id="2145196002">
                  <w:marLeft w:val="0"/>
                  <w:marRight w:val="0"/>
                  <w:marTop w:val="0"/>
                  <w:marBottom w:val="0"/>
                  <w:divBdr>
                    <w:top w:val="none" w:sz="0" w:space="0" w:color="auto"/>
                    <w:left w:val="single" w:sz="6" w:space="0" w:color="8092A3"/>
                    <w:bottom w:val="single" w:sz="6" w:space="0" w:color="E0E0E0"/>
                    <w:right w:val="single" w:sz="6" w:space="0" w:color="8092A3"/>
                  </w:divBdr>
                  <w:divsChild>
                    <w:div w:id="731468746">
                      <w:marLeft w:val="0"/>
                      <w:marRight w:val="0"/>
                      <w:marTop w:val="0"/>
                      <w:marBottom w:val="0"/>
                      <w:divBdr>
                        <w:top w:val="none" w:sz="0" w:space="0" w:color="auto"/>
                        <w:left w:val="none" w:sz="0" w:space="0" w:color="auto"/>
                        <w:bottom w:val="none" w:sz="0" w:space="0" w:color="auto"/>
                        <w:right w:val="none" w:sz="0" w:space="0" w:color="auto"/>
                      </w:divBdr>
                      <w:divsChild>
                        <w:div w:id="2098624735">
                          <w:marLeft w:val="3360"/>
                          <w:marRight w:val="3375"/>
                          <w:marTop w:val="0"/>
                          <w:marBottom w:val="0"/>
                          <w:divBdr>
                            <w:top w:val="none" w:sz="0" w:space="0" w:color="auto"/>
                            <w:left w:val="none" w:sz="0" w:space="0" w:color="auto"/>
                            <w:bottom w:val="none" w:sz="0" w:space="0" w:color="auto"/>
                            <w:right w:val="none" w:sz="0" w:space="0" w:color="auto"/>
                          </w:divBdr>
                          <w:divsChild>
                            <w:div w:id="869151267">
                              <w:marLeft w:val="0"/>
                              <w:marRight w:val="0"/>
                              <w:marTop w:val="0"/>
                              <w:marBottom w:val="225"/>
                              <w:divBdr>
                                <w:top w:val="none" w:sz="0" w:space="0" w:color="auto"/>
                                <w:left w:val="none" w:sz="0" w:space="0" w:color="auto"/>
                                <w:bottom w:val="none" w:sz="0" w:space="0" w:color="auto"/>
                                <w:right w:val="none" w:sz="0" w:space="0" w:color="auto"/>
                              </w:divBdr>
                              <w:divsChild>
                                <w:div w:id="617027947">
                                  <w:marLeft w:val="0"/>
                                  <w:marRight w:val="0"/>
                                  <w:marTop w:val="0"/>
                                  <w:marBottom w:val="225"/>
                                  <w:divBdr>
                                    <w:top w:val="none" w:sz="0" w:space="0" w:color="auto"/>
                                    <w:left w:val="none" w:sz="0" w:space="0" w:color="auto"/>
                                    <w:bottom w:val="single" w:sz="6" w:space="0" w:color="33424E"/>
                                    <w:right w:val="none" w:sz="0" w:space="0" w:color="auto"/>
                                  </w:divBdr>
                                  <w:divsChild>
                                    <w:div w:id="1525824861">
                                      <w:marLeft w:val="1575"/>
                                      <w:marRight w:val="0"/>
                                      <w:marTop w:val="0"/>
                                      <w:marBottom w:val="0"/>
                                      <w:divBdr>
                                        <w:top w:val="none" w:sz="0" w:space="0" w:color="auto"/>
                                        <w:left w:val="none" w:sz="0" w:space="0" w:color="auto"/>
                                        <w:bottom w:val="none" w:sz="0" w:space="0" w:color="auto"/>
                                        <w:right w:val="none" w:sz="0" w:space="0" w:color="auto"/>
                                      </w:divBdr>
                                      <w:divsChild>
                                        <w:div w:id="1506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3.diputados.gob.mx/camara/001_diputados/007_destacados/d_accesos_directos/006_glosario_de_terminos/b_crear_o_modificar_legislacion_vigente" TargetMode="External"/><Relationship Id="rId2" Type="http://schemas.openxmlformats.org/officeDocument/2006/relationships/hyperlink" Target="http://www.diccionariojuridico.mx/?pag=vertermino&amp;id=545" TargetMode="External"/><Relationship Id="rId1" Type="http://schemas.openxmlformats.org/officeDocument/2006/relationships/hyperlink" Target="http://www.definicionabc.com/derecho/ley.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8E9586E4-3A02-4E3F-86C6-4FAFE1DAD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9</Pages>
  <Words>2278</Words>
  <Characters>12530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marcos</dc:creator>
  <cp:keywords/>
  <dc:description/>
  <cp:lastModifiedBy>ANGELITO</cp:lastModifiedBy>
  <cp:revision>71</cp:revision>
  <dcterms:created xsi:type="dcterms:W3CDTF">2015-04-24T18:51:00Z</dcterms:created>
  <dcterms:modified xsi:type="dcterms:W3CDTF">2015-11-26T04:29:00Z</dcterms:modified>
</cp:coreProperties>
</file>