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329" w:rsidRPr="00622A76" w:rsidRDefault="007E2329" w:rsidP="00622A76">
      <w:pPr>
        <w:spacing w:line="360" w:lineRule="auto"/>
        <w:rPr>
          <w:rFonts w:ascii="Arial" w:hAnsi="Arial" w:cs="Arial"/>
        </w:rPr>
      </w:pPr>
    </w:p>
    <w:p w:rsidR="00736D4C" w:rsidRPr="00622A76" w:rsidRDefault="00736D4C" w:rsidP="00622A76">
      <w:pPr>
        <w:spacing w:line="360" w:lineRule="auto"/>
        <w:rPr>
          <w:rFonts w:ascii="Arial" w:hAnsi="Arial" w:cs="Arial"/>
        </w:rPr>
      </w:pPr>
    </w:p>
    <w:p w:rsidR="00736D4C" w:rsidRPr="00622A76" w:rsidRDefault="00736D4C" w:rsidP="00622A76">
      <w:pPr>
        <w:spacing w:line="360" w:lineRule="auto"/>
        <w:rPr>
          <w:rFonts w:ascii="Arial" w:hAnsi="Arial" w:cs="Arial"/>
        </w:rPr>
      </w:pPr>
    </w:p>
    <w:p w:rsidR="008C5EDA" w:rsidRPr="00622A76" w:rsidRDefault="00622A76" w:rsidP="00622A76">
      <w:pPr>
        <w:spacing w:line="360" w:lineRule="auto"/>
        <w:jc w:val="center"/>
        <w:rPr>
          <w:rFonts w:ascii="Arial" w:hAnsi="Arial" w:cs="Arial"/>
          <w:b/>
        </w:rPr>
      </w:pPr>
      <w:r w:rsidRPr="00622A76">
        <w:rPr>
          <w:rFonts w:ascii="Arial" w:hAnsi="Arial" w:cs="Arial"/>
          <w:b/>
        </w:rPr>
        <w:t>REPORTE DE</w:t>
      </w:r>
      <w:r w:rsidR="00AC5251">
        <w:rPr>
          <w:rFonts w:ascii="Arial" w:hAnsi="Arial" w:cs="Arial"/>
          <w:b/>
        </w:rPr>
        <w:t xml:space="preserve"> LECTURA: ENFOQUE WEBERIANO SOBRE “JAULA DE HIERRO” EN LA TEORIA ORGANIZACIONAL</w:t>
      </w:r>
    </w:p>
    <w:p w:rsidR="007E2329" w:rsidRPr="00622A76" w:rsidRDefault="007E2329" w:rsidP="00622A76">
      <w:pPr>
        <w:spacing w:line="360" w:lineRule="auto"/>
        <w:jc w:val="center"/>
        <w:rPr>
          <w:rFonts w:ascii="Arial" w:hAnsi="Arial" w:cs="Arial"/>
          <w:b/>
        </w:rPr>
      </w:pPr>
    </w:p>
    <w:p w:rsidR="007E2329" w:rsidRPr="00622A76" w:rsidRDefault="00736D4C" w:rsidP="00622A76">
      <w:pPr>
        <w:spacing w:line="360" w:lineRule="auto"/>
        <w:jc w:val="center"/>
        <w:rPr>
          <w:rFonts w:ascii="Arial" w:hAnsi="Arial" w:cs="Arial"/>
          <w:b/>
        </w:rPr>
      </w:pPr>
      <w:r w:rsidRPr="00622A76">
        <w:rPr>
          <w:rFonts w:ascii="Arial" w:hAnsi="Arial" w:cs="Arial"/>
          <w:b/>
        </w:rPr>
        <w:t>MAESTRANTE</w:t>
      </w:r>
      <w:r w:rsidR="007E2329" w:rsidRPr="00622A76">
        <w:rPr>
          <w:rFonts w:ascii="Arial" w:hAnsi="Arial" w:cs="Arial"/>
          <w:b/>
        </w:rPr>
        <w:t>: C.P. ISAAC MANUEL GERÓ</w:t>
      </w:r>
      <w:r w:rsidRPr="00622A76">
        <w:rPr>
          <w:rFonts w:ascii="Arial" w:hAnsi="Arial" w:cs="Arial"/>
          <w:b/>
        </w:rPr>
        <w:t>NIMO PEÑA</w:t>
      </w:r>
    </w:p>
    <w:p w:rsidR="00736D4C" w:rsidRDefault="00736D4C" w:rsidP="00622A76">
      <w:pPr>
        <w:spacing w:line="360" w:lineRule="auto"/>
        <w:jc w:val="center"/>
        <w:rPr>
          <w:rFonts w:ascii="Arial" w:hAnsi="Arial" w:cs="Arial"/>
          <w:b/>
        </w:rPr>
      </w:pPr>
    </w:p>
    <w:p w:rsidR="00622A76" w:rsidRPr="00622A76" w:rsidRDefault="00622A76" w:rsidP="00622A76">
      <w:pPr>
        <w:spacing w:line="360" w:lineRule="auto"/>
        <w:jc w:val="center"/>
        <w:rPr>
          <w:rFonts w:ascii="Arial" w:hAnsi="Arial" w:cs="Arial"/>
          <w:b/>
        </w:rPr>
      </w:pPr>
    </w:p>
    <w:p w:rsidR="000C0C89" w:rsidRPr="00622A76" w:rsidRDefault="00622A76" w:rsidP="00622A76">
      <w:pPr>
        <w:spacing w:line="360" w:lineRule="auto"/>
        <w:jc w:val="center"/>
        <w:rPr>
          <w:rFonts w:ascii="Arial" w:hAnsi="Arial" w:cs="Arial"/>
          <w:b/>
        </w:rPr>
      </w:pPr>
      <w:r w:rsidRPr="00622A76">
        <w:rPr>
          <w:rFonts w:ascii="Arial" w:hAnsi="Arial" w:cs="Arial"/>
          <w:b/>
        </w:rPr>
        <w:t>MAESTRO: DRA. C. ODALYS PEÑATE LOPEZ</w:t>
      </w:r>
    </w:p>
    <w:p w:rsidR="007E2329" w:rsidRDefault="007E2329" w:rsidP="00622A76">
      <w:pPr>
        <w:spacing w:line="360" w:lineRule="auto"/>
        <w:jc w:val="center"/>
        <w:rPr>
          <w:rFonts w:ascii="Arial" w:hAnsi="Arial" w:cs="Arial"/>
          <w:b/>
        </w:rPr>
      </w:pPr>
    </w:p>
    <w:p w:rsidR="00622A76" w:rsidRPr="00622A76" w:rsidRDefault="00622A76" w:rsidP="00622A76">
      <w:pPr>
        <w:spacing w:line="360" w:lineRule="auto"/>
        <w:jc w:val="center"/>
        <w:rPr>
          <w:rFonts w:ascii="Arial" w:hAnsi="Arial" w:cs="Arial"/>
          <w:b/>
        </w:rPr>
      </w:pPr>
    </w:p>
    <w:p w:rsidR="007E2329" w:rsidRPr="00622A76" w:rsidRDefault="007E2329" w:rsidP="00622A76">
      <w:pPr>
        <w:spacing w:line="360" w:lineRule="auto"/>
        <w:jc w:val="center"/>
        <w:rPr>
          <w:rFonts w:ascii="Arial" w:hAnsi="Arial" w:cs="Arial"/>
          <w:b/>
        </w:rPr>
      </w:pPr>
      <w:r w:rsidRPr="00622A76">
        <w:rPr>
          <w:rFonts w:ascii="Arial" w:hAnsi="Arial" w:cs="Arial"/>
          <w:b/>
        </w:rPr>
        <w:t>MATERIA</w:t>
      </w:r>
      <w:r w:rsidR="00622A76" w:rsidRPr="00622A76">
        <w:rPr>
          <w:rFonts w:ascii="Arial" w:hAnsi="Arial" w:cs="Arial"/>
          <w:b/>
        </w:rPr>
        <w:t>: ANALISIS Y DISEÑO DE LAS POLITICAS PUBLICAS</w:t>
      </w:r>
    </w:p>
    <w:p w:rsidR="00736D4C" w:rsidRPr="00622A76" w:rsidRDefault="00736D4C" w:rsidP="00622A76">
      <w:pPr>
        <w:spacing w:line="360" w:lineRule="auto"/>
        <w:jc w:val="center"/>
        <w:rPr>
          <w:rFonts w:ascii="Arial" w:hAnsi="Arial" w:cs="Arial"/>
          <w:b/>
        </w:rPr>
      </w:pPr>
    </w:p>
    <w:p w:rsidR="00736D4C" w:rsidRPr="00622A76" w:rsidRDefault="00736D4C" w:rsidP="00622A76">
      <w:pPr>
        <w:spacing w:line="360" w:lineRule="auto"/>
        <w:jc w:val="center"/>
        <w:rPr>
          <w:rFonts w:ascii="Arial" w:hAnsi="Arial" w:cs="Arial"/>
          <w:b/>
        </w:rPr>
      </w:pPr>
    </w:p>
    <w:p w:rsidR="007E2329" w:rsidRPr="00622A76" w:rsidRDefault="007E2329" w:rsidP="00622A76">
      <w:pPr>
        <w:spacing w:line="360" w:lineRule="auto"/>
        <w:jc w:val="center"/>
        <w:rPr>
          <w:rFonts w:ascii="Arial" w:hAnsi="Arial" w:cs="Arial"/>
          <w:b/>
        </w:rPr>
      </w:pPr>
      <w:r w:rsidRPr="00622A76">
        <w:rPr>
          <w:rFonts w:ascii="Arial" w:hAnsi="Arial" w:cs="Arial"/>
          <w:b/>
        </w:rPr>
        <w:t>MAESTRIA: ADMINISTRACIÓN Y POLÍTICAS PÚBLICAS</w:t>
      </w:r>
    </w:p>
    <w:p w:rsidR="007E2329" w:rsidRPr="00622A76" w:rsidRDefault="007E2329" w:rsidP="00622A76">
      <w:pPr>
        <w:spacing w:line="360" w:lineRule="auto"/>
        <w:rPr>
          <w:rFonts w:ascii="Arial" w:hAnsi="Arial" w:cs="Arial"/>
          <w:b/>
        </w:rPr>
      </w:pPr>
    </w:p>
    <w:p w:rsidR="007E2329" w:rsidRPr="00622A76" w:rsidRDefault="007E2329" w:rsidP="00622A76">
      <w:pPr>
        <w:spacing w:line="360" w:lineRule="auto"/>
        <w:rPr>
          <w:rFonts w:ascii="Arial" w:hAnsi="Arial" w:cs="Arial"/>
          <w:b/>
        </w:rPr>
      </w:pPr>
    </w:p>
    <w:p w:rsidR="00716716" w:rsidRPr="00622A76" w:rsidRDefault="00716716" w:rsidP="00622A76">
      <w:pPr>
        <w:spacing w:line="360" w:lineRule="auto"/>
        <w:rPr>
          <w:rFonts w:ascii="Arial" w:hAnsi="Arial" w:cs="Arial"/>
          <w:b/>
        </w:rPr>
      </w:pPr>
    </w:p>
    <w:p w:rsidR="007E2329" w:rsidRPr="00622A76" w:rsidRDefault="007E2329" w:rsidP="00622A76">
      <w:pPr>
        <w:spacing w:line="360" w:lineRule="auto"/>
        <w:rPr>
          <w:rFonts w:ascii="Arial" w:hAnsi="Arial" w:cs="Arial"/>
          <w:b/>
        </w:rPr>
      </w:pPr>
    </w:p>
    <w:p w:rsidR="007E2329" w:rsidRPr="00622A76" w:rsidRDefault="00AC5251" w:rsidP="00622A76">
      <w:pPr>
        <w:spacing w:line="360" w:lineRule="auto"/>
        <w:jc w:val="center"/>
        <w:rPr>
          <w:rFonts w:ascii="Arial" w:hAnsi="Arial" w:cs="Arial"/>
          <w:b/>
        </w:rPr>
      </w:pPr>
      <w:r>
        <w:rPr>
          <w:rFonts w:ascii="Arial" w:hAnsi="Arial" w:cs="Arial"/>
          <w:b/>
        </w:rPr>
        <w:t xml:space="preserve">PALENQUE, CHIAPAS; 24 </w:t>
      </w:r>
      <w:r w:rsidR="00622A76" w:rsidRPr="00622A76">
        <w:rPr>
          <w:rFonts w:ascii="Arial" w:hAnsi="Arial" w:cs="Arial"/>
          <w:b/>
        </w:rPr>
        <w:t xml:space="preserve"> DE MAYO</w:t>
      </w:r>
      <w:r w:rsidR="007E2329" w:rsidRPr="00622A76">
        <w:rPr>
          <w:rFonts w:ascii="Arial" w:hAnsi="Arial" w:cs="Arial"/>
          <w:b/>
        </w:rPr>
        <w:t xml:space="preserve"> DE 2015</w:t>
      </w:r>
    </w:p>
    <w:p w:rsidR="007C03DE" w:rsidRPr="00622A76" w:rsidRDefault="007C03DE" w:rsidP="00622A76">
      <w:pPr>
        <w:spacing w:line="360" w:lineRule="auto"/>
        <w:jc w:val="center"/>
        <w:rPr>
          <w:rFonts w:ascii="Arial" w:hAnsi="Arial" w:cs="Arial"/>
        </w:rPr>
      </w:pPr>
    </w:p>
    <w:p w:rsidR="008C1120" w:rsidRDefault="008C1120" w:rsidP="00622A76">
      <w:pPr>
        <w:pStyle w:val="Ttulo3"/>
        <w:spacing w:line="360" w:lineRule="auto"/>
        <w:jc w:val="both"/>
        <w:rPr>
          <w:rFonts w:ascii="Arial" w:hAnsi="Arial" w:cs="Arial"/>
          <w:sz w:val="22"/>
          <w:szCs w:val="22"/>
        </w:rPr>
      </w:pPr>
    </w:p>
    <w:p w:rsidR="008C1120" w:rsidRDefault="00193923" w:rsidP="00622A76">
      <w:pPr>
        <w:pStyle w:val="Ttulo3"/>
        <w:spacing w:line="360" w:lineRule="auto"/>
        <w:jc w:val="both"/>
        <w:rPr>
          <w:rFonts w:ascii="Arial" w:hAnsi="Arial" w:cs="Arial"/>
          <w:sz w:val="22"/>
          <w:szCs w:val="22"/>
        </w:rPr>
      </w:pPr>
      <w:bookmarkStart w:id="0" w:name="_GoBack"/>
      <w:bookmarkEnd w:id="0"/>
      <w:r>
        <w:rPr>
          <w:rFonts w:ascii="Arial" w:hAnsi="Arial" w:cs="Arial"/>
          <w:sz w:val="22"/>
          <w:szCs w:val="22"/>
        </w:rPr>
        <w:t>La lectura redacta historia sobre la vida de Max Weber, sus aportaciones a la teoría organizacional, sus conceptos sobre la burocracia, autoridad, poder  y racionalidad  y la visualización que el tuve del mundo en cuanto el tiempo transcurriera y la tecnología comenzara a suplir muchos valores que en su momento se enfatizaban y fortalecían las ideologías, de allí el concepto de “jaula de hierro” que en su traducción alemana sería “caparazón o cubierta endurecida con hierro” que hacía remembranza a la administración pública centrada en la burocracia de aquellos entonces que concentraba el poder y la autoridad, haciendo que los procesos fueran de difícil acceso para conseguir un servicio.</w:t>
      </w:r>
    </w:p>
    <w:p w:rsidR="00193923" w:rsidRDefault="00193923" w:rsidP="00622A76">
      <w:pPr>
        <w:pStyle w:val="Ttulo3"/>
        <w:spacing w:line="360" w:lineRule="auto"/>
        <w:jc w:val="both"/>
        <w:rPr>
          <w:rFonts w:ascii="Arial" w:hAnsi="Arial" w:cs="Arial"/>
          <w:sz w:val="22"/>
          <w:szCs w:val="22"/>
        </w:rPr>
      </w:pPr>
      <w:r>
        <w:rPr>
          <w:rFonts w:ascii="Arial" w:hAnsi="Arial" w:cs="Arial"/>
          <w:sz w:val="22"/>
          <w:szCs w:val="22"/>
        </w:rPr>
        <w:t xml:space="preserve">El enfoque de Weber centraba en volver más porosa </w:t>
      </w:r>
      <w:proofErr w:type="gramStart"/>
      <w:r w:rsidR="00CB3A99">
        <w:rPr>
          <w:rFonts w:ascii="Arial" w:hAnsi="Arial" w:cs="Arial"/>
          <w:sz w:val="22"/>
          <w:szCs w:val="22"/>
        </w:rPr>
        <w:t>la</w:t>
      </w:r>
      <w:proofErr w:type="gramEnd"/>
      <w:r>
        <w:rPr>
          <w:rFonts w:ascii="Arial" w:hAnsi="Arial" w:cs="Arial"/>
          <w:sz w:val="22"/>
          <w:szCs w:val="22"/>
        </w:rPr>
        <w:t xml:space="preserve"> caparazón o jaula de hierro, es decir lograr descentralizar poderes en autoridades, que permitieran una mejor atención y distribución de las funciones de la burocracia, que gracias a la Teoría Organizacional y posteriormente al Desarrollo Organizacional fue evolucionando en los países la forma de administrar y crear sus políticas públicas.</w:t>
      </w:r>
    </w:p>
    <w:p w:rsidR="00193923" w:rsidRDefault="00193923" w:rsidP="00622A76">
      <w:pPr>
        <w:pStyle w:val="Ttulo3"/>
        <w:spacing w:line="360" w:lineRule="auto"/>
        <w:jc w:val="both"/>
        <w:rPr>
          <w:rFonts w:ascii="Arial" w:hAnsi="Arial" w:cs="Arial"/>
          <w:sz w:val="22"/>
          <w:szCs w:val="22"/>
        </w:rPr>
      </w:pPr>
      <w:r>
        <w:rPr>
          <w:rFonts w:ascii="Arial" w:hAnsi="Arial" w:cs="Arial"/>
          <w:sz w:val="22"/>
          <w:szCs w:val="22"/>
        </w:rPr>
        <w:t xml:space="preserve">Hoy en día se deja ver que existe una mejor distribución de los servicios que presta el gobierno entre sus distintas dependencias que integran la administración pública, teniendo más específicos o especializados los servicios de acuerdo a la misión de la misma, tal es el caso de la Secretaría de Hacienda donde labora, que su función principal es la de recaudar las contribuciones de los ciudadanos por conceptos, de impuestos, derechos y accesorios para que puedan gozar de un bien o servicio que brinda el gobierno a los mismos. Para ello año con año la dependencia para la que laboró busca acercar los servicios a los ciudadanos ofreciendo nuevas y mejoras alternativas de pagos, como son tiendas comerciales, instituciones bancarias, </w:t>
      </w:r>
      <w:r w:rsidR="00CB3A99">
        <w:rPr>
          <w:rFonts w:ascii="Arial" w:hAnsi="Arial" w:cs="Arial"/>
          <w:sz w:val="22"/>
          <w:szCs w:val="22"/>
        </w:rPr>
        <w:t>pagos en efectivo, tarjetas de crédito a través del portal de la Secretaría, etc. Buscando cada ejercicio eliminar los requisitos que entorpecer y aumentan la burocracia para realizar un trámite, se implementan mejores en Sistemas, capacitación en personal, etc. La intención es como Weber lo dijera hacer más porosa la “jaula de hierro” que al final permita al ciudadano conseguir un mejor servicio público que beneficie su calidad de vida.</w:t>
      </w:r>
    </w:p>
    <w:sectPr w:rsidR="00193923" w:rsidSect="00622A76">
      <w:headerReference w:type="default" r:id="rId9"/>
      <w:footerReference w:type="default" r:id="rId10"/>
      <w:pgSz w:w="12240" w:h="15840"/>
      <w:pgMar w:top="1418" w:right="1418" w:bottom="1418" w:left="1418" w:header="709" w:footer="709" w:gutter="0"/>
      <w:pgBorders w:offsetFrom="page">
        <w:top w:val="double" w:sz="4" w:space="24" w:color="00B050"/>
        <w:left w:val="double" w:sz="4" w:space="24" w:color="00B050"/>
        <w:bottom w:val="double" w:sz="4" w:space="24" w:color="00B050"/>
        <w:right w:val="double" w:sz="4" w:space="24" w:color="00B05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846" w:rsidRDefault="007C7846" w:rsidP="007C03DE">
      <w:pPr>
        <w:spacing w:after="0" w:line="240" w:lineRule="auto"/>
      </w:pPr>
      <w:r>
        <w:separator/>
      </w:r>
    </w:p>
  </w:endnote>
  <w:endnote w:type="continuationSeparator" w:id="0">
    <w:p w:rsidR="007C7846" w:rsidRDefault="007C7846" w:rsidP="007C0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4787745"/>
      <w:docPartObj>
        <w:docPartGallery w:val="Page Numbers (Bottom of Page)"/>
        <w:docPartUnique/>
      </w:docPartObj>
    </w:sdtPr>
    <w:sdtEndPr/>
    <w:sdtContent>
      <w:p w:rsidR="000A031F" w:rsidRDefault="007C7846">
        <w:pPr>
          <w:pStyle w:val="Piedepgina"/>
        </w:pPr>
        <w:r>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204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m2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BT8ZtrQCAACJBQAADgAAAAAA&#10;AAAAAAAAAAAuAgAAZHJzL2Uyb0RvYy54bWxQSwECLQAUAAYACAAAACEA57FgS9cAAAAEAQAADwAA&#10;AAAAAAAAAAAAAAAOBQAAZHJzL2Rvd25yZXYueG1sUEsFBgAAAAAEAAQA8wAAABIGAAAAAA==&#10;" filled="f" fillcolor="#17365d" strokecolor="#71a0dc">
              <v:textbox>
                <w:txbxContent>
                  <w:p w:rsidR="000A031F" w:rsidRDefault="000A031F">
                    <w:pPr>
                      <w:jc w:val="center"/>
                      <w:rPr>
                        <w:color w:val="4F81BD" w:themeColor="accent1"/>
                      </w:rPr>
                    </w:pPr>
                    <w:r>
                      <w:fldChar w:fldCharType="begin"/>
                    </w:r>
                    <w:r>
                      <w:instrText>PAGE    \* MERGEFORMAT</w:instrText>
                    </w:r>
                    <w:r>
                      <w:fldChar w:fldCharType="separate"/>
                    </w:r>
                    <w:r w:rsidR="00CB3A99" w:rsidRPr="00CB3A99">
                      <w:rPr>
                        <w:noProof/>
                        <w:color w:val="4F81BD" w:themeColor="accent1"/>
                        <w:lang w:val="es-ES"/>
                      </w:rPr>
                      <w:t>2</w:t>
                    </w:r>
                    <w:r>
                      <w:rPr>
                        <w:color w:val="4F81BD" w:themeColor="accent1"/>
                      </w:rPr>
                      <w:fldChar w:fldCharType="end"/>
                    </w:r>
                  </w:p>
                </w:txbxContent>
              </v:textbox>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846" w:rsidRDefault="007C7846" w:rsidP="007C03DE">
      <w:pPr>
        <w:spacing w:after="0" w:line="240" w:lineRule="auto"/>
      </w:pPr>
      <w:r>
        <w:separator/>
      </w:r>
    </w:p>
  </w:footnote>
  <w:footnote w:type="continuationSeparator" w:id="0">
    <w:p w:rsidR="007C7846" w:rsidRDefault="007C7846" w:rsidP="007C03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3DE" w:rsidRDefault="007C03DE" w:rsidP="007C03DE">
    <w:pPr>
      <w:pStyle w:val="Encabezado"/>
      <w:jc w:val="center"/>
    </w:pPr>
    <w:r>
      <w:rPr>
        <w:noProof/>
        <w:lang w:eastAsia="es-MX"/>
      </w:rPr>
      <w:drawing>
        <wp:inline distT="0" distB="0" distL="0" distR="0" wp14:anchorId="0397A45A" wp14:editId="6B88CF7C">
          <wp:extent cx="4146698" cy="935666"/>
          <wp:effectExtent l="0" t="0" r="635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4160521" cy="9387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41B2"/>
    <w:multiLevelType w:val="hybridMultilevel"/>
    <w:tmpl w:val="37AAD4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29C4508"/>
    <w:multiLevelType w:val="hybridMultilevel"/>
    <w:tmpl w:val="2EF2574C"/>
    <w:lvl w:ilvl="0" w:tplc="1E364262">
      <w:start w:val="5"/>
      <w:numFmt w:val="bullet"/>
      <w:lvlText w:val="-"/>
      <w:lvlJc w:val="left"/>
      <w:pPr>
        <w:ind w:left="720" w:hanging="360"/>
      </w:pPr>
      <w:rPr>
        <w:rFonts w:ascii="Calibri" w:eastAsiaTheme="minorHAnsi" w:hAnsi="Calibri"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nsid w:val="14DE435E"/>
    <w:multiLevelType w:val="hybridMultilevel"/>
    <w:tmpl w:val="842C04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DD213FB"/>
    <w:multiLevelType w:val="hybridMultilevel"/>
    <w:tmpl w:val="729E76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6D33EB8"/>
    <w:multiLevelType w:val="hybridMultilevel"/>
    <w:tmpl w:val="9C841C2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47170FAB"/>
    <w:multiLevelType w:val="hybridMultilevel"/>
    <w:tmpl w:val="6AFE02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4F03297"/>
    <w:multiLevelType w:val="hybridMultilevel"/>
    <w:tmpl w:val="F2F40D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5A13960"/>
    <w:multiLevelType w:val="hybridMultilevel"/>
    <w:tmpl w:val="6CB28B7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nsid w:val="5AC33762"/>
    <w:multiLevelType w:val="hybridMultilevel"/>
    <w:tmpl w:val="F3E2BC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71B04C7B"/>
    <w:multiLevelType w:val="hybridMultilevel"/>
    <w:tmpl w:val="BE880A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C2A2C20"/>
    <w:multiLevelType w:val="hybridMultilevel"/>
    <w:tmpl w:val="24D466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5"/>
  </w:num>
  <w:num w:numId="7">
    <w:abstractNumId w:val="8"/>
  </w:num>
  <w:num w:numId="8">
    <w:abstractNumId w:val="6"/>
  </w:num>
  <w:num w:numId="9">
    <w:abstractNumId w:val="1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C03DE"/>
    <w:rsid w:val="00053B11"/>
    <w:rsid w:val="000A031F"/>
    <w:rsid w:val="000A5325"/>
    <w:rsid w:val="000C0C89"/>
    <w:rsid w:val="00167327"/>
    <w:rsid w:val="00193923"/>
    <w:rsid w:val="002565F6"/>
    <w:rsid w:val="002B6DD6"/>
    <w:rsid w:val="0032298A"/>
    <w:rsid w:val="00345E61"/>
    <w:rsid w:val="003A09A6"/>
    <w:rsid w:val="003A22E1"/>
    <w:rsid w:val="003D4FD1"/>
    <w:rsid w:val="003F5E3D"/>
    <w:rsid w:val="004A3FCA"/>
    <w:rsid w:val="005A4182"/>
    <w:rsid w:val="006047E5"/>
    <w:rsid w:val="00622A76"/>
    <w:rsid w:val="0067061C"/>
    <w:rsid w:val="006A7BFB"/>
    <w:rsid w:val="006B0860"/>
    <w:rsid w:val="00716716"/>
    <w:rsid w:val="00736D4C"/>
    <w:rsid w:val="00737F14"/>
    <w:rsid w:val="007C03DE"/>
    <w:rsid w:val="007C7846"/>
    <w:rsid w:val="007E2329"/>
    <w:rsid w:val="008C1120"/>
    <w:rsid w:val="008C5EDA"/>
    <w:rsid w:val="008C75A5"/>
    <w:rsid w:val="009625E0"/>
    <w:rsid w:val="009D2ABB"/>
    <w:rsid w:val="00AC5251"/>
    <w:rsid w:val="00AF38FA"/>
    <w:rsid w:val="00C94AFB"/>
    <w:rsid w:val="00CB3A99"/>
    <w:rsid w:val="00CF4FAD"/>
    <w:rsid w:val="00E3097B"/>
    <w:rsid w:val="00E33CF6"/>
    <w:rsid w:val="00E759AC"/>
    <w:rsid w:val="00EB47DC"/>
    <w:rsid w:val="00F66E5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9AC"/>
  </w:style>
  <w:style w:type="paragraph" w:styleId="Ttulo3">
    <w:name w:val="heading 3"/>
    <w:basedOn w:val="Normal"/>
    <w:link w:val="Ttulo3Car"/>
    <w:uiPriority w:val="9"/>
    <w:unhideWhenUsed/>
    <w:qFormat/>
    <w:rsid w:val="000A031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03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03DE"/>
  </w:style>
  <w:style w:type="paragraph" w:styleId="Piedepgina">
    <w:name w:val="footer"/>
    <w:basedOn w:val="Normal"/>
    <w:link w:val="PiedepginaCar"/>
    <w:uiPriority w:val="99"/>
    <w:unhideWhenUsed/>
    <w:rsid w:val="007C03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03DE"/>
  </w:style>
  <w:style w:type="paragraph" w:styleId="Textodeglobo">
    <w:name w:val="Balloon Text"/>
    <w:basedOn w:val="Normal"/>
    <w:link w:val="TextodegloboCar"/>
    <w:uiPriority w:val="99"/>
    <w:semiHidden/>
    <w:unhideWhenUsed/>
    <w:rsid w:val="007C03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03DE"/>
    <w:rPr>
      <w:rFonts w:ascii="Tahoma" w:hAnsi="Tahoma" w:cs="Tahoma"/>
      <w:sz w:val="16"/>
      <w:szCs w:val="16"/>
    </w:rPr>
  </w:style>
  <w:style w:type="paragraph" w:styleId="Prrafodelista">
    <w:name w:val="List Paragraph"/>
    <w:basedOn w:val="Normal"/>
    <w:uiPriority w:val="34"/>
    <w:qFormat/>
    <w:rsid w:val="003D4FD1"/>
    <w:pPr>
      <w:ind w:left="720"/>
      <w:contextualSpacing/>
    </w:pPr>
  </w:style>
  <w:style w:type="character" w:customStyle="1" w:styleId="Ttulo3Car">
    <w:name w:val="Título 3 Car"/>
    <w:basedOn w:val="Fuentedeprrafopredeter"/>
    <w:link w:val="Ttulo3"/>
    <w:uiPriority w:val="9"/>
    <w:rsid w:val="000A031F"/>
    <w:rPr>
      <w:rFonts w:ascii="Times New Roman" w:eastAsia="Times New Roman" w:hAnsi="Times New Roman" w:cs="Times New Roman"/>
      <w:b/>
      <w:bCs/>
      <w:sz w:val="27"/>
      <w:szCs w:val="27"/>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607929">
      <w:bodyDiv w:val="1"/>
      <w:marLeft w:val="0"/>
      <w:marRight w:val="0"/>
      <w:marTop w:val="0"/>
      <w:marBottom w:val="0"/>
      <w:divBdr>
        <w:top w:val="none" w:sz="0" w:space="0" w:color="auto"/>
        <w:left w:val="none" w:sz="0" w:space="0" w:color="auto"/>
        <w:bottom w:val="none" w:sz="0" w:space="0" w:color="auto"/>
        <w:right w:val="none" w:sz="0" w:space="0" w:color="auto"/>
      </w:divBdr>
    </w:div>
    <w:div w:id="788553405">
      <w:bodyDiv w:val="1"/>
      <w:marLeft w:val="0"/>
      <w:marRight w:val="0"/>
      <w:marTop w:val="0"/>
      <w:marBottom w:val="0"/>
      <w:divBdr>
        <w:top w:val="none" w:sz="0" w:space="0" w:color="auto"/>
        <w:left w:val="none" w:sz="0" w:space="0" w:color="auto"/>
        <w:bottom w:val="none" w:sz="0" w:space="0" w:color="auto"/>
        <w:right w:val="none" w:sz="0" w:space="0" w:color="auto"/>
      </w:divBdr>
    </w:div>
    <w:div w:id="1155297683">
      <w:bodyDiv w:val="1"/>
      <w:marLeft w:val="0"/>
      <w:marRight w:val="0"/>
      <w:marTop w:val="0"/>
      <w:marBottom w:val="0"/>
      <w:divBdr>
        <w:top w:val="none" w:sz="0" w:space="0" w:color="auto"/>
        <w:left w:val="none" w:sz="0" w:space="0" w:color="auto"/>
        <w:bottom w:val="none" w:sz="0" w:space="0" w:color="auto"/>
        <w:right w:val="none" w:sz="0" w:space="0" w:color="auto"/>
      </w:divBdr>
    </w:div>
    <w:div w:id="1687555587">
      <w:bodyDiv w:val="1"/>
      <w:marLeft w:val="0"/>
      <w:marRight w:val="0"/>
      <w:marTop w:val="0"/>
      <w:marBottom w:val="0"/>
      <w:divBdr>
        <w:top w:val="none" w:sz="0" w:space="0" w:color="auto"/>
        <w:left w:val="none" w:sz="0" w:space="0" w:color="auto"/>
        <w:bottom w:val="none" w:sz="0" w:space="0" w:color="auto"/>
        <w:right w:val="none" w:sz="0" w:space="0" w:color="auto"/>
      </w:divBdr>
    </w:div>
    <w:div w:id="175573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BCA06-99BB-48B8-8481-F502F566E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Pages>
  <Words>399</Words>
  <Characters>2198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dhpalenque</dc:creator>
  <cp:lastModifiedBy>Isaac</cp:lastModifiedBy>
  <cp:revision>18</cp:revision>
  <dcterms:created xsi:type="dcterms:W3CDTF">2015-01-17T18:22:00Z</dcterms:created>
  <dcterms:modified xsi:type="dcterms:W3CDTF">2015-05-24T22:25:00Z</dcterms:modified>
</cp:coreProperties>
</file>