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29" w:rsidRPr="00622A76" w:rsidRDefault="007E2329" w:rsidP="00622A76">
      <w:pPr>
        <w:spacing w:line="360" w:lineRule="auto"/>
        <w:rPr>
          <w:rFonts w:ascii="Arial" w:hAnsi="Arial" w:cs="Arial"/>
        </w:rPr>
      </w:pPr>
    </w:p>
    <w:p w:rsidR="00736D4C" w:rsidRPr="00622A76" w:rsidRDefault="00736D4C" w:rsidP="00622A76">
      <w:pPr>
        <w:spacing w:line="360" w:lineRule="auto"/>
        <w:rPr>
          <w:rFonts w:ascii="Arial" w:hAnsi="Arial" w:cs="Arial"/>
        </w:rPr>
      </w:pPr>
    </w:p>
    <w:p w:rsidR="00736D4C" w:rsidRPr="00622A76" w:rsidRDefault="00736D4C" w:rsidP="00622A76">
      <w:pPr>
        <w:spacing w:line="360" w:lineRule="auto"/>
        <w:rPr>
          <w:rFonts w:ascii="Arial" w:hAnsi="Arial" w:cs="Arial"/>
        </w:rPr>
      </w:pPr>
    </w:p>
    <w:p w:rsidR="008C5EDA" w:rsidRPr="00622A76" w:rsidRDefault="00622A76" w:rsidP="00622A76">
      <w:pPr>
        <w:spacing w:line="360" w:lineRule="auto"/>
        <w:jc w:val="center"/>
        <w:rPr>
          <w:rFonts w:ascii="Arial" w:hAnsi="Arial" w:cs="Arial"/>
          <w:b/>
        </w:rPr>
      </w:pPr>
      <w:r w:rsidRPr="00622A76">
        <w:rPr>
          <w:rFonts w:ascii="Arial" w:hAnsi="Arial" w:cs="Arial"/>
          <w:b/>
        </w:rPr>
        <w:t>REPORTE DE LECTURA: METODO COSTO-BENEFICIO</w:t>
      </w:r>
      <w:r w:rsidR="00053B11">
        <w:rPr>
          <w:rFonts w:ascii="Arial" w:hAnsi="Arial" w:cs="Arial"/>
          <w:b/>
        </w:rPr>
        <w:t xml:space="preserve">  Y COSTO-EFICIENCIA</w:t>
      </w:r>
      <w:r w:rsidRPr="00622A76">
        <w:rPr>
          <w:rFonts w:ascii="Arial" w:hAnsi="Arial" w:cs="Arial"/>
          <w:b/>
        </w:rPr>
        <w:t xml:space="preserve"> EN LA EVALUACION DE LAS POLITICAS PUBLICAS</w:t>
      </w:r>
    </w:p>
    <w:p w:rsidR="007E2329" w:rsidRPr="00622A76" w:rsidRDefault="007E2329" w:rsidP="00622A76">
      <w:pPr>
        <w:spacing w:line="360" w:lineRule="auto"/>
        <w:jc w:val="center"/>
        <w:rPr>
          <w:rFonts w:ascii="Arial" w:hAnsi="Arial" w:cs="Arial"/>
          <w:b/>
        </w:rPr>
      </w:pPr>
    </w:p>
    <w:p w:rsidR="007E2329" w:rsidRPr="00622A76" w:rsidRDefault="00736D4C" w:rsidP="00622A76">
      <w:pPr>
        <w:spacing w:line="360" w:lineRule="auto"/>
        <w:jc w:val="center"/>
        <w:rPr>
          <w:rFonts w:ascii="Arial" w:hAnsi="Arial" w:cs="Arial"/>
          <w:b/>
        </w:rPr>
      </w:pPr>
      <w:r w:rsidRPr="00622A76">
        <w:rPr>
          <w:rFonts w:ascii="Arial" w:hAnsi="Arial" w:cs="Arial"/>
          <w:b/>
        </w:rPr>
        <w:t>MAESTRANTE</w:t>
      </w:r>
      <w:r w:rsidR="007E2329" w:rsidRPr="00622A76">
        <w:rPr>
          <w:rFonts w:ascii="Arial" w:hAnsi="Arial" w:cs="Arial"/>
          <w:b/>
        </w:rPr>
        <w:t>: C.P. ISAAC MANUEL GERÓ</w:t>
      </w:r>
      <w:r w:rsidRPr="00622A76">
        <w:rPr>
          <w:rFonts w:ascii="Arial" w:hAnsi="Arial" w:cs="Arial"/>
          <w:b/>
        </w:rPr>
        <w:t>NIMO PEÑA</w:t>
      </w:r>
    </w:p>
    <w:p w:rsidR="00736D4C" w:rsidRDefault="00736D4C"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0C0C89" w:rsidRPr="00622A76" w:rsidRDefault="00622A76" w:rsidP="00622A76">
      <w:pPr>
        <w:spacing w:line="360" w:lineRule="auto"/>
        <w:jc w:val="center"/>
        <w:rPr>
          <w:rFonts w:ascii="Arial" w:hAnsi="Arial" w:cs="Arial"/>
          <w:b/>
        </w:rPr>
      </w:pPr>
      <w:r w:rsidRPr="00622A76">
        <w:rPr>
          <w:rFonts w:ascii="Arial" w:hAnsi="Arial" w:cs="Arial"/>
          <w:b/>
        </w:rPr>
        <w:t>MAESTRO: DRA. C. ODALYS PEÑATE LOPEZ</w:t>
      </w:r>
    </w:p>
    <w:p w:rsidR="007E2329" w:rsidRDefault="007E2329" w:rsidP="00622A76">
      <w:pPr>
        <w:spacing w:line="360" w:lineRule="auto"/>
        <w:jc w:val="center"/>
        <w:rPr>
          <w:rFonts w:ascii="Arial" w:hAnsi="Arial" w:cs="Arial"/>
          <w:b/>
        </w:rPr>
      </w:pPr>
    </w:p>
    <w:p w:rsidR="00622A76" w:rsidRPr="00622A76" w:rsidRDefault="00622A76"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MATERIA</w:t>
      </w:r>
      <w:r w:rsidR="00622A76" w:rsidRPr="00622A76">
        <w:rPr>
          <w:rFonts w:ascii="Arial" w:hAnsi="Arial" w:cs="Arial"/>
          <w:b/>
        </w:rPr>
        <w:t>: ANALISIS Y DISEÑO DE LAS POLITICAS PUBLICAS</w:t>
      </w:r>
    </w:p>
    <w:p w:rsidR="00736D4C" w:rsidRPr="00622A76" w:rsidRDefault="00736D4C" w:rsidP="00622A76">
      <w:pPr>
        <w:spacing w:line="360" w:lineRule="auto"/>
        <w:jc w:val="center"/>
        <w:rPr>
          <w:rFonts w:ascii="Arial" w:hAnsi="Arial" w:cs="Arial"/>
          <w:b/>
        </w:rPr>
      </w:pPr>
    </w:p>
    <w:p w:rsidR="00736D4C" w:rsidRPr="00622A76" w:rsidRDefault="00736D4C" w:rsidP="00622A76">
      <w:pPr>
        <w:spacing w:line="360" w:lineRule="auto"/>
        <w:jc w:val="center"/>
        <w:rPr>
          <w:rFonts w:ascii="Arial" w:hAnsi="Arial" w:cs="Arial"/>
          <w:b/>
        </w:rPr>
      </w:pPr>
    </w:p>
    <w:p w:rsidR="007E2329" w:rsidRPr="00622A76" w:rsidRDefault="007E2329" w:rsidP="00622A76">
      <w:pPr>
        <w:spacing w:line="360" w:lineRule="auto"/>
        <w:jc w:val="center"/>
        <w:rPr>
          <w:rFonts w:ascii="Arial" w:hAnsi="Arial" w:cs="Arial"/>
          <w:b/>
        </w:rPr>
      </w:pPr>
      <w:r w:rsidRPr="00622A76">
        <w:rPr>
          <w:rFonts w:ascii="Arial" w:hAnsi="Arial" w:cs="Arial"/>
          <w:b/>
        </w:rPr>
        <w:t>MAESTRIA: ADMINISTRACIÓN Y POLÍTICAS PÚBLICAS</w:t>
      </w:r>
    </w:p>
    <w:p w:rsidR="007E2329" w:rsidRPr="00622A76" w:rsidRDefault="007E2329"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16716" w:rsidRPr="00622A76" w:rsidRDefault="00716716" w:rsidP="00622A76">
      <w:pPr>
        <w:spacing w:line="360" w:lineRule="auto"/>
        <w:rPr>
          <w:rFonts w:ascii="Arial" w:hAnsi="Arial" w:cs="Arial"/>
          <w:b/>
        </w:rPr>
      </w:pPr>
    </w:p>
    <w:p w:rsidR="007E2329" w:rsidRPr="00622A76" w:rsidRDefault="007E2329" w:rsidP="00622A76">
      <w:pPr>
        <w:spacing w:line="360" w:lineRule="auto"/>
        <w:rPr>
          <w:rFonts w:ascii="Arial" w:hAnsi="Arial" w:cs="Arial"/>
          <w:b/>
        </w:rPr>
      </w:pPr>
    </w:p>
    <w:p w:rsidR="007E2329" w:rsidRPr="00622A76" w:rsidRDefault="00622A76" w:rsidP="00622A76">
      <w:pPr>
        <w:spacing w:line="360" w:lineRule="auto"/>
        <w:jc w:val="center"/>
        <w:rPr>
          <w:rFonts w:ascii="Arial" w:hAnsi="Arial" w:cs="Arial"/>
          <w:b/>
        </w:rPr>
      </w:pPr>
      <w:r w:rsidRPr="00622A76">
        <w:rPr>
          <w:rFonts w:ascii="Arial" w:hAnsi="Arial" w:cs="Arial"/>
          <w:b/>
        </w:rPr>
        <w:t>PALENQUE, CHIAPAS; 11 DE MAYO</w:t>
      </w:r>
      <w:r w:rsidR="007E2329" w:rsidRPr="00622A76">
        <w:rPr>
          <w:rFonts w:ascii="Arial" w:hAnsi="Arial" w:cs="Arial"/>
          <w:b/>
        </w:rPr>
        <w:t xml:space="preserve"> DE 2015</w:t>
      </w:r>
    </w:p>
    <w:p w:rsidR="007C03DE" w:rsidRPr="00622A76" w:rsidRDefault="007C03DE" w:rsidP="00622A76">
      <w:pPr>
        <w:spacing w:line="360" w:lineRule="auto"/>
        <w:jc w:val="center"/>
        <w:rPr>
          <w:rFonts w:ascii="Arial" w:hAnsi="Arial" w:cs="Arial"/>
        </w:rPr>
      </w:pPr>
    </w:p>
    <w:p w:rsidR="00053B11" w:rsidRDefault="00053B11" w:rsidP="00622A76">
      <w:pPr>
        <w:pStyle w:val="Ttulo3"/>
        <w:spacing w:line="360" w:lineRule="auto"/>
        <w:jc w:val="both"/>
        <w:rPr>
          <w:rFonts w:ascii="Arial" w:hAnsi="Arial" w:cs="Arial"/>
          <w:sz w:val="22"/>
          <w:szCs w:val="22"/>
        </w:rPr>
      </w:pPr>
    </w:p>
    <w:p w:rsidR="009625E0" w:rsidRDefault="00053B11" w:rsidP="00622A76">
      <w:pPr>
        <w:pStyle w:val="Ttulo3"/>
        <w:spacing w:line="360" w:lineRule="auto"/>
        <w:jc w:val="both"/>
        <w:rPr>
          <w:rFonts w:ascii="Arial" w:hAnsi="Arial" w:cs="Arial"/>
          <w:sz w:val="22"/>
          <w:szCs w:val="22"/>
        </w:rPr>
      </w:pPr>
      <w:r>
        <w:rPr>
          <w:rFonts w:ascii="Arial" w:hAnsi="Arial" w:cs="Arial"/>
          <w:sz w:val="22"/>
          <w:szCs w:val="22"/>
        </w:rPr>
        <w:t>Muchas de las políticas públicas requieren para su implementación previa o mejora ser evaluadas mediante algún método de análisis, en este caso se hablará del costo-eficacia y costo-beneficio.</w:t>
      </w:r>
    </w:p>
    <w:p w:rsidR="00053B11" w:rsidRDefault="00053B11" w:rsidP="00622A76">
      <w:pPr>
        <w:pStyle w:val="Ttulo3"/>
        <w:spacing w:line="360" w:lineRule="auto"/>
        <w:jc w:val="both"/>
        <w:rPr>
          <w:rFonts w:ascii="Arial" w:hAnsi="Arial" w:cs="Arial"/>
          <w:sz w:val="22"/>
          <w:szCs w:val="22"/>
        </w:rPr>
      </w:pPr>
      <w:r>
        <w:rPr>
          <w:rFonts w:ascii="Arial" w:hAnsi="Arial" w:cs="Arial"/>
          <w:sz w:val="22"/>
          <w:szCs w:val="22"/>
        </w:rPr>
        <w:t xml:space="preserve">Cuando ser requiere medir un grado de funcionalidad en programas de asistencia social principalmente es cuando se emplea el análisis de costo-eficacia, el cual permite poder generar un estándar de medición sobre proyectos que tengan un mismo objetivo, tomando como referencia el de mayor eficiencia para comparar con otros el grado de resultado que genera; este tipo de método como se enuncia </w:t>
      </w:r>
      <w:r w:rsidR="009D2ABB">
        <w:rPr>
          <w:rFonts w:ascii="Arial" w:hAnsi="Arial" w:cs="Arial"/>
          <w:sz w:val="22"/>
          <w:szCs w:val="22"/>
        </w:rPr>
        <w:t>tiene la limitante que no permite compara proyectos que no tengan un objetivo en común. Un ejemplo de propuesta de proyecto de política pública sería: “mejorar la calidad de la educación básica en México de las escuelas públicas”</w:t>
      </w:r>
    </w:p>
    <w:p w:rsidR="00053B11" w:rsidRDefault="00053B11" w:rsidP="00622A76">
      <w:pPr>
        <w:pStyle w:val="Ttulo3"/>
        <w:spacing w:line="360" w:lineRule="auto"/>
        <w:jc w:val="both"/>
        <w:rPr>
          <w:rFonts w:ascii="Arial" w:hAnsi="Arial" w:cs="Arial"/>
          <w:sz w:val="22"/>
          <w:szCs w:val="22"/>
        </w:rPr>
      </w:pPr>
      <w:r>
        <w:rPr>
          <w:rFonts w:ascii="Arial" w:hAnsi="Arial" w:cs="Arial"/>
          <w:sz w:val="22"/>
          <w:szCs w:val="22"/>
        </w:rPr>
        <w:t>En la Administración pública cuando se requiere medir el impacto de una decisión en la cual interfieren ciertos factores económicos o de resultados que pueden ser cuantificados bajo una unidad de medición o productividad, es cuando se implementa el análisis del costo-beneficio. En las distintas dependencias que integran la Administración pública en sus 3 niveles se realiza este tipo de evaluación buscando tener resultado cuantificables que permitan fortalecer una política p</w:t>
      </w:r>
      <w:r w:rsidR="009D2ABB">
        <w:rPr>
          <w:rFonts w:ascii="Arial" w:hAnsi="Arial" w:cs="Arial"/>
          <w:sz w:val="22"/>
          <w:szCs w:val="22"/>
        </w:rPr>
        <w:t>ública o eliminarla cuando</w:t>
      </w:r>
      <w:r>
        <w:rPr>
          <w:rFonts w:ascii="Arial" w:hAnsi="Arial" w:cs="Arial"/>
          <w:sz w:val="22"/>
          <w:szCs w:val="22"/>
        </w:rPr>
        <w:t xml:space="preserve"> los resultados no son los esperados.</w:t>
      </w:r>
    </w:p>
    <w:p w:rsidR="00053B11" w:rsidRDefault="009D2ABB" w:rsidP="00622A76">
      <w:pPr>
        <w:pStyle w:val="Ttulo3"/>
        <w:spacing w:line="360" w:lineRule="auto"/>
        <w:jc w:val="both"/>
        <w:rPr>
          <w:rFonts w:ascii="Arial" w:hAnsi="Arial" w:cs="Arial"/>
          <w:sz w:val="22"/>
          <w:szCs w:val="22"/>
        </w:rPr>
      </w:pPr>
      <w:r>
        <w:rPr>
          <w:rFonts w:ascii="Arial" w:hAnsi="Arial" w:cs="Arial"/>
          <w:sz w:val="22"/>
          <w:szCs w:val="22"/>
        </w:rPr>
        <w:t>Por ejemplo en mi área laboral esta práctica se realiza cada ejercicio fiscal en el análisis de la productividad de la vigilancia fiscal, continuamente se hacen comparativos de las diversas prácticas que se implementan para fortalecer aquellas que permitieron una mejor presencia fiscal que repercute en incremento de la recaudación  y depura las estrategias que no dieron cabal cumplimiento a los objetivos trazados durante el mismo. Con base a los resultados económicos es que se determinan las nuevas políticas que habrán</w:t>
      </w:r>
      <w:bookmarkStart w:id="0" w:name="_GoBack"/>
      <w:bookmarkEnd w:id="0"/>
      <w:r>
        <w:rPr>
          <w:rFonts w:ascii="Arial" w:hAnsi="Arial" w:cs="Arial"/>
          <w:sz w:val="22"/>
          <w:szCs w:val="22"/>
        </w:rPr>
        <w:t xml:space="preserve"> de regir en los siguientes ejercicios fiscales en aras de mejorar los niveles de cumplimiento de los contribuyentes en sus obligaciones.</w:t>
      </w:r>
    </w:p>
    <w:p w:rsidR="009D2ABB" w:rsidRPr="00622A76" w:rsidRDefault="009D2ABB" w:rsidP="00622A76">
      <w:pPr>
        <w:pStyle w:val="Ttulo3"/>
        <w:spacing w:line="360" w:lineRule="auto"/>
        <w:jc w:val="both"/>
        <w:rPr>
          <w:rFonts w:ascii="Arial" w:hAnsi="Arial" w:cs="Arial"/>
          <w:sz w:val="22"/>
          <w:szCs w:val="22"/>
        </w:rPr>
      </w:pPr>
    </w:p>
    <w:sectPr w:rsidR="009D2ABB" w:rsidRPr="00622A76" w:rsidSect="00622A76">
      <w:headerReference w:type="default" r:id="rId9"/>
      <w:footerReference w:type="default" r:id="rId10"/>
      <w:pgSz w:w="12240" w:h="15840"/>
      <w:pgMar w:top="1418" w:right="1418" w:bottom="1418" w:left="1418" w:header="709" w:footer="709" w:gutter="0"/>
      <w:pgBorders w:offsetFrom="page">
        <w:top w:val="double" w:sz="4" w:space="24" w:color="00B050"/>
        <w:left w:val="double" w:sz="4" w:space="24" w:color="00B050"/>
        <w:bottom w:val="double" w:sz="4" w:space="24" w:color="00B050"/>
        <w:right w:val="double" w:sz="4" w:space="24" w:color="00B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A6" w:rsidRDefault="003A09A6" w:rsidP="007C03DE">
      <w:pPr>
        <w:spacing w:after="0" w:line="240" w:lineRule="auto"/>
      </w:pPr>
      <w:r>
        <w:separator/>
      </w:r>
    </w:p>
  </w:endnote>
  <w:endnote w:type="continuationSeparator" w:id="0">
    <w:p w:rsidR="003A09A6" w:rsidRDefault="003A09A6" w:rsidP="007C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87745"/>
      <w:docPartObj>
        <w:docPartGallery w:val="Page Numbers (Bottom of Page)"/>
        <w:docPartUnique/>
      </w:docPartObj>
    </w:sdtPr>
    <w:sdtEndPr/>
    <w:sdtContent>
      <w:p w:rsidR="000A031F" w:rsidRDefault="003A09A6">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m2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BT8ZtrQCAACJBQAADgAAAAAA&#10;AAAAAAAAAAAuAgAAZHJzL2Uyb0RvYy54bWxQSwECLQAUAAYACAAAACEA57FgS9cAAAAEAQAADwAA&#10;AAAAAAAAAAAAAAAOBQAAZHJzL2Rvd25yZXYueG1sUEsFBgAAAAAEAAQA8wAAABIGAAAAAA==&#10;" filled="f" fillcolor="#17365d" strokecolor="#71a0dc">
              <v:textbox>
                <w:txbxContent>
                  <w:p w:rsidR="000A031F" w:rsidRDefault="000A031F">
                    <w:pPr>
                      <w:jc w:val="center"/>
                      <w:rPr>
                        <w:color w:val="4F81BD" w:themeColor="accent1"/>
                      </w:rPr>
                    </w:pPr>
                    <w:r>
                      <w:fldChar w:fldCharType="begin"/>
                    </w:r>
                    <w:r>
                      <w:instrText>PAGE    \* MERGEFORMAT</w:instrText>
                    </w:r>
                    <w:r>
                      <w:fldChar w:fldCharType="separate"/>
                    </w:r>
                    <w:r w:rsidR="009D2ABB" w:rsidRPr="009D2ABB">
                      <w:rPr>
                        <w:noProof/>
                        <w:color w:val="4F81BD" w:themeColor="accent1"/>
                        <w:lang w:val="es-ES"/>
                      </w:rPr>
                      <w:t>2</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A6" w:rsidRDefault="003A09A6" w:rsidP="007C03DE">
      <w:pPr>
        <w:spacing w:after="0" w:line="240" w:lineRule="auto"/>
      </w:pPr>
      <w:r>
        <w:separator/>
      </w:r>
    </w:p>
  </w:footnote>
  <w:footnote w:type="continuationSeparator" w:id="0">
    <w:p w:rsidR="003A09A6" w:rsidRDefault="003A09A6" w:rsidP="007C03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DE" w:rsidRDefault="007C03DE" w:rsidP="007C03DE">
    <w:pPr>
      <w:pStyle w:val="Encabezado"/>
      <w:jc w:val="center"/>
    </w:pPr>
    <w:r>
      <w:rPr>
        <w:noProof/>
        <w:lang w:eastAsia="es-MX"/>
      </w:rPr>
      <w:drawing>
        <wp:inline distT="0" distB="0" distL="0" distR="0" wp14:anchorId="090EB872" wp14:editId="14C69910">
          <wp:extent cx="4146698" cy="935666"/>
          <wp:effectExtent l="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4160521" cy="9387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1B2"/>
    <w:multiLevelType w:val="hybridMultilevel"/>
    <w:tmpl w:val="37AAD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C4508"/>
    <w:multiLevelType w:val="hybridMultilevel"/>
    <w:tmpl w:val="2EF2574C"/>
    <w:lvl w:ilvl="0" w:tplc="1E364262">
      <w:start w:val="5"/>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14DE435E"/>
    <w:multiLevelType w:val="hybridMultilevel"/>
    <w:tmpl w:val="842C04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D213FB"/>
    <w:multiLevelType w:val="hybridMultilevel"/>
    <w:tmpl w:val="729E7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6D33EB8"/>
    <w:multiLevelType w:val="hybridMultilevel"/>
    <w:tmpl w:val="9C841C2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47170FAB"/>
    <w:multiLevelType w:val="hybridMultilevel"/>
    <w:tmpl w:val="6AFE0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4F03297"/>
    <w:multiLevelType w:val="hybridMultilevel"/>
    <w:tmpl w:val="F2F40D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5A13960"/>
    <w:multiLevelType w:val="hybridMultilevel"/>
    <w:tmpl w:val="6CB28B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5AC33762"/>
    <w:multiLevelType w:val="hybridMultilevel"/>
    <w:tmpl w:val="F3E2BC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1B04C7B"/>
    <w:multiLevelType w:val="hybridMultilevel"/>
    <w:tmpl w:val="BE880A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C2A2C20"/>
    <w:multiLevelType w:val="hybridMultilevel"/>
    <w:tmpl w:val="24D466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num>
  <w:num w:numId="7">
    <w:abstractNumId w:val="8"/>
  </w:num>
  <w:num w:numId="8">
    <w:abstractNumId w:val="6"/>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03DE"/>
    <w:rsid w:val="00053B11"/>
    <w:rsid w:val="000A031F"/>
    <w:rsid w:val="000C0C89"/>
    <w:rsid w:val="00167327"/>
    <w:rsid w:val="002565F6"/>
    <w:rsid w:val="0032298A"/>
    <w:rsid w:val="00345E61"/>
    <w:rsid w:val="003A09A6"/>
    <w:rsid w:val="003A22E1"/>
    <w:rsid w:val="003D4FD1"/>
    <w:rsid w:val="004A3FCA"/>
    <w:rsid w:val="005A4182"/>
    <w:rsid w:val="00622A76"/>
    <w:rsid w:val="0067061C"/>
    <w:rsid w:val="006A7BFB"/>
    <w:rsid w:val="006B0860"/>
    <w:rsid w:val="00716716"/>
    <w:rsid w:val="00736D4C"/>
    <w:rsid w:val="007C03DE"/>
    <w:rsid w:val="007E2329"/>
    <w:rsid w:val="008C5EDA"/>
    <w:rsid w:val="009625E0"/>
    <w:rsid w:val="009D2ABB"/>
    <w:rsid w:val="00AF38FA"/>
    <w:rsid w:val="00C94AFB"/>
    <w:rsid w:val="00CF4FAD"/>
    <w:rsid w:val="00E3097B"/>
    <w:rsid w:val="00E759AC"/>
    <w:rsid w:val="00EB47DC"/>
    <w:rsid w:val="00F66E5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9AC"/>
  </w:style>
  <w:style w:type="paragraph" w:styleId="Ttulo3">
    <w:name w:val="heading 3"/>
    <w:basedOn w:val="Normal"/>
    <w:link w:val="Ttulo3Car"/>
    <w:uiPriority w:val="9"/>
    <w:semiHidden/>
    <w:unhideWhenUsed/>
    <w:qFormat/>
    <w:rsid w:val="000A03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 w:type="character" w:customStyle="1" w:styleId="Ttulo3Car">
    <w:name w:val="Título 3 Car"/>
    <w:basedOn w:val="Fuentedeprrafopredeter"/>
    <w:link w:val="Ttulo3"/>
    <w:uiPriority w:val="9"/>
    <w:semiHidden/>
    <w:rsid w:val="000A031F"/>
    <w:rPr>
      <w:rFonts w:ascii="Times New Roman" w:eastAsia="Times New Roman" w:hAnsi="Times New Roman" w:cs="Times New Roman"/>
      <w:b/>
      <w:bCs/>
      <w:sz w:val="27"/>
      <w:szCs w:val="27"/>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DE"/>
  </w:style>
  <w:style w:type="paragraph" w:styleId="Piedepgina">
    <w:name w:val="footer"/>
    <w:basedOn w:val="Normal"/>
    <w:link w:val="PiedepginaCar"/>
    <w:uiPriority w:val="99"/>
    <w:unhideWhenUsed/>
    <w:rsid w:val="007C03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DE"/>
  </w:style>
  <w:style w:type="paragraph" w:styleId="Textodeglobo">
    <w:name w:val="Balloon Text"/>
    <w:basedOn w:val="Normal"/>
    <w:link w:val="TextodegloboCar"/>
    <w:uiPriority w:val="99"/>
    <w:semiHidden/>
    <w:unhideWhenUsed/>
    <w:rsid w:val="007C0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3DE"/>
    <w:rPr>
      <w:rFonts w:ascii="Tahoma" w:hAnsi="Tahoma" w:cs="Tahoma"/>
      <w:sz w:val="16"/>
      <w:szCs w:val="16"/>
    </w:rPr>
  </w:style>
  <w:style w:type="paragraph" w:styleId="Prrafodelista">
    <w:name w:val="List Paragraph"/>
    <w:basedOn w:val="Normal"/>
    <w:uiPriority w:val="34"/>
    <w:qFormat/>
    <w:rsid w:val="003D4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7929">
      <w:bodyDiv w:val="1"/>
      <w:marLeft w:val="0"/>
      <w:marRight w:val="0"/>
      <w:marTop w:val="0"/>
      <w:marBottom w:val="0"/>
      <w:divBdr>
        <w:top w:val="none" w:sz="0" w:space="0" w:color="auto"/>
        <w:left w:val="none" w:sz="0" w:space="0" w:color="auto"/>
        <w:bottom w:val="none" w:sz="0" w:space="0" w:color="auto"/>
        <w:right w:val="none" w:sz="0" w:space="0" w:color="auto"/>
      </w:divBdr>
    </w:div>
    <w:div w:id="788553405">
      <w:bodyDiv w:val="1"/>
      <w:marLeft w:val="0"/>
      <w:marRight w:val="0"/>
      <w:marTop w:val="0"/>
      <w:marBottom w:val="0"/>
      <w:divBdr>
        <w:top w:val="none" w:sz="0" w:space="0" w:color="auto"/>
        <w:left w:val="none" w:sz="0" w:space="0" w:color="auto"/>
        <w:bottom w:val="none" w:sz="0" w:space="0" w:color="auto"/>
        <w:right w:val="none" w:sz="0" w:space="0" w:color="auto"/>
      </w:divBdr>
    </w:div>
    <w:div w:id="1155297683">
      <w:bodyDiv w:val="1"/>
      <w:marLeft w:val="0"/>
      <w:marRight w:val="0"/>
      <w:marTop w:val="0"/>
      <w:marBottom w:val="0"/>
      <w:divBdr>
        <w:top w:val="none" w:sz="0" w:space="0" w:color="auto"/>
        <w:left w:val="none" w:sz="0" w:space="0" w:color="auto"/>
        <w:bottom w:val="none" w:sz="0" w:space="0" w:color="auto"/>
        <w:right w:val="none" w:sz="0" w:space="0" w:color="auto"/>
      </w:divBdr>
    </w:div>
    <w:div w:id="1687555587">
      <w:bodyDiv w:val="1"/>
      <w:marLeft w:val="0"/>
      <w:marRight w:val="0"/>
      <w:marTop w:val="0"/>
      <w:marBottom w:val="0"/>
      <w:divBdr>
        <w:top w:val="none" w:sz="0" w:space="0" w:color="auto"/>
        <w:left w:val="none" w:sz="0" w:space="0" w:color="auto"/>
        <w:bottom w:val="none" w:sz="0" w:space="0" w:color="auto"/>
        <w:right w:val="none" w:sz="0" w:space="0" w:color="auto"/>
      </w:divBdr>
    </w:div>
    <w:div w:id="17557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0BF1-3544-483D-A3A1-4E33BE90A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dhpalenque</dc:creator>
  <cp:lastModifiedBy>Tapachula</cp:lastModifiedBy>
  <cp:revision>12</cp:revision>
  <dcterms:created xsi:type="dcterms:W3CDTF">2015-01-17T18:22:00Z</dcterms:created>
  <dcterms:modified xsi:type="dcterms:W3CDTF">2015-05-12T02:28:00Z</dcterms:modified>
</cp:coreProperties>
</file>