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42" w:rsidRPr="004503EC" w:rsidRDefault="001C6F5B" w:rsidP="00471D60">
      <w:pPr>
        <w:spacing w:after="0" w:line="240" w:lineRule="auto"/>
        <w:jc w:val="both"/>
        <w:rPr>
          <w:rFonts w:ascii="Times New Roman" w:eastAsia="Times New Roman" w:hAnsi="Times New Roman" w:cs="Times New Roman"/>
          <w:color w:val="000000" w:themeColor="text1"/>
          <w:sz w:val="20"/>
          <w:szCs w:val="20"/>
          <w:lang w:eastAsia="es-MX"/>
        </w:rPr>
      </w:pPr>
      <w:r>
        <w:rPr>
          <w:rFonts w:ascii="Times New Roman" w:eastAsia="Times New Roman" w:hAnsi="Times New Roman" w:cs="Times New Roman"/>
          <w:b/>
          <w:bCs/>
          <w:noProof/>
          <w:color w:val="000000" w:themeColor="text1"/>
          <w:sz w:val="20"/>
          <w:szCs w:val="20"/>
          <w:lang w:eastAsia="es-MX"/>
        </w:rPr>
        <mc:AlternateContent>
          <mc:Choice Requires="wps">
            <w:drawing>
              <wp:anchor distT="0" distB="0" distL="114300" distR="114300" simplePos="0" relativeHeight="251659264" behindDoc="0" locked="0" layoutInCell="1" allowOverlap="1" wp14:anchorId="5E6E3EBD" wp14:editId="4669B413">
                <wp:simplePos x="0" y="0"/>
                <wp:positionH relativeFrom="column">
                  <wp:posOffset>64914</wp:posOffset>
                </wp:positionH>
                <wp:positionV relativeFrom="paragraph">
                  <wp:posOffset>4912959</wp:posOffset>
                </wp:positionV>
                <wp:extent cx="2061713" cy="1371241"/>
                <wp:effectExtent l="0" t="0" r="0" b="635"/>
                <wp:wrapNone/>
                <wp:docPr id="9" name="9 Rectángulo"/>
                <wp:cNvGraphicFramePr/>
                <a:graphic xmlns:a="http://schemas.openxmlformats.org/drawingml/2006/main">
                  <a:graphicData uri="http://schemas.microsoft.com/office/word/2010/wordprocessingShape">
                    <wps:wsp>
                      <wps:cNvSpPr/>
                      <wps:spPr>
                        <a:xfrm>
                          <a:off x="0" y="0"/>
                          <a:ext cx="2061713" cy="137124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1C6F5B" w:rsidRPr="00BF7AD9" w:rsidRDefault="001C6F5B" w:rsidP="001C6F5B">
                            <w:pPr>
                              <w:spacing w:after="0" w:line="240" w:lineRule="auto"/>
                              <w:jc w:val="both"/>
                              <w:rPr>
                                <w:rFonts w:ascii="Times New Roman" w:hAnsi="Times New Roman" w:cs="Times New Roman"/>
                                <w:color w:val="000000" w:themeColor="text1"/>
                                <w:sz w:val="16"/>
                                <w:szCs w:val="16"/>
                              </w:rPr>
                            </w:pPr>
                            <w:r w:rsidRPr="00BF7AD9">
                              <w:rPr>
                                <w:rFonts w:ascii="Times New Roman" w:eastAsia="Times New Roman" w:hAnsi="Times New Roman" w:cs="Times New Roman"/>
                                <w:b/>
                                <w:bCs/>
                                <w:color w:val="000000" w:themeColor="text1"/>
                                <w:sz w:val="16"/>
                                <w:szCs w:val="16"/>
                                <w:lang w:eastAsia="es-MX"/>
                              </w:rPr>
                              <w:t>Bibliografía</w:t>
                            </w:r>
                          </w:p>
                          <w:p w:rsidR="001C6F5B" w:rsidRPr="00BF7AD9" w:rsidRDefault="001C6F5B" w:rsidP="001C6F5B">
                            <w:pPr>
                              <w:pStyle w:val="Prrafodelista"/>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16"/>
                                <w:szCs w:val="16"/>
                                <w:lang w:eastAsia="es-MX"/>
                              </w:rPr>
                            </w:pPr>
                            <w:proofErr w:type="spellStart"/>
                            <w:r w:rsidRPr="00BF7AD9">
                              <w:rPr>
                                <w:rFonts w:ascii="Times New Roman" w:eastAsia="Times New Roman" w:hAnsi="Times New Roman" w:cs="Times New Roman"/>
                                <w:color w:val="000000" w:themeColor="text1"/>
                                <w:sz w:val="16"/>
                                <w:szCs w:val="16"/>
                                <w:lang w:eastAsia="es-MX"/>
                              </w:rPr>
                              <w:t>Rionda</w:t>
                            </w:r>
                            <w:proofErr w:type="spellEnd"/>
                            <w:r w:rsidRPr="00BF7AD9">
                              <w:rPr>
                                <w:rFonts w:ascii="Times New Roman" w:eastAsia="Times New Roman" w:hAnsi="Times New Roman" w:cs="Times New Roman"/>
                                <w:color w:val="000000" w:themeColor="text1"/>
                                <w:sz w:val="16"/>
                                <w:szCs w:val="16"/>
                                <w:lang w:eastAsia="es-MX"/>
                              </w:rPr>
                              <w:t xml:space="preserve"> Jorge (2008) La economía regional en México</w:t>
                            </w:r>
                          </w:p>
                          <w:p w:rsidR="001C6F5B" w:rsidRPr="00BF7AD9" w:rsidRDefault="001C6F5B" w:rsidP="001C6F5B">
                            <w:pPr>
                              <w:pStyle w:val="Prrafodelista"/>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16"/>
                                <w:szCs w:val="16"/>
                                <w:lang w:eastAsia="es-MX"/>
                              </w:rPr>
                            </w:pPr>
                            <w:r w:rsidRPr="00BF7AD9">
                              <w:rPr>
                                <w:rFonts w:ascii="Times New Roman" w:eastAsia="Times New Roman" w:hAnsi="Times New Roman" w:cs="Times New Roman"/>
                                <w:color w:val="000000" w:themeColor="text1"/>
                                <w:sz w:val="16"/>
                                <w:szCs w:val="16"/>
                                <w:lang w:eastAsia="es-MX"/>
                              </w:rPr>
                              <w:t>González Sergio (2009) Política e instituciones del desarrollo económico territorial</w:t>
                            </w:r>
                          </w:p>
                          <w:p w:rsidR="001C6F5B" w:rsidRPr="00BF7AD9" w:rsidRDefault="001C6F5B" w:rsidP="001C6F5B">
                            <w:pPr>
                              <w:pStyle w:val="Prrafodelista"/>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16"/>
                                <w:szCs w:val="16"/>
                                <w:lang w:eastAsia="es-MX"/>
                              </w:rPr>
                            </w:pPr>
                            <w:r w:rsidRPr="00BF7AD9">
                              <w:rPr>
                                <w:rFonts w:ascii="Times New Roman" w:eastAsia="Times New Roman" w:hAnsi="Times New Roman" w:cs="Times New Roman"/>
                                <w:color w:val="000000" w:themeColor="text1"/>
                                <w:sz w:val="16"/>
                                <w:szCs w:val="16"/>
                                <w:lang w:eastAsia="es-MX"/>
                              </w:rPr>
                              <w:t>CEPAL (2013) Prospectiva y desarrollo. El clima de la igualdad en AL</w:t>
                            </w:r>
                          </w:p>
                          <w:p w:rsidR="001C6F5B" w:rsidRPr="00BF7AD9" w:rsidRDefault="001C6F5B" w:rsidP="001C6F5B">
                            <w:pPr>
                              <w:pStyle w:val="Prrafodelista"/>
                              <w:numPr>
                                <w:ilvl w:val="0"/>
                                <w:numId w:val="2"/>
                              </w:numPr>
                              <w:shd w:val="clear" w:color="auto" w:fill="FFFFFF"/>
                              <w:spacing w:after="0" w:line="240" w:lineRule="auto"/>
                              <w:ind w:left="357" w:hanging="357"/>
                              <w:jc w:val="both"/>
                              <w:rPr>
                                <w:sz w:val="16"/>
                                <w:szCs w:val="16"/>
                              </w:rPr>
                            </w:pPr>
                            <w:r w:rsidRPr="00BF7AD9">
                              <w:rPr>
                                <w:rFonts w:ascii="Times New Roman" w:eastAsia="Times New Roman" w:hAnsi="Times New Roman" w:cs="Times New Roman"/>
                                <w:color w:val="000000" w:themeColor="text1"/>
                                <w:sz w:val="16"/>
                                <w:szCs w:val="16"/>
                                <w:lang w:eastAsia="es-MX"/>
                              </w:rPr>
                              <w:t>ONU (2010) ODM. El progreso de 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left:0;text-align:left;margin-left:5.1pt;margin-top:386.85pt;width:162.35pt;height:10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" filled="f" stroked="f" strokeweight="1pt">
                <v:textbox>
                  <w:txbxContent>
                    <w:p w:rsidR="001C6F5B" w:rsidRPr="00BF7AD9" w:rsidRDefault="001C6F5B" w:rsidP="001C6F5B">
                      <w:pPr>
                        <w:spacing w:after="0" w:line="240" w:lineRule="auto"/>
                        <w:jc w:val="both"/>
                        <w:rPr>
                          <w:rFonts w:ascii="Times New Roman" w:hAnsi="Times New Roman" w:cs="Times New Roman"/>
                          <w:color w:val="000000" w:themeColor="text1"/>
                          <w:sz w:val="16"/>
                          <w:szCs w:val="16"/>
                        </w:rPr>
                      </w:pPr>
                      <w:r w:rsidRPr="00BF7AD9">
                        <w:rPr>
                          <w:rFonts w:ascii="Times New Roman" w:eastAsia="Times New Roman" w:hAnsi="Times New Roman" w:cs="Times New Roman"/>
                          <w:b/>
                          <w:bCs/>
                          <w:color w:val="000000" w:themeColor="text1"/>
                          <w:sz w:val="16"/>
                          <w:szCs w:val="16"/>
                          <w:lang w:eastAsia="es-MX"/>
                        </w:rPr>
                        <w:t>Bibliografía</w:t>
                      </w:r>
                    </w:p>
                    <w:p w:rsidR="001C6F5B" w:rsidRPr="00BF7AD9" w:rsidRDefault="001C6F5B" w:rsidP="001C6F5B">
                      <w:pPr>
                        <w:pStyle w:val="Prrafodelista"/>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16"/>
                          <w:szCs w:val="16"/>
                          <w:lang w:eastAsia="es-MX"/>
                        </w:rPr>
                      </w:pPr>
                      <w:proofErr w:type="spellStart"/>
                      <w:r w:rsidRPr="00BF7AD9">
                        <w:rPr>
                          <w:rFonts w:ascii="Times New Roman" w:eastAsia="Times New Roman" w:hAnsi="Times New Roman" w:cs="Times New Roman"/>
                          <w:color w:val="000000" w:themeColor="text1"/>
                          <w:sz w:val="16"/>
                          <w:szCs w:val="16"/>
                          <w:lang w:eastAsia="es-MX"/>
                        </w:rPr>
                        <w:t>Rionda</w:t>
                      </w:r>
                      <w:proofErr w:type="spellEnd"/>
                      <w:r w:rsidRPr="00BF7AD9">
                        <w:rPr>
                          <w:rFonts w:ascii="Times New Roman" w:eastAsia="Times New Roman" w:hAnsi="Times New Roman" w:cs="Times New Roman"/>
                          <w:color w:val="000000" w:themeColor="text1"/>
                          <w:sz w:val="16"/>
                          <w:szCs w:val="16"/>
                          <w:lang w:eastAsia="es-MX"/>
                        </w:rPr>
                        <w:t xml:space="preserve"> Jorge (2008) La economía regional en México</w:t>
                      </w:r>
                    </w:p>
                    <w:p w:rsidR="001C6F5B" w:rsidRPr="00BF7AD9" w:rsidRDefault="001C6F5B" w:rsidP="001C6F5B">
                      <w:pPr>
                        <w:pStyle w:val="Prrafodelista"/>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16"/>
                          <w:szCs w:val="16"/>
                          <w:lang w:eastAsia="es-MX"/>
                        </w:rPr>
                      </w:pPr>
                      <w:r w:rsidRPr="00BF7AD9">
                        <w:rPr>
                          <w:rFonts w:ascii="Times New Roman" w:eastAsia="Times New Roman" w:hAnsi="Times New Roman" w:cs="Times New Roman"/>
                          <w:color w:val="000000" w:themeColor="text1"/>
                          <w:sz w:val="16"/>
                          <w:szCs w:val="16"/>
                          <w:lang w:eastAsia="es-MX"/>
                        </w:rPr>
                        <w:t>González Sergio (2009) Política e instituciones del desarrollo económico territorial</w:t>
                      </w:r>
                    </w:p>
                    <w:p w:rsidR="001C6F5B" w:rsidRPr="00BF7AD9" w:rsidRDefault="001C6F5B" w:rsidP="001C6F5B">
                      <w:pPr>
                        <w:pStyle w:val="Prrafodelista"/>
                        <w:numPr>
                          <w:ilvl w:val="0"/>
                          <w:numId w:val="2"/>
                        </w:numPr>
                        <w:shd w:val="clear" w:color="auto" w:fill="FFFFFF"/>
                        <w:spacing w:after="0" w:line="240" w:lineRule="auto"/>
                        <w:ind w:left="357" w:hanging="357"/>
                        <w:jc w:val="both"/>
                        <w:rPr>
                          <w:rFonts w:ascii="Times New Roman" w:eastAsia="Times New Roman" w:hAnsi="Times New Roman" w:cs="Times New Roman"/>
                          <w:color w:val="000000" w:themeColor="text1"/>
                          <w:sz w:val="16"/>
                          <w:szCs w:val="16"/>
                          <w:lang w:eastAsia="es-MX"/>
                        </w:rPr>
                      </w:pPr>
                      <w:r w:rsidRPr="00BF7AD9">
                        <w:rPr>
                          <w:rFonts w:ascii="Times New Roman" w:eastAsia="Times New Roman" w:hAnsi="Times New Roman" w:cs="Times New Roman"/>
                          <w:color w:val="000000" w:themeColor="text1"/>
                          <w:sz w:val="16"/>
                          <w:szCs w:val="16"/>
                          <w:lang w:eastAsia="es-MX"/>
                        </w:rPr>
                        <w:t>CEPAL (2013) Prospectiva y desarrollo. El clima de la igualdad en AL</w:t>
                      </w:r>
                    </w:p>
                    <w:p w:rsidR="001C6F5B" w:rsidRPr="00BF7AD9" w:rsidRDefault="001C6F5B" w:rsidP="001C6F5B">
                      <w:pPr>
                        <w:pStyle w:val="Prrafodelista"/>
                        <w:numPr>
                          <w:ilvl w:val="0"/>
                          <w:numId w:val="2"/>
                        </w:numPr>
                        <w:shd w:val="clear" w:color="auto" w:fill="FFFFFF"/>
                        <w:spacing w:after="0" w:line="240" w:lineRule="auto"/>
                        <w:ind w:left="357" w:hanging="357"/>
                        <w:jc w:val="both"/>
                        <w:rPr>
                          <w:sz w:val="16"/>
                          <w:szCs w:val="16"/>
                        </w:rPr>
                      </w:pPr>
                      <w:r w:rsidRPr="00BF7AD9">
                        <w:rPr>
                          <w:rFonts w:ascii="Times New Roman" w:eastAsia="Times New Roman" w:hAnsi="Times New Roman" w:cs="Times New Roman"/>
                          <w:color w:val="000000" w:themeColor="text1"/>
                          <w:sz w:val="16"/>
                          <w:szCs w:val="16"/>
                          <w:lang w:eastAsia="es-MX"/>
                        </w:rPr>
                        <w:t>ONU (2010) ODM. El progreso de AL</w:t>
                      </w:r>
                    </w:p>
                  </w:txbxContent>
                </v:textbox>
              </v:rect>
            </w:pict>
          </mc:Fallback>
        </mc:AlternateContent>
      </w:r>
      <w:r w:rsidR="00480201">
        <w:rPr>
          <w:rFonts w:ascii="Times New Roman" w:eastAsia="Times New Roman" w:hAnsi="Times New Roman" w:cs="Times New Roman"/>
          <w:noProof/>
          <w:color w:val="000000" w:themeColor="text1"/>
          <w:sz w:val="20"/>
          <w:szCs w:val="20"/>
          <w:lang w:eastAsia="es-MX"/>
        </w:rPr>
        <w:drawing>
          <wp:inline distT="0" distB="0" distL="0" distR="0" wp14:anchorId="60800EBE" wp14:editId="2BC2777A">
            <wp:extent cx="8522899" cy="6288657"/>
            <wp:effectExtent l="0" t="5715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0" w:name="_GoBack"/>
      <w:bookmarkEnd w:id="0"/>
    </w:p>
    <w:sectPr w:rsidR="00A16A42" w:rsidRPr="004503EC" w:rsidSect="00A16A42">
      <w:headerReference w:type="default" r:id="rId14"/>
      <w:footerReference w:type="default" r:id="rId15"/>
      <w:pgSz w:w="15840" w:h="12240" w:orient="landscape"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085" w:rsidRDefault="004A0085" w:rsidP="00AB53DA">
      <w:pPr>
        <w:spacing w:after="0" w:line="240" w:lineRule="auto"/>
      </w:pPr>
      <w:r>
        <w:separator/>
      </w:r>
    </w:p>
  </w:endnote>
  <w:endnote w:type="continuationSeparator" w:id="0">
    <w:p w:rsidR="004A0085" w:rsidRDefault="004A0085" w:rsidP="00AB5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819" w:rsidRPr="0010321C" w:rsidRDefault="006F7819" w:rsidP="0010321C">
    <w:pPr>
      <w:pStyle w:val="Piedepgina"/>
      <w:pBdr>
        <w:top w:val="thinThickSmallGap" w:sz="24" w:space="1" w:color="823B0B" w:themeColor="accent2" w:themeShade="7F"/>
      </w:pBdr>
      <w:rPr>
        <w:sz w:val="16"/>
        <w:szCs w:val="16"/>
      </w:rPr>
    </w:pPr>
    <w:r w:rsidRPr="0010321C">
      <w:rPr>
        <w:rFonts w:ascii="Times New Roman" w:hAnsi="Times New Roman" w:cs="Times New Roman"/>
        <w:b/>
        <w:sz w:val="16"/>
        <w:szCs w:val="16"/>
      </w:rPr>
      <w:t xml:space="preserve">C.P. MARCO ANTONIO CORTES VELARDE              </w:t>
    </w:r>
    <w:r>
      <w:rPr>
        <w:rFonts w:ascii="Times New Roman" w:hAnsi="Times New Roman" w:cs="Times New Roman"/>
        <w:b/>
        <w:sz w:val="16"/>
        <w:szCs w:val="16"/>
      </w:rPr>
      <w:t xml:space="preserve">               </w:t>
    </w:r>
    <w:r w:rsidRPr="0010321C">
      <w:rPr>
        <w:rFonts w:ascii="Times New Roman" w:hAnsi="Times New Roman" w:cs="Times New Roman"/>
        <w:b/>
        <w:sz w:val="16"/>
        <w:szCs w:val="16"/>
      </w:rPr>
      <w:t xml:space="preserve">             </w:t>
    </w:r>
    <w:r w:rsidR="00A16A42">
      <w:rPr>
        <w:rFonts w:ascii="Times New Roman" w:hAnsi="Times New Roman" w:cs="Times New Roman"/>
        <w:b/>
        <w:sz w:val="16"/>
        <w:szCs w:val="16"/>
      </w:rPr>
      <w:t xml:space="preserve">                                                                                          </w:t>
    </w:r>
    <w:r w:rsidRPr="0010321C">
      <w:rPr>
        <w:rFonts w:ascii="Times New Roman" w:hAnsi="Times New Roman" w:cs="Times New Roman"/>
        <w:b/>
        <w:sz w:val="16"/>
        <w:szCs w:val="16"/>
      </w:rPr>
      <w:t xml:space="preserve">       TAPACHULA, CHIAPAS, MÉXICO A, </w:t>
    </w:r>
    <w:r w:rsidR="00A16A42">
      <w:rPr>
        <w:rFonts w:ascii="Times New Roman" w:hAnsi="Times New Roman" w:cs="Times New Roman"/>
        <w:b/>
        <w:sz w:val="16"/>
        <w:szCs w:val="16"/>
      </w:rPr>
      <w:t>24</w:t>
    </w:r>
    <w:r w:rsidRPr="0010321C">
      <w:rPr>
        <w:rFonts w:ascii="Times New Roman" w:hAnsi="Times New Roman" w:cs="Times New Roman"/>
        <w:b/>
        <w:sz w:val="16"/>
        <w:szCs w:val="16"/>
      </w:rPr>
      <w:t xml:space="preserve"> DE OCTUBRE DE 2014.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085" w:rsidRDefault="004A0085" w:rsidP="00AB53DA">
      <w:pPr>
        <w:spacing w:after="0" w:line="240" w:lineRule="auto"/>
      </w:pPr>
      <w:r>
        <w:separator/>
      </w:r>
    </w:p>
  </w:footnote>
  <w:footnote w:type="continuationSeparator" w:id="0">
    <w:p w:rsidR="004A0085" w:rsidRDefault="004A0085" w:rsidP="00AB53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sz w:val="16"/>
        <w:szCs w:val="16"/>
      </w:rPr>
      <w:alias w:val="Título"/>
      <w:id w:val="-1442364545"/>
      <w:placeholder>
        <w:docPart w:val="FFB445B38C994BCDBD20C45CA548D904"/>
      </w:placeholder>
      <w:dataBinding w:prefixMappings="xmlns:ns0='http://schemas.openxmlformats.org/package/2006/metadata/core-properties' xmlns:ns1='http://purl.org/dc/elements/1.1/'" w:xpath="/ns0:coreProperties[1]/ns1:title[1]" w:storeItemID="{6C3C8BC8-F283-45AE-878A-BAB7291924A1}"/>
      <w:text/>
    </w:sdtPr>
    <w:sdtEndPr/>
    <w:sdtContent>
      <w:p w:rsidR="006F7819" w:rsidRPr="0010321C" w:rsidRDefault="006F7819" w:rsidP="0010321C">
        <w:pPr>
          <w:pStyle w:val="Encabezado"/>
          <w:pBdr>
            <w:bottom w:val="thickThinSmallGap" w:sz="24" w:space="1" w:color="823B0B" w:themeColor="accent2" w:themeShade="7F"/>
          </w:pBdr>
          <w:rPr>
            <w:rFonts w:asciiTheme="majorHAnsi" w:eastAsiaTheme="majorEastAsia" w:hAnsiTheme="majorHAnsi" w:cstheme="majorBidi"/>
            <w:sz w:val="16"/>
            <w:szCs w:val="16"/>
          </w:rPr>
        </w:pPr>
        <w:r w:rsidRPr="0010321C">
          <w:rPr>
            <w:rFonts w:ascii="Times New Roman" w:hAnsi="Times New Roman" w:cs="Times New Roman"/>
            <w:b/>
            <w:sz w:val="16"/>
            <w:szCs w:val="16"/>
          </w:rPr>
          <w:t>MAESTRÍA EN ADMINISTRACIÓN Y POLÍTICAS PÚBLICAS</w:t>
        </w:r>
        <w:r w:rsidR="00A16A42">
          <w:rPr>
            <w:rFonts w:ascii="Times New Roman" w:hAnsi="Times New Roman" w:cs="Times New Roman"/>
            <w:b/>
            <w:sz w:val="16"/>
            <w:szCs w:val="16"/>
          </w:rPr>
          <w:t xml:space="preserve">                                                                           </w:t>
        </w:r>
        <w:r>
          <w:rPr>
            <w:rFonts w:ascii="Times New Roman" w:hAnsi="Times New Roman" w:cs="Times New Roman"/>
            <w:b/>
            <w:sz w:val="16"/>
            <w:szCs w:val="16"/>
          </w:rPr>
          <w:t xml:space="preserve"> POLÍTICA ECONÓMICA</w:t>
        </w:r>
        <w:r w:rsidR="00A16A42">
          <w:rPr>
            <w:rFonts w:ascii="Times New Roman" w:hAnsi="Times New Roman" w:cs="Times New Roman"/>
            <w:b/>
            <w:sz w:val="16"/>
            <w:szCs w:val="16"/>
          </w:rPr>
          <w:t xml:space="preserve">                                                                           </w:t>
        </w:r>
        <w:r w:rsidRPr="0010321C">
          <w:rPr>
            <w:rFonts w:ascii="Times New Roman" w:hAnsi="Times New Roman" w:cs="Times New Roman"/>
            <w:b/>
            <w:sz w:val="16"/>
            <w:szCs w:val="16"/>
          </w:rPr>
          <w:t>IAP CHIAPAS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44C9E"/>
    <w:multiLevelType w:val="hybridMultilevel"/>
    <w:tmpl w:val="054807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A0D053B"/>
    <w:multiLevelType w:val="multilevel"/>
    <w:tmpl w:val="A75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34"/>
    <w:rsid w:val="00005EED"/>
    <w:rsid w:val="00011C4B"/>
    <w:rsid w:val="000A5B8D"/>
    <w:rsid w:val="000D25D6"/>
    <w:rsid w:val="0010321C"/>
    <w:rsid w:val="001308E9"/>
    <w:rsid w:val="00137F31"/>
    <w:rsid w:val="00156439"/>
    <w:rsid w:val="00172B06"/>
    <w:rsid w:val="001775A0"/>
    <w:rsid w:val="001C6F5B"/>
    <w:rsid w:val="001D1508"/>
    <w:rsid w:val="0026398B"/>
    <w:rsid w:val="002A555D"/>
    <w:rsid w:val="003138D8"/>
    <w:rsid w:val="00324B23"/>
    <w:rsid w:val="003305F6"/>
    <w:rsid w:val="00336E40"/>
    <w:rsid w:val="003408BE"/>
    <w:rsid w:val="003702E0"/>
    <w:rsid w:val="003D0A9D"/>
    <w:rsid w:val="003F4504"/>
    <w:rsid w:val="0042702E"/>
    <w:rsid w:val="004503EC"/>
    <w:rsid w:val="00471D60"/>
    <w:rsid w:val="00475177"/>
    <w:rsid w:val="00480201"/>
    <w:rsid w:val="004A0085"/>
    <w:rsid w:val="004F3E5E"/>
    <w:rsid w:val="00504705"/>
    <w:rsid w:val="005050EC"/>
    <w:rsid w:val="00533791"/>
    <w:rsid w:val="005E6E68"/>
    <w:rsid w:val="005F5C98"/>
    <w:rsid w:val="006978B2"/>
    <w:rsid w:val="006F6F91"/>
    <w:rsid w:val="006F7819"/>
    <w:rsid w:val="00721A9F"/>
    <w:rsid w:val="00740C33"/>
    <w:rsid w:val="00743308"/>
    <w:rsid w:val="007579A0"/>
    <w:rsid w:val="007A1A40"/>
    <w:rsid w:val="007A1AFF"/>
    <w:rsid w:val="007C7254"/>
    <w:rsid w:val="008125DF"/>
    <w:rsid w:val="008D641A"/>
    <w:rsid w:val="00932267"/>
    <w:rsid w:val="009814B6"/>
    <w:rsid w:val="00981911"/>
    <w:rsid w:val="009A7636"/>
    <w:rsid w:val="00A16A42"/>
    <w:rsid w:val="00A457FB"/>
    <w:rsid w:val="00AA3D5B"/>
    <w:rsid w:val="00AB53DA"/>
    <w:rsid w:val="00AD518D"/>
    <w:rsid w:val="00AD71FF"/>
    <w:rsid w:val="00B0667F"/>
    <w:rsid w:val="00BA6328"/>
    <w:rsid w:val="00BC2220"/>
    <w:rsid w:val="00BE7238"/>
    <w:rsid w:val="00BF7AD9"/>
    <w:rsid w:val="00C000F9"/>
    <w:rsid w:val="00C21893"/>
    <w:rsid w:val="00CB1683"/>
    <w:rsid w:val="00D03B7E"/>
    <w:rsid w:val="00D17319"/>
    <w:rsid w:val="00D7486C"/>
    <w:rsid w:val="00DA3920"/>
    <w:rsid w:val="00DC46EE"/>
    <w:rsid w:val="00E42994"/>
    <w:rsid w:val="00E76D98"/>
    <w:rsid w:val="00ED13C2"/>
    <w:rsid w:val="00EE7010"/>
    <w:rsid w:val="00EF383C"/>
    <w:rsid w:val="00F11334"/>
    <w:rsid w:val="00F95EF6"/>
    <w:rsid w:val="00FD6A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3DA"/>
  </w:style>
  <w:style w:type="paragraph" w:styleId="Piedepgina">
    <w:name w:val="footer"/>
    <w:basedOn w:val="Normal"/>
    <w:link w:val="PiedepginaCar"/>
    <w:uiPriority w:val="99"/>
    <w:unhideWhenUsed/>
    <w:rsid w:val="00AB5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3DA"/>
  </w:style>
  <w:style w:type="character" w:customStyle="1" w:styleId="Textodemarcadordeposicin">
    <w:name w:val="Texto de marcador de posición"/>
    <w:basedOn w:val="Fuentedeprrafopredeter"/>
    <w:uiPriority w:val="99"/>
    <w:semiHidden/>
    <w:rsid w:val="00AB53DA"/>
    <w:rPr>
      <w:color w:val="808080"/>
    </w:rPr>
  </w:style>
  <w:style w:type="character" w:styleId="Hipervnculo">
    <w:name w:val="Hyperlink"/>
    <w:basedOn w:val="Fuentedeprrafopredeter"/>
    <w:uiPriority w:val="99"/>
    <w:semiHidden/>
    <w:unhideWhenUsed/>
    <w:rsid w:val="00011C4B"/>
    <w:rPr>
      <w:color w:val="0000FF"/>
      <w:u w:val="single"/>
    </w:rPr>
  </w:style>
  <w:style w:type="paragraph" w:styleId="NormalWeb">
    <w:name w:val="Normal (Web)"/>
    <w:basedOn w:val="Normal"/>
    <w:uiPriority w:val="99"/>
    <w:semiHidden/>
    <w:unhideWhenUsed/>
    <w:rsid w:val="00011C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011C4B"/>
    <w:rPr>
      <w:vanish/>
      <w:webHidden w:val="0"/>
      <w:specVanish w:val="0"/>
    </w:rPr>
  </w:style>
  <w:style w:type="character" w:customStyle="1" w:styleId="ilad1">
    <w:name w:val="il_ad1"/>
    <w:basedOn w:val="Fuentedeprrafopredeter"/>
    <w:rsid w:val="00011C4B"/>
    <w:rPr>
      <w:vanish w:val="0"/>
      <w:webHidden w:val="0"/>
      <w:color w:val="F3933B"/>
      <w:u w:val="single"/>
      <w:specVanish w:val="0"/>
    </w:rPr>
  </w:style>
  <w:style w:type="paragraph" w:styleId="Textodeglobo">
    <w:name w:val="Balloon Text"/>
    <w:basedOn w:val="Normal"/>
    <w:link w:val="TextodegloboCar"/>
    <w:uiPriority w:val="99"/>
    <w:semiHidden/>
    <w:unhideWhenUsed/>
    <w:rsid w:val="00A16A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A42"/>
    <w:rPr>
      <w:rFonts w:ascii="Tahoma" w:hAnsi="Tahoma" w:cs="Tahoma"/>
      <w:sz w:val="16"/>
      <w:szCs w:val="16"/>
    </w:rPr>
  </w:style>
  <w:style w:type="paragraph" w:styleId="Prrafodelista">
    <w:name w:val="List Paragraph"/>
    <w:basedOn w:val="Normal"/>
    <w:uiPriority w:val="34"/>
    <w:qFormat/>
    <w:rsid w:val="00A16A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53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3DA"/>
  </w:style>
  <w:style w:type="paragraph" w:styleId="Piedepgina">
    <w:name w:val="footer"/>
    <w:basedOn w:val="Normal"/>
    <w:link w:val="PiedepginaCar"/>
    <w:uiPriority w:val="99"/>
    <w:unhideWhenUsed/>
    <w:rsid w:val="00AB53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3DA"/>
  </w:style>
  <w:style w:type="character" w:customStyle="1" w:styleId="Textodemarcadordeposicin">
    <w:name w:val="Texto de marcador de posición"/>
    <w:basedOn w:val="Fuentedeprrafopredeter"/>
    <w:uiPriority w:val="99"/>
    <w:semiHidden/>
    <w:rsid w:val="00AB53DA"/>
    <w:rPr>
      <w:color w:val="808080"/>
    </w:rPr>
  </w:style>
  <w:style w:type="character" w:styleId="Hipervnculo">
    <w:name w:val="Hyperlink"/>
    <w:basedOn w:val="Fuentedeprrafopredeter"/>
    <w:uiPriority w:val="99"/>
    <w:semiHidden/>
    <w:unhideWhenUsed/>
    <w:rsid w:val="00011C4B"/>
    <w:rPr>
      <w:color w:val="0000FF"/>
      <w:u w:val="single"/>
    </w:rPr>
  </w:style>
  <w:style w:type="paragraph" w:styleId="NormalWeb">
    <w:name w:val="Normal (Web)"/>
    <w:basedOn w:val="Normal"/>
    <w:uiPriority w:val="99"/>
    <w:semiHidden/>
    <w:unhideWhenUsed/>
    <w:rsid w:val="00011C4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rchete-llamada1">
    <w:name w:val="corchete-llamada1"/>
    <w:basedOn w:val="Fuentedeprrafopredeter"/>
    <w:rsid w:val="00011C4B"/>
    <w:rPr>
      <w:vanish/>
      <w:webHidden w:val="0"/>
      <w:specVanish w:val="0"/>
    </w:rPr>
  </w:style>
  <w:style w:type="character" w:customStyle="1" w:styleId="ilad1">
    <w:name w:val="il_ad1"/>
    <w:basedOn w:val="Fuentedeprrafopredeter"/>
    <w:rsid w:val="00011C4B"/>
    <w:rPr>
      <w:vanish w:val="0"/>
      <w:webHidden w:val="0"/>
      <w:color w:val="F3933B"/>
      <w:u w:val="single"/>
      <w:specVanish w:val="0"/>
    </w:rPr>
  </w:style>
  <w:style w:type="paragraph" w:styleId="Textodeglobo">
    <w:name w:val="Balloon Text"/>
    <w:basedOn w:val="Normal"/>
    <w:link w:val="TextodegloboCar"/>
    <w:uiPriority w:val="99"/>
    <w:semiHidden/>
    <w:unhideWhenUsed/>
    <w:rsid w:val="00A16A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A42"/>
    <w:rPr>
      <w:rFonts w:ascii="Tahoma" w:hAnsi="Tahoma" w:cs="Tahoma"/>
      <w:sz w:val="16"/>
      <w:szCs w:val="16"/>
    </w:rPr>
  </w:style>
  <w:style w:type="paragraph" w:styleId="Prrafodelista">
    <w:name w:val="List Paragraph"/>
    <w:basedOn w:val="Normal"/>
    <w:uiPriority w:val="34"/>
    <w:qFormat/>
    <w:rsid w:val="00A16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99041">
      <w:bodyDiv w:val="1"/>
      <w:marLeft w:val="0"/>
      <w:marRight w:val="0"/>
      <w:marTop w:val="0"/>
      <w:marBottom w:val="0"/>
      <w:divBdr>
        <w:top w:val="none" w:sz="0" w:space="0" w:color="auto"/>
        <w:left w:val="none" w:sz="0" w:space="0" w:color="auto"/>
        <w:bottom w:val="none" w:sz="0" w:space="0" w:color="auto"/>
        <w:right w:val="none" w:sz="0" w:space="0" w:color="auto"/>
      </w:divBdr>
      <w:divsChild>
        <w:div w:id="350646748">
          <w:marLeft w:val="-6030"/>
          <w:marRight w:val="0"/>
          <w:marTop w:val="0"/>
          <w:marBottom w:val="0"/>
          <w:divBdr>
            <w:top w:val="single" w:sz="48" w:space="0" w:color="19869D"/>
            <w:left w:val="single" w:sz="48" w:space="0" w:color="19869D"/>
            <w:bottom w:val="single" w:sz="48" w:space="0" w:color="19869D"/>
            <w:right w:val="single" w:sz="48" w:space="0" w:color="19869D"/>
          </w:divBdr>
          <w:divsChild>
            <w:div w:id="1139961390">
              <w:marLeft w:val="0"/>
              <w:marRight w:val="0"/>
              <w:marTop w:val="0"/>
              <w:marBottom w:val="0"/>
              <w:divBdr>
                <w:top w:val="none" w:sz="0" w:space="0" w:color="auto"/>
                <w:left w:val="none" w:sz="0" w:space="0" w:color="auto"/>
                <w:bottom w:val="none" w:sz="0" w:space="0" w:color="auto"/>
                <w:right w:val="none" w:sz="0" w:space="0" w:color="auto"/>
              </w:divBdr>
            </w:div>
            <w:div w:id="1310594730">
              <w:marLeft w:val="0"/>
              <w:marRight w:val="0"/>
              <w:marTop w:val="0"/>
              <w:marBottom w:val="0"/>
              <w:divBdr>
                <w:top w:val="none" w:sz="0" w:space="0" w:color="auto"/>
                <w:left w:val="none" w:sz="0" w:space="0" w:color="auto"/>
                <w:bottom w:val="none" w:sz="0" w:space="0" w:color="auto"/>
                <w:right w:val="none" w:sz="0" w:space="0" w:color="auto"/>
              </w:divBdr>
              <w:divsChild>
                <w:div w:id="45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4943">
          <w:marLeft w:val="0"/>
          <w:marRight w:val="0"/>
          <w:marTop w:val="0"/>
          <w:marBottom w:val="0"/>
          <w:divBdr>
            <w:top w:val="none" w:sz="0" w:space="0" w:color="auto"/>
            <w:left w:val="none" w:sz="0" w:space="0" w:color="auto"/>
            <w:bottom w:val="none" w:sz="0" w:space="0" w:color="auto"/>
            <w:right w:val="none" w:sz="0" w:space="0" w:color="auto"/>
          </w:divBdr>
          <w:divsChild>
            <w:div w:id="1863744645">
              <w:marLeft w:val="0"/>
              <w:marRight w:val="0"/>
              <w:marTop w:val="0"/>
              <w:marBottom w:val="0"/>
              <w:divBdr>
                <w:top w:val="none" w:sz="0" w:space="0" w:color="auto"/>
                <w:left w:val="none" w:sz="0" w:space="0" w:color="auto"/>
                <w:bottom w:val="none" w:sz="0" w:space="0" w:color="auto"/>
                <w:right w:val="none" w:sz="0" w:space="0" w:color="auto"/>
              </w:divBdr>
            </w:div>
          </w:divsChild>
        </w:div>
        <w:div w:id="1088232868">
          <w:marLeft w:val="0"/>
          <w:marRight w:val="0"/>
          <w:marTop w:val="195"/>
          <w:marBottom w:val="0"/>
          <w:divBdr>
            <w:top w:val="none" w:sz="0" w:space="0" w:color="auto"/>
            <w:left w:val="none" w:sz="0" w:space="0" w:color="auto"/>
            <w:bottom w:val="none" w:sz="0" w:space="0" w:color="auto"/>
            <w:right w:val="none" w:sz="0" w:space="0" w:color="auto"/>
          </w:divBdr>
          <w:divsChild>
            <w:div w:id="294719537">
              <w:marLeft w:val="0"/>
              <w:marRight w:val="0"/>
              <w:marTop w:val="0"/>
              <w:marBottom w:val="0"/>
              <w:divBdr>
                <w:top w:val="none" w:sz="0" w:space="0" w:color="auto"/>
                <w:left w:val="none" w:sz="0" w:space="0" w:color="auto"/>
                <w:bottom w:val="none" w:sz="0" w:space="0" w:color="auto"/>
                <w:right w:val="none" w:sz="0" w:space="0" w:color="auto"/>
              </w:divBdr>
            </w:div>
          </w:divsChild>
        </w:div>
        <w:div w:id="1564216058">
          <w:marLeft w:val="0"/>
          <w:marRight w:val="0"/>
          <w:marTop w:val="225"/>
          <w:marBottom w:val="0"/>
          <w:divBdr>
            <w:top w:val="none" w:sz="0" w:space="0" w:color="auto"/>
            <w:left w:val="none" w:sz="0" w:space="0" w:color="auto"/>
            <w:bottom w:val="none" w:sz="0" w:space="0" w:color="auto"/>
            <w:right w:val="none" w:sz="0" w:space="0" w:color="auto"/>
          </w:divBdr>
          <w:divsChild>
            <w:div w:id="1340698607">
              <w:marLeft w:val="0"/>
              <w:marRight w:val="0"/>
              <w:marTop w:val="0"/>
              <w:marBottom w:val="0"/>
              <w:divBdr>
                <w:top w:val="none" w:sz="0" w:space="0" w:color="auto"/>
                <w:left w:val="none" w:sz="0" w:space="0" w:color="auto"/>
                <w:bottom w:val="none" w:sz="0" w:space="0" w:color="auto"/>
                <w:right w:val="none" w:sz="0" w:space="0" w:color="auto"/>
              </w:divBdr>
              <w:divsChild>
                <w:div w:id="91902637">
                  <w:marLeft w:val="0"/>
                  <w:marRight w:val="0"/>
                  <w:marTop w:val="0"/>
                  <w:marBottom w:val="0"/>
                  <w:divBdr>
                    <w:top w:val="none" w:sz="0" w:space="0" w:color="auto"/>
                    <w:left w:val="none" w:sz="0" w:space="0" w:color="auto"/>
                    <w:bottom w:val="none" w:sz="0" w:space="0" w:color="auto"/>
                    <w:right w:val="none" w:sz="0" w:space="0" w:color="auto"/>
                  </w:divBdr>
                </w:div>
                <w:div w:id="15902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478">
          <w:marLeft w:val="0"/>
          <w:marRight w:val="0"/>
          <w:marTop w:val="225"/>
          <w:marBottom w:val="0"/>
          <w:divBdr>
            <w:top w:val="none" w:sz="0" w:space="0" w:color="auto"/>
            <w:left w:val="none" w:sz="0" w:space="0" w:color="auto"/>
            <w:bottom w:val="none" w:sz="0" w:space="0" w:color="auto"/>
            <w:right w:val="none" w:sz="0" w:space="0" w:color="auto"/>
          </w:divBdr>
          <w:divsChild>
            <w:div w:id="93940994">
              <w:marLeft w:val="0"/>
              <w:marRight w:val="0"/>
              <w:marTop w:val="0"/>
              <w:marBottom w:val="225"/>
              <w:divBdr>
                <w:top w:val="none" w:sz="0" w:space="0" w:color="auto"/>
                <w:left w:val="none" w:sz="0" w:space="0" w:color="auto"/>
                <w:bottom w:val="none" w:sz="0" w:space="0" w:color="auto"/>
                <w:right w:val="none" w:sz="0" w:space="0" w:color="auto"/>
              </w:divBdr>
              <w:divsChild>
                <w:div w:id="1499155762">
                  <w:marLeft w:val="0"/>
                  <w:marRight w:val="0"/>
                  <w:marTop w:val="0"/>
                  <w:marBottom w:val="0"/>
                  <w:divBdr>
                    <w:top w:val="none" w:sz="0" w:space="0" w:color="auto"/>
                    <w:left w:val="none" w:sz="0" w:space="0" w:color="auto"/>
                    <w:bottom w:val="none" w:sz="0" w:space="0" w:color="auto"/>
                    <w:right w:val="none" w:sz="0" w:space="0" w:color="auto"/>
                  </w:divBdr>
                  <w:divsChild>
                    <w:div w:id="2430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6292">
              <w:marLeft w:val="0"/>
              <w:marRight w:val="0"/>
              <w:marTop w:val="0"/>
              <w:marBottom w:val="0"/>
              <w:divBdr>
                <w:top w:val="none" w:sz="0" w:space="0" w:color="auto"/>
                <w:left w:val="none" w:sz="0" w:space="0" w:color="auto"/>
                <w:bottom w:val="none" w:sz="0" w:space="0" w:color="auto"/>
                <w:right w:val="none" w:sz="0" w:space="0" w:color="auto"/>
              </w:divBdr>
              <w:divsChild>
                <w:div w:id="164786498">
                  <w:marLeft w:val="0"/>
                  <w:marRight w:val="0"/>
                  <w:marTop w:val="0"/>
                  <w:marBottom w:val="225"/>
                  <w:divBdr>
                    <w:top w:val="none" w:sz="0" w:space="0" w:color="auto"/>
                    <w:left w:val="none" w:sz="0" w:space="0" w:color="auto"/>
                    <w:bottom w:val="none" w:sz="0" w:space="0" w:color="auto"/>
                    <w:right w:val="none" w:sz="0" w:space="0" w:color="auto"/>
                  </w:divBdr>
                </w:div>
                <w:div w:id="827595307">
                  <w:marLeft w:val="0"/>
                  <w:marRight w:val="0"/>
                  <w:marTop w:val="0"/>
                  <w:marBottom w:val="225"/>
                  <w:divBdr>
                    <w:top w:val="none" w:sz="0" w:space="0" w:color="auto"/>
                    <w:left w:val="none" w:sz="0" w:space="0" w:color="auto"/>
                    <w:bottom w:val="none" w:sz="0" w:space="0" w:color="auto"/>
                    <w:right w:val="none" w:sz="0" w:space="0" w:color="auto"/>
                  </w:divBdr>
                </w:div>
                <w:div w:id="894775366">
                  <w:marLeft w:val="0"/>
                  <w:marRight w:val="0"/>
                  <w:marTop w:val="0"/>
                  <w:marBottom w:val="0"/>
                  <w:divBdr>
                    <w:top w:val="none" w:sz="0" w:space="0" w:color="auto"/>
                    <w:left w:val="none" w:sz="0" w:space="0" w:color="auto"/>
                    <w:bottom w:val="none" w:sz="0" w:space="0" w:color="auto"/>
                    <w:right w:val="none" w:sz="0" w:space="0" w:color="auto"/>
                  </w:divBdr>
                </w:div>
                <w:div w:id="931548717">
                  <w:marLeft w:val="0"/>
                  <w:marRight w:val="0"/>
                  <w:marTop w:val="0"/>
                  <w:marBottom w:val="225"/>
                  <w:divBdr>
                    <w:top w:val="single" w:sz="6" w:space="2" w:color="BFBFBF"/>
                    <w:left w:val="single" w:sz="6" w:space="11" w:color="BFBFBF"/>
                    <w:bottom w:val="single" w:sz="6" w:space="2" w:color="BFBFBF"/>
                    <w:right w:val="single" w:sz="6" w:space="11" w:color="BFBFBF"/>
                  </w:divBdr>
                </w:div>
                <w:div w:id="959848125">
                  <w:marLeft w:val="0"/>
                  <w:marRight w:val="0"/>
                  <w:marTop w:val="0"/>
                  <w:marBottom w:val="225"/>
                  <w:divBdr>
                    <w:top w:val="none" w:sz="0" w:space="0" w:color="auto"/>
                    <w:left w:val="none" w:sz="0" w:space="0" w:color="auto"/>
                    <w:bottom w:val="none" w:sz="0" w:space="0" w:color="auto"/>
                    <w:right w:val="none" w:sz="0" w:space="0" w:color="auto"/>
                  </w:divBdr>
                  <w:divsChild>
                    <w:div w:id="151992682">
                      <w:marLeft w:val="0"/>
                      <w:marRight w:val="330"/>
                      <w:marTop w:val="0"/>
                      <w:marBottom w:val="0"/>
                      <w:divBdr>
                        <w:top w:val="none" w:sz="0" w:space="0" w:color="auto"/>
                        <w:left w:val="none" w:sz="0" w:space="0" w:color="auto"/>
                        <w:bottom w:val="none" w:sz="0" w:space="0" w:color="auto"/>
                        <w:right w:val="none" w:sz="0" w:space="0" w:color="auto"/>
                      </w:divBdr>
                    </w:div>
                  </w:divsChild>
                </w:div>
                <w:div w:id="1027413377">
                  <w:marLeft w:val="0"/>
                  <w:marRight w:val="0"/>
                  <w:marTop w:val="0"/>
                  <w:marBottom w:val="225"/>
                  <w:divBdr>
                    <w:top w:val="none" w:sz="0" w:space="0" w:color="auto"/>
                    <w:left w:val="none" w:sz="0" w:space="0" w:color="auto"/>
                    <w:bottom w:val="none" w:sz="0" w:space="0" w:color="auto"/>
                    <w:right w:val="none" w:sz="0" w:space="0" w:color="auto"/>
                  </w:divBdr>
                  <w:divsChild>
                    <w:div w:id="161746221">
                      <w:marLeft w:val="0"/>
                      <w:marRight w:val="0"/>
                      <w:marTop w:val="0"/>
                      <w:marBottom w:val="60"/>
                      <w:divBdr>
                        <w:top w:val="none" w:sz="0" w:space="0" w:color="auto"/>
                        <w:left w:val="none" w:sz="0" w:space="0" w:color="auto"/>
                        <w:bottom w:val="none" w:sz="0" w:space="0" w:color="auto"/>
                        <w:right w:val="none" w:sz="0" w:space="0" w:color="auto"/>
                      </w:divBdr>
                    </w:div>
                    <w:div w:id="859973862">
                      <w:marLeft w:val="0"/>
                      <w:marRight w:val="0"/>
                      <w:marTop w:val="0"/>
                      <w:marBottom w:val="60"/>
                      <w:divBdr>
                        <w:top w:val="none" w:sz="0" w:space="0" w:color="auto"/>
                        <w:left w:val="none" w:sz="0" w:space="0" w:color="auto"/>
                        <w:bottom w:val="none" w:sz="0" w:space="0" w:color="auto"/>
                        <w:right w:val="none" w:sz="0" w:space="0" w:color="auto"/>
                      </w:divBdr>
                    </w:div>
                    <w:div w:id="921062447">
                      <w:marLeft w:val="0"/>
                      <w:marRight w:val="0"/>
                      <w:marTop w:val="0"/>
                      <w:marBottom w:val="60"/>
                      <w:divBdr>
                        <w:top w:val="none" w:sz="0" w:space="0" w:color="auto"/>
                        <w:left w:val="none" w:sz="0" w:space="0" w:color="auto"/>
                        <w:bottom w:val="none" w:sz="0" w:space="0" w:color="auto"/>
                        <w:right w:val="none" w:sz="0" w:space="0" w:color="auto"/>
                      </w:divBdr>
                    </w:div>
                    <w:div w:id="2028871837">
                      <w:marLeft w:val="0"/>
                      <w:marRight w:val="0"/>
                      <w:marTop w:val="0"/>
                      <w:marBottom w:val="60"/>
                      <w:divBdr>
                        <w:top w:val="none" w:sz="0" w:space="0" w:color="auto"/>
                        <w:left w:val="none" w:sz="0" w:space="0" w:color="auto"/>
                        <w:bottom w:val="none" w:sz="0" w:space="0" w:color="auto"/>
                        <w:right w:val="none" w:sz="0" w:space="0" w:color="auto"/>
                      </w:divBdr>
                    </w:div>
                  </w:divsChild>
                </w:div>
                <w:div w:id="1950971255">
                  <w:marLeft w:val="0"/>
                  <w:marRight w:val="0"/>
                  <w:marTop w:val="0"/>
                  <w:marBottom w:val="225"/>
                  <w:divBdr>
                    <w:top w:val="single" w:sz="6" w:space="2" w:color="BFBFBF"/>
                    <w:left w:val="single" w:sz="6" w:space="11" w:color="BFBFBF"/>
                    <w:bottom w:val="single" w:sz="6" w:space="2" w:color="BFBFBF"/>
                    <w:right w:val="single" w:sz="6" w:space="11" w:color="BFBFBF"/>
                  </w:divBdr>
                </w:div>
                <w:div w:id="2077045234">
                  <w:marLeft w:val="0"/>
                  <w:marRight w:val="0"/>
                  <w:marTop w:val="0"/>
                  <w:marBottom w:val="225"/>
                  <w:divBdr>
                    <w:top w:val="none" w:sz="0" w:space="0" w:color="auto"/>
                    <w:left w:val="none" w:sz="0" w:space="0" w:color="auto"/>
                    <w:bottom w:val="none" w:sz="0" w:space="0" w:color="auto"/>
                    <w:right w:val="none" w:sz="0" w:space="0" w:color="auto"/>
                  </w:divBdr>
                  <w:divsChild>
                    <w:div w:id="558437971">
                      <w:marLeft w:val="0"/>
                      <w:marRight w:val="0"/>
                      <w:marTop w:val="0"/>
                      <w:marBottom w:val="225"/>
                      <w:divBdr>
                        <w:top w:val="single" w:sz="6" w:space="2" w:color="BFBFBF"/>
                        <w:left w:val="single" w:sz="6" w:space="11" w:color="BFBFBF"/>
                        <w:bottom w:val="single" w:sz="6" w:space="2" w:color="BFBFBF"/>
                        <w:right w:val="single" w:sz="6" w:space="11" w:color="BFBFBF"/>
                      </w:divBdr>
                      <w:divsChild>
                        <w:div w:id="3880422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81768">
      <w:bodyDiv w:val="1"/>
      <w:marLeft w:val="0"/>
      <w:marRight w:val="0"/>
      <w:marTop w:val="0"/>
      <w:marBottom w:val="0"/>
      <w:divBdr>
        <w:top w:val="none" w:sz="0" w:space="0" w:color="auto"/>
        <w:left w:val="none" w:sz="0" w:space="0" w:color="auto"/>
        <w:bottom w:val="none" w:sz="0" w:space="0" w:color="auto"/>
        <w:right w:val="none" w:sz="0" w:space="0" w:color="auto"/>
      </w:divBdr>
      <w:divsChild>
        <w:div w:id="2029989410">
          <w:marLeft w:val="0"/>
          <w:marRight w:val="0"/>
          <w:marTop w:val="0"/>
          <w:marBottom w:val="0"/>
          <w:divBdr>
            <w:top w:val="none" w:sz="0" w:space="0" w:color="auto"/>
            <w:left w:val="none" w:sz="0" w:space="0" w:color="auto"/>
            <w:bottom w:val="none" w:sz="0" w:space="0" w:color="auto"/>
            <w:right w:val="none" w:sz="0" w:space="0" w:color="auto"/>
          </w:divBdr>
          <w:divsChild>
            <w:div w:id="1164474626">
              <w:marLeft w:val="0"/>
              <w:marRight w:val="0"/>
              <w:marTop w:val="0"/>
              <w:marBottom w:val="0"/>
              <w:divBdr>
                <w:top w:val="none" w:sz="0" w:space="0" w:color="auto"/>
                <w:left w:val="none" w:sz="0" w:space="0" w:color="auto"/>
                <w:bottom w:val="none" w:sz="0" w:space="0" w:color="auto"/>
                <w:right w:val="none" w:sz="0" w:space="0" w:color="auto"/>
              </w:divBdr>
              <w:divsChild>
                <w:div w:id="1737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9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052">
          <w:marLeft w:val="0"/>
          <w:marRight w:val="0"/>
          <w:marTop w:val="0"/>
          <w:marBottom w:val="0"/>
          <w:divBdr>
            <w:top w:val="none" w:sz="0" w:space="0" w:color="auto"/>
            <w:left w:val="none" w:sz="0" w:space="0" w:color="auto"/>
            <w:bottom w:val="none" w:sz="0" w:space="0" w:color="auto"/>
            <w:right w:val="none" w:sz="0" w:space="0" w:color="auto"/>
          </w:divBdr>
          <w:divsChild>
            <w:div w:id="1785690380">
              <w:marLeft w:val="0"/>
              <w:marRight w:val="0"/>
              <w:marTop w:val="0"/>
              <w:marBottom w:val="0"/>
              <w:divBdr>
                <w:top w:val="none" w:sz="0" w:space="0" w:color="auto"/>
                <w:left w:val="none" w:sz="0" w:space="0" w:color="auto"/>
                <w:bottom w:val="none" w:sz="0" w:space="0" w:color="auto"/>
                <w:right w:val="none" w:sz="0" w:space="0" w:color="auto"/>
              </w:divBdr>
              <w:divsChild>
                <w:div w:id="801769652">
                  <w:marLeft w:val="-300"/>
                  <w:marRight w:val="0"/>
                  <w:marTop w:val="0"/>
                  <w:marBottom w:val="0"/>
                  <w:divBdr>
                    <w:top w:val="none" w:sz="0" w:space="0" w:color="auto"/>
                    <w:left w:val="none" w:sz="0" w:space="0" w:color="auto"/>
                    <w:bottom w:val="none" w:sz="0" w:space="0" w:color="auto"/>
                    <w:right w:val="none" w:sz="0" w:space="0" w:color="auto"/>
                  </w:divBdr>
                  <w:divsChild>
                    <w:div w:id="581723207">
                      <w:marLeft w:val="0"/>
                      <w:marRight w:val="0"/>
                      <w:marTop w:val="0"/>
                      <w:marBottom w:val="0"/>
                      <w:divBdr>
                        <w:top w:val="none" w:sz="0" w:space="0" w:color="auto"/>
                        <w:left w:val="none" w:sz="0" w:space="0" w:color="auto"/>
                        <w:bottom w:val="none" w:sz="0" w:space="0" w:color="auto"/>
                        <w:right w:val="none" w:sz="0" w:space="0" w:color="auto"/>
                      </w:divBdr>
                      <w:divsChild>
                        <w:div w:id="1813908478">
                          <w:marLeft w:val="0"/>
                          <w:marRight w:val="0"/>
                          <w:marTop w:val="0"/>
                          <w:marBottom w:val="225"/>
                          <w:divBdr>
                            <w:top w:val="single" w:sz="6" w:space="4" w:color="CCCCCC"/>
                            <w:left w:val="single" w:sz="6" w:space="11" w:color="CCCCCC"/>
                            <w:bottom w:val="single" w:sz="6" w:space="11" w:color="CCCCCC"/>
                            <w:right w:val="single" w:sz="6" w:space="11" w:color="CCCCCC"/>
                          </w:divBdr>
                          <w:divsChild>
                            <w:div w:id="1954705542">
                              <w:marLeft w:val="-225"/>
                              <w:marRight w:val="-225"/>
                              <w:marTop w:val="0"/>
                              <w:marBottom w:val="0"/>
                              <w:divBdr>
                                <w:top w:val="none" w:sz="0" w:space="0" w:color="auto"/>
                                <w:left w:val="none" w:sz="0" w:space="0" w:color="auto"/>
                                <w:bottom w:val="none" w:sz="0" w:space="0" w:color="auto"/>
                                <w:right w:val="none" w:sz="0" w:space="0" w:color="auto"/>
                              </w:divBdr>
                              <w:divsChild>
                                <w:div w:id="7814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44FB84-06C6-48A1-925E-65BD7613D3BC}" type="doc">
      <dgm:prSet loTypeId="urn:microsoft.com/office/officeart/2011/layout/RadialPictureList#1" loCatId="officeonline" qsTypeId="urn:microsoft.com/office/officeart/2005/8/quickstyle/simple1" qsCatId="simple" csTypeId="urn:microsoft.com/office/officeart/2005/8/colors/accent1_2" csCatId="accent1" phldr="1"/>
      <dgm:spPr/>
      <dgm:t>
        <a:bodyPr/>
        <a:lstStyle/>
        <a:p>
          <a:endParaRPr lang="es-MX"/>
        </a:p>
      </dgm:t>
    </dgm:pt>
    <dgm:pt modelId="{E2450BB9-E18E-47C8-80D0-C28362C81314}">
      <dgm:prSet phldrT="[Texto]" custT="1"/>
      <dgm:spPr/>
      <dgm:t>
        <a:bodyPr/>
        <a:lstStyle/>
        <a:p>
          <a:pPr algn="ctr"/>
          <a:r>
            <a:rPr lang="es-MX" sz="1000" b="1">
              <a:solidFill>
                <a:sysClr val="windowText" lastClr="000000"/>
              </a:solidFill>
              <a:latin typeface="Times New Roman" pitchFamily="18" charset="0"/>
              <a:cs typeface="Times New Roman" pitchFamily="18" charset="0"/>
            </a:rPr>
            <a:t>AGENDA DE DESARROLLO</a:t>
          </a:r>
        </a:p>
        <a:p>
          <a:pPr algn="just"/>
          <a:r>
            <a:rPr lang="es-MX" sz="1000">
              <a:solidFill>
                <a:sysClr val="windowText" lastClr="000000"/>
              </a:solidFill>
              <a:latin typeface="Times New Roman" pitchFamily="18" charset="0"/>
              <a:cs typeface="Times New Roman" pitchFamily="18" charset="0"/>
            </a:rPr>
            <a:t>Para lograr la agenda de desarrollo es necesario trabajar en conjunto, primero en lo local, para potencializar a las comunidades y hacerlas autosustentables, después, por medio de las instituciones de desarrollo conseguir y hacer llegar a cada localidad los recursos, apoyos, subsidios que ayuden a erradicar la pobreza y mejorar las condiciones de vida de las comunidades, para finalizar, se tiene que eliminar el problema tan grave que se llama desigualdad, ya que tenemos que trabajar en unidad para dar un mejor servicio en materia de salud, educación, trabajo, seguridad, empleo e ingreso y por ultimo pero no por menos importante, erradicar la desnutrición y hacer llegar despensa, crear centro alimentarios comunitarios.</a:t>
          </a:r>
        </a:p>
        <a:p>
          <a:pPr algn="just"/>
          <a:r>
            <a:rPr lang="es-MX" sz="1000">
              <a:solidFill>
                <a:sysClr val="windowText" lastClr="000000"/>
              </a:solidFill>
              <a:latin typeface="Times New Roman" pitchFamily="18" charset="0"/>
              <a:cs typeface="Times New Roman" pitchFamily="18" charset="0"/>
            </a:rPr>
            <a:t>Para llegar a la agenda de desarrollo, primero se tiene que empezar en las localidades, posteriormente en los estados, sigue el ámbito federal y por último el internacional. </a:t>
          </a:r>
        </a:p>
      </dgm:t>
    </dgm:pt>
    <dgm:pt modelId="{EC6F4234-C19C-4F23-BB25-B2B07A809C66}" type="parTrans" cxnId="{057526FE-4AA5-4E88-9D31-391D52AA8D9A}">
      <dgm:prSet/>
      <dgm:spPr/>
      <dgm:t>
        <a:bodyPr/>
        <a:lstStyle/>
        <a:p>
          <a:endParaRPr lang="es-MX"/>
        </a:p>
      </dgm:t>
    </dgm:pt>
    <dgm:pt modelId="{7EC99715-C1D9-48CF-95C4-F41F58CB7FEA}" type="sibTrans" cxnId="{057526FE-4AA5-4E88-9D31-391D52AA8D9A}">
      <dgm:prSet/>
      <dgm:spPr/>
      <dgm:t>
        <a:bodyPr/>
        <a:lstStyle/>
        <a:p>
          <a:endParaRPr lang="es-MX"/>
        </a:p>
      </dgm:t>
    </dgm:pt>
    <dgm:pt modelId="{7004B573-1976-442B-9434-1C044C17063A}">
      <dgm:prSet phldrT="[Texto]" custT="1"/>
      <dgm:spPr/>
      <dgm:t>
        <a:bodyPr/>
        <a:lstStyle/>
        <a:p>
          <a:pPr algn="ctr"/>
          <a:r>
            <a:rPr lang="es-MX" sz="1000" b="1">
              <a:solidFill>
                <a:sysClr val="windowText" lastClr="000000"/>
              </a:solidFill>
              <a:latin typeface="Times New Roman" pitchFamily="18" charset="0"/>
              <a:cs typeface="Times New Roman" pitchFamily="18" charset="0"/>
            </a:rPr>
            <a:t>ECONOMÍA REGIONAL</a:t>
          </a:r>
          <a:endParaRPr lang="es-MX" sz="1000">
            <a:solidFill>
              <a:sysClr val="windowText" lastClr="000000"/>
            </a:solidFill>
            <a:latin typeface="Times New Roman" pitchFamily="18" charset="0"/>
            <a:cs typeface="Times New Roman" pitchFamily="18" charset="0"/>
          </a:endParaRPr>
        </a:p>
      </dgm:t>
    </dgm:pt>
    <dgm:pt modelId="{B531C4C4-AA52-4F12-B6BB-663E5CA180E5}" type="parTrans" cxnId="{958B3AC3-6624-4F46-A0F1-36730B98ECE9}">
      <dgm:prSet/>
      <dgm:spPr/>
      <dgm:t>
        <a:bodyPr/>
        <a:lstStyle/>
        <a:p>
          <a:endParaRPr lang="es-MX"/>
        </a:p>
      </dgm:t>
    </dgm:pt>
    <dgm:pt modelId="{7B12B7B6-4939-4601-9AD3-A5C3AE531073}" type="sibTrans" cxnId="{958B3AC3-6624-4F46-A0F1-36730B98ECE9}">
      <dgm:prSet/>
      <dgm:spPr/>
      <dgm:t>
        <a:bodyPr/>
        <a:lstStyle/>
        <a:p>
          <a:endParaRPr lang="es-MX"/>
        </a:p>
      </dgm:t>
    </dgm:pt>
    <dgm:pt modelId="{85029933-417F-4666-937D-164D77D041B5}">
      <dgm:prSet phldrT="[Texto]" custT="1"/>
      <dgm:spPr/>
      <dgm:t>
        <a:bodyPr/>
        <a:lstStyle/>
        <a:p>
          <a:pPr algn="ctr"/>
          <a:r>
            <a:rPr lang="es-MX" sz="1000" b="1">
              <a:solidFill>
                <a:sysClr val="windowText" lastClr="000000"/>
              </a:solidFill>
              <a:latin typeface="Times New Roman" pitchFamily="18" charset="0"/>
              <a:cs typeface="Times New Roman" pitchFamily="18" charset="0"/>
            </a:rPr>
            <a:t>INSTITUCIONES PARA EL DESARROLLO</a:t>
          </a:r>
          <a:endParaRPr lang="es-MX" sz="1000">
            <a:solidFill>
              <a:sysClr val="windowText" lastClr="000000"/>
            </a:solidFill>
            <a:latin typeface="Times New Roman" pitchFamily="18" charset="0"/>
            <a:cs typeface="Times New Roman" pitchFamily="18" charset="0"/>
          </a:endParaRPr>
        </a:p>
      </dgm:t>
    </dgm:pt>
    <dgm:pt modelId="{FA01CCCC-8F1F-454F-827A-67C995694EC5}" type="parTrans" cxnId="{766E2F7D-E910-4553-A0BF-1887A0A1390B}">
      <dgm:prSet/>
      <dgm:spPr/>
      <dgm:t>
        <a:bodyPr/>
        <a:lstStyle/>
        <a:p>
          <a:endParaRPr lang="es-MX"/>
        </a:p>
      </dgm:t>
    </dgm:pt>
    <dgm:pt modelId="{40B2950D-7D11-4C4D-8555-03B835E1FCC0}" type="sibTrans" cxnId="{766E2F7D-E910-4553-A0BF-1887A0A1390B}">
      <dgm:prSet/>
      <dgm:spPr/>
      <dgm:t>
        <a:bodyPr/>
        <a:lstStyle/>
        <a:p>
          <a:endParaRPr lang="es-MX"/>
        </a:p>
      </dgm:t>
    </dgm:pt>
    <dgm:pt modelId="{39F9674A-CB1D-4A6D-BEA7-3BDBEEA6C0E1}">
      <dgm:prSet phldrT="[Texto]" custT="1"/>
      <dgm:spPr/>
      <dgm:t>
        <a:bodyPr/>
        <a:lstStyle/>
        <a:p>
          <a:pPr algn="ctr"/>
          <a:r>
            <a:rPr lang="es-MX" sz="1000" b="1">
              <a:solidFill>
                <a:sysClr val="windowText" lastClr="000000"/>
              </a:solidFill>
              <a:latin typeface="Times New Roman" pitchFamily="18" charset="0"/>
              <a:cs typeface="Times New Roman" pitchFamily="18" charset="0"/>
            </a:rPr>
            <a:t>SOLUCIONES PARA LA DESIGUALDAD</a:t>
          </a:r>
          <a:endParaRPr lang="es-MX" sz="1000">
            <a:solidFill>
              <a:sysClr val="windowText" lastClr="000000"/>
            </a:solidFill>
            <a:latin typeface="Times New Roman" pitchFamily="18" charset="0"/>
            <a:cs typeface="Times New Roman" pitchFamily="18" charset="0"/>
          </a:endParaRPr>
        </a:p>
      </dgm:t>
    </dgm:pt>
    <dgm:pt modelId="{34E51134-ED54-40BA-97D7-BE2DEB6EC3F9}" type="parTrans" cxnId="{D3E1C78E-8AE8-40FC-BEC7-DF2B75517423}">
      <dgm:prSet/>
      <dgm:spPr/>
      <dgm:t>
        <a:bodyPr/>
        <a:lstStyle/>
        <a:p>
          <a:endParaRPr lang="es-MX"/>
        </a:p>
      </dgm:t>
    </dgm:pt>
    <dgm:pt modelId="{E5086F3B-1327-495E-AD32-7DE9DBA61911}" type="sibTrans" cxnId="{D3E1C78E-8AE8-40FC-BEC7-DF2B75517423}">
      <dgm:prSet/>
      <dgm:spPr/>
      <dgm:t>
        <a:bodyPr/>
        <a:lstStyle/>
        <a:p>
          <a:endParaRPr lang="es-MX"/>
        </a:p>
      </dgm:t>
    </dgm:pt>
    <dgm:pt modelId="{CC1B049F-C873-47FE-8C60-42BAA0CD55ED}">
      <dgm:prSet custT="1"/>
      <dgm:spPr/>
      <dgm:t>
        <a:bodyPr/>
        <a:lstStyle/>
        <a:p>
          <a:pPr algn="l"/>
          <a:r>
            <a:rPr lang="es-MX" sz="1000">
              <a:solidFill>
                <a:sysClr val="windowText" lastClr="000000"/>
              </a:solidFill>
              <a:latin typeface="Times New Roman" pitchFamily="18" charset="0"/>
              <a:cs typeface="Times New Roman" pitchFamily="18" charset="0"/>
            </a:rPr>
            <a:t>Desarrollo Económico Territorial o Local: formulación de propósitos por parte de la sociedad para el progreso material, equidad, justicia y sostenibilidad y mover los recursos locales para la obtención del desarrollo.</a:t>
          </a:r>
        </a:p>
      </dgm:t>
    </dgm:pt>
    <dgm:pt modelId="{46CE31C7-5F59-4BB5-98F1-FB26F83058C6}" type="parTrans" cxnId="{07551B1B-F49E-46D1-B317-C33ACC345EEC}">
      <dgm:prSet/>
      <dgm:spPr/>
      <dgm:t>
        <a:bodyPr/>
        <a:lstStyle/>
        <a:p>
          <a:endParaRPr lang="es-MX"/>
        </a:p>
      </dgm:t>
    </dgm:pt>
    <dgm:pt modelId="{9E297692-E02F-4388-8952-D4839F45CFA9}" type="sibTrans" cxnId="{07551B1B-F49E-46D1-B317-C33ACC345EEC}">
      <dgm:prSet/>
      <dgm:spPr/>
      <dgm:t>
        <a:bodyPr/>
        <a:lstStyle/>
        <a:p>
          <a:endParaRPr lang="es-MX"/>
        </a:p>
      </dgm:t>
    </dgm:pt>
    <dgm:pt modelId="{E02FF438-A7E4-4AEC-A783-14E7B5AB9508}">
      <dgm:prSet custT="1"/>
      <dgm:spPr/>
      <dgm:t>
        <a:bodyPr/>
        <a:lstStyle/>
        <a:p>
          <a:pPr algn="l"/>
          <a:r>
            <a:rPr lang="es-MX" sz="1000">
              <a:solidFill>
                <a:sysClr val="windowText" lastClr="000000"/>
              </a:solidFill>
              <a:latin typeface="Times New Roman" pitchFamily="18" charset="0"/>
              <a:cs typeface="Times New Roman" pitchFamily="18" charset="0"/>
            </a:rPr>
            <a:t>Enfocar los recursos de cada localidad y explotar cada uno de ellos, para que en la medida que cada localidad trabaje en su área, el desarrollo municipal, estatal y federal será un conjunto completo de sostenibilidad y desarrollo.</a:t>
          </a:r>
        </a:p>
      </dgm:t>
    </dgm:pt>
    <dgm:pt modelId="{6AA1C198-52AF-4645-AAB0-6DB5357C8A6D}" type="parTrans" cxnId="{9E130BEA-D598-4A7F-8B5F-8877052CB898}">
      <dgm:prSet/>
      <dgm:spPr/>
      <dgm:t>
        <a:bodyPr/>
        <a:lstStyle/>
        <a:p>
          <a:endParaRPr lang="es-MX"/>
        </a:p>
      </dgm:t>
    </dgm:pt>
    <dgm:pt modelId="{D9DAE27A-CBCE-410B-B2EE-FC616409BADF}" type="sibTrans" cxnId="{9E130BEA-D598-4A7F-8B5F-8877052CB898}">
      <dgm:prSet/>
      <dgm:spPr/>
      <dgm:t>
        <a:bodyPr/>
        <a:lstStyle/>
        <a:p>
          <a:endParaRPr lang="es-MX"/>
        </a:p>
      </dgm:t>
    </dgm:pt>
    <dgm:pt modelId="{927DAA4E-9843-4D47-B518-0C12E3DC6721}">
      <dgm:prSet custT="1"/>
      <dgm:spPr/>
      <dgm:t>
        <a:bodyPr/>
        <a:lstStyle/>
        <a:p>
          <a:pPr algn="l"/>
          <a:r>
            <a:rPr lang="es-MX" sz="1000">
              <a:solidFill>
                <a:sysClr val="windowText" lastClr="000000"/>
              </a:solidFill>
              <a:latin typeface="Times New Roman" pitchFamily="18" charset="0"/>
              <a:cs typeface="Times New Roman" pitchFamily="18" charset="0"/>
            </a:rPr>
            <a:t>Impulsan proyectos locales, nacionales e internacionales, con la finalidad de erradicar la pobreza, hacer más eficiente a la población en sus lugares de residencia, trabajar en conjunto con las instituciones públicas y privadas para el fortalecimiento de local, regional, federal, dando subsidios, apoyos, becas a particulares y empresas. Algunas instituciones son las siguientes: CEPAL, CONACYT, COPLADE, COPLAMAR, CUD, ILPES, OPORTUNIDADES, ONU, BID, OCDE, etc...</a:t>
          </a:r>
        </a:p>
      </dgm:t>
    </dgm:pt>
    <dgm:pt modelId="{9BA11C39-39BE-449C-8590-4A34EF95DE2A}" type="parTrans" cxnId="{9AB87892-9865-4A3F-AB4E-7CAA4F10E5F5}">
      <dgm:prSet/>
      <dgm:spPr/>
      <dgm:t>
        <a:bodyPr/>
        <a:lstStyle/>
        <a:p>
          <a:endParaRPr lang="es-MX"/>
        </a:p>
      </dgm:t>
    </dgm:pt>
    <dgm:pt modelId="{19341981-845A-4E08-9B9B-AC583FDE3012}" type="sibTrans" cxnId="{9AB87892-9865-4A3F-AB4E-7CAA4F10E5F5}">
      <dgm:prSet/>
      <dgm:spPr/>
      <dgm:t>
        <a:bodyPr/>
        <a:lstStyle/>
        <a:p>
          <a:endParaRPr lang="es-MX"/>
        </a:p>
      </dgm:t>
    </dgm:pt>
    <dgm:pt modelId="{CDC6D214-4AFB-44BD-BB48-A700C7DB122C}">
      <dgm:prSet custT="1"/>
      <dgm:spPr/>
      <dgm:t>
        <a:bodyPr/>
        <a:lstStyle/>
        <a:p>
          <a:pPr algn="l"/>
          <a:r>
            <a:rPr lang="es-MX" sz="1000" b="1">
              <a:solidFill>
                <a:sysClr val="windowText" lastClr="000000"/>
              </a:solidFill>
              <a:latin typeface="Times New Roman" pitchFamily="18" charset="0"/>
              <a:cs typeface="Times New Roman" pitchFamily="18" charset="0"/>
            </a:rPr>
            <a:t>Educación</a:t>
          </a:r>
          <a:r>
            <a:rPr lang="es-MX" sz="1000">
              <a:solidFill>
                <a:sysClr val="windowText" lastClr="000000"/>
              </a:solidFill>
              <a:latin typeface="Times New Roman" pitchFamily="18" charset="0"/>
              <a:cs typeface="Times New Roman" pitchFamily="18" charset="0"/>
            </a:rPr>
            <a:t>: revisar los contenidos educacionales, asegurando el reforzamiento del aprendizaje para toda la vida. Adecuar programas de modo de incorporar la multiculturalidad e interculturalidad, introducir programas de democracia, paz, sexualidad responsable y hábitos para una vida sana. Introducir a las escuelas tecnologías nuevas de información y comunicaciones.</a:t>
          </a:r>
        </a:p>
      </dgm:t>
    </dgm:pt>
    <dgm:pt modelId="{96A3D023-E800-4815-AF31-F491F680A4ED}" type="parTrans" cxnId="{E479CCFA-02A6-4296-A712-FE91ECA4F277}">
      <dgm:prSet/>
      <dgm:spPr/>
      <dgm:t>
        <a:bodyPr/>
        <a:lstStyle/>
        <a:p>
          <a:endParaRPr lang="es-MX"/>
        </a:p>
      </dgm:t>
    </dgm:pt>
    <dgm:pt modelId="{B409BAFE-7D2E-4B02-992A-A995C291F8FC}" type="sibTrans" cxnId="{E479CCFA-02A6-4296-A712-FE91ECA4F277}">
      <dgm:prSet/>
      <dgm:spPr/>
      <dgm:t>
        <a:bodyPr/>
        <a:lstStyle/>
        <a:p>
          <a:endParaRPr lang="es-MX"/>
        </a:p>
      </dgm:t>
    </dgm:pt>
    <dgm:pt modelId="{02776529-8AC7-4C98-BEAC-948DBAB44483}">
      <dgm:prSet custT="1"/>
      <dgm:spPr/>
      <dgm:t>
        <a:bodyPr/>
        <a:lstStyle/>
        <a:p>
          <a:pPr algn="l"/>
          <a:r>
            <a:rPr lang="es-MX" sz="1000" b="1">
              <a:solidFill>
                <a:sysClr val="windowText" lastClr="000000"/>
              </a:solidFill>
              <a:latin typeface="Times New Roman" pitchFamily="18" charset="0"/>
              <a:cs typeface="Times New Roman" pitchFamily="18" charset="0"/>
            </a:rPr>
            <a:t>Salud</a:t>
          </a:r>
          <a:r>
            <a:rPr lang="es-MX" sz="1000">
              <a:solidFill>
                <a:sysClr val="windowText" lastClr="000000"/>
              </a:solidFill>
              <a:latin typeface="Times New Roman" pitchFamily="18" charset="0"/>
              <a:cs typeface="Times New Roman" pitchFamily="18" charset="0"/>
            </a:rPr>
            <a:t>: políticas y programas eficaces, fortalecimiento de los sistemas de vigilancia que presten especial atención a las poblaciones pobres y marginadas. Lograr la universalidad del suministro de suplementos de yodo, vitamina A y Zinc. Intervención necesaria para identificar y tratar a quienes portan el virus del VIH.</a:t>
          </a:r>
        </a:p>
      </dgm:t>
    </dgm:pt>
    <dgm:pt modelId="{60831BD1-6EF4-4B9C-908C-011304897D65}" type="parTrans" cxnId="{F81C1D85-4E6B-4BA6-A132-E6C03E25F147}">
      <dgm:prSet/>
      <dgm:spPr/>
      <dgm:t>
        <a:bodyPr/>
        <a:lstStyle/>
        <a:p>
          <a:endParaRPr lang="es-MX"/>
        </a:p>
      </dgm:t>
    </dgm:pt>
    <dgm:pt modelId="{E990C5C6-9287-4C1D-944E-CD188A044B98}" type="sibTrans" cxnId="{F81C1D85-4E6B-4BA6-A132-E6C03E25F147}">
      <dgm:prSet/>
      <dgm:spPr/>
      <dgm:t>
        <a:bodyPr/>
        <a:lstStyle/>
        <a:p>
          <a:endParaRPr lang="es-MX"/>
        </a:p>
      </dgm:t>
    </dgm:pt>
    <dgm:pt modelId="{9E59482F-DE19-43E0-BC76-029A0243F9A8}">
      <dgm:prSet custT="1"/>
      <dgm:spPr/>
      <dgm:t>
        <a:bodyPr/>
        <a:lstStyle/>
        <a:p>
          <a:pPr algn="l"/>
          <a:r>
            <a:rPr lang="es-MX" sz="1000" b="1">
              <a:solidFill>
                <a:sysClr val="windowText" lastClr="000000"/>
              </a:solidFill>
              <a:latin typeface="Times New Roman" pitchFamily="18" charset="0"/>
              <a:cs typeface="Times New Roman" pitchFamily="18" charset="0"/>
            </a:rPr>
            <a:t>Género</a:t>
          </a:r>
          <a:r>
            <a:rPr lang="es-MX" sz="1000">
              <a:solidFill>
                <a:sysClr val="windowText" lastClr="000000"/>
              </a:solidFill>
              <a:latin typeface="Times New Roman" pitchFamily="18" charset="0"/>
              <a:cs typeface="Times New Roman" pitchFamily="18" charset="0"/>
            </a:rPr>
            <a:t>: políticas dirigidas a progresar hacia una efectiva autonomía económica y física de las mujeres, y su empoderamiento en la toma de decisiones.</a:t>
          </a:r>
        </a:p>
      </dgm:t>
    </dgm:pt>
    <dgm:pt modelId="{0C09C00C-837C-495C-915E-0E07E3517203}" type="parTrans" cxnId="{8A473639-EDE3-4581-9236-948118EFD170}">
      <dgm:prSet/>
      <dgm:spPr/>
      <dgm:t>
        <a:bodyPr/>
        <a:lstStyle/>
        <a:p>
          <a:endParaRPr lang="es-MX"/>
        </a:p>
      </dgm:t>
    </dgm:pt>
    <dgm:pt modelId="{01F3594D-BEC8-488D-A993-F1B8415DC5B2}" type="sibTrans" cxnId="{8A473639-EDE3-4581-9236-948118EFD170}">
      <dgm:prSet/>
      <dgm:spPr/>
      <dgm:t>
        <a:bodyPr/>
        <a:lstStyle/>
        <a:p>
          <a:endParaRPr lang="es-MX"/>
        </a:p>
      </dgm:t>
    </dgm:pt>
    <dgm:pt modelId="{4F479D81-01DC-43D1-890E-6F9623ED1D06}">
      <dgm:prSet custT="1"/>
      <dgm:spPr/>
      <dgm:t>
        <a:bodyPr/>
        <a:lstStyle/>
        <a:p>
          <a:pPr algn="l"/>
          <a:r>
            <a:rPr lang="es-MX" sz="1000" b="1">
              <a:solidFill>
                <a:sysClr val="windowText" lastClr="000000"/>
              </a:solidFill>
              <a:latin typeface="Times New Roman" pitchFamily="18" charset="0"/>
              <a:cs typeface="Times New Roman" pitchFamily="18" charset="0"/>
            </a:rPr>
            <a:t>Empleo e ingresos</a:t>
          </a:r>
          <a:r>
            <a:rPr lang="es-MX" sz="1000">
              <a:solidFill>
                <a:sysClr val="windowText" lastClr="000000"/>
              </a:solidFill>
              <a:latin typeface="Times New Roman" pitchFamily="18" charset="0"/>
              <a:cs typeface="Times New Roman" pitchFamily="18" charset="0"/>
            </a:rPr>
            <a:t>: políticas de desarrollo productivo que mejoren las condiciones de acceso al crédito. Políticas para la creación de empresas, incluyendo el fomento del empleo independiente. Políticas de salario mínimo, establecer un piso salarial que favorezca a las personas con salarios más bajos, tanto en el sector formal como en el informal.</a:t>
          </a:r>
        </a:p>
      </dgm:t>
    </dgm:pt>
    <dgm:pt modelId="{F50074FF-A389-4A4D-81AE-5A272253E5A5}" type="parTrans" cxnId="{98A99986-6798-4BFF-A81E-EAF0E33BC759}">
      <dgm:prSet/>
      <dgm:spPr/>
      <dgm:t>
        <a:bodyPr/>
        <a:lstStyle/>
        <a:p>
          <a:endParaRPr lang="es-MX"/>
        </a:p>
      </dgm:t>
    </dgm:pt>
    <dgm:pt modelId="{A024D070-1AA2-4B93-8FFA-A17BF1B444AF}" type="sibTrans" cxnId="{98A99986-6798-4BFF-A81E-EAF0E33BC759}">
      <dgm:prSet/>
      <dgm:spPr/>
      <dgm:t>
        <a:bodyPr/>
        <a:lstStyle/>
        <a:p>
          <a:endParaRPr lang="es-MX"/>
        </a:p>
      </dgm:t>
    </dgm:pt>
    <dgm:pt modelId="{229D8F78-E3AF-4FD9-BE2E-CC373831987C}">
      <dgm:prSet custT="1"/>
      <dgm:spPr/>
      <dgm:t>
        <a:bodyPr/>
        <a:lstStyle/>
        <a:p>
          <a:pPr algn="l"/>
          <a:r>
            <a:rPr lang="es-MX" sz="1000" b="1">
              <a:solidFill>
                <a:sysClr val="windowText" lastClr="000000"/>
              </a:solidFill>
              <a:latin typeface="Times New Roman" pitchFamily="18" charset="0"/>
              <a:cs typeface="Times New Roman" pitchFamily="18" charset="0"/>
            </a:rPr>
            <a:t>Seguridad alimentaria y erradicación de la desnutrición infantil</a:t>
          </a:r>
          <a:r>
            <a:rPr lang="es-MX" sz="1000">
              <a:solidFill>
                <a:sysClr val="windowText" lastClr="000000"/>
              </a:solidFill>
              <a:latin typeface="Times New Roman" pitchFamily="18" charset="0"/>
              <a:cs typeface="Times New Roman" pitchFamily="18" charset="0"/>
            </a:rPr>
            <a:t>: promover lactancia materna. Fortalecer sistemas de evaluación y monitoreo de programas nutricionales y de seguridad alimentaria. Implementar programas de alimentación. Facilitar el acceso de las familias más vulnerables a los programas de alimentación.</a:t>
          </a:r>
        </a:p>
      </dgm:t>
    </dgm:pt>
    <dgm:pt modelId="{44567698-A94A-4492-9AC4-A62BD5C77154}" type="parTrans" cxnId="{5B7274D5-84C0-4720-B09B-AF54767BF5F0}">
      <dgm:prSet/>
      <dgm:spPr/>
      <dgm:t>
        <a:bodyPr/>
        <a:lstStyle/>
        <a:p>
          <a:endParaRPr lang="es-MX"/>
        </a:p>
      </dgm:t>
    </dgm:pt>
    <dgm:pt modelId="{934F629D-CD9D-4D0C-A4B9-F87F172DD825}" type="sibTrans" cxnId="{5B7274D5-84C0-4720-B09B-AF54767BF5F0}">
      <dgm:prSet/>
      <dgm:spPr/>
      <dgm:t>
        <a:bodyPr/>
        <a:lstStyle/>
        <a:p>
          <a:endParaRPr lang="es-MX"/>
        </a:p>
      </dgm:t>
    </dgm:pt>
    <dgm:pt modelId="{20E27F7C-B3A8-4496-9FF8-0C5E71EECABA}" type="pres">
      <dgm:prSet presAssocID="{1E44FB84-06C6-48A1-925E-65BD7613D3BC}" presName="Name0" presStyleCnt="0">
        <dgm:presLayoutVars>
          <dgm:chMax val="1"/>
          <dgm:chPref val="1"/>
          <dgm:dir/>
          <dgm:resizeHandles/>
        </dgm:presLayoutVars>
      </dgm:prSet>
      <dgm:spPr/>
      <dgm:t>
        <a:bodyPr/>
        <a:lstStyle/>
        <a:p>
          <a:endParaRPr lang="es-MX"/>
        </a:p>
      </dgm:t>
    </dgm:pt>
    <dgm:pt modelId="{63BDAADF-ECAA-4537-B1BB-FE28582DEE43}" type="pres">
      <dgm:prSet presAssocID="{E2450BB9-E18E-47C8-80D0-C28362C81314}" presName="Parent" presStyleLbl="node1" presStyleIdx="0" presStyleCnt="2" custScaleX="132982" custScaleY="131677" custLinFactNeighborX="-48988">
        <dgm:presLayoutVars>
          <dgm:chMax val="4"/>
          <dgm:chPref val="3"/>
        </dgm:presLayoutVars>
      </dgm:prSet>
      <dgm:spPr/>
      <dgm:t>
        <a:bodyPr/>
        <a:lstStyle/>
        <a:p>
          <a:endParaRPr lang="es-MX"/>
        </a:p>
      </dgm:t>
    </dgm:pt>
    <dgm:pt modelId="{5ED1D791-CD4D-49F2-94FF-1316A36B31EC}" type="pres">
      <dgm:prSet presAssocID="{7004B573-1976-442B-9434-1C044C17063A}" presName="Accent" presStyleLbl="node1" presStyleIdx="1" presStyleCnt="2" custScaleX="113190" custLinFactNeighborX="-21452" custLinFactNeighborY="-288"/>
      <dgm:spPr/>
    </dgm:pt>
    <dgm:pt modelId="{2551D5FA-3EE5-4911-81EC-D14ADD1EDF97}" type="pres">
      <dgm:prSet presAssocID="{7004B573-1976-442B-9434-1C044C17063A}" presName="Image1" presStyleLbl="fgImgPlace1" presStyleIdx="0" presStyleCnt="3" custScaleX="79334" custScaleY="79460" custLinFactNeighborX="-82416" custLinFactNeighborY="-23198"/>
      <dgm:spPr>
        <a:blipFill>
          <a:blip xmlns:r="http://schemas.openxmlformats.org/officeDocument/2006/relationships" r:embed="rId1">
            <a:extLst>
              <a:ext uri="{28A0092B-C50C-407E-A947-70E740481C1C}">
                <a14:useLocalDpi xmlns:a14="http://schemas.microsoft.com/office/drawing/2010/main" val="0"/>
              </a:ext>
            </a:extLst>
          </a:blip>
          <a:srcRect/>
          <a:stretch>
            <a:fillRect l="-31000" r="-31000"/>
          </a:stretch>
        </a:blipFill>
      </dgm:spPr>
    </dgm:pt>
    <dgm:pt modelId="{9C07FD88-9FFB-4E00-9F00-C03625D04C60}" type="pres">
      <dgm:prSet presAssocID="{7004B573-1976-442B-9434-1C044C17063A}" presName="Child1" presStyleLbl="revTx" presStyleIdx="0" presStyleCnt="3" custScaleX="212142" custScaleY="73200" custLinFactNeighborX="-10438" custLinFactNeighborY="-34948">
        <dgm:presLayoutVars>
          <dgm:chMax val="0"/>
          <dgm:chPref val="0"/>
          <dgm:bulletEnabled val="1"/>
        </dgm:presLayoutVars>
      </dgm:prSet>
      <dgm:spPr/>
      <dgm:t>
        <a:bodyPr/>
        <a:lstStyle/>
        <a:p>
          <a:endParaRPr lang="es-MX"/>
        </a:p>
      </dgm:t>
    </dgm:pt>
    <dgm:pt modelId="{86BB1F54-2DDB-42A6-BC8F-26CBD560F58C}" type="pres">
      <dgm:prSet presAssocID="{85029933-417F-4666-937D-164D77D041B5}" presName="Image2" presStyleCnt="0"/>
      <dgm:spPr/>
    </dgm:pt>
    <dgm:pt modelId="{0510272F-6615-4951-814F-A7ABBD1D71CF}" type="pres">
      <dgm:prSet presAssocID="{85029933-417F-4666-937D-164D77D041B5}" presName="Image" presStyleLbl="fgImgPlace1" presStyleIdx="1" presStyleCnt="3" custLinFactX="-34915" custLinFactY="58016" custLinFactNeighborX="-100000" custLinFactNeighborY="100000"/>
      <dgm:spPr>
        <a:blipFill>
          <a:blip xmlns:r="http://schemas.openxmlformats.org/officeDocument/2006/relationships" r:embed="rId2">
            <a:extLst>
              <a:ext uri="{28A0092B-C50C-407E-A947-70E740481C1C}">
                <a14:useLocalDpi xmlns:a14="http://schemas.microsoft.com/office/drawing/2010/main" val="0"/>
              </a:ext>
            </a:extLst>
          </a:blip>
          <a:srcRect/>
          <a:stretch>
            <a:fillRect l="-2000" r="-2000"/>
          </a:stretch>
        </a:blipFill>
      </dgm:spPr>
    </dgm:pt>
    <dgm:pt modelId="{04F0AFFD-C41B-43EF-8C91-36E6FB336D23}" type="pres">
      <dgm:prSet presAssocID="{85029933-417F-4666-937D-164D77D041B5}" presName="Child2" presStyleLbl="revTx" presStyleIdx="1" presStyleCnt="3" custScaleX="219982" custScaleY="64202" custLinFactY="100000" custLinFactNeighborX="-44098" custLinFactNeighborY="100584">
        <dgm:presLayoutVars>
          <dgm:chMax val="0"/>
          <dgm:chPref val="0"/>
          <dgm:bulletEnabled val="1"/>
        </dgm:presLayoutVars>
      </dgm:prSet>
      <dgm:spPr/>
      <dgm:t>
        <a:bodyPr/>
        <a:lstStyle/>
        <a:p>
          <a:endParaRPr lang="es-MX"/>
        </a:p>
      </dgm:t>
    </dgm:pt>
    <dgm:pt modelId="{8293B625-BE53-4471-A81A-F52DC2089627}" type="pres">
      <dgm:prSet presAssocID="{39F9674A-CB1D-4A6D-BEA7-3BDBEEA6C0E1}" presName="Image3" presStyleCnt="0"/>
      <dgm:spPr/>
    </dgm:pt>
    <dgm:pt modelId="{6747E4EC-A003-42EB-8051-B296CCC52AE6}" type="pres">
      <dgm:prSet presAssocID="{39F9674A-CB1D-4A6D-BEA7-3BDBEEA6C0E1}" presName="Image" presStyleLbl="fgImgPlace1" presStyleIdx="2" presStyleCnt="3" custLinFactY="-17947" custLinFactNeighborX="-9032" custLinFactNeighborY="-100000"/>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DC7AE054-C612-4A9E-932C-B29560329800}" type="pres">
      <dgm:prSet presAssocID="{39F9674A-CB1D-4A6D-BEA7-3BDBEEA6C0E1}" presName="Child3" presStyleLbl="revTx" presStyleIdx="2" presStyleCnt="3" custScaleX="144039" custScaleY="261199" custLinFactY="-6706" custLinFactNeighborX="9708" custLinFactNeighborY="-100000">
        <dgm:presLayoutVars>
          <dgm:chMax val="0"/>
          <dgm:chPref val="0"/>
          <dgm:bulletEnabled val="1"/>
        </dgm:presLayoutVars>
      </dgm:prSet>
      <dgm:spPr/>
      <dgm:t>
        <a:bodyPr/>
        <a:lstStyle/>
        <a:p>
          <a:endParaRPr lang="es-MX"/>
        </a:p>
      </dgm:t>
    </dgm:pt>
  </dgm:ptLst>
  <dgm:cxnLst>
    <dgm:cxn modelId="{766E2F7D-E910-4553-A0BF-1887A0A1390B}" srcId="{E2450BB9-E18E-47C8-80D0-C28362C81314}" destId="{85029933-417F-4666-937D-164D77D041B5}" srcOrd="1" destOrd="0" parTransId="{FA01CCCC-8F1F-454F-827A-67C995694EC5}" sibTransId="{40B2950D-7D11-4C4D-8555-03B835E1FCC0}"/>
    <dgm:cxn modelId="{958B3AC3-6624-4F46-A0F1-36730B98ECE9}" srcId="{E2450BB9-E18E-47C8-80D0-C28362C81314}" destId="{7004B573-1976-442B-9434-1C044C17063A}" srcOrd="0" destOrd="0" parTransId="{B531C4C4-AA52-4F12-B6BB-663E5CA180E5}" sibTransId="{7B12B7B6-4939-4601-9AD3-A5C3AE531073}"/>
    <dgm:cxn modelId="{057526FE-4AA5-4E88-9D31-391D52AA8D9A}" srcId="{1E44FB84-06C6-48A1-925E-65BD7613D3BC}" destId="{E2450BB9-E18E-47C8-80D0-C28362C81314}" srcOrd="0" destOrd="0" parTransId="{EC6F4234-C19C-4F23-BB25-B2B07A809C66}" sibTransId="{7EC99715-C1D9-48CF-95C4-F41F58CB7FEA}"/>
    <dgm:cxn modelId="{57D03F51-76B7-45BC-A5D4-E3C874560367}" type="presOf" srcId="{CC1B049F-C873-47FE-8C60-42BAA0CD55ED}" destId="{9C07FD88-9FFB-4E00-9F00-C03625D04C60}" srcOrd="0" destOrd="1" presId="urn:microsoft.com/office/officeart/2011/layout/RadialPictureList#1"/>
    <dgm:cxn modelId="{E479CCFA-02A6-4296-A712-FE91ECA4F277}" srcId="{39F9674A-CB1D-4A6D-BEA7-3BDBEEA6C0E1}" destId="{CDC6D214-4AFB-44BD-BB48-A700C7DB122C}" srcOrd="0" destOrd="0" parTransId="{96A3D023-E800-4815-AF31-F491F680A4ED}" sibTransId="{B409BAFE-7D2E-4B02-992A-A995C291F8FC}"/>
    <dgm:cxn modelId="{83BD6DAE-CF2A-4FB8-AEF1-C4611590C031}" type="presOf" srcId="{4F479D81-01DC-43D1-890E-6F9623ED1D06}" destId="{DC7AE054-C612-4A9E-932C-B29560329800}" srcOrd="0" destOrd="4" presId="urn:microsoft.com/office/officeart/2011/layout/RadialPictureList#1"/>
    <dgm:cxn modelId="{44023DC1-A19D-4F8A-AF86-B2A4DAF8AC01}" type="presOf" srcId="{9E59482F-DE19-43E0-BC76-029A0243F9A8}" destId="{DC7AE054-C612-4A9E-932C-B29560329800}" srcOrd="0" destOrd="3" presId="urn:microsoft.com/office/officeart/2011/layout/RadialPictureList#1"/>
    <dgm:cxn modelId="{D108B954-0674-42BD-973C-8317BDF9EE9A}" type="presOf" srcId="{02776529-8AC7-4C98-BEAC-948DBAB44483}" destId="{DC7AE054-C612-4A9E-932C-B29560329800}" srcOrd="0" destOrd="2" presId="urn:microsoft.com/office/officeart/2011/layout/RadialPictureList#1"/>
    <dgm:cxn modelId="{F81C1D85-4E6B-4BA6-A132-E6C03E25F147}" srcId="{39F9674A-CB1D-4A6D-BEA7-3BDBEEA6C0E1}" destId="{02776529-8AC7-4C98-BEAC-948DBAB44483}" srcOrd="1" destOrd="0" parTransId="{60831BD1-6EF4-4B9C-908C-011304897D65}" sibTransId="{E990C5C6-9287-4C1D-944E-CD188A044B98}"/>
    <dgm:cxn modelId="{5B7274D5-84C0-4720-B09B-AF54767BF5F0}" srcId="{39F9674A-CB1D-4A6D-BEA7-3BDBEEA6C0E1}" destId="{229D8F78-E3AF-4FD9-BE2E-CC373831987C}" srcOrd="4" destOrd="0" parTransId="{44567698-A94A-4492-9AC4-A62BD5C77154}" sibTransId="{934F629D-CD9D-4D0C-A4B9-F87F172DD825}"/>
    <dgm:cxn modelId="{9AB87892-9865-4A3F-AB4E-7CAA4F10E5F5}" srcId="{85029933-417F-4666-937D-164D77D041B5}" destId="{927DAA4E-9843-4D47-B518-0C12E3DC6721}" srcOrd="0" destOrd="0" parTransId="{9BA11C39-39BE-449C-8590-4A34EF95DE2A}" sibTransId="{19341981-845A-4E08-9B9B-AC583FDE3012}"/>
    <dgm:cxn modelId="{9E130BEA-D598-4A7F-8B5F-8877052CB898}" srcId="{7004B573-1976-442B-9434-1C044C17063A}" destId="{E02FF438-A7E4-4AEC-A783-14E7B5AB9508}" srcOrd="1" destOrd="0" parTransId="{6AA1C198-52AF-4645-AAB0-6DB5357C8A6D}" sibTransId="{D9DAE27A-CBCE-410B-B2EE-FC616409BADF}"/>
    <dgm:cxn modelId="{CDB2B188-4FC2-41C8-9869-0E098C2AB4B0}" type="presOf" srcId="{CDC6D214-4AFB-44BD-BB48-A700C7DB122C}" destId="{DC7AE054-C612-4A9E-932C-B29560329800}" srcOrd="0" destOrd="1" presId="urn:microsoft.com/office/officeart/2011/layout/RadialPictureList#1"/>
    <dgm:cxn modelId="{FC9F372B-E6EF-469E-865D-CF4C1950D52D}" type="presOf" srcId="{39F9674A-CB1D-4A6D-BEA7-3BDBEEA6C0E1}" destId="{DC7AE054-C612-4A9E-932C-B29560329800}" srcOrd="0" destOrd="0" presId="urn:microsoft.com/office/officeart/2011/layout/RadialPictureList#1"/>
    <dgm:cxn modelId="{7477CE15-E046-4D44-816B-8C17A23468FA}" type="presOf" srcId="{E2450BB9-E18E-47C8-80D0-C28362C81314}" destId="{63BDAADF-ECAA-4537-B1BB-FE28582DEE43}" srcOrd="0" destOrd="0" presId="urn:microsoft.com/office/officeart/2011/layout/RadialPictureList#1"/>
    <dgm:cxn modelId="{A3B3DD3B-A8B6-4E8A-A986-EBCB41A498B4}" type="presOf" srcId="{927DAA4E-9843-4D47-B518-0C12E3DC6721}" destId="{04F0AFFD-C41B-43EF-8C91-36E6FB336D23}" srcOrd="0" destOrd="1" presId="urn:microsoft.com/office/officeart/2011/layout/RadialPictureList#1"/>
    <dgm:cxn modelId="{98A99986-6798-4BFF-A81E-EAF0E33BC759}" srcId="{39F9674A-CB1D-4A6D-BEA7-3BDBEEA6C0E1}" destId="{4F479D81-01DC-43D1-890E-6F9623ED1D06}" srcOrd="3" destOrd="0" parTransId="{F50074FF-A389-4A4D-81AE-5A272253E5A5}" sibTransId="{A024D070-1AA2-4B93-8FFA-A17BF1B444AF}"/>
    <dgm:cxn modelId="{190C6CAC-407C-4492-8EF8-CE0EC1E82391}" type="presOf" srcId="{1E44FB84-06C6-48A1-925E-65BD7613D3BC}" destId="{20E27F7C-B3A8-4496-9FF8-0C5E71EECABA}" srcOrd="0" destOrd="0" presId="urn:microsoft.com/office/officeart/2011/layout/RadialPictureList#1"/>
    <dgm:cxn modelId="{2C377C6A-5410-4F8F-BE3F-99698A7F3C06}" type="presOf" srcId="{85029933-417F-4666-937D-164D77D041B5}" destId="{04F0AFFD-C41B-43EF-8C91-36E6FB336D23}" srcOrd="0" destOrd="0" presId="urn:microsoft.com/office/officeart/2011/layout/RadialPictureList#1"/>
    <dgm:cxn modelId="{D3E1C78E-8AE8-40FC-BEC7-DF2B75517423}" srcId="{E2450BB9-E18E-47C8-80D0-C28362C81314}" destId="{39F9674A-CB1D-4A6D-BEA7-3BDBEEA6C0E1}" srcOrd="2" destOrd="0" parTransId="{34E51134-ED54-40BA-97D7-BE2DEB6EC3F9}" sibTransId="{E5086F3B-1327-495E-AD32-7DE9DBA61911}"/>
    <dgm:cxn modelId="{8A473639-EDE3-4581-9236-948118EFD170}" srcId="{39F9674A-CB1D-4A6D-BEA7-3BDBEEA6C0E1}" destId="{9E59482F-DE19-43E0-BC76-029A0243F9A8}" srcOrd="2" destOrd="0" parTransId="{0C09C00C-837C-495C-915E-0E07E3517203}" sibTransId="{01F3594D-BEC8-488D-A993-F1B8415DC5B2}"/>
    <dgm:cxn modelId="{C6AE5107-E50F-4EB7-9A8A-D40AA3BEF2A0}" type="presOf" srcId="{7004B573-1976-442B-9434-1C044C17063A}" destId="{9C07FD88-9FFB-4E00-9F00-C03625D04C60}" srcOrd="0" destOrd="0" presId="urn:microsoft.com/office/officeart/2011/layout/RadialPictureList#1"/>
    <dgm:cxn modelId="{1F68E2C3-5D71-4C9F-B810-018F26345B2B}" type="presOf" srcId="{E02FF438-A7E4-4AEC-A783-14E7B5AB9508}" destId="{9C07FD88-9FFB-4E00-9F00-C03625D04C60}" srcOrd="0" destOrd="2" presId="urn:microsoft.com/office/officeart/2011/layout/RadialPictureList#1"/>
    <dgm:cxn modelId="{B94652C9-0806-4E09-B988-C143DED157B9}" type="presOf" srcId="{229D8F78-E3AF-4FD9-BE2E-CC373831987C}" destId="{DC7AE054-C612-4A9E-932C-B29560329800}" srcOrd="0" destOrd="5" presId="urn:microsoft.com/office/officeart/2011/layout/RadialPictureList#1"/>
    <dgm:cxn modelId="{07551B1B-F49E-46D1-B317-C33ACC345EEC}" srcId="{7004B573-1976-442B-9434-1C044C17063A}" destId="{CC1B049F-C873-47FE-8C60-42BAA0CD55ED}" srcOrd="0" destOrd="0" parTransId="{46CE31C7-5F59-4BB5-98F1-FB26F83058C6}" sibTransId="{9E297692-E02F-4388-8952-D4839F45CFA9}"/>
    <dgm:cxn modelId="{A2EBF0EA-FB2E-474F-BA76-48128029824B}" type="presParOf" srcId="{20E27F7C-B3A8-4496-9FF8-0C5E71EECABA}" destId="{63BDAADF-ECAA-4537-B1BB-FE28582DEE43}" srcOrd="0" destOrd="0" presId="urn:microsoft.com/office/officeart/2011/layout/RadialPictureList#1"/>
    <dgm:cxn modelId="{ED876D04-DC5B-416B-8A14-2DE2E0BE656A}" type="presParOf" srcId="{20E27F7C-B3A8-4496-9FF8-0C5E71EECABA}" destId="{5ED1D791-CD4D-49F2-94FF-1316A36B31EC}" srcOrd="1" destOrd="0" presId="urn:microsoft.com/office/officeart/2011/layout/RadialPictureList#1"/>
    <dgm:cxn modelId="{19CCA0B6-E3B8-43C6-97E2-A9D583A27D9A}" type="presParOf" srcId="{20E27F7C-B3A8-4496-9FF8-0C5E71EECABA}" destId="{2551D5FA-3EE5-4911-81EC-D14ADD1EDF97}" srcOrd="2" destOrd="0" presId="urn:microsoft.com/office/officeart/2011/layout/RadialPictureList#1"/>
    <dgm:cxn modelId="{B4D05FC9-0AEF-4B83-90B3-5151140FD276}" type="presParOf" srcId="{20E27F7C-B3A8-4496-9FF8-0C5E71EECABA}" destId="{9C07FD88-9FFB-4E00-9F00-C03625D04C60}" srcOrd="3" destOrd="0" presId="urn:microsoft.com/office/officeart/2011/layout/RadialPictureList#1"/>
    <dgm:cxn modelId="{620B4B47-DBE3-4535-8772-18D18B403239}" type="presParOf" srcId="{20E27F7C-B3A8-4496-9FF8-0C5E71EECABA}" destId="{86BB1F54-2DDB-42A6-BC8F-26CBD560F58C}" srcOrd="4" destOrd="0" presId="urn:microsoft.com/office/officeart/2011/layout/RadialPictureList#1"/>
    <dgm:cxn modelId="{E324B45F-2B12-427F-8285-7122F2DF9CC7}" type="presParOf" srcId="{86BB1F54-2DDB-42A6-BC8F-26CBD560F58C}" destId="{0510272F-6615-4951-814F-A7ABBD1D71CF}" srcOrd="0" destOrd="0" presId="urn:microsoft.com/office/officeart/2011/layout/RadialPictureList#1"/>
    <dgm:cxn modelId="{2FA25A1F-CF87-417F-8385-9BC02D207AC1}" type="presParOf" srcId="{20E27F7C-B3A8-4496-9FF8-0C5E71EECABA}" destId="{04F0AFFD-C41B-43EF-8C91-36E6FB336D23}" srcOrd="5" destOrd="0" presId="urn:microsoft.com/office/officeart/2011/layout/RadialPictureList#1"/>
    <dgm:cxn modelId="{9B0D2013-2D85-4F40-ABF2-12251F2035ED}" type="presParOf" srcId="{20E27F7C-B3A8-4496-9FF8-0C5E71EECABA}" destId="{8293B625-BE53-4471-A81A-F52DC2089627}" srcOrd="6" destOrd="0" presId="urn:microsoft.com/office/officeart/2011/layout/RadialPictureList#1"/>
    <dgm:cxn modelId="{FEF453F6-E33F-4C0D-9E5C-9014DEBBBC85}" type="presParOf" srcId="{8293B625-BE53-4471-A81A-F52DC2089627}" destId="{6747E4EC-A003-42EB-8051-B296CCC52AE6}" srcOrd="0" destOrd="0" presId="urn:microsoft.com/office/officeart/2011/layout/RadialPictureList#1"/>
    <dgm:cxn modelId="{FD81809F-8C1A-4EE3-AEE0-3679B8E940CE}" type="presParOf" srcId="{20E27F7C-B3A8-4496-9FF8-0C5E71EECABA}" destId="{DC7AE054-C612-4A9E-932C-B29560329800}" srcOrd="7" destOrd="0" presId="urn:microsoft.com/office/officeart/2011/layout/RadialPicture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BDAADF-ECAA-4537-B1BB-FE28582DEE43}">
      <dsp:nvSpPr>
        <dsp:cNvPr id="0" name=""/>
        <dsp:cNvSpPr/>
      </dsp:nvSpPr>
      <dsp:spPr>
        <a:xfrm>
          <a:off x="0" y="923176"/>
          <a:ext cx="3793463" cy="375642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MX" sz="1000" b="1" kern="1200">
              <a:solidFill>
                <a:sysClr val="windowText" lastClr="000000"/>
              </a:solidFill>
              <a:latin typeface="Times New Roman" pitchFamily="18" charset="0"/>
              <a:cs typeface="Times New Roman" pitchFamily="18" charset="0"/>
            </a:rPr>
            <a:t>AGENDA DE DESARROLLO</a:t>
          </a:r>
        </a:p>
        <a:p>
          <a:pPr lvl="0" algn="just" defTabSz="444500">
            <a:lnSpc>
              <a:spcPct val="90000"/>
            </a:lnSpc>
            <a:spcBef>
              <a:spcPct val="0"/>
            </a:spcBef>
            <a:spcAft>
              <a:spcPct val="35000"/>
            </a:spcAft>
          </a:pPr>
          <a:r>
            <a:rPr lang="es-MX" sz="1000" kern="1200">
              <a:solidFill>
                <a:sysClr val="windowText" lastClr="000000"/>
              </a:solidFill>
              <a:latin typeface="Times New Roman" pitchFamily="18" charset="0"/>
              <a:cs typeface="Times New Roman" pitchFamily="18" charset="0"/>
            </a:rPr>
            <a:t>Para lograr la agenda de desarrollo es necesario trabajar en conjunto, primero en lo local, para potencializar a las comunidades y hacerlas autosustentables, después, por medio de las instituciones de desarrollo conseguir y hacer llegar a cada localidad los recursos, apoyos, subsidios que ayuden a erradicar la pobreza y mejorar las condiciones de vida de las comunidades, para finalizar, se tiene que eliminar el problema tan grave que se llama desigualdad, ya que tenemos que trabajar en unidad para dar un mejor servicio en materia de salud, educación, trabajo, seguridad, empleo e ingreso y por ultimo pero no por menos importante, erradicar la desnutrición y hacer llegar despensa, crear centro alimentarios comunitarios.</a:t>
          </a:r>
        </a:p>
        <a:p>
          <a:pPr lvl="0" algn="just" defTabSz="444500">
            <a:lnSpc>
              <a:spcPct val="90000"/>
            </a:lnSpc>
            <a:spcBef>
              <a:spcPct val="0"/>
            </a:spcBef>
            <a:spcAft>
              <a:spcPct val="35000"/>
            </a:spcAft>
          </a:pPr>
          <a:r>
            <a:rPr lang="es-MX" sz="1000" kern="1200">
              <a:solidFill>
                <a:sysClr val="windowText" lastClr="000000"/>
              </a:solidFill>
              <a:latin typeface="Times New Roman" pitchFamily="18" charset="0"/>
              <a:cs typeface="Times New Roman" pitchFamily="18" charset="0"/>
            </a:rPr>
            <a:t>Para llegar a la agenda de desarrollo, primero se tiene que empezar en las localidades, posteriormente en los estados, sigue el ámbito federal y por último el internacional. </a:t>
          </a:r>
        </a:p>
      </dsp:txBody>
      <dsp:txXfrm>
        <a:off x="555540" y="1473291"/>
        <a:ext cx="2682383" cy="2656192"/>
      </dsp:txXfrm>
    </dsp:sp>
    <dsp:sp modelId="{5ED1D791-CD4D-49F2-94FF-1316A36B31EC}">
      <dsp:nvSpPr>
        <dsp:cNvPr id="0" name=""/>
        <dsp:cNvSpPr/>
      </dsp:nvSpPr>
      <dsp:spPr>
        <a:xfrm>
          <a:off x="-2036751" y="-228383"/>
          <a:ext cx="6508877" cy="5994442"/>
        </a:xfrm>
        <a:prstGeom prst="blockArc">
          <a:avLst>
            <a:gd name="adj1" fmla="val 17527788"/>
            <a:gd name="adj2" fmla="val 4119114"/>
            <a:gd name="adj3" fmla="val 57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1D5FA-3EE5-4911-81EC-D14ADD1EDF97}">
      <dsp:nvSpPr>
        <dsp:cNvPr id="0" name=""/>
        <dsp:cNvSpPr/>
      </dsp:nvSpPr>
      <dsp:spPr>
        <a:xfrm>
          <a:off x="2708698" y="96596"/>
          <a:ext cx="1212347" cy="1214612"/>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1000" r="-3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07FD88-9FFB-4E00-9F00-C03625D04C60}">
      <dsp:nvSpPr>
        <dsp:cNvPr id="0" name=""/>
        <dsp:cNvSpPr/>
      </dsp:nvSpPr>
      <dsp:spPr>
        <a:xfrm>
          <a:off x="4093867" y="1"/>
          <a:ext cx="4339355" cy="10829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lvl="0" algn="ctr" defTabSz="444500">
            <a:lnSpc>
              <a:spcPct val="90000"/>
            </a:lnSpc>
            <a:spcBef>
              <a:spcPct val="0"/>
            </a:spcBef>
            <a:spcAft>
              <a:spcPct val="10000"/>
            </a:spcAft>
          </a:pPr>
          <a:r>
            <a:rPr lang="es-MX" sz="1000" b="1" kern="1200">
              <a:solidFill>
                <a:sysClr val="windowText" lastClr="000000"/>
              </a:solidFill>
              <a:latin typeface="Times New Roman" pitchFamily="18" charset="0"/>
              <a:cs typeface="Times New Roman" pitchFamily="18" charset="0"/>
            </a:rPr>
            <a:t>ECONOMÍA REGIONAL</a:t>
          </a:r>
          <a:endParaRPr lang="es-MX" sz="1000" kern="1200">
            <a:solidFill>
              <a:sysClr val="windowText" lastClr="000000"/>
            </a:solidFill>
            <a:latin typeface="Times New Roman" pitchFamily="18" charset="0"/>
            <a:cs typeface="Times New Roman" pitchFamily="18" charset="0"/>
          </a:endParaRPr>
        </a:p>
        <a:p>
          <a:pPr marL="57150" lvl="1" indent="-57150" algn="l" defTabSz="444500">
            <a:lnSpc>
              <a:spcPct val="90000"/>
            </a:lnSpc>
            <a:spcBef>
              <a:spcPct val="0"/>
            </a:spcBef>
            <a:spcAft>
              <a:spcPct val="15000"/>
            </a:spcAft>
            <a:buChar char="••"/>
          </a:pPr>
          <a:r>
            <a:rPr lang="es-MX" sz="1000" kern="1200">
              <a:solidFill>
                <a:sysClr val="windowText" lastClr="000000"/>
              </a:solidFill>
              <a:latin typeface="Times New Roman" pitchFamily="18" charset="0"/>
              <a:cs typeface="Times New Roman" pitchFamily="18" charset="0"/>
            </a:rPr>
            <a:t>Desarrollo Económico Territorial o Local: formulación de propósitos por parte de la sociedad para el progreso material, equidad, justicia y sostenibilidad y mover los recursos locales para la obtención del desarrollo.</a:t>
          </a:r>
        </a:p>
        <a:p>
          <a:pPr marL="57150" lvl="1" indent="-57150" algn="l" defTabSz="444500">
            <a:lnSpc>
              <a:spcPct val="90000"/>
            </a:lnSpc>
            <a:spcBef>
              <a:spcPct val="0"/>
            </a:spcBef>
            <a:spcAft>
              <a:spcPct val="15000"/>
            </a:spcAft>
            <a:buChar char="••"/>
          </a:pPr>
          <a:r>
            <a:rPr lang="es-MX" sz="1000" kern="1200">
              <a:solidFill>
                <a:sysClr val="windowText" lastClr="000000"/>
              </a:solidFill>
              <a:latin typeface="Times New Roman" pitchFamily="18" charset="0"/>
              <a:cs typeface="Times New Roman" pitchFamily="18" charset="0"/>
            </a:rPr>
            <a:t>Enfocar los recursos de cada localidad y explotar cada uno de ellos, para que en la medida que cada localidad trabaje en su área, el desarrollo municipal, estatal y federal será un conjunto completo de sostenibilidad y desarrollo.</a:t>
          </a:r>
        </a:p>
      </dsp:txBody>
      <dsp:txXfrm>
        <a:off x="4093867" y="1"/>
        <a:ext cx="4339355" cy="1082941"/>
      </dsp:txXfrm>
    </dsp:sp>
    <dsp:sp modelId="{0510272F-6615-4951-814F-A7ABBD1D71CF}">
      <dsp:nvSpPr>
        <dsp:cNvPr id="0" name=""/>
        <dsp:cNvSpPr/>
      </dsp:nvSpPr>
      <dsp:spPr>
        <a:xfrm>
          <a:off x="2339164" y="4448605"/>
          <a:ext cx="1528155" cy="1528582"/>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2000" r="-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4F0AFFD-C41B-43EF-8C91-36E6FB336D23}">
      <dsp:nvSpPr>
        <dsp:cNvPr id="0" name=""/>
        <dsp:cNvSpPr/>
      </dsp:nvSpPr>
      <dsp:spPr>
        <a:xfrm>
          <a:off x="3924329" y="5287079"/>
          <a:ext cx="4499722" cy="949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lvl="0" algn="ctr" defTabSz="444500">
            <a:lnSpc>
              <a:spcPct val="90000"/>
            </a:lnSpc>
            <a:spcBef>
              <a:spcPct val="0"/>
            </a:spcBef>
            <a:spcAft>
              <a:spcPct val="10000"/>
            </a:spcAft>
          </a:pPr>
          <a:r>
            <a:rPr lang="es-MX" sz="1000" b="1" kern="1200">
              <a:solidFill>
                <a:sysClr val="windowText" lastClr="000000"/>
              </a:solidFill>
              <a:latin typeface="Times New Roman" pitchFamily="18" charset="0"/>
              <a:cs typeface="Times New Roman" pitchFamily="18" charset="0"/>
            </a:rPr>
            <a:t>INSTITUCIONES PARA EL DESARROLLO</a:t>
          </a:r>
          <a:endParaRPr lang="es-MX" sz="1000" kern="1200">
            <a:solidFill>
              <a:sysClr val="windowText" lastClr="000000"/>
            </a:solidFill>
            <a:latin typeface="Times New Roman" pitchFamily="18" charset="0"/>
            <a:cs typeface="Times New Roman" pitchFamily="18" charset="0"/>
          </a:endParaRPr>
        </a:p>
        <a:p>
          <a:pPr marL="57150" lvl="1" indent="-57150" algn="l" defTabSz="444500">
            <a:lnSpc>
              <a:spcPct val="90000"/>
            </a:lnSpc>
            <a:spcBef>
              <a:spcPct val="0"/>
            </a:spcBef>
            <a:spcAft>
              <a:spcPct val="15000"/>
            </a:spcAft>
            <a:buChar char="••"/>
          </a:pPr>
          <a:r>
            <a:rPr lang="es-MX" sz="1000" kern="1200">
              <a:solidFill>
                <a:sysClr val="windowText" lastClr="000000"/>
              </a:solidFill>
              <a:latin typeface="Times New Roman" pitchFamily="18" charset="0"/>
              <a:cs typeface="Times New Roman" pitchFamily="18" charset="0"/>
            </a:rPr>
            <a:t>Impulsan proyectos locales, nacionales e internacionales, con la finalidad de erradicar la pobreza, hacer más eficiente a la población en sus lugares de residencia, trabajar en conjunto con las instituciones públicas y privadas para el fortalecimiento de local, regional, federal, dando subsidios, apoyos, becas a particulares y empresas. Algunas instituciones son las siguientes: CEPAL, CONACYT, COPLADE, COPLAMAR, CUD, ILPES, OPORTUNIDADES, ONU, BID, OCDE, etc...</a:t>
          </a:r>
        </a:p>
      </dsp:txBody>
      <dsp:txXfrm>
        <a:off x="3924329" y="5287079"/>
        <a:ext cx="4499722" cy="949822"/>
      </dsp:txXfrm>
    </dsp:sp>
    <dsp:sp modelId="{6747E4EC-A003-42EB-8051-B296CCC52AE6}">
      <dsp:nvSpPr>
        <dsp:cNvPr id="0" name=""/>
        <dsp:cNvSpPr/>
      </dsp:nvSpPr>
      <dsp:spPr>
        <a:xfrm>
          <a:off x="3672215" y="1993847"/>
          <a:ext cx="1528155" cy="1528582"/>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7AE054-C612-4A9E-932C-B29560329800}">
      <dsp:nvSpPr>
        <dsp:cNvPr id="0" name=""/>
        <dsp:cNvSpPr/>
      </dsp:nvSpPr>
      <dsp:spPr>
        <a:xfrm>
          <a:off x="5202474" y="1056885"/>
          <a:ext cx="2946311" cy="3864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lvl="0" algn="ctr" defTabSz="444500">
            <a:lnSpc>
              <a:spcPct val="90000"/>
            </a:lnSpc>
            <a:spcBef>
              <a:spcPct val="0"/>
            </a:spcBef>
            <a:spcAft>
              <a:spcPct val="10000"/>
            </a:spcAft>
          </a:pPr>
          <a:r>
            <a:rPr lang="es-MX" sz="1000" b="1" kern="1200">
              <a:solidFill>
                <a:sysClr val="windowText" lastClr="000000"/>
              </a:solidFill>
              <a:latin typeface="Times New Roman" pitchFamily="18" charset="0"/>
              <a:cs typeface="Times New Roman" pitchFamily="18" charset="0"/>
            </a:rPr>
            <a:t>SOLUCIONES PARA LA DESIGUALDAD</a:t>
          </a:r>
          <a:endParaRPr lang="es-MX" sz="1000" kern="1200">
            <a:solidFill>
              <a:sysClr val="windowText" lastClr="000000"/>
            </a:solidFill>
            <a:latin typeface="Times New Roman" pitchFamily="18" charset="0"/>
            <a:cs typeface="Times New Roman" pitchFamily="18" charset="0"/>
          </a:endParaRPr>
        </a:p>
        <a:p>
          <a:pPr marL="57150" lvl="1" indent="-57150" algn="l" defTabSz="444500">
            <a:lnSpc>
              <a:spcPct val="90000"/>
            </a:lnSpc>
            <a:spcBef>
              <a:spcPct val="0"/>
            </a:spcBef>
            <a:spcAft>
              <a:spcPct val="15000"/>
            </a:spcAft>
            <a:buChar char="••"/>
          </a:pPr>
          <a:r>
            <a:rPr lang="es-MX" sz="1000" b="1" kern="1200">
              <a:solidFill>
                <a:sysClr val="windowText" lastClr="000000"/>
              </a:solidFill>
              <a:latin typeface="Times New Roman" pitchFamily="18" charset="0"/>
              <a:cs typeface="Times New Roman" pitchFamily="18" charset="0"/>
            </a:rPr>
            <a:t>Educación</a:t>
          </a:r>
          <a:r>
            <a:rPr lang="es-MX" sz="1000" kern="1200">
              <a:solidFill>
                <a:sysClr val="windowText" lastClr="000000"/>
              </a:solidFill>
              <a:latin typeface="Times New Roman" pitchFamily="18" charset="0"/>
              <a:cs typeface="Times New Roman" pitchFamily="18" charset="0"/>
            </a:rPr>
            <a:t>: revisar los contenidos educacionales, asegurando el reforzamiento del aprendizaje para toda la vida. Adecuar programas de modo de incorporar la multiculturalidad e interculturalidad, introducir programas de democracia, paz, sexualidad responsable y hábitos para una vida sana. Introducir a las escuelas tecnologías nuevas de información y comunicaciones.</a:t>
          </a:r>
        </a:p>
        <a:p>
          <a:pPr marL="57150" lvl="1" indent="-57150" algn="l" defTabSz="444500">
            <a:lnSpc>
              <a:spcPct val="90000"/>
            </a:lnSpc>
            <a:spcBef>
              <a:spcPct val="0"/>
            </a:spcBef>
            <a:spcAft>
              <a:spcPct val="15000"/>
            </a:spcAft>
            <a:buChar char="••"/>
          </a:pPr>
          <a:r>
            <a:rPr lang="es-MX" sz="1000" b="1" kern="1200">
              <a:solidFill>
                <a:sysClr val="windowText" lastClr="000000"/>
              </a:solidFill>
              <a:latin typeface="Times New Roman" pitchFamily="18" charset="0"/>
              <a:cs typeface="Times New Roman" pitchFamily="18" charset="0"/>
            </a:rPr>
            <a:t>Salud</a:t>
          </a:r>
          <a:r>
            <a:rPr lang="es-MX" sz="1000" kern="1200">
              <a:solidFill>
                <a:sysClr val="windowText" lastClr="000000"/>
              </a:solidFill>
              <a:latin typeface="Times New Roman" pitchFamily="18" charset="0"/>
              <a:cs typeface="Times New Roman" pitchFamily="18" charset="0"/>
            </a:rPr>
            <a:t>: políticas y programas eficaces, fortalecimiento de los sistemas de vigilancia que presten especial atención a las poblaciones pobres y marginadas. Lograr la universalidad del suministro de suplementos de yodo, vitamina A y Zinc. Intervención necesaria para identificar y tratar a quienes portan el virus del VIH.</a:t>
          </a:r>
        </a:p>
        <a:p>
          <a:pPr marL="57150" lvl="1" indent="-57150" algn="l" defTabSz="444500">
            <a:lnSpc>
              <a:spcPct val="90000"/>
            </a:lnSpc>
            <a:spcBef>
              <a:spcPct val="0"/>
            </a:spcBef>
            <a:spcAft>
              <a:spcPct val="15000"/>
            </a:spcAft>
            <a:buChar char="••"/>
          </a:pPr>
          <a:r>
            <a:rPr lang="es-MX" sz="1000" b="1" kern="1200">
              <a:solidFill>
                <a:sysClr val="windowText" lastClr="000000"/>
              </a:solidFill>
              <a:latin typeface="Times New Roman" pitchFamily="18" charset="0"/>
              <a:cs typeface="Times New Roman" pitchFamily="18" charset="0"/>
            </a:rPr>
            <a:t>Género</a:t>
          </a:r>
          <a:r>
            <a:rPr lang="es-MX" sz="1000" kern="1200">
              <a:solidFill>
                <a:sysClr val="windowText" lastClr="000000"/>
              </a:solidFill>
              <a:latin typeface="Times New Roman" pitchFamily="18" charset="0"/>
              <a:cs typeface="Times New Roman" pitchFamily="18" charset="0"/>
            </a:rPr>
            <a:t>: políticas dirigidas a progresar hacia una efectiva autonomía económica y física de las mujeres, y su empoderamiento en la toma de decisiones.</a:t>
          </a:r>
        </a:p>
        <a:p>
          <a:pPr marL="57150" lvl="1" indent="-57150" algn="l" defTabSz="444500">
            <a:lnSpc>
              <a:spcPct val="90000"/>
            </a:lnSpc>
            <a:spcBef>
              <a:spcPct val="0"/>
            </a:spcBef>
            <a:spcAft>
              <a:spcPct val="15000"/>
            </a:spcAft>
            <a:buChar char="••"/>
          </a:pPr>
          <a:r>
            <a:rPr lang="es-MX" sz="1000" b="1" kern="1200">
              <a:solidFill>
                <a:sysClr val="windowText" lastClr="000000"/>
              </a:solidFill>
              <a:latin typeface="Times New Roman" pitchFamily="18" charset="0"/>
              <a:cs typeface="Times New Roman" pitchFamily="18" charset="0"/>
            </a:rPr>
            <a:t>Empleo e ingresos</a:t>
          </a:r>
          <a:r>
            <a:rPr lang="es-MX" sz="1000" kern="1200">
              <a:solidFill>
                <a:sysClr val="windowText" lastClr="000000"/>
              </a:solidFill>
              <a:latin typeface="Times New Roman" pitchFamily="18" charset="0"/>
              <a:cs typeface="Times New Roman" pitchFamily="18" charset="0"/>
            </a:rPr>
            <a:t>: políticas de desarrollo productivo que mejoren las condiciones de acceso al crédito. Políticas para la creación de empresas, incluyendo el fomento del empleo independiente. Políticas de salario mínimo, establecer un piso salarial que favorezca a las personas con salarios más bajos, tanto en el sector formal como en el informal.</a:t>
          </a:r>
        </a:p>
        <a:p>
          <a:pPr marL="57150" lvl="1" indent="-57150" algn="l" defTabSz="444500">
            <a:lnSpc>
              <a:spcPct val="90000"/>
            </a:lnSpc>
            <a:spcBef>
              <a:spcPct val="0"/>
            </a:spcBef>
            <a:spcAft>
              <a:spcPct val="15000"/>
            </a:spcAft>
            <a:buChar char="••"/>
          </a:pPr>
          <a:r>
            <a:rPr lang="es-MX" sz="1000" b="1" kern="1200">
              <a:solidFill>
                <a:sysClr val="windowText" lastClr="000000"/>
              </a:solidFill>
              <a:latin typeface="Times New Roman" pitchFamily="18" charset="0"/>
              <a:cs typeface="Times New Roman" pitchFamily="18" charset="0"/>
            </a:rPr>
            <a:t>Seguridad alimentaria y erradicación de la desnutrición infantil</a:t>
          </a:r>
          <a:r>
            <a:rPr lang="es-MX" sz="1000" kern="1200">
              <a:solidFill>
                <a:sysClr val="windowText" lastClr="000000"/>
              </a:solidFill>
              <a:latin typeface="Times New Roman" pitchFamily="18" charset="0"/>
              <a:cs typeface="Times New Roman" pitchFamily="18" charset="0"/>
            </a:rPr>
            <a:t>: promover lactancia materna. Fortalecer sistemas de evaluación y monitoreo de programas nutricionales y de seguridad alimentaria. Implementar programas de alimentación. Facilitar el acceso de las familias más vulnerables a los programas de alimentación.</a:t>
          </a:r>
        </a:p>
      </dsp:txBody>
      <dsp:txXfrm>
        <a:off x="5202474" y="1056885"/>
        <a:ext cx="2946311" cy="3864252"/>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1">
  <dgm:title val="Lista de imágenes radial"/>
  <dgm:desc val="Se usa para mostrar relaciones con una idea central. La forma de Nivel 1 contiene texto y todas las formas de Nivel 2 contienen una imagen con su texto correspondiente. Limitado a cuatro imágenes de Nivel 2.  Las imágenes no usadas no aparecen, pero siguen disponibles si se cambia de diseño. Funciona mejor con una cantidad pequeña de texto de Nivel 2."/>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B445B38C994BCDBD20C45CA548D904"/>
        <w:category>
          <w:name w:val="General"/>
          <w:gallery w:val="placeholder"/>
        </w:category>
        <w:types>
          <w:type w:val="bbPlcHdr"/>
        </w:types>
        <w:behaviors>
          <w:behavior w:val="content"/>
        </w:behaviors>
        <w:guid w:val="{D85DB7F1-B811-4BCB-8D6F-A8ED7FAAF46C}"/>
      </w:docPartPr>
      <w:docPartBody>
        <w:p w:rsidR="00D3734E" w:rsidRDefault="001C1BA7" w:rsidP="001C1BA7">
          <w:pPr>
            <w:pStyle w:val="FFB445B38C994BCDBD20C45CA548D904"/>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2E"/>
    <w:rsid w:val="00033C2E"/>
    <w:rsid w:val="00166F62"/>
    <w:rsid w:val="001C1BA7"/>
    <w:rsid w:val="00D373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3C2E"/>
    <w:rPr>
      <w:color w:val="808080"/>
    </w:rPr>
  </w:style>
  <w:style w:type="paragraph" w:customStyle="1" w:styleId="20172BB437A54E90B5E2362BE0F32094">
    <w:name w:val="20172BB437A54E90B5E2362BE0F32094"/>
    <w:rsid w:val="00033C2E"/>
  </w:style>
  <w:style w:type="paragraph" w:customStyle="1" w:styleId="7D4247006EC24D37B9E05FC1CA9DE95F">
    <w:name w:val="7D4247006EC24D37B9E05FC1CA9DE95F"/>
    <w:rsid w:val="00033C2E"/>
  </w:style>
  <w:style w:type="paragraph" w:customStyle="1" w:styleId="D1C9F5193264401DB8001512DF8BEB7A">
    <w:name w:val="D1C9F5193264401DB8001512DF8BEB7A"/>
    <w:rsid w:val="00033C2E"/>
  </w:style>
  <w:style w:type="paragraph" w:customStyle="1" w:styleId="44B1EC1B30A34901B30B738EEED98CF6">
    <w:name w:val="44B1EC1B30A34901B30B738EEED98CF6"/>
    <w:rsid w:val="00033C2E"/>
  </w:style>
  <w:style w:type="paragraph" w:customStyle="1" w:styleId="F2514D7107C04DFABF2687C31168E140">
    <w:name w:val="F2514D7107C04DFABF2687C31168E140"/>
    <w:rsid w:val="00033C2E"/>
  </w:style>
  <w:style w:type="paragraph" w:customStyle="1" w:styleId="A597F7208A264AA9BAC4DE44CC0CD73D">
    <w:name w:val="A597F7208A264AA9BAC4DE44CC0CD73D"/>
    <w:rsid w:val="00033C2E"/>
  </w:style>
  <w:style w:type="paragraph" w:customStyle="1" w:styleId="F3775DA23E684F1BA4A4304EF06A2BCD">
    <w:name w:val="F3775DA23E684F1BA4A4304EF06A2BCD"/>
    <w:rsid w:val="00033C2E"/>
  </w:style>
  <w:style w:type="paragraph" w:customStyle="1" w:styleId="BF5665EF98C94988A412DBEC29684010">
    <w:name w:val="BF5665EF98C94988A412DBEC29684010"/>
    <w:rsid w:val="00033C2E"/>
  </w:style>
  <w:style w:type="paragraph" w:customStyle="1" w:styleId="52BE619AC8084EE194D3347BC09D91FB">
    <w:name w:val="52BE619AC8084EE194D3347BC09D91FB"/>
    <w:rsid w:val="00033C2E"/>
  </w:style>
  <w:style w:type="paragraph" w:customStyle="1" w:styleId="56F1D13C06E14DD0BB7823C082ABBF4A">
    <w:name w:val="56F1D13C06E14DD0BB7823C082ABBF4A"/>
    <w:rsid w:val="00033C2E"/>
  </w:style>
  <w:style w:type="paragraph" w:customStyle="1" w:styleId="6B280A3C2053473BBC7AF3E90BE95C39">
    <w:name w:val="6B280A3C2053473BBC7AF3E90BE95C39"/>
    <w:rsid w:val="00033C2E"/>
  </w:style>
  <w:style w:type="paragraph" w:customStyle="1" w:styleId="6A23080A9D47424F82DBCF340A1D377F">
    <w:name w:val="6A23080A9D47424F82DBCF340A1D377F"/>
    <w:rsid w:val="00033C2E"/>
  </w:style>
  <w:style w:type="paragraph" w:customStyle="1" w:styleId="4D6AECA260574EE3A6F6DBA42DB21D4D">
    <w:name w:val="4D6AECA260574EE3A6F6DBA42DB21D4D"/>
    <w:rsid w:val="00033C2E"/>
  </w:style>
  <w:style w:type="paragraph" w:customStyle="1" w:styleId="181A06D7E0024D489C5359F157482647">
    <w:name w:val="181A06D7E0024D489C5359F157482647"/>
    <w:rsid w:val="00033C2E"/>
  </w:style>
  <w:style w:type="paragraph" w:customStyle="1" w:styleId="E63642E2EECA49B4B57186A0D999ECC3">
    <w:name w:val="E63642E2EECA49B4B57186A0D999ECC3"/>
    <w:rsid w:val="00033C2E"/>
  </w:style>
  <w:style w:type="paragraph" w:customStyle="1" w:styleId="03E1EB91EF4D413BA8298CACD75AD127">
    <w:name w:val="03E1EB91EF4D413BA8298CACD75AD127"/>
    <w:rsid w:val="00033C2E"/>
  </w:style>
  <w:style w:type="paragraph" w:customStyle="1" w:styleId="673D1C9ABE4F43CD846BC684A2048B07">
    <w:name w:val="673D1C9ABE4F43CD846BC684A2048B07"/>
    <w:rsid w:val="00033C2E"/>
  </w:style>
  <w:style w:type="paragraph" w:customStyle="1" w:styleId="61EBDDDAF75147E1BAAC34180FD73D23">
    <w:name w:val="61EBDDDAF75147E1BAAC34180FD73D23"/>
    <w:rsid w:val="001C1BA7"/>
  </w:style>
  <w:style w:type="paragraph" w:customStyle="1" w:styleId="FFB445B38C994BCDBD20C45CA548D904">
    <w:name w:val="FFB445B38C994BCDBD20C45CA548D904"/>
    <w:rsid w:val="001C1BA7"/>
  </w:style>
  <w:style w:type="paragraph" w:customStyle="1" w:styleId="0156D03ABDB3420394DE57FFCF2AD929">
    <w:name w:val="0156D03ABDB3420394DE57FFCF2AD929"/>
    <w:rsid w:val="001C1B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33C2E"/>
    <w:rPr>
      <w:color w:val="808080"/>
    </w:rPr>
  </w:style>
  <w:style w:type="paragraph" w:customStyle="1" w:styleId="20172BB437A54E90B5E2362BE0F32094">
    <w:name w:val="20172BB437A54E90B5E2362BE0F32094"/>
    <w:rsid w:val="00033C2E"/>
  </w:style>
  <w:style w:type="paragraph" w:customStyle="1" w:styleId="7D4247006EC24D37B9E05FC1CA9DE95F">
    <w:name w:val="7D4247006EC24D37B9E05FC1CA9DE95F"/>
    <w:rsid w:val="00033C2E"/>
  </w:style>
  <w:style w:type="paragraph" w:customStyle="1" w:styleId="D1C9F5193264401DB8001512DF8BEB7A">
    <w:name w:val="D1C9F5193264401DB8001512DF8BEB7A"/>
    <w:rsid w:val="00033C2E"/>
  </w:style>
  <w:style w:type="paragraph" w:customStyle="1" w:styleId="44B1EC1B30A34901B30B738EEED98CF6">
    <w:name w:val="44B1EC1B30A34901B30B738EEED98CF6"/>
    <w:rsid w:val="00033C2E"/>
  </w:style>
  <w:style w:type="paragraph" w:customStyle="1" w:styleId="F2514D7107C04DFABF2687C31168E140">
    <w:name w:val="F2514D7107C04DFABF2687C31168E140"/>
    <w:rsid w:val="00033C2E"/>
  </w:style>
  <w:style w:type="paragraph" w:customStyle="1" w:styleId="A597F7208A264AA9BAC4DE44CC0CD73D">
    <w:name w:val="A597F7208A264AA9BAC4DE44CC0CD73D"/>
    <w:rsid w:val="00033C2E"/>
  </w:style>
  <w:style w:type="paragraph" w:customStyle="1" w:styleId="F3775DA23E684F1BA4A4304EF06A2BCD">
    <w:name w:val="F3775DA23E684F1BA4A4304EF06A2BCD"/>
    <w:rsid w:val="00033C2E"/>
  </w:style>
  <w:style w:type="paragraph" w:customStyle="1" w:styleId="BF5665EF98C94988A412DBEC29684010">
    <w:name w:val="BF5665EF98C94988A412DBEC29684010"/>
    <w:rsid w:val="00033C2E"/>
  </w:style>
  <w:style w:type="paragraph" w:customStyle="1" w:styleId="52BE619AC8084EE194D3347BC09D91FB">
    <w:name w:val="52BE619AC8084EE194D3347BC09D91FB"/>
    <w:rsid w:val="00033C2E"/>
  </w:style>
  <w:style w:type="paragraph" w:customStyle="1" w:styleId="56F1D13C06E14DD0BB7823C082ABBF4A">
    <w:name w:val="56F1D13C06E14DD0BB7823C082ABBF4A"/>
    <w:rsid w:val="00033C2E"/>
  </w:style>
  <w:style w:type="paragraph" w:customStyle="1" w:styleId="6B280A3C2053473BBC7AF3E90BE95C39">
    <w:name w:val="6B280A3C2053473BBC7AF3E90BE95C39"/>
    <w:rsid w:val="00033C2E"/>
  </w:style>
  <w:style w:type="paragraph" w:customStyle="1" w:styleId="6A23080A9D47424F82DBCF340A1D377F">
    <w:name w:val="6A23080A9D47424F82DBCF340A1D377F"/>
    <w:rsid w:val="00033C2E"/>
  </w:style>
  <w:style w:type="paragraph" w:customStyle="1" w:styleId="4D6AECA260574EE3A6F6DBA42DB21D4D">
    <w:name w:val="4D6AECA260574EE3A6F6DBA42DB21D4D"/>
    <w:rsid w:val="00033C2E"/>
  </w:style>
  <w:style w:type="paragraph" w:customStyle="1" w:styleId="181A06D7E0024D489C5359F157482647">
    <w:name w:val="181A06D7E0024D489C5359F157482647"/>
    <w:rsid w:val="00033C2E"/>
  </w:style>
  <w:style w:type="paragraph" w:customStyle="1" w:styleId="E63642E2EECA49B4B57186A0D999ECC3">
    <w:name w:val="E63642E2EECA49B4B57186A0D999ECC3"/>
    <w:rsid w:val="00033C2E"/>
  </w:style>
  <w:style w:type="paragraph" w:customStyle="1" w:styleId="03E1EB91EF4D413BA8298CACD75AD127">
    <w:name w:val="03E1EB91EF4D413BA8298CACD75AD127"/>
    <w:rsid w:val="00033C2E"/>
  </w:style>
  <w:style w:type="paragraph" w:customStyle="1" w:styleId="673D1C9ABE4F43CD846BC684A2048B07">
    <w:name w:val="673D1C9ABE4F43CD846BC684A2048B07"/>
    <w:rsid w:val="00033C2E"/>
  </w:style>
  <w:style w:type="paragraph" w:customStyle="1" w:styleId="61EBDDDAF75147E1BAAC34180FD73D23">
    <w:name w:val="61EBDDDAF75147E1BAAC34180FD73D23"/>
    <w:rsid w:val="001C1BA7"/>
  </w:style>
  <w:style w:type="paragraph" w:customStyle="1" w:styleId="FFB445B38C994BCDBD20C45CA548D904">
    <w:name w:val="FFB445B38C994BCDBD20C45CA548D904"/>
    <w:rsid w:val="001C1BA7"/>
  </w:style>
  <w:style w:type="paragraph" w:customStyle="1" w:styleId="0156D03ABDB3420394DE57FFCF2AD929">
    <w:name w:val="0156D03ABDB3420394DE57FFCF2AD929"/>
    <w:rsid w:val="001C1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F3A43-54A1-47A9-B117-CBC7C436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0</Words>
  <Characters>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MAESTRÍA EN ADMINISTRACIÓN Y POLÍTICAS PÚBLICAS                                                                            POLÍTICA ECONÓMICA                                                                           IAP CHIAPAS</vt:lpstr>
    </vt:vector>
  </TitlesOfParts>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POLÍTICA ECONÓMICA                                                                           IAP CHIAPAS</dc:title>
  <dc:creator>CP Marcos</dc:creator>
  <cp:lastModifiedBy>cp marcos</cp:lastModifiedBy>
  <cp:revision>23</cp:revision>
  <dcterms:created xsi:type="dcterms:W3CDTF">2014-10-09T17:31:00Z</dcterms:created>
  <dcterms:modified xsi:type="dcterms:W3CDTF">2014-10-24T21:19:00Z</dcterms:modified>
</cp:coreProperties>
</file>