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FD7BA0" w:rsidRDefault="009B01B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607010">
        <w:rPr>
          <w:rFonts w:ascii="Arial" w:eastAsia="Times New Roman" w:hAnsi="Arial" w:cs="Arial"/>
          <w:b/>
          <w:bCs/>
          <w:lang w:eastAsia="es-MX"/>
        </w:rPr>
        <w:t xml:space="preserve">Actividad </w:t>
      </w:r>
      <w:r w:rsidR="00894B40">
        <w:rPr>
          <w:rFonts w:ascii="Arial" w:eastAsia="Times New Roman" w:hAnsi="Arial" w:cs="Arial"/>
          <w:b/>
          <w:bCs/>
          <w:lang w:eastAsia="es-MX"/>
        </w:rPr>
        <w:t>9</w:t>
      </w:r>
    </w:p>
    <w:p w:rsidR="009B01BA" w:rsidRPr="00607010" w:rsidRDefault="00671C8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bCs/>
          <w:lang w:eastAsia="es-MX"/>
        </w:rPr>
        <w:t>Ensayo</w:t>
      </w:r>
      <w:r w:rsidR="00FD7BA0">
        <w:rPr>
          <w:rFonts w:ascii="Arial" w:eastAsia="Times New Roman" w:hAnsi="Arial" w:cs="Arial"/>
          <w:b/>
          <w:bCs/>
          <w:lang w:eastAsia="es-MX"/>
        </w:rPr>
        <w:t>.</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00CD11FB">
        <w:rPr>
          <w:rFonts w:ascii="Arial" w:eastAsia="Times New Roman" w:hAnsi="Arial" w:cs="Arial"/>
          <w:b/>
          <w:u w:val="single"/>
          <w:lang w:eastAsia="es-MX"/>
        </w:rPr>
        <w:t>2</w:t>
      </w:r>
      <w:r w:rsidR="00671C8A">
        <w:rPr>
          <w:rFonts w:ascii="Arial" w:eastAsia="Times New Roman" w:hAnsi="Arial" w:cs="Arial"/>
          <w:b/>
          <w:u w:val="single"/>
          <w:lang w:eastAsia="es-MX"/>
        </w:rPr>
        <w:t>6</w:t>
      </w:r>
      <w:r w:rsidRPr="00607010">
        <w:rPr>
          <w:rFonts w:ascii="Arial" w:eastAsia="Times New Roman" w:hAnsi="Arial" w:cs="Arial"/>
          <w:lang w:eastAsia="es-MX"/>
        </w:rPr>
        <w:t xml:space="preserve"> de </w:t>
      </w:r>
      <w:r w:rsidR="007A7251">
        <w:rPr>
          <w:rFonts w:ascii="Arial" w:eastAsia="Times New Roman" w:hAnsi="Arial" w:cs="Arial"/>
          <w:b/>
          <w:u w:val="single"/>
          <w:lang w:eastAsia="es-MX"/>
        </w:rPr>
        <w:t>Mayo</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D85CFF" w:rsidRPr="00BB7C79" w:rsidRDefault="00D85CFF" w:rsidP="00BB7C79">
      <w:pPr>
        <w:tabs>
          <w:tab w:val="num" w:pos="720"/>
        </w:tabs>
        <w:spacing w:after="0" w:line="360" w:lineRule="auto"/>
        <w:jc w:val="both"/>
        <w:rPr>
          <w:rFonts w:ascii="Arial" w:hAnsi="Arial" w:cs="Arial"/>
        </w:rPr>
      </w:pPr>
      <w:r>
        <w:rPr>
          <w:rFonts w:ascii="Arial" w:hAnsi="Arial" w:cs="Arial"/>
        </w:rPr>
        <w:lastRenderedPageBreak/>
        <w:tab/>
      </w:r>
      <w:r w:rsidR="006C6424" w:rsidRPr="00BB7C79">
        <w:rPr>
          <w:rFonts w:ascii="Arial" w:hAnsi="Arial" w:cs="Arial"/>
        </w:rPr>
        <w:t xml:space="preserve">En el presente ensayo encontraremos la definición de políticas </w:t>
      </w:r>
      <w:r w:rsidRPr="00BB7C79">
        <w:rPr>
          <w:rFonts w:ascii="Arial" w:hAnsi="Arial" w:cs="Arial"/>
        </w:rPr>
        <w:t>públicas</w:t>
      </w:r>
      <w:r w:rsidR="006C6424" w:rsidRPr="00BB7C79">
        <w:rPr>
          <w:rFonts w:ascii="Arial" w:hAnsi="Arial" w:cs="Arial"/>
        </w:rPr>
        <w:t>, la cual consiste en “acciones gubernamentales dirigida hacia el logro de objetivos fuera de la misma”</w:t>
      </w:r>
      <w:r w:rsidR="006C6424" w:rsidRPr="00BB7C79">
        <w:rPr>
          <w:rStyle w:val="Refdenotaalpie"/>
          <w:rFonts w:ascii="Arial" w:hAnsi="Arial" w:cs="Arial"/>
        </w:rPr>
        <w:footnoteReference w:id="1"/>
      </w:r>
      <w:r w:rsidR="00FA13F8" w:rsidRPr="00BB7C79">
        <w:rPr>
          <w:rFonts w:ascii="Arial" w:hAnsi="Arial" w:cs="Arial"/>
        </w:rPr>
        <w:t xml:space="preserve">, de la misma manera antes de realizar una política </w:t>
      </w:r>
      <w:r w:rsidRPr="00BB7C79">
        <w:rPr>
          <w:rFonts w:ascii="Arial" w:hAnsi="Arial" w:cs="Arial"/>
        </w:rPr>
        <w:t>pública</w:t>
      </w:r>
      <w:r w:rsidR="00FA13F8" w:rsidRPr="00BB7C79">
        <w:rPr>
          <w:rFonts w:ascii="Arial" w:hAnsi="Arial" w:cs="Arial"/>
        </w:rPr>
        <w:t xml:space="preserve"> se tiene que llevar </w:t>
      </w:r>
      <w:r w:rsidRPr="00BB7C79">
        <w:rPr>
          <w:rFonts w:ascii="Arial" w:hAnsi="Arial" w:cs="Arial"/>
        </w:rPr>
        <w:t>a cabo</w:t>
      </w:r>
      <w:r w:rsidR="00FA13F8" w:rsidRPr="00BB7C79">
        <w:rPr>
          <w:rFonts w:ascii="Arial" w:hAnsi="Arial" w:cs="Arial"/>
        </w:rPr>
        <w:t xml:space="preserve"> un estudio de factibilidad en las áreas jurídicas, técnicas, económicas, políticas y sociales, una vez que la política </w:t>
      </w:r>
      <w:r w:rsidRPr="00BB7C79">
        <w:rPr>
          <w:rFonts w:ascii="Arial" w:hAnsi="Arial" w:cs="Arial"/>
        </w:rPr>
        <w:t>pública</w:t>
      </w:r>
      <w:r w:rsidR="00FA13F8" w:rsidRPr="00BB7C79">
        <w:rPr>
          <w:rFonts w:ascii="Arial" w:hAnsi="Arial" w:cs="Arial"/>
        </w:rPr>
        <w:t xml:space="preserve"> ha sido puesta en marcha se tiene que evaluar, </w:t>
      </w:r>
      <w:r w:rsidRPr="00BB7C79">
        <w:rPr>
          <w:rFonts w:ascii="Arial" w:hAnsi="Arial" w:cs="Arial"/>
        </w:rPr>
        <w:t>la evaluación se puede hacer por los métodos cualitativos y cuantitativos, en el primer método se puede realizar por medio del análisis costo eficacia y análisis costo beneficio, en el análisis costo eficacia permite comparar programas o proyectos, se confrontan diversas alternativas con el objeto de elegir la más adecuada para obtener un resultado concreto al costo menos elevado posible y en el análisis costo beneficio se identifican tres aspectos fundamentales relacionados con la aplicación del costo-beneficio quien lo utiliza, cuando lo utiliza y para que lo utiliza. En cuanto a los métodos cuantitativos, existen dos métodos de avaluación de políticas que son; el método Delphi, que es realizado por expertos para evitar la subordinación o compromiso político y método Electra cuya finalidad es seleccionar un objeto cuando existen varios criterios.</w:t>
      </w:r>
    </w:p>
    <w:p w:rsidR="00D85CFF" w:rsidRPr="00BB7C79" w:rsidRDefault="00D85CFF" w:rsidP="00BB7C79">
      <w:pPr>
        <w:tabs>
          <w:tab w:val="num" w:pos="720"/>
        </w:tabs>
        <w:spacing w:after="0" w:line="360" w:lineRule="auto"/>
        <w:jc w:val="both"/>
        <w:rPr>
          <w:rFonts w:ascii="Arial" w:hAnsi="Arial" w:cs="Arial"/>
        </w:rPr>
      </w:pPr>
    </w:p>
    <w:p w:rsidR="007E27B3" w:rsidRPr="00BB7C79" w:rsidRDefault="00D85CFF" w:rsidP="00BB7C79">
      <w:pPr>
        <w:tabs>
          <w:tab w:val="num" w:pos="720"/>
        </w:tabs>
        <w:spacing w:after="0" w:line="360" w:lineRule="auto"/>
        <w:jc w:val="both"/>
        <w:rPr>
          <w:rFonts w:ascii="Arial" w:hAnsi="Arial" w:cs="Arial"/>
        </w:rPr>
      </w:pPr>
      <w:r w:rsidRPr="00BB7C79">
        <w:rPr>
          <w:rFonts w:ascii="Arial" w:hAnsi="Arial" w:cs="Arial"/>
        </w:rPr>
        <w:tab/>
      </w:r>
      <w:r w:rsidR="00894B40" w:rsidRPr="00BB7C79">
        <w:rPr>
          <w:rFonts w:ascii="Arial" w:hAnsi="Arial" w:cs="Arial"/>
        </w:rPr>
        <w:t>La Política Pública, es el conjunto de métodos, procedimientos, programas, normatividades o leyes, emanadas del gobierno para satisfacer las necesidades de la sociedad, resolver conflictos entre particulares o conflictos entre particulares y el gobierno. Para que pueda crearse una Política Pública, primero tiene que identificarse un problema, dicho problema surge en la sociedad (población), sociedad que ocupa un espacio geográfico conocido como territorio; territorio que ocupa ciertos límites geográficos y tanto la población como el territorio son vigilados y al mismo tiempo protegidos por el gobierno; es ahí donde encontramos los tres elementos que componen el Estado (Población, Territorio, Gobierno); por lo tanto, las Políticas Públicas son creadas para resolver problemas y satisfacer necesidades.</w:t>
      </w:r>
    </w:p>
    <w:p w:rsidR="007E27B3" w:rsidRPr="00BB7C79" w:rsidRDefault="007E27B3" w:rsidP="00BB7C79">
      <w:pPr>
        <w:tabs>
          <w:tab w:val="num" w:pos="720"/>
        </w:tabs>
        <w:spacing w:after="0" w:line="360" w:lineRule="auto"/>
        <w:jc w:val="both"/>
        <w:rPr>
          <w:rFonts w:ascii="Arial" w:hAnsi="Arial" w:cs="Arial"/>
        </w:rPr>
      </w:pPr>
      <w:r w:rsidRPr="00BB7C79">
        <w:rPr>
          <w:rFonts w:ascii="Arial" w:hAnsi="Arial" w:cs="Arial"/>
        </w:rPr>
        <w:tab/>
      </w:r>
    </w:p>
    <w:p w:rsidR="007E27B3" w:rsidRPr="00BB7C79" w:rsidRDefault="007E27B3" w:rsidP="00BB7C79">
      <w:pPr>
        <w:tabs>
          <w:tab w:val="num" w:pos="720"/>
        </w:tabs>
        <w:spacing w:after="0" w:line="360" w:lineRule="auto"/>
        <w:jc w:val="both"/>
        <w:rPr>
          <w:rFonts w:ascii="Arial" w:hAnsi="Arial" w:cs="Arial"/>
        </w:rPr>
      </w:pPr>
      <w:r w:rsidRPr="00BB7C79">
        <w:rPr>
          <w:rFonts w:ascii="Arial" w:hAnsi="Arial" w:cs="Arial"/>
        </w:rPr>
        <w:tab/>
        <w:t xml:space="preserve">“Para que una política pueda ser considerada como una política </w:t>
      </w:r>
      <w:r w:rsidR="004C1C6F" w:rsidRPr="00BB7C79">
        <w:rPr>
          <w:rFonts w:ascii="Arial" w:hAnsi="Arial" w:cs="Arial"/>
        </w:rPr>
        <w:t>pública</w:t>
      </w:r>
      <w:r w:rsidRPr="00BB7C79">
        <w:rPr>
          <w:rFonts w:ascii="Arial" w:hAnsi="Arial" w:cs="Arial"/>
        </w:rPr>
        <w:t>, es preciso que en un cierto grado haya sido producida o por lo menos tratada al interior de un marco de procedimientos, de influencias y de organizaciones gubernamentales”</w:t>
      </w:r>
      <w:r w:rsidRPr="00BB7C79">
        <w:rPr>
          <w:rStyle w:val="Refdenotaalpie"/>
          <w:rFonts w:ascii="Arial" w:hAnsi="Arial" w:cs="Arial"/>
        </w:rPr>
        <w:footnoteReference w:id="2"/>
      </w:r>
      <w:r w:rsidRPr="00BB7C79">
        <w:rPr>
          <w:rFonts w:ascii="Arial" w:hAnsi="Arial" w:cs="Arial"/>
        </w:rPr>
        <w:t>.</w:t>
      </w:r>
    </w:p>
    <w:p w:rsidR="00D85CFF" w:rsidRPr="00BB7C79" w:rsidRDefault="00D85CFF" w:rsidP="00BB7C79">
      <w:pPr>
        <w:tabs>
          <w:tab w:val="num" w:pos="720"/>
        </w:tabs>
        <w:spacing w:after="0" w:line="360" w:lineRule="auto"/>
        <w:jc w:val="both"/>
        <w:rPr>
          <w:rFonts w:ascii="Arial" w:hAnsi="Arial" w:cs="Arial"/>
        </w:rPr>
      </w:pPr>
    </w:p>
    <w:p w:rsidR="005F62A6" w:rsidRPr="00BB7C79" w:rsidRDefault="00E939C7" w:rsidP="00BB7C79">
      <w:pPr>
        <w:tabs>
          <w:tab w:val="num" w:pos="720"/>
        </w:tabs>
        <w:spacing w:after="0" w:line="360" w:lineRule="auto"/>
        <w:jc w:val="both"/>
        <w:rPr>
          <w:rFonts w:ascii="Arial" w:hAnsi="Arial" w:cs="Arial"/>
        </w:rPr>
      </w:pPr>
      <w:r w:rsidRPr="00BB7C79">
        <w:rPr>
          <w:rFonts w:ascii="Arial" w:hAnsi="Arial" w:cs="Arial"/>
        </w:rPr>
        <w:tab/>
      </w:r>
      <w:r w:rsidR="005F62A6" w:rsidRPr="00BB7C79">
        <w:rPr>
          <w:rFonts w:ascii="Arial" w:hAnsi="Arial" w:cs="Arial"/>
        </w:rPr>
        <w:t>Los p</w:t>
      </w:r>
      <w:r w:rsidR="004C1C6F" w:rsidRPr="00BB7C79">
        <w:rPr>
          <w:rFonts w:ascii="Arial" w:hAnsi="Arial" w:cs="Arial"/>
        </w:rPr>
        <w:t>asos para evaluar un proyecto</w:t>
      </w:r>
      <w:r w:rsidR="005F62A6" w:rsidRPr="00BB7C79">
        <w:rPr>
          <w:rFonts w:ascii="Arial" w:hAnsi="Arial" w:cs="Arial"/>
        </w:rPr>
        <w:t xml:space="preserve"> de política pública son:</w:t>
      </w:r>
    </w:p>
    <w:p w:rsidR="005F62A6" w:rsidRPr="00BB7C79" w:rsidRDefault="005F62A6" w:rsidP="00BB7C79">
      <w:pPr>
        <w:tabs>
          <w:tab w:val="num" w:pos="720"/>
        </w:tabs>
        <w:spacing w:after="0"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lastRenderedPageBreak/>
        <w:t>Definición del problema</w:t>
      </w:r>
      <w:r w:rsidR="005F62A6" w:rsidRPr="00BB7C79">
        <w:rPr>
          <w:rFonts w:ascii="Arial" w:hAnsi="Arial" w:cs="Arial"/>
        </w:rPr>
        <w:t xml:space="preserve">: </w:t>
      </w:r>
      <w:r w:rsidRPr="00BB7C79">
        <w:rPr>
          <w:rFonts w:ascii="Arial" w:hAnsi="Arial" w:cs="Arial"/>
        </w:rPr>
        <w:t>Es un paso crucial, le da al analista: Una razón para hacer todo el trabajo necesario, a fin de terminar el proyecto, y un sentido de dirección para obtener evidencia e información.</w:t>
      </w:r>
    </w:p>
    <w:p w:rsidR="005F62A6" w:rsidRPr="00BB7C79" w:rsidRDefault="005F62A6" w:rsidP="00BB7C79">
      <w:pPr>
        <w:pStyle w:val="Prrafodelista"/>
        <w:spacing w:after="0" w:line="360" w:lineRule="auto"/>
        <w:ind w:left="357"/>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Obtención de información</w:t>
      </w:r>
      <w:r w:rsidR="005F62A6" w:rsidRPr="00BB7C79">
        <w:rPr>
          <w:rFonts w:ascii="Arial" w:hAnsi="Arial" w:cs="Arial"/>
        </w:rPr>
        <w:t xml:space="preserve">: </w:t>
      </w:r>
      <w:r w:rsidRPr="00BB7C79">
        <w:rPr>
          <w:rFonts w:ascii="Arial" w:hAnsi="Arial" w:cs="Arial"/>
        </w:rPr>
        <w:t>En el análisis de políticas, el tiempo se emplea en dos actividades: pensar (algunas veces en voz alta y con otros) y obtener datos para convertirlos en "información".</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Construcción de alternativas</w:t>
      </w:r>
      <w:r w:rsidR="005F62A6" w:rsidRPr="00BB7C79">
        <w:rPr>
          <w:rFonts w:ascii="Arial" w:hAnsi="Arial" w:cs="Arial"/>
        </w:rPr>
        <w:t xml:space="preserve">: </w:t>
      </w:r>
      <w:r w:rsidRPr="00BB7C79">
        <w:rPr>
          <w:rFonts w:ascii="Arial" w:hAnsi="Arial" w:cs="Arial"/>
        </w:rPr>
        <w:t>Por "ALTERNATIVAS" quiero decir algo como "opciones de política", o "cursos de acción" alternativos o las diferentes "estrategias de intervención para solucionar o mitigar el problema".</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Selección de criterios</w:t>
      </w:r>
      <w:r w:rsidR="005F62A6" w:rsidRPr="00BB7C79">
        <w:rPr>
          <w:rFonts w:ascii="Arial" w:hAnsi="Arial" w:cs="Arial"/>
        </w:rPr>
        <w:t xml:space="preserve">: </w:t>
      </w:r>
      <w:r w:rsidRPr="00BB7C79">
        <w:rPr>
          <w:rFonts w:ascii="Arial" w:hAnsi="Arial" w:cs="Arial"/>
        </w:rPr>
        <w:t>Es el paso más importante para que los valores y la filosofía entren en el análisis de políticas, porque los "criterios" son normas evaluativas utilizadas para juzgar la "bondad" de los resultados de la política que han sido proyectados en cada una de las alternativas.</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Proyección de los resultados</w:t>
      </w:r>
      <w:r w:rsidR="005F62A6" w:rsidRPr="00BB7C79">
        <w:rPr>
          <w:rFonts w:ascii="Arial" w:hAnsi="Arial" w:cs="Arial"/>
        </w:rPr>
        <w:t xml:space="preserve">: </w:t>
      </w:r>
      <w:r w:rsidRPr="00BB7C79">
        <w:rPr>
          <w:rFonts w:ascii="Arial" w:hAnsi="Arial" w:cs="Arial"/>
        </w:rPr>
        <w:t>Es el paso más difícil del proceso de los ocho pasos. Existen (al menos) tres grandes dificultades tanto prácticas como psicológicas. Primero, "la política" tiene que ver con el futuro. Segundo, la "Proyección de los resultados" es otra manera de decir "sea realista". Finalmente, regresamos a lo que a veces llamamos "el principio 51-49".</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Confrontación de costos</w:t>
      </w:r>
      <w:r w:rsidR="005F62A6" w:rsidRPr="00BB7C79">
        <w:rPr>
          <w:rFonts w:ascii="Arial" w:hAnsi="Arial" w:cs="Arial"/>
        </w:rPr>
        <w:t xml:space="preserve">: </w:t>
      </w:r>
      <w:r w:rsidRPr="00BB7C79">
        <w:rPr>
          <w:rFonts w:ascii="Arial" w:hAnsi="Arial" w:cs="Arial"/>
        </w:rPr>
        <w:t>Pero por lo general uno no es tan afortunado y tiene que confrontar los costos y beneficios de los resultados asociados a sus distintas opciones de política para satisfacer a su cliente o a su público.</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Decida</w:t>
      </w:r>
      <w:r w:rsidR="005F62A6" w:rsidRPr="00BB7C79">
        <w:rPr>
          <w:rFonts w:ascii="Arial" w:hAnsi="Arial" w:cs="Arial"/>
        </w:rPr>
        <w:t xml:space="preserve">: </w:t>
      </w:r>
      <w:r w:rsidRPr="00BB7C79">
        <w:rPr>
          <w:rFonts w:ascii="Arial" w:hAnsi="Arial" w:cs="Arial"/>
        </w:rPr>
        <w:t>Este paso del proceso de los ocho pasos sirve para verificar cuán bien ha realizado su trabajo hasta este momento. Aun cuando usted no sea "quien tome la decisión", en este punto debe pretender que sí lo es.</w:t>
      </w:r>
    </w:p>
    <w:p w:rsidR="005F62A6" w:rsidRPr="00BB7C79" w:rsidRDefault="005F62A6" w:rsidP="00BB7C79">
      <w:pPr>
        <w:pStyle w:val="Prrafodelista"/>
        <w:spacing w:line="360" w:lineRule="auto"/>
        <w:jc w:val="both"/>
        <w:rPr>
          <w:rFonts w:ascii="Arial" w:hAnsi="Arial" w:cs="Arial"/>
        </w:rPr>
      </w:pPr>
    </w:p>
    <w:p w:rsidR="005F62A6" w:rsidRPr="00BB7C79" w:rsidRDefault="004C1C6F" w:rsidP="00BB7C79">
      <w:pPr>
        <w:pStyle w:val="Prrafodelista"/>
        <w:numPr>
          <w:ilvl w:val="0"/>
          <w:numId w:val="37"/>
        </w:numPr>
        <w:tabs>
          <w:tab w:val="num" w:pos="720"/>
        </w:tabs>
        <w:spacing w:after="0" w:line="360" w:lineRule="auto"/>
        <w:ind w:left="357" w:hanging="357"/>
        <w:jc w:val="both"/>
        <w:rPr>
          <w:rFonts w:ascii="Arial" w:hAnsi="Arial" w:cs="Arial"/>
        </w:rPr>
      </w:pPr>
      <w:r w:rsidRPr="00BB7C79">
        <w:rPr>
          <w:rFonts w:ascii="Arial" w:hAnsi="Arial" w:cs="Arial"/>
        </w:rPr>
        <w:t>Cuente su historia</w:t>
      </w:r>
      <w:r w:rsidR="005F62A6" w:rsidRPr="00BB7C79">
        <w:rPr>
          <w:rFonts w:ascii="Arial" w:hAnsi="Arial" w:cs="Arial"/>
        </w:rPr>
        <w:t xml:space="preserve">: </w:t>
      </w:r>
      <w:r w:rsidRPr="00BB7C79">
        <w:rPr>
          <w:rFonts w:ascii="Arial" w:hAnsi="Arial" w:cs="Arial"/>
        </w:rPr>
        <w:t>A los clientes, al público, por medio de formatos de informe y medios de comunicación o boletines.</w:t>
      </w:r>
    </w:p>
    <w:p w:rsidR="00D85CFF" w:rsidRPr="00BB7C79" w:rsidRDefault="00D85CFF" w:rsidP="00BB7C79">
      <w:pPr>
        <w:tabs>
          <w:tab w:val="num" w:pos="720"/>
        </w:tabs>
        <w:spacing w:after="0" w:line="360" w:lineRule="auto"/>
        <w:jc w:val="both"/>
        <w:rPr>
          <w:rFonts w:ascii="Arial" w:hAnsi="Arial" w:cs="Arial"/>
        </w:rPr>
      </w:pPr>
    </w:p>
    <w:p w:rsidR="007E27B3" w:rsidRPr="00BB7C79" w:rsidRDefault="007E27B3" w:rsidP="00BB7C79">
      <w:pPr>
        <w:tabs>
          <w:tab w:val="num" w:pos="720"/>
        </w:tabs>
        <w:spacing w:after="0" w:line="360" w:lineRule="auto"/>
        <w:jc w:val="both"/>
        <w:rPr>
          <w:rFonts w:ascii="Arial" w:hAnsi="Arial" w:cs="Arial"/>
        </w:rPr>
      </w:pPr>
      <w:r w:rsidRPr="00BB7C79">
        <w:rPr>
          <w:rFonts w:ascii="Arial" w:hAnsi="Arial" w:cs="Arial"/>
        </w:rPr>
        <w:lastRenderedPageBreak/>
        <w:tab/>
        <w:t xml:space="preserve">Par llevar acabo la realización de una política </w:t>
      </w:r>
      <w:r w:rsidR="004C51B8" w:rsidRPr="00BB7C79">
        <w:rPr>
          <w:rFonts w:ascii="Arial" w:hAnsi="Arial" w:cs="Arial"/>
        </w:rPr>
        <w:t>pública</w:t>
      </w:r>
      <w:r w:rsidRPr="00BB7C79">
        <w:rPr>
          <w:rFonts w:ascii="Arial" w:hAnsi="Arial" w:cs="Arial"/>
        </w:rPr>
        <w:t xml:space="preserve"> se tiene que hacer un estudio de factibilidad, dicho estudio se </w:t>
      </w:r>
      <w:r w:rsidR="004C51B8" w:rsidRPr="00BB7C79">
        <w:rPr>
          <w:rFonts w:ascii="Arial" w:hAnsi="Arial" w:cs="Arial"/>
        </w:rPr>
        <w:t>refiere</w:t>
      </w:r>
      <w:r w:rsidRPr="00BB7C79">
        <w:rPr>
          <w:rFonts w:ascii="Arial" w:hAnsi="Arial" w:cs="Arial"/>
        </w:rPr>
        <w:t xml:space="preserve"> a la valoración técnico-</w:t>
      </w:r>
      <w:r w:rsidR="004C51B8" w:rsidRPr="00BB7C79">
        <w:rPr>
          <w:rFonts w:ascii="Arial" w:hAnsi="Arial" w:cs="Arial"/>
        </w:rPr>
        <w:t>económica</w:t>
      </w:r>
      <w:r w:rsidRPr="00BB7C79">
        <w:rPr>
          <w:rFonts w:ascii="Arial" w:hAnsi="Arial" w:cs="Arial"/>
        </w:rPr>
        <w:t xml:space="preserve"> del objetivo económico-social a que se debe dar solución, </w:t>
      </w:r>
      <w:r w:rsidR="004C51B8" w:rsidRPr="00BB7C79">
        <w:rPr>
          <w:rFonts w:ascii="Arial" w:hAnsi="Arial" w:cs="Arial"/>
        </w:rPr>
        <w:t>así</w:t>
      </w:r>
      <w:r w:rsidRPr="00BB7C79">
        <w:rPr>
          <w:rFonts w:ascii="Arial" w:hAnsi="Arial" w:cs="Arial"/>
        </w:rPr>
        <w:t xml:space="preserve"> como a las posibles formas de lograrlo, mediante el </w:t>
      </w:r>
      <w:r w:rsidR="004C51B8" w:rsidRPr="00BB7C79">
        <w:rPr>
          <w:rFonts w:ascii="Arial" w:hAnsi="Arial" w:cs="Arial"/>
        </w:rPr>
        <w:t>cálculo</w:t>
      </w:r>
      <w:r w:rsidRPr="00BB7C79">
        <w:rPr>
          <w:rFonts w:ascii="Arial" w:hAnsi="Arial" w:cs="Arial"/>
        </w:rPr>
        <w:t xml:space="preserve"> del costo de las alternativas para obtener el resultado y su aporte, dicho de otra manera, invertir un gasto para obtener un beneficio.</w:t>
      </w:r>
    </w:p>
    <w:p w:rsidR="007E27B3" w:rsidRPr="00BB7C79" w:rsidRDefault="007E27B3" w:rsidP="00BB7C79">
      <w:pPr>
        <w:tabs>
          <w:tab w:val="num" w:pos="720"/>
        </w:tabs>
        <w:spacing w:after="0" w:line="360" w:lineRule="auto"/>
        <w:jc w:val="both"/>
        <w:rPr>
          <w:rFonts w:ascii="Arial" w:hAnsi="Arial" w:cs="Arial"/>
        </w:rPr>
      </w:pPr>
    </w:p>
    <w:p w:rsidR="004C51B8" w:rsidRPr="00BB7C79" w:rsidRDefault="007E27B3" w:rsidP="00BB7C79">
      <w:pPr>
        <w:tabs>
          <w:tab w:val="num" w:pos="720"/>
        </w:tabs>
        <w:spacing w:after="0" w:line="360" w:lineRule="auto"/>
        <w:jc w:val="both"/>
        <w:rPr>
          <w:rFonts w:ascii="Arial" w:hAnsi="Arial" w:cs="Arial"/>
        </w:rPr>
      </w:pPr>
      <w:r w:rsidRPr="00BB7C79">
        <w:rPr>
          <w:rFonts w:ascii="Arial" w:hAnsi="Arial" w:cs="Arial"/>
        </w:rPr>
        <w:tab/>
      </w:r>
      <w:r w:rsidR="004C51B8" w:rsidRPr="00BB7C79">
        <w:rPr>
          <w:rFonts w:ascii="Arial" w:hAnsi="Arial" w:cs="Arial"/>
        </w:rPr>
        <w:t>Los e</w:t>
      </w:r>
      <w:r w:rsidR="004C1C6F" w:rsidRPr="00BB7C79">
        <w:rPr>
          <w:rFonts w:ascii="Arial" w:hAnsi="Arial" w:cs="Arial"/>
        </w:rPr>
        <w:t>studios de factibilidad indican la posibilidad técnica que lleva a cabo un proyecto, de acuerdo con las características del contexto en que se desarrollaría.</w:t>
      </w:r>
    </w:p>
    <w:p w:rsidR="004C51B8" w:rsidRPr="00BB7C79" w:rsidRDefault="004C51B8" w:rsidP="00BB7C79">
      <w:pPr>
        <w:tabs>
          <w:tab w:val="num" w:pos="720"/>
        </w:tabs>
        <w:spacing w:after="0" w:line="360" w:lineRule="auto"/>
        <w:jc w:val="both"/>
        <w:rPr>
          <w:rFonts w:ascii="Arial" w:hAnsi="Arial" w:cs="Arial"/>
        </w:rPr>
      </w:pPr>
    </w:p>
    <w:p w:rsidR="004C51B8" w:rsidRPr="00BB7C79" w:rsidRDefault="004C51B8" w:rsidP="00BB7C79">
      <w:pPr>
        <w:tabs>
          <w:tab w:val="num" w:pos="720"/>
        </w:tabs>
        <w:spacing w:after="0" w:line="360" w:lineRule="auto"/>
        <w:jc w:val="both"/>
        <w:rPr>
          <w:rFonts w:ascii="Arial" w:hAnsi="Arial" w:cs="Arial"/>
        </w:rPr>
      </w:pPr>
      <w:r w:rsidRPr="00BB7C79">
        <w:rPr>
          <w:rFonts w:ascii="Arial" w:hAnsi="Arial" w:cs="Arial"/>
        </w:rPr>
        <w:tab/>
        <w:t>Los e</w:t>
      </w:r>
      <w:r w:rsidR="004C1C6F" w:rsidRPr="00BB7C79">
        <w:rPr>
          <w:rFonts w:ascii="Arial" w:hAnsi="Arial" w:cs="Arial"/>
        </w:rPr>
        <w:t>studios de factibilidad  que se han realizado</w:t>
      </w:r>
      <w:r w:rsidRPr="00BB7C79">
        <w:rPr>
          <w:rFonts w:ascii="Arial" w:hAnsi="Arial" w:cs="Arial"/>
        </w:rPr>
        <w:t xml:space="preserve"> en México son</w:t>
      </w:r>
      <w:r w:rsidR="005F62A6" w:rsidRPr="00BB7C79">
        <w:rPr>
          <w:rFonts w:ascii="Arial" w:hAnsi="Arial" w:cs="Arial"/>
        </w:rPr>
        <w:t xml:space="preserve">: </w:t>
      </w:r>
      <w:r w:rsidR="004C1C6F" w:rsidRPr="00BB7C79">
        <w:rPr>
          <w:rFonts w:ascii="Arial" w:hAnsi="Arial" w:cs="Arial"/>
        </w:rPr>
        <w:t>Reforma Energética. Reforma en Materia de Telecomunicaciones y Radiodifusión. Reforma en Materia de Competencia Económica. Reforma Financiera. Reforma Hacendaria.</w:t>
      </w:r>
    </w:p>
    <w:p w:rsidR="004C51B8" w:rsidRPr="00BB7C79" w:rsidRDefault="004C51B8" w:rsidP="00BB7C79">
      <w:pPr>
        <w:tabs>
          <w:tab w:val="num" w:pos="720"/>
        </w:tabs>
        <w:spacing w:after="0" w:line="360" w:lineRule="auto"/>
        <w:jc w:val="both"/>
        <w:rPr>
          <w:rFonts w:ascii="Arial" w:hAnsi="Arial" w:cs="Arial"/>
        </w:rPr>
      </w:pPr>
      <w:r w:rsidRPr="00BB7C79">
        <w:rPr>
          <w:rFonts w:ascii="Arial" w:hAnsi="Arial" w:cs="Arial"/>
        </w:rPr>
        <w:tab/>
      </w:r>
    </w:p>
    <w:p w:rsidR="005F62A6" w:rsidRPr="00BB7C79" w:rsidRDefault="004C51B8" w:rsidP="00BB7C79">
      <w:pPr>
        <w:tabs>
          <w:tab w:val="num" w:pos="720"/>
        </w:tabs>
        <w:spacing w:after="0" w:line="360" w:lineRule="auto"/>
        <w:jc w:val="both"/>
        <w:rPr>
          <w:rFonts w:ascii="Arial" w:hAnsi="Arial" w:cs="Arial"/>
        </w:rPr>
      </w:pPr>
      <w:r w:rsidRPr="00BB7C79">
        <w:rPr>
          <w:rFonts w:ascii="Arial" w:hAnsi="Arial" w:cs="Arial"/>
        </w:rPr>
        <w:tab/>
      </w:r>
      <w:r w:rsidR="004C1C6F" w:rsidRPr="00BB7C79">
        <w:rPr>
          <w:rFonts w:ascii="Arial" w:hAnsi="Arial" w:cs="Arial"/>
        </w:rPr>
        <w:t>El panorama de la política pública en México, es bueno, ya que los cambios que ha realizado el Poder Ejecutivo en colaboración con el Poder Legislativo han llevado a México en los últimos años a un nuevo y reforzado sistema de reformas, mismas que ya empiezan a ver cambios y mejoras para la población en general.</w:t>
      </w:r>
    </w:p>
    <w:p w:rsidR="004C51B8" w:rsidRPr="00BB7C79" w:rsidRDefault="004C51B8" w:rsidP="00BB7C79">
      <w:pPr>
        <w:tabs>
          <w:tab w:val="num" w:pos="720"/>
        </w:tabs>
        <w:spacing w:after="0" w:line="360" w:lineRule="auto"/>
        <w:jc w:val="both"/>
        <w:rPr>
          <w:rFonts w:ascii="Arial" w:hAnsi="Arial" w:cs="Arial"/>
        </w:rPr>
      </w:pPr>
      <w:r w:rsidRPr="00BB7C79">
        <w:rPr>
          <w:rFonts w:ascii="Arial" w:hAnsi="Arial" w:cs="Arial"/>
        </w:rPr>
        <w:tab/>
      </w:r>
    </w:p>
    <w:p w:rsidR="004C51B8" w:rsidRPr="00BB7C79" w:rsidRDefault="004C51B8" w:rsidP="00BB7C79">
      <w:pPr>
        <w:tabs>
          <w:tab w:val="num" w:pos="720"/>
        </w:tabs>
        <w:spacing w:after="0" w:line="360" w:lineRule="auto"/>
        <w:jc w:val="both"/>
        <w:rPr>
          <w:rFonts w:ascii="Arial" w:hAnsi="Arial" w:cs="Arial"/>
        </w:rPr>
      </w:pPr>
      <w:r w:rsidRPr="00BB7C79">
        <w:rPr>
          <w:rFonts w:ascii="Arial" w:hAnsi="Arial" w:cs="Arial"/>
        </w:rPr>
        <w:tab/>
        <w:t>Existen cinco estudios de factibilidad que se llevan a cabo para la realización de una política pública, las cuales son:</w:t>
      </w:r>
    </w:p>
    <w:p w:rsidR="004C51B8" w:rsidRPr="00BB7C79" w:rsidRDefault="004C51B8" w:rsidP="00BB7C79">
      <w:pPr>
        <w:tabs>
          <w:tab w:val="num" w:pos="720"/>
        </w:tabs>
        <w:spacing w:after="0" w:line="360" w:lineRule="auto"/>
        <w:jc w:val="both"/>
        <w:rPr>
          <w:rFonts w:ascii="Arial" w:hAnsi="Arial" w:cs="Arial"/>
        </w:rPr>
      </w:pPr>
    </w:p>
    <w:p w:rsidR="009B4F2C" w:rsidRPr="00BB7C79" w:rsidRDefault="004C51B8" w:rsidP="00BB7C79">
      <w:pPr>
        <w:pStyle w:val="Prrafodelista"/>
        <w:numPr>
          <w:ilvl w:val="0"/>
          <w:numId w:val="40"/>
        </w:numPr>
        <w:shd w:val="clear" w:color="auto" w:fill="FFFFFF"/>
        <w:tabs>
          <w:tab w:val="num" w:pos="720"/>
        </w:tabs>
        <w:spacing w:after="150" w:line="360" w:lineRule="auto"/>
        <w:ind w:left="357" w:hanging="357"/>
        <w:jc w:val="both"/>
        <w:rPr>
          <w:rFonts w:ascii="Arial" w:eastAsia="Times New Roman" w:hAnsi="Arial" w:cs="Arial"/>
          <w:lang w:val="es-ES" w:eastAsia="es-MX"/>
        </w:rPr>
      </w:pPr>
      <w:r w:rsidRPr="00BB7C79">
        <w:rPr>
          <w:rFonts w:ascii="Arial" w:hAnsi="Arial" w:cs="Arial"/>
        </w:rPr>
        <w:t xml:space="preserve">Factibilidad jurídica: es todo lo manifestado, reglamentado en la </w:t>
      </w:r>
      <w:r w:rsidR="004C1C6F" w:rsidRPr="00BB7C79">
        <w:rPr>
          <w:rFonts w:ascii="Arial" w:hAnsi="Arial" w:cs="Arial"/>
        </w:rPr>
        <w:t>Constitución</w:t>
      </w:r>
      <w:r w:rsidRPr="00BB7C79">
        <w:rPr>
          <w:rFonts w:ascii="Arial" w:hAnsi="Arial" w:cs="Arial"/>
        </w:rPr>
        <w:t xml:space="preserve"> </w:t>
      </w:r>
      <w:r w:rsidR="004C1C6F" w:rsidRPr="00BB7C79">
        <w:rPr>
          <w:rFonts w:ascii="Arial" w:hAnsi="Arial" w:cs="Arial"/>
        </w:rPr>
        <w:t>Política</w:t>
      </w:r>
      <w:r w:rsidRPr="00BB7C79">
        <w:rPr>
          <w:rFonts w:ascii="Arial" w:hAnsi="Arial" w:cs="Arial"/>
        </w:rPr>
        <w:t xml:space="preserve"> de </w:t>
      </w:r>
      <w:r w:rsidR="004C1C6F" w:rsidRPr="00BB7C79">
        <w:rPr>
          <w:rFonts w:ascii="Arial" w:hAnsi="Arial" w:cs="Arial"/>
        </w:rPr>
        <w:t>México</w:t>
      </w:r>
      <w:r w:rsidRPr="00BB7C79">
        <w:rPr>
          <w:rFonts w:ascii="Arial" w:hAnsi="Arial" w:cs="Arial"/>
        </w:rPr>
        <w:t>, misma que regula los derechos humanos, garantías individuales</w:t>
      </w:r>
      <w:r w:rsidR="009B4F2C" w:rsidRPr="00BB7C79">
        <w:rPr>
          <w:rFonts w:ascii="Arial" w:hAnsi="Arial" w:cs="Arial"/>
        </w:rPr>
        <w:t>, derechos y obligaciones.</w:t>
      </w:r>
    </w:p>
    <w:p w:rsidR="009B4F2C" w:rsidRPr="00BB7C79" w:rsidRDefault="009B4F2C" w:rsidP="00BB7C79">
      <w:pPr>
        <w:pStyle w:val="Prrafodelista"/>
        <w:shd w:val="clear" w:color="auto" w:fill="FFFFFF"/>
        <w:spacing w:after="150" w:line="360" w:lineRule="auto"/>
        <w:ind w:left="357"/>
        <w:jc w:val="both"/>
        <w:rPr>
          <w:rFonts w:ascii="Arial" w:eastAsia="Times New Roman" w:hAnsi="Arial" w:cs="Arial"/>
          <w:lang w:val="es-ES" w:eastAsia="es-MX"/>
        </w:rPr>
      </w:pPr>
    </w:p>
    <w:p w:rsidR="00BB7C79" w:rsidRPr="00BB7C79" w:rsidRDefault="004C51B8" w:rsidP="00BB7C79">
      <w:pPr>
        <w:pStyle w:val="Prrafodelista"/>
        <w:numPr>
          <w:ilvl w:val="0"/>
          <w:numId w:val="40"/>
        </w:numPr>
        <w:shd w:val="clear" w:color="auto" w:fill="FFFFFF"/>
        <w:tabs>
          <w:tab w:val="num" w:pos="720"/>
        </w:tabs>
        <w:spacing w:after="150" w:line="360" w:lineRule="auto"/>
        <w:ind w:left="357" w:hanging="357"/>
        <w:jc w:val="both"/>
        <w:rPr>
          <w:rFonts w:ascii="Arial" w:eastAsia="Times New Roman" w:hAnsi="Arial" w:cs="Arial"/>
          <w:lang w:val="es-ES" w:eastAsia="es-MX"/>
        </w:rPr>
      </w:pPr>
      <w:r w:rsidRPr="00BB7C79">
        <w:rPr>
          <w:rFonts w:ascii="Arial" w:hAnsi="Arial" w:cs="Arial"/>
        </w:rPr>
        <w:t>Factibilidad técnica:</w:t>
      </w:r>
      <w:r w:rsidR="009B4F2C" w:rsidRPr="00BB7C79">
        <w:rPr>
          <w:rFonts w:ascii="Arial" w:hAnsi="Arial" w:cs="Arial"/>
        </w:rPr>
        <w:t xml:space="preserve"> </w:t>
      </w:r>
      <w:r w:rsidR="004C1C6F" w:rsidRPr="00BB7C79">
        <w:rPr>
          <w:rFonts w:ascii="Arial" w:hAnsi="Arial" w:cs="Arial"/>
        </w:rPr>
        <w:t>evalúa</w:t>
      </w:r>
      <w:r w:rsidR="009B4F2C" w:rsidRPr="00BB7C79">
        <w:rPr>
          <w:rFonts w:ascii="Arial" w:hAnsi="Arial" w:cs="Arial"/>
        </w:rPr>
        <w:t xml:space="preserve"> las capacidades </w:t>
      </w:r>
      <w:r w:rsidR="004C1C6F" w:rsidRPr="00BB7C79">
        <w:rPr>
          <w:rFonts w:ascii="Arial" w:hAnsi="Arial" w:cs="Arial"/>
        </w:rPr>
        <w:t>técnicas</w:t>
      </w:r>
      <w:r w:rsidR="009B4F2C" w:rsidRPr="00BB7C79">
        <w:rPr>
          <w:rFonts w:ascii="Arial" w:hAnsi="Arial" w:cs="Arial"/>
        </w:rPr>
        <w:t xml:space="preserve"> con las que se cuenta para el desarrollo e implementación del proyecto.</w:t>
      </w:r>
    </w:p>
    <w:p w:rsidR="00BB7C79" w:rsidRPr="00BB7C79" w:rsidRDefault="00BB7C79" w:rsidP="00BB7C79">
      <w:pPr>
        <w:pStyle w:val="Prrafodelista"/>
        <w:spacing w:line="360" w:lineRule="auto"/>
        <w:rPr>
          <w:rFonts w:ascii="Arial" w:hAnsi="Arial" w:cs="Arial"/>
        </w:rPr>
      </w:pPr>
    </w:p>
    <w:p w:rsidR="00BB7C79" w:rsidRPr="00BB7C79" w:rsidRDefault="004C51B8" w:rsidP="00BB7C79">
      <w:pPr>
        <w:pStyle w:val="Prrafodelista"/>
        <w:numPr>
          <w:ilvl w:val="0"/>
          <w:numId w:val="40"/>
        </w:numPr>
        <w:shd w:val="clear" w:color="auto" w:fill="FFFFFF"/>
        <w:tabs>
          <w:tab w:val="num" w:pos="720"/>
        </w:tabs>
        <w:spacing w:after="150" w:line="360" w:lineRule="auto"/>
        <w:ind w:left="357" w:hanging="357"/>
        <w:jc w:val="both"/>
        <w:rPr>
          <w:rFonts w:ascii="Arial" w:eastAsia="Times New Roman" w:hAnsi="Arial" w:cs="Arial"/>
          <w:lang w:val="es-ES" w:eastAsia="es-MX"/>
        </w:rPr>
      </w:pPr>
      <w:r w:rsidRPr="00BB7C79">
        <w:rPr>
          <w:rFonts w:ascii="Arial" w:hAnsi="Arial" w:cs="Arial"/>
        </w:rPr>
        <w:t>Factibilidad económica:</w:t>
      </w:r>
      <w:r w:rsidR="009B4F2C" w:rsidRPr="00BB7C79">
        <w:rPr>
          <w:rFonts w:ascii="Arial" w:hAnsi="Arial" w:cs="Arial"/>
        </w:rPr>
        <w:t xml:space="preserve"> es el elemento </w:t>
      </w:r>
      <w:r w:rsidR="004C1C6F" w:rsidRPr="00BB7C79">
        <w:rPr>
          <w:rFonts w:ascii="Arial" w:hAnsi="Arial" w:cs="Arial"/>
        </w:rPr>
        <w:t>más</w:t>
      </w:r>
      <w:r w:rsidR="009B4F2C" w:rsidRPr="00BB7C79">
        <w:rPr>
          <w:rFonts w:ascii="Arial" w:hAnsi="Arial" w:cs="Arial"/>
        </w:rPr>
        <w:t xml:space="preserve"> importante, porque a través de él se solventan las carencias de otros recursos, es lo </w:t>
      </w:r>
      <w:r w:rsidR="004C1C6F" w:rsidRPr="00BB7C79">
        <w:rPr>
          <w:rFonts w:ascii="Arial" w:hAnsi="Arial" w:cs="Arial"/>
        </w:rPr>
        <w:t>más</w:t>
      </w:r>
      <w:r w:rsidR="009B4F2C" w:rsidRPr="00BB7C79">
        <w:rPr>
          <w:rFonts w:ascii="Arial" w:hAnsi="Arial" w:cs="Arial"/>
        </w:rPr>
        <w:t xml:space="preserve"> difícil de conseguir y requiere de actividades adicionales cuando no se posee. Se refiere a los recursos financieros y económicos que se necesitan para llevar </w:t>
      </w:r>
      <w:r w:rsidR="004C1C6F" w:rsidRPr="00BB7C79">
        <w:rPr>
          <w:rFonts w:ascii="Arial" w:hAnsi="Arial" w:cs="Arial"/>
        </w:rPr>
        <w:t>a cabo</w:t>
      </w:r>
      <w:r w:rsidR="009B4F2C" w:rsidRPr="00BB7C79">
        <w:rPr>
          <w:rFonts w:ascii="Arial" w:hAnsi="Arial" w:cs="Arial"/>
        </w:rPr>
        <w:t xml:space="preserve"> el proyecto.</w:t>
      </w:r>
    </w:p>
    <w:p w:rsidR="00BB7C79" w:rsidRPr="00BB7C79" w:rsidRDefault="00BB7C79" w:rsidP="00BB7C79">
      <w:pPr>
        <w:pStyle w:val="Prrafodelista"/>
        <w:spacing w:line="360" w:lineRule="auto"/>
        <w:rPr>
          <w:rFonts w:ascii="Arial" w:hAnsi="Arial" w:cs="Arial"/>
        </w:rPr>
      </w:pPr>
    </w:p>
    <w:p w:rsidR="00BB7C79" w:rsidRPr="00BB7C79" w:rsidRDefault="004C51B8" w:rsidP="00BB7C79">
      <w:pPr>
        <w:pStyle w:val="Prrafodelista"/>
        <w:numPr>
          <w:ilvl w:val="0"/>
          <w:numId w:val="40"/>
        </w:numPr>
        <w:shd w:val="clear" w:color="auto" w:fill="FFFFFF"/>
        <w:tabs>
          <w:tab w:val="num" w:pos="720"/>
        </w:tabs>
        <w:spacing w:after="150" w:line="360" w:lineRule="auto"/>
        <w:ind w:left="357" w:hanging="357"/>
        <w:jc w:val="both"/>
        <w:rPr>
          <w:rFonts w:ascii="Arial" w:eastAsia="Times New Roman" w:hAnsi="Arial" w:cs="Arial"/>
          <w:lang w:val="es-ES" w:eastAsia="es-MX"/>
        </w:rPr>
      </w:pPr>
      <w:r w:rsidRPr="00BB7C79">
        <w:rPr>
          <w:rFonts w:ascii="Arial" w:hAnsi="Arial" w:cs="Arial"/>
        </w:rPr>
        <w:lastRenderedPageBreak/>
        <w:t>Factibilidad política:</w:t>
      </w:r>
      <w:r w:rsidR="009B4F2C" w:rsidRPr="00BB7C79">
        <w:rPr>
          <w:rFonts w:ascii="Arial" w:hAnsi="Arial" w:cs="Arial"/>
        </w:rPr>
        <w:t xml:space="preserve"> permite </w:t>
      </w:r>
      <w:r w:rsidR="004C1C6F" w:rsidRPr="00BB7C79">
        <w:rPr>
          <w:rFonts w:ascii="Arial" w:hAnsi="Arial" w:cs="Arial"/>
        </w:rPr>
        <w:t>prever</w:t>
      </w:r>
      <w:r w:rsidR="009B4F2C" w:rsidRPr="00BB7C79">
        <w:rPr>
          <w:rFonts w:ascii="Arial" w:hAnsi="Arial" w:cs="Arial"/>
        </w:rPr>
        <w:t xml:space="preserve"> las reacciones que la política </w:t>
      </w:r>
      <w:r w:rsidR="004C1C6F" w:rsidRPr="00BB7C79">
        <w:rPr>
          <w:rFonts w:ascii="Arial" w:hAnsi="Arial" w:cs="Arial"/>
        </w:rPr>
        <w:t>pública</w:t>
      </w:r>
      <w:r w:rsidR="009B4F2C" w:rsidRPr="00BB7C79">
        <w:rPr>
          <w:rFonts w:ascii="Arial" w:hAnsi="Arial" w:cs="Arial"/>
        </w:rPr>
        <w:t xml:space="preserve"> originara, favorables o desfavorables, activas o pasivas. Corrobora si la propuesta cuenta con el respaldo </w:t>
      </w:r>
      <w:r w:rsidR="004C1C6F" w:rsidRPr="00BB7C79">
        <w:rPr>
          <w:rFonts w:ascii="Arial" w:hAnsi="Arial" w:cs="Arial"/>
        </w:rPr>
        <w:t>ideológico</w:t>
      </w:r>
      <w:r w:rsidR="009B4F2C" w:rsidRPr="00BB7C79">
        <w:rPr>
          <w:rFonts w:ascii="Arial" w:hAnsi="Arial" w:cs="Arial"/>
        </w:rPr>
        <w:t xml:space="preserve"> </w:t>
      </w:r>
      <w:r w:rsidR="004C1C6F" w:rsidRPr="00BB7C79">
        <w:rPr>
          <w:rFonts w:ascii="Arial" w:hAnsi="Arial" w:cs="Arial"/>
        </w:rPr>
        <w:t>político</w:t>
      </w:r>
      <w:r w:rsidR="009B4F2C" w:rsidRPr="00BB7C79">
        <w:rPr>
          <w:rFonts w:ascii="Arial" w:hAnsi="Arial" w:cs="Arial"/>
        </w:rPr>
        <w:t xml:space="preserve"> del gobierno.</w:t>
      </w:r>
    </w:p>
    <w:p w:rsidR="00BB7C79" w:rsidRPr="00BB7C79" w:rsidRDefault="00BB7C79" w:rsidP="00BB7C79">
      <w:pPr>
        <w:pStyle w:val="Prrafodelista"/>
        <w:spacing w:line="360" w:lineRule="auto"/>
        <w:rPr>
          <w:rFonts w:ascii="Arial" w:hAnsi="Arial" w:cs="Arial"/>
        </w:rPr>
      </w:pPr>
    </w:p>
    <w:p w:rsidR="00BB7C79" w:rsidRPr="00BB7C79" w:rsidRDefault="004C51B8" w:rsidP="00BB7C79">
      <w:pPr>
        <w:pStyle w:val="Prrafodelista"/>
        <w:numPr>
          <w:ilvl w:val="0"/>
          <w:numId w:val="40"/>
        </w:numPr>
        <w:shd w:val="clear" w:color="auto" w:fill="FFFFFF"/>
        <w:tabs>
          <w:tab w:val="num" w:pos="720"/>
        </w:tabs>
        <w:spacing w:after="150" w:line="360" w:lineRule="auto"/>
        <w:ind w:left="357" w:hanging="357"/>
        <w:jc w:val="both"/>
        <w:rPr>
          <w:rFonts w:ascii="Arial" w:eastAsia="Times New Roman" w:hAnsi="Arial" w:cs="Arial"/>
          <w:lang w:val="es-ES" w:eastAsia="es-MX"/>
        </w:rPr>
      </w:pPr>
      <w:r w:rsidRPr="00BB7C79">
        <w:rPr>
          <w:rFonts w:ascii="Arial" w:hAnsi="Arial" w:cs="Arial"/>
        </w:rPr>
        <w:t>Factibilidad social:</w:t>
      </w:r>
      <w:r w:rsidR="009B4F2C" w:rsidRPr="00BB7C79">
        <w:rPr>
          <w:rFonts w:ascii="Arial" w:hAnsi="Arial" w:cs="Arial"/>
        </w:rPr>
        <w:t xml:space="preserve"> es la satisfacción de una demanda social prioritaria, tomando en cuenta que no contravenga la cosmovisión de los pobladores. De alguna manera pretende ser una respuesta del Estado/Gobierno a problemas, demandas o necesidades de la sociedad.</w:t>
      </w:r>
    </w:p>
    <w:p w:rsidR="00BB7C79" w:rsidRPr="00BB7C79" w:rsidRDefault="00BB7C79" w:rsidP="00BB7C79">
      <w:pPr>
        <w:pStyle w:val="Prrafodelista"/>
        <w:spacing w:line="360" w:lineRule="auto"/>
        <w:rPr>
          <w:rFonts w:ascii="Arial" w:eastAsia="Times New Roman" w:hAnsi="Arial" w:cs="Arial"/>
          <w:lang w:val="es-ES" w:eastAsia="es-MX"/>
        </w:rPr>
      </w:pPr>
    </w:p>
    <w:p w:rsidR="00BB7C79" w:rsidRPr="00BB7C79" w:rsidRDefault="009B4F2C" w:rsidP="00BB7C79">
      <w:pPr>
        <w:shd w:val="clear" w:color="auto" w:fill="FFFFFF"/>
        <w:spacing w:after="150" w:line="360" w:lineRule="auto"/>
        <w:ind w:firstLine="708"/>
        <w:jc w:val="both"/>
        <w:rPr>
          <w:rFonts w:ascii="Arial" w:eastAsia="Times New Roman" w:hAnsi="Arial" w:cs="Arial"/>
          <w:lang w:val="es-ES" w:eastAsia="es-MX"/>
        </w:rPr>
      </w:pPr>
      <w:r w:rsidRPr="00BB7C79">
        <w:rPr>
          <w:rFonts w:ascii="Arial" w:eastAsia="Times New Roman" w:hAnsi="Arial" w:cs="Arial"/>
          <w:lang w:val="es-ES" w:eastAsia="es-MX"/>
        </w:rPr>
        <w:t xml:space="preserve">El </w:t>
      </w:r>
      <w:r w:rsidRPr="00BB7C79">
        <w:rPr>
          <w:rFonts w:ascii="Arial" w:eastAsia="Times New Roman" w:hAnsi="Arial" w:cs="Arial"/>
          <w:bCs/>
          <w:lang w:val="es-ES" w:eastAsia="es-MX"/>
        </w:rPr>
        <w:t>método cualitativo</w:t>
      </w:r>
      <w:r w:rsidRPr="00BB7C79">
        <w:rPr>
          <w:rFonts w:ascii="Arial" w:eastAsia="Times New Roman" w:hAnsi="Arial" w:cs="Arial"/>
          <w:lang w:val="es-ES" w:eastAsia="es-MX"/>
        </w:rPr>
        <w:t xml:space="preserve"> es un </w:t>
      </w:r>
      <w:hyperlink r:id="rId10" w:history="1">
        <w:r w:rsidRPr="00BB7C79">
          <w:rPr>
            <w:rFonts w:ascii="Arial" w:eastAsia="Times New Roman" w:hAnsi="Arial" w:cs="Arial"/>
            <w:bCs/>
            <w:lang w:val="es-ES" w:eastAsia="es-MX"/>
          </w:rPr>
          <w:t>método científico</w:t>
        </w:r>
      </w:hyperlink>
      <w:r w:rsidRPr="00BB7C79">
        <w:rPr>
          <w:rFonts w:ascii="Arial" w:eastAsia="Times New Roman" w:hAnsi="Arial" w:cs="Arial"/>
          <w:lang w:val="es-ES" w:eastAsia="es-MX"/>
        </w:rPr>
        <w:t xml:space="preserve"> empleado en diferentes disciplinas, especialmente en las </w:t>
      </w:r>
      <w:hyperlink r:id="rId11" w:tgtFrame="_blank" w:history="1">
        <w:r w:rsidRPr="00BB7C79">
          <w:rPr>
            <w:rFonts w:ascii="Arial" w:eastAsia="Times New Roman" w:hAnsi="Arial" w:cs="Arial"/>
            <w:lang w:val="es-ES" w:eastAsia="es-MX"/>
          </w:rPr>
          <w:t>ciencia</w:t>
        </w:r>
      </w:hyperlink>
      <w:r w:rsidRPr="00BB7C79">
        <w:rPr>
          <w:rFonts w:ascii="Arial" w:eastAsia="Times New Roman" w:hAnsi="Arial" w:cs="Arial"/>
          <w:lang w:val="es-ES" w:eastAsia="es-MX"/>
        </w:rPr>
        <w:t xml:space="preserve">s sociales, como la antropología o la sociología. La </w:t>
      </w:r>
      <w:r w:rsidRPr="00BB7C79">
        <w:rPr>
          <w:rFonts w:ascii="Arial" w:eastAsia="Times New Roman" w:hAnsi="Arial" w:cs="Arial"/>
          <w:bCs/>
          <w:lang w:val="es-ES" w:eastAsia="es-MX"/>
        </w:rPr>
        <w:t>investigación cualitativa</w:t>
      </w:r>
      <w:r w:rsidRPr="00BB7C79">
        <w:rPr>
          <w:rFonts w:ascii="Arial" w:eastAsia="Times New Roman" w:hAnsi="Arial" w:cs="Arial"/>
          <w:lang w:val="es-ES" w:eastAsia="es-MX"/>
        </w:rPr>
        <w:t xml:space="preserve"> busca adquirir información en profundidad para poder comprender el comportamiento humano y las razones que gobiernan tal comportamiento.</w:t>
      </w:r>
    </w:p>
    <w:p w:rsidR="00BB7C79" w:rsidRPr="00BB7C79" w:rsidRDefault="00BB7C79" w:rsidP="00BB7C79">
      <w:pPr>
        <w:shd w:val="clear" w:color="auto" w:fill="FFFFFF"/>
        <w:spacing w:after="150" w:line="360" w:lineRule="auto"/>
        <w:ind w:firstLine="708"/>
        <w:jc w:val="both"/>
        <w:rPr>
          <w:rFonts w:ascii="Arial" w:eastAsia="Times New Roman" w:hAnsi="Arial" w:cs="Arial"/>
          <w:lang w:val="es-ES" w:eastAsia="es-MX"/>
        </w:rPr>
      </w:pPr>
    </w:p>
    <w:p w:rsidR="00BB7C79" w:rsidRPr="00BB7C79" w:rsidRDefault="009B4F2C" w:rsidP="00BB7C79">
      <w:pPr>
        <w:shd w:val="clear" w:color="auto" w:fill="FFFFFF"/>
        <w:spacing w:after="150" w:line="360" w:lineRule="auto"/>
        <w:ind w:firstLine="708"/>
        <w:jc w:val="both"/>
        <w:rPr>
          <w:rFonts w:ascii="Arial" w:eastAsia="Times New Roman" w:hAnsi="Arial" w:cs="Arial"/>
          <w:lang w:val="es-ES" w:eastAsia="es-MX"/>
        </w:rPr>
      </w:pPr>
      <w:r w:rsidRPr="00BB7C79">
        <w:rPr>
          <w:rFonts w:ascii="Arial" w:eastAsia="Times New Roman" w:hAnsi="Arial" w:cs="Arial"/>
          <w:lang w:val="es-ES" w:eastAsia="es-MX"/>
        </w:rPr>
        <w:t>El método cualitativo investiga los ¿por qué? y los ¿cómo?, no sólo los ¿qué? ¿</w:t>
      </w:r>
      <w:r w:rsidR="004C1C6F" w:rsidRPr="00BB7C79">
        <w:rPr>
          <w:rFonts w:ascii="Arial" w:eastAsia="Times New Roman" w:hAnsi="Arial" w:cs="Arial"/>
          <w:lang w:val="es-ES" w:eastAsia="es-MX"/>
        </w:rPr>
        <w:t>Dónde</w:t>
      </w:r>
      <w:r w:rsidRPr="00BB7C79">
        <w:rPr>
          <w:rFonts w:ascii="Arial" w:eastAsia="Times New Roman" w:hAnsi="Arial" w:cs="Arial"/>
          <w:lang w:val="es-ES" w:eastAsia="es-MX"/>
        </w:rPr>
        <w:t>? y ¿cuándo</w:t>
      </w:r>
      <w:r w:rsidR="004C1C6F" w:rsidRPr="00BB7C79">
        <w:rPr>
          <w:rFonts w:ascii="Arial" w:eastAsia="Times New Roman" w:hAnsi="Arial" w:cs="Arial"/>
          <w:lang w:val="es-ES" w:eastAsia="es-MX"/>
        </w:rPr>
        <w:t>?</w:t>
      </w:r>
      <w:r w:rsidRPr="00BB7C79">
        <w:rPr>
          <w:rFonts w:ascii="Arial" w:eastAsia="Times New Roman" w:hAnsi="Arial" w:cs="Arial"/>
          <w:lang w:val="es-ES" w:eastAsia="es-MX"/>
        </w:rPr>
        <w:t xml:space="preserve"> Por esto mismo, en el </w:t>
      </w:r>
      <w:r w:rsidRPr="00BB7C79">
        <w:rPr>
          <w:rFonts w:ascii="Arial" w:eastAsia="Times New Roman" w:hAnsi="Arial" w:cs="Arial"/>
          <w:bCs/>
          <w:lang w:val="es-ES" w:eastAsia="es-MX"/>
        </w:rPr>
        <w:t>método cualitativo</w:t>
      </w:r>
      <w:r w:rsidRPr="00BB7C79">
        <w:rPr>
          <w:rFonts w:ascii="Arial" w:eastAsia="Times New Roman" w:hAnsi="Arial" w:cs="Arial"/>
          <w:lang w:val="es-ES" w:eastAsia="es-MX"/>
        </w:rPr>
        <w:t xml:space="preserve"> se utilizan muestras pequeñas, más enfocadas a un tema en particular.</w:t>
      </w:r>
    </w:p>
    <w:p w:rsidR="00BB7C79" w:rsidRPr="00BB7C79" w:rsidRDefault="00BB7C79" w:rsidP="00BB7C79">
      <w:pPr>
        <w:shd w:val="clear" w:color="auto" w:fill="FFFFFF"/>
        <w:spacing w:after="150" w:line="360" w:lineRule="auto"/>
        <w:ind w:firstLine="708"/>
        <w:jc w:val="both"/>
        <w:rPr>
          <w:rFonts w:ascii="Arial" w:eastAsia="Times New Roman" w:hAnsi="Arial" w:cs="Arial"/>
          <w:lang w:val="es-ES" w:eastAsia="es-MX"/>
        </w:rPr>
      </w:pPr>
    </w:p>
    <w:p w:rsidR="00BB7C79" w:rsidRPr="00BB7C79" w:rsidRDefault="00BB7C79" w:rsidP="00BB7C79">
      <w:pPr>
        <w:shd w:val="clear" w:color="auto" w:fill="FFFFFF"/>
        <w:spacing w:after="150" w:line="360" w:lineRule="auto"/>
        <w:ind w:firstLine="708"/>
        <w:jc w:val="both"/>
        <w:rPr>
          <w:rFonts w:ascii="Arial" w:eastAsia="Times New Roman" w:hAnsi="Arial" w:cs="Arial"/>
          <w:lang w:val="es-ES" w:eastAsia="es-MX"/>
        </w:rPr>
      </w:pPr>
      <w:r w:rsidRPr="00BB7C79">
        <w:rPr>
          <w:rFonts w:ascii="Arial" w:eastAsia="Times New Roman" w:hAnsi="Arial" w:cs="Arial"/>
          <w:lang w:val="es-ES" w:eastAsia="es-MX"/>
        </w:rPr>
        <w:t xml:space="preserve">Los </w:t>
      </w:r>
      <w:r w:rsidR="004C1C6F" w:rsidRPr="00BB7C79">
        <w:rPr>
          <w:rFonts w:ascii="Arial" w:eastAsia="Times New Roman" w:hAnsi="Arial" w:cs="Arial"/>
          <w:lang w:val="es-ES" w:eastAsia="es-MX"/>
        </w:rPr>
        <w:t>métodos</w:t>
      </w:r>
      <w:r w:rsidRPr="00BB7C79">
        <w:rPr>
          <w:rFonts w:ascii="Arial" w:eastAsia="Times New Roman" w:hAnsi="Arial" w:cs="Arial"/>
          <w:lang w:val="es-ES" w:eastAsia="es-MX"/>
        </w:rPr>
        <w:t xml:space="preserve"> cualitativos se pueden llevar acabo por medio de dos análisis, el primero es el </w:t>
      </w:r>
      <w:r w:rsidR="004C1C6F" w:rsidRPr="00BB7C79">
        <w:rPr>
          <w:rFonts w:ascii="Arial" w:eastAsia="Times New Roman" w:hAnsi="Arial" w:cs="Arial"/>
          <w:lang w:val="es-ES" w:eastAsia="es-MX"/>
        </w:rPr>
        <w:t>método</w:t>
      </w:r>
      <w:r w:rsidRPr="00BB7C79">
        <w:rPr>
          <w:rFonts w:ascii="Arial" w:eastAsia="Times New Roman" w:hAnsi="Arial" w:cs="Arial"/>
          <w:lang w:val="es-ES" w:eastAsia="es-MX"/>
        </w:rPr>
        <w:t xml:space="preserve"> costo-eficacia y el segundo es </w:t>
      </w:r>
      <w:r w:rsidR="004C1C6F" w:rsidRPr="00BB7C79">
        <w:rPr>
          <w:rFonts w:ascii="Arial" w:eastAsia="Times New Roman" w:hAnsi="Arial" w:cs="Arial"/>
          <w:lang w:val="es-ES" w:eastAsia="es-MX"/>
        </w:rPr>
        <w:t>el</w:t>
      </w:r>
      <w:r w:rsidRPr="00BB7C79">
        <w:rPr>
          <w:rFonts w:ascii="Arial" w:eastAsia="Times New Roman" w:hAnsi="Arial" w:cs="Arial"/>
          <w:lang w:val="es-ES" w:eastAsia="es-MX"/>
        </w:rPr>
        <w:t xml:space="preserve"> análisis costo-beneficio.</w:t>
      </w:r>
    </w:p>
    <w:p w:rsidR="00BB7C79" w:rsidRPr="00BB7C79" w:rsidRDefault="00BB7C79" w:rsidP="00BB7C79">
      <w:pPr>
        <w:shd w:val="clear" w:color="auto" w:fill="FFFFFF"/>
        <w:spacing w:after="150" w:line="360" w:lineRule="auto"/>
        <w:ind w:firstLine="708"/>
        <w:jc w:val="both"/>
        <w:rPr>
          <w:rFonts w:ascii="Arial" w:eastAsia="Times New Roman" w:hAnsi="Arial" w:cs="Arial"/>
          <w:lang w:val="es-ES" w:eastAsia="es-MX"/>
        </w:rPr>
      </w:pPr>
    </w:p>
    <w:p w:rsidR="005F62A6" w:rsidRPr="00BB7C79" w:rsidRDefault="00894B40" w:rsidP="00BB7C79">
      <w:pPr>
        <w:shd w:val="clear" w:color="auto" w:fill="FFFFFF"/>
        <w:spacing w:after="150" w:line="360" w:lineRule="auto"/>
        <w:ind w:firstLine="708"/>
        <w:jc w:val="both"/>
        <w:rPr>
          <w:rFonts w:ascii="Arial" w:eastAsia="Times New Roman" w:hAnsi="Arial" w:cs="Arial"/>
          <w:lang w:val="es-ES" w:eastAsia="es-MX"/>
        </w:rPr>
      </w:pPr>
      <w:r w:rsidRPr="00BB7C79">
        <w:rPr>
          <w:rFonts w:ascii="Arial" w:hAnsi="Arial" w:cs="Arial"/>
        </w:rPr>
        <w:t>Los análisis costo-eficacia permiten comparar proyectos alternativos que persiguen un mismo objetivo, generalmente de carácter social como podría ser mejorar el nivel de alimentación de la población. A menudo debido a las dificultades para medir de manera directa este tipo de variables, se utilizan indicadores como por ejemplo la población cubierta por los nuevos proyectos de alimentación que combinados mediante cocientes (C/E) con sus respectivos costos arrojan un indicador único para cada proyecto. Con criterio optimizador, como se seleccionara el que tiene el menor ratio.</w:t>
      </w:r>
    </w:p>
    <w:p w:rsidR="005F62A6" w:rsidRPr="00BB7C79" w:rsidRDefault="005F62A6" w:rsidP="00BB7C79">
      <w:pPr>
        <w:tabs>
          <w:tab w:val="num" w:pos="720"/>
        </w:tabs>
        <w:spacing w:after="0" w:line="360" w:lineRule="auto"/>
        <w:jc w:val="both"/>
        <w:rPr>
          <w:rFonts w:ascii="Arial" w:hAnsi="Arial" w:cs="Arial"/>
        </w:rPr>
      </w:pPr>
    </w:p>
    <w:p w:rsidR="005F62A6" w:rsidRPr="00BB7C79" w:rsidRDefault="00E939C7" w:rsidP="00BB7C79">
      <w:pPr>
        <w:tabs>
          <w:tab w:val="num" w:pos="720"/>
        </w:tabs>
        <w:spacing w:after="0" w:line="360" w:lineRule="auto"/>
        <w:jc w:val="both"/>
        <w:rPr>
          <w:rFonts w:ascii="Arial" w:hAnsi="Arial" w:cs="Arial"/>
        </w:rPr>
      </w:pPr>
      <w:r w:rsidRPr="00BB7C79">
        <w:rPr>
          <w:rFonts w:ascii="Arial" w:hAnsi="Arial" w:cs="Arial"/>
        </w:rPr>
        <w:tab/>
      </w:r>
      <w:r w:rsidR="00894B40" w:rsidRPr="00BB7C79">
        <w:rPr>
          <w:rFonts w:ascii="Arial" w:hAnsi="Arial" w:cs="Arial"/>
        </w:rPr>
        <w:t>El método costo-eficacia tiene la limitación  de que no permite comprar proyectos que persigan objetivos diferentes o múltiples.</w:t>
      </w:r>
    </w:p>
    <w:p w:rsidR="005F62A6" w:rsidRPr="00BB7C79" w:rsidRDefault="005F62A6" w:rsidP="00BB7C79">
      <w:pPr>
        <w:tabs>
          <w:tab w:val="num" w:pos="720"/>
        </w:tabs>
        <w:spacing w:after="0" w:line="360" w:lineRule="auto"/>
        <w:jc w:val="both"/>
        <w:rPr>
          <w:rFonts w:ascii="Arial" w:hAnsi="Arial" w:cs="Arial"/>
        </w:rPr>
      </w:pPr>
    </w:p>
    <w:p w:rsidR="00894B40" w:rsidRPr="00BB7C79" w:rsidRDefault="00E939C7" w:rsidP="00BB7C79">
      <w:pPr>
        <w:tabs>
          <w:tab w:val="num" w:pos="720"/>
        </w:tabs>
        <w:spacing w:after="0" w:line="360" w:lineRule="auto"/>
        <w:jc w:val="both"/>
        <w:rPr>
          <w:rFonts w:ascii="Arial" w:hAnsi="Arial" w:cs="Arial"/>
        </w:rPr>
      </w:pPr>
      <w:r w:rsidRPr="00BB7C79">
        <w:rPr>
          <w:rFonts w:ascii="Arial" w:hAnsi="Arial" w:cs="Arial"/>
        </w:rPr>
        <w:lastRenderedPageBreak/>
        <w:tab/>
      </w:r>
      <w:r w:rsidR="00894B40" w:rsidRPr="00BB7C79">
        <w:rPr>
          <w:rFonts w:ascii="Arial" w:hAnsi="Arial" w:cs="Arial"/>
        </w:rPr>
        <w:t>Los tres aspectos fundamentales relacionados con la aplicación método costo-beneficio en la evaluación de Políticas Públicas:</w:t>
      </w:r>
    </w:p>
    <w:p w:rsidR="00894B40" w:rsidRPr="00BB7C79" w:rsidRDefault="00894B40" w:rsidP="00BB7C79">
      <w:pPr>
        <w:pStyle w:val="NormalWeb"/>
        <w:shd w:val="clear" w:color="auto" w:fill="FFFFFF"/>
        <w:spacing w:before="0" w:beforeAutospacing="0" w:after="0" w:afterAutospacing="0" w:line="360" w:lineRule="auto"/>
        <w:jc w:val="both"/>
        <w:rPr>
          <w:rFonts w:ascii="Arial" w:hAnsi="Arial" w:cs="Arial"/>
          <w:sz w:val="22"/>
          <w:szCs w:val="22"/>
        </w:rPr>
      </w:pPr>
    </w:p>
    <w:p w:rsidR="00894B40" w:rsidRPr="00BB7C79" w:rsidRDefault="00894B40" w:rsidP="00BB7C7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BB7C79">
        <w:rPr>
          <w:rFonts w:ascii="Arial" w:hAnsi="Arial" w:cs="Arial"/>
          <w:sz w:val="22"/>
          <w:szCs w:val="22"/>
        </w:rPr>
        <w:t>Quien lo utiliza;</w:t>
      </w:r>
    </w:p>
    <w:p w:rsidR="00894B40" w:rsidRPr="00BB7C79" w:rsidRDefault="00894B40" w:rsidP="00BB7C79">
      <w:pPr>
        <w:pStyle w:val="NormalWeb"/>
        <w:shd w:val="clear" w:color="auto" w:fill="FFFFFF"/>
        <w:spacing w:before="0" w:beforeAutospacing="0" w:after="0" w:afterAutospacing="0" w:line="360" w:lineRule="auto"/>
        <w:jc w:val="both"/>
        <w:rPr>
          <w:rFonts w:ascii="Arial" w:hAnsi="Arial" w:cs="Arial"/>
          <w:sz w:val="22"/>
          <w:szCs w:val="22"/>
        </w:rPr>
      </w:pP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Obviamente, el cliente el “consumidor” del análisis es el que toma decisiones, en general provenientes de la Administración Pública. El análisis podría servir, así mismo, a un grupo diverso, como lo son público y periodistas que le sirven, los legisladores y varios grupos interesados en las decisiones públicas. Cabe hacer una distinción entre la persona que utiliza el análisis y las que lo elaboran. Supuestamente el administrador no tiene tiempo de emprender análisis sofisticados, por ello no es él la persona que lo realiza. Puede ser alguien de su oficina, de una oficina especial de planificación de la organización o bien un contratista o aun un miembro de otro grupo que quería influir sobre la decisión.</w:t>
      </w:r>
    </w:p>
    <w:p w:rsidR="00894B40" w:rsidRPr="00BB7C79" w:rsidRDefault="00894B40" w:rsidP="00BB7C79">
      <w:pPr>
        <w:pStyle w:val="NormalWeb"/>
        <w:shd w:val="clear" w:color="auto" w:fill="FFFFFF"/>
        <w:spacing w:before="0" w:beforeAutospacing="0" w:after="0" w:afterAutospacing="0" w:line="360" w:lineRule="auto"/>
        <w:jc w:val="both"/>
        <w:rPr>
          <w:rFonts w:ascii="Arial" w:hAnsi="Arial" w:cs="Arial"/>
          <w:sz w:val="22"/>
          <w:szCs w:val="22"/>
        </w:rPr>
      </w:pP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El análisis costo-beneficio, puede decirse, no es una ciencia, sino un arte; lo cual significa que los resultados no son independientes de quien los elabora. Siempre hay cuestiones de juicio y por eso la asignación del trabajo no es una cuestión indiferente.</w:t>
      </w:r>
    </w:p>
    <w:p w:rsidR="00894B40" w:rsidRPr="00BB7C79" w:rsidRDefault="00894B40" w:rsidP="00BB7C79">
      <w:pPr>
        <w:pStyle w:val="NormalWeb"/>
        <w:shd w:val="clear" w:color="auto" w:fill="FFFFFF"/>
        <w:spacing w:before="0" w:beforeAutospacing="0" w:after="0" w:afterAutospacing="0" w:line="360" w:lineRule="auto"/>
        <w:jc w:val="both"/>
        <w:rPr>
          <w:rFonts w:ascii="Arial" w:hAnsi="Arial" w:cs="Arial"/>
          <w:sz w:val="22"/>
          <w:szCs w:val="22"/>
        </w:rPr>
      </w:pPr>
    </w:p>
    <w:p w:rsidR="00894B40" w:rsidRPr="00BB7C79" w:rsidRDefault="00894B40" w:rsidP="00BB7C7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BB7C79">
        <w:rPr>
          <w:rFonts w:ascii="Arial" w:hAnsi="Arial" w:cs="Arial"/>
          <w:sz w:val="22"/>
          <w:szCs w:val="22"/>
        </w:rPr>
        <w:t>Cuando se utiliza;</w:t>
      </w:r>
    </w:p>
    <w:p w:rsidR="00894B40" w:rsidRPr="00BB7C79" w:rsidRDefault="00894B40" w:rsidP="00BB7C79">
      <w:pPr>
        <w:pStyle w:val="NormalWeb"/>
        <w:shd w:val="clear" w:color="auto" w:fill="FFFFFF"/>
        <w:spacing w:before="0" w:beforeAutospacing="0" w:after="0" w:afterAutospacing="0" w:line="360" w:lineRule="auto"/>
        <w:jc w:val="both"/>
        <w:rPr>
          <w:rFonts w:ascii="Arial" w:hAnsi="Arial" w:cs="Arial"/>
          <w:sz w:val="22"/>
          <w:szCs w:val="22"/>
        </w:rPr>
      </w:pP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El costo-beneficio se aplica a las decisiones difíciles y complicadas; generalmente son estas las que también pueden atraer la atención de numerosos grupos políticos (que raras veces están de acuerdo). Por eso frecuentemente estas decisiones se toman con bases políticas y no analíticas, lo que implica que en situaciones así, el análisis resulta ser más bien un ornamento que una herramienta útil (no es extraño ver dos grupos opuestos, cada uno con su obra de análisis costo-beneficio, llegando a conclusiones completamente opuestas).Analistas del costo-beneficio mismo</w:t>
      </w:r>
      <w:r w:rsidRPr="00BB7C79">
        <w:rPr>
          <w:rStyle w:val="Refdenotaalpie"/>
          <w:rFonts w:ascii="Arial" w:hAnsi="Arial" w:cs="Arial"/>
          <w:sz w:val="22"/>
          <w:szCs w:val="22"/>
        </w:rPr>
        <w:footnoteReference w:id="3"/>
      </w:r>
      <w:r w:rsidRPr="00BB7C79">
        <w:rPr>
          <w:rFonts w:ascii="Arial" w:hAnsi="Arial" w:cs="Arial"/>
          <w:sz w:val="22"/>
          <w:szCs w:val="22"/>
        </w:rPr>
        <w:t xml:space="preserve"> han concluido que la técnica se aplica mejor en cuestiones técnicas que en cuestionamientos de políticas generales o con sentimientos políticos fuertes.</w:t>
      </w: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894B40" w:rsidRPr="00BB7C79" w:rsidRDefault="00894B40" w:rsidP="00BB7C7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BB7C79">
        <w:rPr>
          <w:rFonts w:ascii="Arial" w:hAnsi="Arial" w:cs="Arial"/>
          <w:sz w:val="22"/>
          <w:szCs w:val="22"/>
        </w:rPr>
        <w:t>Para qué se utiliza;</w:t>
      </w: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BB7C79"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 xml:space="preserve">Muchas veces el administrador mira al analista como un taumaturgo y a su técnica como una panacea o bien una conexión directa al oráculo de Delfos, es decir, una fuente de las </w:t>
      </w:r>
      <w:r w:rsidRPr="00BB7C79">
        <w:rPr>
          <w:rFonts w:ascii="Arial" w:hAnsi="Arial" w:cs="Arial"/>
          <w:sz w:val="22"/>
          <w:szCs w:val="22"/>
        </w:rPr>
        <w:lastRenderedPageBreak/>
        <w:t>respuesta óptimas a cualquier problema que le enfrente. Expresada de esta manera, es obvio que el análisis no puede jugar un rol tan fuerte. El rol apropiado es más bien el de clarificar el problema, de indicar cuáles son las alternativas atractivas y de ampliar la “carta” de posibilidades. Como 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BB7C79" w:rsidRPr="00BB7C79" w:rsidRDefault="00BB7C79"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BB7C79" w:rsidRPr="00BB7C79" w:rsidRDefault="00BB7C79" w:rsidP="00BB7C7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r w:rsidRPr="00BB7C79">
        <w:rPr>
          <w:rFonts w:ascii="Arial" w:hAnsi="Arial" w:cs="Arial"/>
          <w:sz w:val="22"/>
          <w:szCs w:val="22"/>
          <w:lang w:val="es-ES"/>
        </w:rPr>
        <w:t xml:space="preserve">El </w:t>
      </w:r>
      <w:r w:rsidR="009B4F2C" w:rsidRPr="00BB7C79">
        <w:rPr>
          <w:rFonts w:ascii="Arial" w:hAnsi="Arial" w:cs="Arial"/>
          <w:bCs/>
          <w:sz w:val="22"/>
          <w:szCs w:val="22"/>
          <w:lang w:val="es-ES"/>
        </w:rPr>
        <w:t>método cuantitativo</w:t>
      </w:r>
      <w:r w:rsidR="009B4F2C" w:rsidRPr="00BB7C79">
        <w:rPr>
          <w:rFonts w:ascii="Arial" w:hAnsi="Arial" w:cs="Arial"/>
          <w:sz w:val="22"/>
          <w:szCs w:val="22"/>
          <w:lang w:val="es-ES"/>
        </w:rPr>
        <w:t xml:space="preserve"> se vale de los números para examinar datos o información. Es uno de los métodos utilizados por la </w:t>
      </w:r>
      <w:hyperlink r:id="rId12" w:tgtFrame="_blank" w:history="1">
        <w:r w:rsidR="009B4F2C" w:rsidRPr="00BB7C79">
          <w:rPr>
            <w:rFonts w:ascii="Arial" w:hAnsi="Arial" w:cs="Arial"/>
            <w:sz w:val="22"/>
            <w:szCs w:val="22"/>
            <w:lang w:val="es-ES"/>
          </w:rPr>
          <w:t>ciencia</w:t>
        </w:r>
      </w:hyperlink>
      <w:r w:rsidR="009B4F2C" w:rsidRPr="00BB7C79">
        <w:rPr>
          <w:rFonts w:ascii="Arial" w:hAnsi="Arial" w:cs="Arial"/>
          <w:sz w:val="22"/>
          <w:szCs w:val="22"/>
          <w:lang w:val="es-ES"/>
        </w:rPr>
        <w:t>. La matemática, la informática y las estadísticas son las principales herramientas.</w:t>
      </w:r>
      <w:r w:rsidRPr="00BB7C79">
        <w:rPr>
          <w:rFonts w:ascii="Arial" w:hAnsi="Arial" w:cs="Arial"/>
          <w:sz w:val="22"/>
          <w:szCs w:val="22"/>
          <w:lang w:val="es-ES"/>
        </w:rPr>
        <w:t xml:space="preserve"> </w:t>
      </w:r>
      <w:r w:rsidR="009B4F2C" w:rsidRPr="00BB7C79">
        <w:rPr>
          <w:rFonts w:ascii="Arial" w:hAnsi="Arial" w:cs="Arial"/>
          <w:sz w:val="22"/>
          <w:szCs w:val="22"/>
          <w:lang w:val="es-ES"/>
        </w:rPr>
        <w:t xml:space="preserve">El proceso de toma de medidas es central en la </w:t>
      </w:r>
      <w:r w:rsidR="009B4F2C" w:rsidRPr="00BB7C79">
        <w:rPr>
          <w:rFonts w:ascii="Arial" w:hAnsi="Arial" w:cs="Arial"/>
          <w:bCs/>
          <w:sz w:val="22"/>
          <w:szCs w:val="22"/>
          <w:lang w:val="es-ES"/>
        </w:rPr>
        <w:t>investigación cuantitativa</w:t>
      </w:r>
      <w:r w:rsidR="009B4F2C" w:rsidRPr="00BB7C79">
        <w:rPr>
          <w:rFonts w:ascii="Arial" w:hAnsi="Arial" w:cs="Arial"/>
          <w:sz w:val="22"/>
          <w:szCs w:val="22"/>
          <w:lang w:val="es-ES"/>
        </w:rPr>
        <w:t xml:space="preserve"> ya que aporta la conexión fundamental entre la </w:t>
      </w:r>
      <w:hyperlink r:id="rId13" w:tgtFrame="_blank" w:history="1">
        <w:r w:rsidR="009B4F2C" w:rsidRPr="00BB7C79">
          <w:rPr>
            <w:rFonts w:ascii="Arial" w:hAnsi="Arial" w:cs="Arial"/>
            <w:bCs/>
            <w:sz w:val="22"/>
            <w:szCs w:val="22"/>
            <w:lang w:val="es-ES"/>
          </w:rPr>
          <w:t>observación empírica</w:t>
        </w:r>
      </w:hyperlink>
      <w:r w:rsidR="009B4F2C" w:rsidRPr="00BB7C79">
        <w:rPr>
          <w:rFonts w:ascii="Arial" w:hAnsi="Arial" w:cs="Arial"/>
          <w:sz w:val="22"/>
          <w:szCs w:val="22"/>
          <w:lang w:val="es-ES"/>
        </w:rPr>
        <w:t>, y la expresión matemática, es decir, mostrar en números y gráficos lo que hemos observado.</w:t>
      </w:r>
      <w:r w:rsidRPr="00BB7C79">
        <w:rPr>
          <w:rFonts w:ascii="Arial" w:hAnsi="Arial" w:cs="Arial"/>
          <w:sz w:val="22"/>
          <w:szCs w:val="22"/>
          <w:lang w:val="es-ES"/>
        </w:rPr>
        <w:t xml:space="preserve"> </w:t>
      </w:r>
      <w:r w:rsidR="009B4F2C" w:rsidRPr="00BB7C79">
        <w:rPr>
          <w:rFonts w:ascii="Arial" w:hAnsi="Arial" w:cs="Arial"/>
          <w:sz w:val="22"/>
          <w:szCs w:val="22"/>
          <w:lang w:val="es-ES"/>
        </w:rPr>
        <w:t xml:space="preserve">Los </w:t>
      </w:r>
      <w:r w:rsidR="009B4F2C" w:rsidRPr="00BB7C79">
        <w:rPr>
          <w:rFonts w:ascii="Arial" w:hAnsi="Arial" w:cs="Arial"/>
          <w:bCs/>
          <w:sz w:val="22"/>
          <w:szCs w:val="22"/>
          <w:lang w:val="es-ES"/>
        </w:rPr>
        <w:t>datos cuantitativos</w:t>
      </w:r>
      <w:r w:rsidR="009B4F2C" w:rsidRPr="00BB7C79">
        <w:rPr>
          <w:rFonts w:ascii="Arial" w:hAnsi="Arial" w:cs="Arial"/>
          <w:sz w:val="22"/>
          <w:szCs w:val="22"/>
          <w:lang w:val="es-ES"/>
        </w:rPr>
        <w:t xml:space="preserve"> son aquellos que son mostrados de forma numérica, como por ejemplo estadísticas, porcentajes, etc. Esto implica que la investigación cuantitativa realiza preguntas específicas y de las respuestas de los participantes (encuestas), obtiene </w:t>
      </w:r>
      <w:r w:rsidR="004C1C6F" w:rsidRPr="00BB7C79">
        <w:rPr>
          <w:rFonts w:ascii="Arial" w:hAnsi="Arial" w:cs="Arial"/>
          <w:sz w:val="22"/>
          <w:szCs w:val="22"/>
          <w:lang w:val="es-ES"/>
        </w:rPr>
        <w:t>muestras numéricas</w:t>
      </w:r>
      <w:r w:rsidR="009B4F2C" w:rsidRPr="00BB7C79">
        <w:rPr>
          <w:rFonts w:ascii="Arial" w:hAnsi="Arial" w:cs="Arial"/>
          <w:sz w:val="22"/>
          <w:szCs w:val="22"/>
          <w:lang w:val="es-ES"/>
        </w:rPr>
        <w:t>.</w:t>
      </w:r>
      <w:r w:rsidRPr="00BB7C79">
        <w:rPr>
          <w:rFonts w:ascii="Arial" w:hAnsi="Arial" w:cs="Arial"/>
          <w:sz w:val="22"/>
          <w:szCs w:val="22"/>
          <w:lang w:val="es-ES"/>
        </w:rPr>
        <w:t xml:space="preserve"> </w:t>
      </w:r>
      <w:r w:rsidR="009B4F2C" w:rsidRPr="00BB7C79">
        <w:rPr>
          <w:rFonts w:ascii="Arial" w:hAnsi="Arial" w:cs="Arial"/>
          <w:sz w:val="22"/>
          <w:szCs w:val="22"/>
          <w:lang w:val="es-ES"/>
        </w:rPr>
        <w:t>Los investigadores analizan esta información con la ayuda de la estadística, de la informática y de la matemática. El investigador busca obtener un resultado que luego pueda generalizarse a una población mayor que a la muestra acotada que ha utilizado en sus observaciones.</w:t>
      </w:r>
    </w:p>
    <w:p w:rsidR="00BB7C79" w:rsidRPr="00BB7C79" w:rsidRDefault="00BB7C79" w:rsidP="00BB7C7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p>
    <w:p w:rsidR="00BB7C79" w:rsidRPr="00BB7C79" w:rsidRDefault="00BB7C79"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El método cuantitativo se puede realizar por medio del método Delphi y el método Electra.</w:t>
      </w:r>
    </w:p>
    <w:p w:rsidR="00BB7C79" w:rsidRPr="00BB7C79" w:rsidRDefault="00BB7C79"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F62A6" w:rsidRPr="00BB7C79" w:rsidRDefault="004C1C6F"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El</w:t>
      </w:r>
      <w:r w:rsidR="00894B40" w:rsidRPr="00BB7C79">
        <w:rPr>
          <w:rFonts w:ascii="Arial" w:hAnsi="Arial" w:cs="Arial"/>
          <w:sz w:val="22"/>
          <w:szCs w:val="22"/>
        </w:rPr>
        <w:t xml:space="preserve"> método Delphi en una propuesta de Política Pública, se definirá el origen el cual está basado en un proceso estructurado para coleccionar y sintetizar el conocimiento de un grupo de expertos por medio de una serie de cuestionarios acompañados de opinión controlada. Se realizan cuestionarios en forma de un procedimiento de consultas iterativas y anónimas por medio de encuestas enviadas por internet.</w:t>
      </w:r>
    </w:p>
    <w:p w:rsidR="005F62A6" w:rsidRPr="00BB7C79" w:rsidRDefault="005F62A6"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F62A6"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lastRenderedPageBreak/>
        <w:t>El método Delphi es utilizado para construir escenarios a largo plazo de 20 o 30 años cuya información no se dispone sino a través del conocimiento de expertos. El método Delphi fue desarrollado para mejorar inconvenientes de otros métodos de consulta, cuyo objetivo está dirigido a extraer y maximizar ventajas de los métodos basados en juicios de expertos y minimizar inconvenientes. El método Delphi aprovecha la sinergia del debate de grupo y elimina las interacciones sociales indeseables, con ello se espera obtener un consenso más fiable del grupo de expertos en un área determinada.</w:t>
      </w:r>
    </w:p>
    <w:p w:rsidR="005F62A6" w:rsidRPr="00BB7C79" w:rsidRDefault="005F62A6"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F62A6"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El método Delphi tiene como objetivo precisar la viabilidad de su aplicación en cuanto a si es la técnica más correcta para lograr el objetivo, definición de los temas a ser consultados, diseño de preguntas para formular y los recursos con los que se cuentan para la realización del método antes mencionado. Después de tomar la decisión de aplicación del método Delphi, hay que definir el horizonte de tiempo para enmarcar los temas a ser consultados, selección de expertos, intentar comprometer a los participantes con el ejercicio así mismo explicar a los participantes en que consiste el método para lograr resultados confiables y aceptables.</w:t>
      </w:r>
    </w:p>
    <w:p w:rsidR="005F62A6" w:rsidRPr="00BB7C79" w:rsidRDefault="005F62A6"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F62A6"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sz w:val="22"/>
          <w:szCs w:val="22"/>
        </w:rPr>
        <w:t>De la selección apropiada de los expertos dependerá la confiabilidad de los resultados a obtener. Los cuestionarios son los instrumentos más importantes para extraer la información a los expertos, por ello su diseño es parte del proceso de vital importancia.</w:t>
      </w:r>
    </w:p>
    <w:p w:rsidR="005F62A6" w:rsidRPr="00BB7C79" w:rsidRDefault="005F62A6"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894B40" w:rsidRPr="00BB7C79" w:rsidRDefault="00894B40" w:rsidP="00BB7C7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BB7C79">
        <w:rPr>
          <w:rFonts w:ascii="Arial" w:hAnsi="Arial" w:cs="Arial"/>
          <w:bCs/>
          <w:sz w:val="22"/>
          <w:szCs w:val="22"/>
        </w:rPr>
        <w:t>Ventajas de la utilización del método Delphi en una propuesta de Política Pública.</w:t>
      </w:r>
    </w:p>
    <w:p w:rsidR="00894B40" w:rsidRPr="00BB7C79" w:rsidRDefault="00894B40" w:rsidP="00BB7C79">
      <w:pPr>
        <w:autoSpaceDE w:val="0"/>
        <w:autoSpaceDN w:val="0"/>
        <w:adjustRightInd w:val="0"/>
        <w:spacing w:after="0" w:line="360" w:lineRule="auto"/>
        <w:jc w:val="both"/>
        <w:rPr>
          <w:rFonts w:ascii="Arial" w:hAnsi="Arial" w:cs="Arial"/>
          <w:bCs/>
        </w:rPr>
      </w:pPr>
    </w:p>
    <w:p w:rsidR="00894B40" w:rsidRPr="00BB7C79" w:rsidRDefault="00894B40" w:rsidP="00BB7C79">
      <w:pPr>
        <w:pStyle w:val="Prrafodelista"/>
        <w:numPr>
          <w:ilvl w:val="0"/>
          <w:numId w:val="24"/>
        </w:numPr>
        <w:autoSpaceDE w:val="0"/>
        <w:autoSpaceDN w:val="0"/>
        <w:adjustRightInd w:val="0"/>
        <w:spacing w:after="0" w:line="360" w:lineRule="auto"/>
        <w:ind w:left="357" w:hanging="357"/>
        <w:jc w:val="both"/>
        <w:rPr>
          <w:rFonts w:ascii="Arial" w:hAnsi="Arial" w:cs="Arial"/>
          <w:iCs/>
        </w:rPr>
      </w:pPr>
      <w:r w:rsidRPr="00BB7C79">
        <w:rPr>
          <w:rFonts w:ascii="Arial" w:hAnsi="Arial" w:cs="Arial"/>
        </w:rPr>
        <w:t>Facilidad de llegar a una decisión final sin forzar falsos consensos. Como el método Delphi es realizado por expertos, y estos a su vez no se conocen, esta forma ayuda a que las decisiones no sean por compadramos o amistad.</w:t>
      </w:r>
    </w:p>
    <w:p w:rsidR="00894B40" w:rsidRPr="00BB7C79" w:rsidRDefault="00894B40" w:rsidP="00BB7C79">
      <w:pPr>
        <w:pStyle w:val="Prrafodelista"/>
        <w:autoSpaceDE w:val="0"/>
        <w:autoSpaceDN w:val="0"/>
        <w:adjustRightInd w:val="0"/>
        <w:spacing w:after="0" w:line="360" w:lineRule="auto"/>
        <w:ind w:left="357"/>
        <w:jc w:val="both"/>
        <w:rPr>
          <w:rFonts w:ascii="Arial" w:hAnsi="Arial" w:cs="Arial"/>
          <w:iCs/>
        </w:rPr>
      </w:pPr>
    </w:p>
    <w:p w:rsidR="00894B40" w:rsidRPr="00BB7C79" w:rsidRDefault="00894B40" w:rsidP="00BB7C79">
      <w:pPr>
        <w:pStyle w:val="Prrafodelista"/>
        <w:numPr>
          <w:ilvl w:val="0"/>
          <w:numId w:val="24"/>
        </w:numPr>
        <w:autoSpaceDE w:val="0"/>
        <w:autoSpaceDN w:val="0"/>
        <w:adjustRightInd w:val="0"/>
        <w:spacing w:after="0" w:line="360" w:lineRule="auto"/>
        <w:ind w:left="357" w:hanging="357"/>
        <w:jc w:val="both"/>
        <w:rPr>
          <w:rFonts w:ascii="Arial" w:hAnsi="Arial" w:cs="Arial"/>
        </w:rPr>
      </w:pPr>
      <w:r w:rsidRPr="00BB7C79">
        <w:rPr>
          <w:rFonts w:ascii="Arial" w:hAnsi="Arial" w:cs="Arial"/>
        </w:rPr>
        <w:t xml:space="preserve">El anonimato de los expertos evita presiones hacia la conformidad con las ideas de los otros, evitándose el “efecto autoridad”. Ningún experto conoce la identidad de los otros que componen el grupo de participantes. Aspectos positivos: Impedir la posibilidad de que un miembro del grupo sea influenciado por la reputación de otro de los miembros o por el peso que supone oponerse a la mayoría. La única influencia posible es la de la congruencia de los argumentos. Permite que un miembro pueda cambiar sus opiniones sin que eso suponga una pérdida de imagen. El experto puede defender sus argumentos con la </w:t>
      </w:r>
      <w:r w:rsidRPr="00BB7C79">
        <w:rPr>
          <w:rFonts w:ascii="Arial" w:hAnsi="Arial" w:cs="Arial"/>
        </w:rPr>
        <w:lastRenderedPageBreak/>
        <w:t>tranquilidad que da saber que en caso de que sean erróneos, su equivocación no va a ser conocida por los otros expertos.</w:t>
      </w:r>
    </w:p>
    <w:p w:rsidR="00894B40" w:rsidRPr="00BB7C79" w:rsidRDefault="00894B40" w:rsidP="00BB7C79">
      <w:pPr>
        <w:pStyle w:val="Prrafodelista"/>
        <w:autoSpaceDE w:val="0"/>
        <w:autoSpaceDN w:val="0"/>
        <w:adjustRightInd w:val="0"/>
        <w:spacing w:after="0" w:line="360" w:lineRule="auto"/>
        <w:ind w:left="357"/>
        <w:jc w:val="both"/>
        <w:rPr>
          <w:rFonts w:ascii="Arial" w:hAnsi="Arial" w:cs="Arial"/>
        </w:rPr>
      </w:pPr>
    </w:p>
    <w:p w:rsidR="00BB7C79" w:rsidRPr="00BB7C79" w:rsidRDefault="00894B40" w:rsidP="00BB7C79">
      <w:pPr>
        <w:pStyle w:val="Prrafodelista"/>
        <w:numPr>
          <w:ilvl w:val="0"/>
          <w:numId w:val="24"/>
        </w:numPr>
        <w:autoSpaceDE w:val="0"/>
        <w:autoSpaceDN w:val="0"/>
        <w:adjustRightInd w:val="0"/>
        <w:spacing w:after="0" w:line="360" w:lineRule="auto"/>
        <w:ind w:left="357" w:hanging="357"/>
        <w:jc w:val="both"/>
        <w:rPr>
          <w:rFonts w:ascii="Arial" w:hAnsi="Arial" w:cs="Arial"/>
        </w:rPr>
      </w:pPr>
      <w:r w:rsidRPr="00BB7C79">
        <w:rPr>
          <w:rFonts w:ascii="Arial" w:hAnsi="Arial" w:cs="Arial"/>
        </w:rPr>
        <w:t>Se evita la retroalimentación no controlada mediante el uso de un cuestionario estructurado y el suministro de información filtrada por el comité de dirección del estudio. La iteración se consigue al presentar varias veces el mismo cuestionario. Se van presentando los resultados obtenidos con los cuestionarios anteriores, se consigue que los expertos vayan conociendo los distintos puntos de vista y puedan ir modificando su opinión si los argumentos presentados les parecen más apropiados que los suyos. La información que se presenta a los expertos no es sólo el punto de vista de la mayoría, sino que se presentan todas las opiniones, indicando el grado de acuerdo que se ha obtenido.</w:t>
      </w:r>
    </w:p>
    <w:p w:rsidR="00BB7C79" w:rsidRPr="00BB7C79" w:rsidRDefault="00BB7C79" w:rsidP="00BB7C79">
      <w:pPr>
        <w:autoSpaceDE w:val="0"/>
        <w:autoSpaceDN w:val="0"/>
        <w:adjustRightInd w:val="0"/>
        <w:spacing w:after="0" w:line="360" w:lineRule="auto"/>
        <w:jc w:val="both"/>
        <w:rPr>
          <w:rFonts w:ascii="Arial" w:hAnsi="Arial" w:cs="Arial"/>
        </w:rPr>
      </w:pPr>
    </w:p>
    <w:p w:rsidR="00D135E0" w:rsidRPr="00BB7C79" w:rsidRDefault="00D135E0"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 xml:space="preserve">Para poder explicar cada uno de los pasos de la guía práctica para la utilización del método </w:t>
      </w:r>
      <w:r w:rsidR="002A620E" w:rsidRPr="00BB7C79">
        <w:rPr>
          <w:rFonts w:ascii="Arial" w:hAnsi="Arial" w:cs="Arial"/>
        </w:rPr>
        <w:t>ELECTRA</w:t>
      </w:r>
      <w:r w:rsidR="006678B2" w:rsidRPr="00BB7C79">
        <w:rPr>
          <w:rStyle w:val="Refdenotaalpie"/>
          <w:rFonts w:ascii="Arial" w:hAnsi="Arial" w:cs="Arial"/>
        </w:rPr>
        <w:footnoteReference w:id="4"/>
      </w:r>
      <w:r w:rsidRPr="00BB7C79">
        <w:rPr>
          <w:rFonts w:ascii="Arial" w:hAnsi="Arial" w:cs="Arial"/>
        </w:rPr>
        <w:t xml:space="preserve">, antes es necesario conocer los principales rasgos de los métodos multicriterio y definir brevemente en que consiste el método </w:t>
      </w:r>
      <w:r w:rsidR="002A620E" w:rsidRPr="00BB7C79">
        <w:rPr>
          <w:rFonts w:ascii="Arial" w:hAnsi="Arial" w:cs="Arial"/>
        </w:rPr>
        <w:t>ELECTRA</w:t>
      </w:r>
      <w:r w:rsidRPr="00BB7C79">
        <w:rPr>
          <w:rFonts w:ascii="Arial" w:hAnsi="Arial" w:cs="Arial"/>
        </w:rPr>
        <w:t>.</w:t>
      </w:r>
    </w:p>
    <w:p w:rsidR="00D135E0" w:rsidRPr="00BB7C79" w:rsidRDefault="00D135E0" w:rsidP="00BB7C79">
      <w:pPr>
        <w:autoSpaceDE w:val="0"/>
        <w:autoSpaceDN w:val="0"/>
        <w:adjustRightInd w:val="0"/>
        <w:spacing w:after="0" w:line="360" w:lineRule="auto"/>
        <w:jc w:val="both"/>
        <w:rPr>
          <w:rFonts w:ascii="Arial" w:hAnsi="Arial" w:cs="Arial"/>
        </w:rPr>
      </w:pPr>
    </w:p>
    <w:p w:rsidR="00D135E0" w:rsidRPr="00BB7C79" w:rsidRDefault="00D135E0"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Los métodos multicriterios cubren algunas omisiones de los métodos que utilizan un solo criterio. Los principales rasgos de estas aproximaciones a la toma de decisiones son:</w:t>
      </w:r>
    </w:p>
    <w:p w:rsidR="003B47DE" w:rsidRPr="00BB7C79" w:rsidRDefault="003B47DE" w:rsidP="00BB7C79">
      <w:pPr>
        <w:autoSpaceDE w:val="0"/>
        <w:autoSpaceDN w:val="0"/>
        <w:adjustRightInd w:val="0"/>
        <w:spacing w:after="0" w:line="360" w:lineRule="auto"/>
        <w:ind w:firstLine="708"/>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Se trata de aproximaciones a priori.</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 xml:space="preserve">Consideran objetivos </w:t>
      </w:r>
      <w:r w:rsidR="007144A4" w:rsidRPr="00BB7C79">
        <w:rPr>
          <w:rFonts w:ascii="Arial" w:hAnsi="Arial" w:cs="Arial"/>
        </w:rPr>
        <w:t>múltiples</w:t>
      </w:r>
      <w:r w:rsidRPr="00BB7C79">
        <w:rPr>
          <w:rFonts w:ascii="Arial" w:hAnsi="Arial" w:cs="Arial"/>
        </w:rPr>
        <w:t>.</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Jerarquizan y ponderan de manera diferenciada las alternativas.</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Minimizan costos.</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Maximizan los impactos positivos que se quieran perseguir.</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Se atribuye a cada variable una puntuación especial en escala predeterminada.</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D135E0" w:rsidRPr="00BB7C79" w:rsidRDefault="00D135E0"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 xml:space="preserve">No se califican por un criterio </w:t>
      </w:r>
      <w:r w:rsidR="00AB2E26" w:rsidRPr="00BB7C79">
        <w:rPr>
          <w:rFonts w:ascii="Arial" w:hAnsi="Arial" w:cs="Arial"/>
        </w:rPr>
        <w:t>único.</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AB2E26" w:rsidRPr="00BB7C79" w:rsidRDefault="00AB2E26"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Se establecen candados de protección a un elemento minoritario.</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AB2E26" w:rsidRPr="00BB7C79" w:rsidRDefault="00AB2E26"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 xml:space="preserve">La selección se hace a través de un </w:t>
      </w:r>
      <w:r w:rsidR="007144A4" w:rsidRPr="00BB7C79">
        <w:rPr>
          <w:rFonts w:ascii="Arial" w:hAnsi="Arial" w:cs="Arial"/>
        </w:rPr>
        <w:t>cálculo</w:t>
      </w:r>
      <w:r w:rsidRPr="00BB7C79">
        <w:rPr>
          <w:rFonts w:ascii="Arial" w:hAnsi="Arial" w:cs="Arial"/>
        </w:rPr>
        <w:t xml:space="preserve"> satisfactorio de condiciones </w:t>
      </w:r>
      <w:r w:rsidR="007144A4" w:rsidRPr="00BB7C79">
        <w:rPr>
          <w:rFonts w:ascii="Arial" w:hAnsi="Arial" w:cs="Arial"/>
        </w:rPr>
        <w:t>mínimas</w:t>
      </w:r>
      <w:r w:rsidRPr="00BB7C79">
        <w:rPr>
          <w:rFonts w:ascii="Arial" w:hAnsi="Arial" w:cs="Arial"/>
        </w:rPr>
        <w:t xml:space="preserve"> que arroja resultados razonables.</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AB2E26" w:rsidRPr="00BB7C79" w:rsidRDefault="00AB2E26" w:rsidP="00BB7C79">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BB7C79">
        <w:rPr>
          <w:rFonts w:ascii="Arial" w:hAnsi="Arial" w:cs="Arial"/>
        </w:rPr>
        <w:t>Este método distingue entre propuestas aceptables o no aceptables.</w:t>
      </w:r>
    </w:p>
    <w:p w:rsidR="00AB2E26" w:rsidRPr="00BB7C79" w:rsidRDefault="00AB2E26" w:rsidP="00BB7C79">
      <w:pPr>
        <w:autoSpaceDE w:val="0"/>
        <w:autoSpaceDN w:val="0"/>
        <w:adjustRightInd w:val="0"/>
        <w:spacing w:after="0" w:line="360" w:lineRule="auto"/>
        <w:jc w:val="both"/>
        <w:rPr>
          <w:rFonts w:ascii="Arial" w:hAnsi="Arial" w:cs="Arial"/>
        </w:rPr>
      </w:pPr>
    </w:p>
    <w:p w:rsidR="00D135E0" w:rsidRPr="00BB7C79" w:rsidRDefault="006678B2"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 xml:space="preserve">El método </w:t>
      </w:r>
      <w:r w:rsidR="002A620E" w:rsidRPr="00BB7C79">
        <w:rPr>
          <w:rFonts w:ascii="Arial" w:hAnsi="Arial" w:cs="Arial"/>
        </w:rPr>
        <w:t>ELECTRA</w:t>
      </w:r>
      <w:r w:rsidRPr="00BB7C79">
        <w:rPr>
          <w:rFonts w:ascii="Arial" w:hAnsi="Arial" w:cs="Arial"/>
        </w:rPr>
        <w:t xml:space="preserve">, es uno de los métodos multicriterios y trata de “un método científico cuya finalidad es facilitar la selección de un objetivo… cuando los criterios o puntos de vista que deben determinar esa selección son </w:t>
      </w:r>
      <w:r w:rsidR="002A620E" w:rsidRPr="00BB7C79">
        <w:rPr>
          <w:rFonts w:ascii="Arial" w:hAnsi="Arial" w:cs="Arial"/>
        </w:rPr>
        <w:t>múltiples</w:t>
      </w:r>
      <w:r w:rsidRPr="00BB7C79">
        <w:rPr>
          <w:rFonts w:ascii="Arial" w:hAnsi="Arial" w:cs="Arial"/>
        </w:rPr>
        <w:t xml:space="preserve">, no agregables y, aun llegado el caso desprovistos de </w:t>
      </w:r>
      <w:r w:rsidR="002A620E" w:rsidRPr="00BB7C79">
        <w:rPr>
          <w:rFonts w:ascii="Arial" w:hAnsi="Arial" w:cs="Arial"/>
        </w:rPr>
        <w:t>métrica</w:t>
      </w:r>
      <w:r w:rsidRPr="00BB7C79">
        <w:rPr>
          <w:rFonts w:ascii="Arial" w:hAnsi="Arial" w:cs="Arial"/>
        </w:rPr>
        <w:t>”.</w:t>
      </w:r>
      <w:r w:rsidRPr="00BB7C79">
        <w:rPr>
          <w:rStyle w:val="Refdenotaalpie"/>
          <w:rFonts w:ascii="Arial" w:hAnsi="Arial" w:cs="Arial"/>
        </w:rPr>
        <w:footnoteReference w:id="5"/>
      </w:r>
    </w:p>
    <w:p w:rsidR="006678B2" w:rsidRPr="00BB7C79" w:rsidRDefault="006678B2" w:rsidP="00BB7C79">
      <w:pPr>
        <w:autoSpaceDE w:val="0"/>
        <w:autoSpaceDN w:val="0"/>
        <w:adjustRightInd w:val="0"/>
        <w:spacing w:after="0" w:line="360" w:lineRule="auto"/>
        <w:jc w:val="both"/>
        <w:rPr>
          <w:rFonts w:ascii="Arial" w:hAnsi="Arial" w:cs="Arial"/>
        </w:rPr>
      </w:pPr>
    </w:p>
    <w:p w:rsidR="006678B2" w:rsidRPr="00BB7C79" w:rsidRDefault="002A620E"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Características del  método ELECTRA:</w:t>
      </w:r>
    </w:p>
    <w:p w:rsidR="003B47DE" w:rsidRPr="00BB7C79" w:rsidRDefault="003B47DE" w:rsidP="00BB7C79">
      <w:pPr>
        <w:autoSpaceDE w:val="0"/>
        <w:autoSpaceDN w:val="0"/>
        <w:adjustRightInd w:val="0"/>
        <w:spacing w:after="0" w:line="360" w:lineRule="auto"/>
        <w:ind w:firstLine="708"/>
        <w:jc w:val="both"/>
        <w:rPr>
          <w:rFonts w:ascii="Arial" w:hAnsi="Arial" w:cs="Arial"/>
        </w:rPr>
      </w:pPr>
    </w:p>
    <w:p w:rsidR="002A620E" w:rsidRPr="00BB7C79" w:rsidRDefault="002A620E" w:rsidP="00BB7C79">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BB7C79">
        <w:rPr>
          <w:rFonts w:ascii="Arial" w:hAnsi="Arial" w:cs="Arial"/>
        </w:rPr>
        <w:t>permite tratar de manera simultánea varios elementos sin perder la integridad de cada uno de ellos.</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2A620E" w:rsidRPr="00BB7C79" w:rsidRDefault="002A620E" w:rsidP="00BB7C79">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BB7C79">
        <w:rPr>
          <w:rFonts w:ascii="Arial" w:hAnsi="Arial" w:cs="Arial"/>
        </w:rPr>
        <w:t>Permite jerarquizar los cursos de acción posibles y seleccionar a los que reúne los criterios de aceptualidad.</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2A620E" w:rsidRPr="00BB7C79" w:rsidRDefault="002A620E" w:rsidP="00BB7C79">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BB7C79">
        <w:rPr>
          <w:rFonts w:ascii="Arial" w:hAnsi="Arial" w:cs="Arial"/>
        </w:rPr>
        <w:t>Se basa en la ponderación y agregación de valores otorgados a cada uno de los criterios.</w:t>
      </w:r>
    </w:p>
    <w:p w:rsidR="003B47DE" w:rsidRPr="00BB7C79" w:rsidRDefault="003B47DE" w:rsidP="00BB7C79">
      <w:pPr>
        <w:pStyle w:val="Prrafodelista"/>
        <w:autoSpaceDE w:val="0"/>
        <w:autoSpaceDN w:val="0"/>
        <w:adjustRightInd w:val="0"/>
        <w:spacing w:after="0" w:line="360" w:lineRule="auto"/>
        <w:ind w:left="357"/>
        <w:jc w:val="both"/>
        <w:rPr>
          <w:rFonts w:ascii="Arial" w:hAnsi="Arial" w:cs="Arial"/>
        </w:rPr>
      </w:pPr>
    </w:p>
    <w:p w:rsidR="002A620E" w:rsidRPr="00BB7C79" w:rsidRDefault="002A620E" w:rsidP="00BB7C79">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BB7C79">
        <w:rPr>
          <w:rFonts w:ascii="Arial" w:hAnsi="Arial" w:cs="Arial"/>
        </w:rPr>
        <w:t>Desarrolla un indicador de concordancia y otro de discordancia, que serán los que finalmente aclaren si una alternativa satisface o no los criterios de aceptabilidad.</w:t>
      </w:r>
    </w:p>
    <w:p w:rsidR="002A620E" w:rsidRPr="00BB7C79" w:rsidRDefault="002A620E" w:rsidP="00BB7C79">
      <w:pPr>
        <w:autoSpaceDE w:val="0"/>
        <w:autoSpaceDN w:val="0"/>
        <w:adjustRightInd w:val="0"/>
        <w:spacing w:after="0" w:line="360" w:lineRule="auto"/>
        <w:jc w:val="both"/>
        <w:rPr>
          <w:rFonts w:ascii="Arial" w:hAnsi="Arial" w:cs="Arial"/>
        </w:rPr>
      </w:pPr>
    </w:p>
    <w:p w:rsidR="003B47DE" w:rsidRPr="00BB7C79" w:rsidRDefault="000003BC"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Guía práctica para la utilización del método ELECTRA.</w:t>
      </w:r>
    </w:p>
    <w:p w:rsidR="003B47DE" w:rsidRPr="00BB7C79" w:rsidRDefault="003B47DE" w:rsidP="00BB7C79">
      <w:pPr>
        <w:autoSpaceDE w:val="0"/>
        <w:autoSpaceDN w:val="0"/>
        <w:adjustRightInd w:val="0"/>
        <w:spacing w:after="0" w:line="360" w:lineRule="auto"/>
        <w:ind w:firstLine="708"/>
        <w:jc w:val="both"/>
        <w:rPr>
          <w:rFonts w:ascii="Arial" w:hAnsi="Arial" w:cs="Arial"/>
        </w:rPr>
      </w:pPr>
    </w:p>
    <w:p w:rsidR="000003BC" w:rsidRPr="00BB7C79" w:rsidRDefault="000003BC" w:rsidP="00BB7C79">
      <w:pPr>
        <w:autoSpaceDE w:val="0"/>
        <w:autoSpaceDN w:val="0"/>
        <w:adjustRightInd w:val="0"/>
        <w:spacing w:after="0" w:line="360" w:lineRule="auto"/>
        <w:ind w:firstLine="708"/>
        <w:jc w:val="both"/>
        <w:rPr>
          <w:rFonts w:ascii="Arial" w:hAnsi="Arial" w:cs="Arial"/>
        </w:rPr>
      </w:pPr>
      <w:r w:rsidRPr="00BB7C79">
        <w:rPr>
          <w:rFonts w:ascii="Arial" w:hAnsi="Arial" w:cs="Arial"/>
        </w:rPr>
        <w:t>El objetivo de esta guía no es una idea de exhaustividad ni nada que se le parezca. Se deben de tomar estas consideración como un tablero de control o checklist que permita analizar el problema de manera sistemática y poder diagnosticar en todo momento las diferentes fases del proceso y la forma en que éstas se retroalimentan y corrigen entre ellas.</w:t>
      </w:r>
    </w:p>
    <w:p w:rsidR="000003BC" w:rsidRPr="00BB7C79" w:rsidRDefault="000003BC" w:rsidP="00BB7C79">
      <w:pPr>
        <w:autoSpaceDE w:val="0"/>
        <w:autoSpaceDN w:val="0"/>
        <w:adjustRightInd w:val="0"/>
        <w:spacing w:after="0" w:line="360" w:lineRule="auto"/>
        <w:jc w:val="both"/>
        <w:rPr>
          <w:rFonts w:ascii="Arial" w:hAnsi="Arial" w:cs="Arial"/>
        </w:rPr>
      </w:pPr>
    </w:p>
    <w:p w:rsidR="000003BC"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lastRenderedPageBreak/>
        <w:t>Definición y delimitación del problema.</w:t>
      </w:r>
      <w:r w:rsidR="00CC505E" w:rsidRPr="00BB7C79">
        <w:rPr>
          <w:rFonts w:ascii="Arial" w:hAnsi="Arial" w:cs="Arial"/>
        </w:rPr>
        <w:t xml:space="preserve"> Es indispensable determinar, de entrada, si el problema es independiente o está relacionado con otros y, si es el caso, en qué medida. Es preciso tener claro cuál es el problema que se afronta y si la decisión que se tome no generará otros problemas más graves. Para garantizar un éxito razonable es necesario trabajar con equipos interdisciplinarios y políticamente heterogéneos que defiendan posiciones encontradas y que reconstruyan el problema desde su óptica disciplinaria o sus preferencias políticas.</w:t>
      </w:r>
    </w:p>
    <w:p w:rsidR="00B51DE0" w:rsidRPr="00BB7C79" w:rsidRDefault="00B51DE0" w:rsidP="00BB7C79">
      <w:pPr>
        <w:pStyle w:val="Prrafodelista"/>
        <w:autoSpaceDE w:val="0"/>
        <w:autoSpaceDN w:val="0"/>
        <w:adjustRightInd w:val="0"/>
        <w:spacing w:after="0" w:line="360" w:lineRule="auto"/>
        <w:ind w:left="357"/>
        <w:jc w:val="both"/>
        <w:rPr>
          <w:rFonts w:ascii="Arial" w:hAnsi="Arial" w:cs="Arial"/>
        </w:rPr>
      </w:pPr>
    </w:p>
    <w:p w:rsidR="00CC505E"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Forjar consenso.</w:t>
      </w:r>
      <w:r w:rsidR="00CC505E" w:rsidRPr="00BB7C79">
        <w:rPr>
          <w:rFonts w:ascii="Arial" w:hAnsi="Arial" w:cs="Arial"/>
        </w:rPr>
        <w:t xml:space="preserve"> Identificado el problema y sus </w:t>
      </w:r>
      <w:r w:rsidR="00F5438F" w:rsidRPr="00BB7C79">
        <w:rPr>
          <w:rFonts w:ascii="Arial" w:hAnsi="Arial" w:cs="Arial"/>
        </w:rPr>
        <w:t>múltiples</w:t>
      </w:r>
      <w:r w:rsidR="00CC505E" w:rsidRPr="00BB7C79">
        <w:rPr>
          <w:rFonts w:ascii="Arial" w:hAnsi="Arial" w:cs="Arial"/>
        </w:rPr>
        <w:t xml:space="preserve"> relaciones, quien toma las decisiones debe hacer un cabildeo con las organizaciones que se verían afectadas o implicadas por la decisión. Un asunto crucial en esta fase es tener en cartera planes de acción que mitiguen los efectos de la decisión tomada obre el campo de decisión de las otras dependencias implicadas. Esto permitirá reducir el rechazo inicial.</w:t>
      </w:r>
    </w:p>
    <w:p w:rsidR="00B51DE0" w:rsidRPr="00BB7C79" w:rsidRDefault="00B51DE0" w:rsidP="00BB7C79">
      <w:pPr>
        <w:autoSpaceDE w:val="0"/>
        <w:autoSpaceDN w:val="0"/>
        <w:adjustRightInd w:val="0"/>
        <w:spacing w:after="0" w:line="360" w:lineRule="auto"/>
        <w:jc w:val="both"/>
        <w:rPr>
          <w:rFonts w:ascii="Arial" w:hAnsi="Arial" w:cs="Arial"/>
        </w:rPr>
      </w:pPr>
    </w:p>
    <w:p w:rsidR="00CC505E"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Localización de los grupos afectados.</w:t>
      </w:r>
      <w:r w:rsidR="00CC505E" w:rsidRPr="00BB7C79">
        <w:rPr>
          <w:rFonts w:ascii="Arial" w:hAnsi="Arial" w:cs="Arial"/>
        </w:rPr>
        <w:t xml:space="preserve"> </w:t>
      </w:r>
      <w:r w:rsidR="00F5438F" w:rsidRPr="00BB7C79">
        <w:rPr>
          <w:rFonts w:ascii="Arial" w:hAnsi="Arial" w:cs="Arial"/>
        </w:rPr>
        <w:t>Se trata de ubicar a la población que será afectada por la decisión. No todos los grupos socio-profesionales tienen las mismas reacciones ante una decisión pública.</w:t>
      </w:r>
    </w:p>
    <w:p w:rsidR="00B51DE0" w:rsidRPr="00BB7C79" w:rsidRDefault="00B51DE0" w:rsidP="00BB7C79">
      <w:pPr>
        <w:autoSpaceDE w:val="0"/>
        <w:autoSpaceDN w:val="0"/>
        <w:adjustRightInd w:val="0"/>
        <w:spacing w:after="0" w:line="360" w:lineRule="auto"/>
        <w:jc w:val="both"/>
        <w:rPr>
          <w:rFonts w:ascii="Arial" w:hAnsi="Arial" w:cs="Arial"/>
        </w:rPr>
      </w:pPr>
    </w:p>
    <w:p w:rsidR="000003BC"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Ubicación de los centros de decisión no institucionales.</w:t>
      </w:r>
      <w:r w:rsidR="00F5438F" w:rsidRPr="00BB7C79">
        <w:rPr>
          <w:rFonts w:ascii="Arial" w:hAnsi="Arial" w:cs="Arial"/>
        </w:rPr>
        <w:t xml:space="preserve"> Es frecuente, aunque no sistemático, que en las organizaciones humanas el liderazgo formal e institucional no coincida con el liderazgo real. Hay que ser cautos cuando se trata con grupos sociales, para ubicar los centros de gravedad política. Muchas veces, la decisión adoptada puede ser más eficaz o instrumentarse con mayor facilidad si se encuentran “la fibra sensible” de la organización y se puede negociar o parlamentar con ella. Gran cantidad de políticas fracasan por no haber ubicado a los liderazgos no formales o por no tener el apoyo o la anuencia de los líderes morales.</w:t>
      </w:r>
    </w:p>
    <w:p w:rsidR="003B47DE" w:rsidRPr="00BB7C79" w:rsidRDefault="003B47DE" w:rsidP="00BB7C79">
      <w:pPr>
        <w:autoSpaceDE w:val="0"/>
        <w:autoSpaceDN w:val="0"/>
        <w:adjustRightInd w:val="0"/>
        <w:spacing w:after="0" w:line="360" w:lineRule="auto"/>
        <w:jc w:val="both"/>
        <w:rPr>
          <w:rFonts w:ascii="Arial" w:hAnsi="Arial" w:cs="Arial"/>
        </w:rPr>
      </w:pPr>
    </w:p>
    <w:p w:rsidR="00B51DE0"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Evaluación de los medios, los costos y la aceptación social de la alternativa.</w:t>
      </w:r>
      <w:r w:rsidR="00F5438F" w:rsidRPr="00BB7C79">
        <w:rPr>
          <w:rFonts w:ascii="Arial" w:hAnsi="Arial" w:cs="Arial"/>
        </w:rPr>
        <w:t xml:space="preserve"> La base fundamental de la estrategia es preguntarse: ¿de qué soy capaz?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auditoria de las capacidades de la organización para determinar hasta donde se puede llegar. Por otra </w:t>
      </w:r>
      <w:r w:rsidR="00F5438F" w:rsidRPr="00BB7C79">
        <w:rPr>
          <w:rFonts w:ascii="Arial" w:hAnsi="Arial" w:cs="Arial"/>
        </w:rPr>
        <w:lastRenderedPageBreak/>
        <w:t>parte, se realizará una estimación de la receptividad del entorno a la propuesta. Esta estimación se hará mediante estudios de medición de la opinión.</w:t>
      </w:r>
    </w:p>
    <w:p w:rsidR="000003BC" w:rsidRPr="00BB7C79" w:rsidRDefault="000003BC" w:rsidP="00BB7C79">
      <w:pPr>
        <w:autoSpaceDE w:val="0"/>
        <w:autoSpaceDN w:val="0"/>
        <w:adjustRightInd w:val="0"/>
        <w:spacing w:after="0" w:line="360" w:lineRule="auto"/>
        <w:jc w:val="both"/>
        <w:rPr>
          <w:rFonts w:ascii="Arial" w:hAnsi="Arial" w:cs="Arial"/>
        </w:rPr>
      </w:pPr>
    </w:p>
    <w:p w:rsidR="003B47DE"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Evaluación en forma cruzada, de la importancia del problema con la capacidad de solución del mismo</w:t>
      </w:r>
      <w:r w:rsidR="00F5438F" w:rsidRPr="00BB7C79">
        <w:rPr>
          <w:rStyle w:val="Refdenotaalpie"/>
          <w:rFonts w:ascii="Arial" w:hAnsi="Arial" w:cs="Arial"/>
        </w:rPr>
        <w:footnoteReference w:id="6"/>
      </w:r>
      <w:r w:rsidRPr="00BB7C79">
        <w:rPr>
          <w:rFonts w:ascii="Arial" w:hAnsi="Arial" w:cs="Arial"/>
        </w:rPr>
        <w:t>.</w:t>
      </w:r>
      <w:r w:rsidR="006A5442" w:rsidRPr="00BB7C79">
        <w:rPr>
          <w:rFonts w:ascii="Arial" w:hAnsi="Arial" w:cs="Arial"/>
        </w:rPr>
        <w:t xml:space="preserve"> Este análisis es fundamental para quien toma decisiones políticas y le toque enfrentar, en poco tiempo, una elección. 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la política y generar así </w:t>
      </w:r>
      <w:r w:rsidR="004C1C6F" w:rsidRPr="00BB7C79">
        <w:rPr>
          <w:rFonts w:ascii="Arial" w:hAnsi="Arial" w:cs="Arial"/>
        </w:rPr>
        <w:t>más</w:t>
      </w:r>
      <w:r w:rsidR="006A5442" w:rsidRPr="00BB7C79">
        <w:rPr>
          <w:rFonts w:ascii="Arial" w:hAnsi="Arial" w:cs="Arial"/>
        </w:rPr>
        <w:t xml:space="preserve"> consenso en torno a la misma.</w:t>
      </w:r>
    </w:p>
    <w:p w:rsidR="003B47DE" w:rsidRPr="00BB7C79" w:rsidRDefault="003B47DE" w:rsidP="00BB7C79">
      <w:pPr>
        <w:pStyle w:val="Prrafodelista"/>
        <w:spacing w:line="360" w:lineRule="auto"/>
        <w:jc w:val="both"/>
        <w:rPr>
          <w:rFonts w:ascii="Arial" w:hAnsi="Arial" w:cs="Arial"/>
        </w:rPr>
      </w:pPr>
    </w:p>
    <w:p w:rsidR="000003BC"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Ponderación de las ventajas de cada opción.</w:t>
      </w:r>
      <w:r w:rsidR="006A5442" w:rsidRPr="00BB7C79">
        <w:rPr>
          <w:rFonts w:ascii="Arial" w:hAnsi="Arial" w:cs="Arial"/>
        </w:rPr>
        <w:t xml:space="preserve"> Para ponderar las ventajas de cada opción se puede recurrir a un análisis empírico o </w:t>
      </w:r>
      <w:r w:rsidR="001E6F7F" w:rsidRPr="00BB7C79">
        <w:rPr>
          <w:rFonts w:ascii="Arial" w:hAnsi="Arial" w:cs="Arial"/>
        </w:rPr>
        <w:t>intuitivo</w:t>
      </w:r>
      <w:r w:rsidR="006A5442" w:rsidRPr="00BB7C79">
        <w:rPr>
          <w:rFonts w:ascii="Arial" w:hAnsi="Arial" w:cs="Arial"/>
        </w:rPr>
        <w:t>, pero también se pueden clasificar en función de ciertos métodos como el ELECTRA.</w:t>
      </w:r>
    </w:p>
    <w:p w:rsidR="00B51DE0" w:rsidRPr="00BB7C79" w:rsidRDefault="00B51DE0" w:rsidP="00BB7C79">
      <w:pPr>
        <w:autoSpaceDE w:val="0"/>
        <w:autoSpaceDN w:val="0"/>
        <w:adjustRightInd w:val="0"/>
        <w:spacing w:after="0" w:line="360" w:lineRule="auto"/>
        <w:jc w:val="both"/>
        <w:rPr>
          <w:rFonts w:ascii="Arial" w:hAnsi="Arial" w:cs="Arial"/>
        </w:rPr>
      </w:pPr>
    </w:p>
    <w:p w:rsidR="001B6DC2"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Ubicación de la naturaleza del problema en la línea temporal.</w:t>
      </w:r>
      <w:r w:rsidR="001B6DC2" w:rsidRPr="00BB7C79">
        <w:rPr>
          <w:rFonts w:ascii="Arial" w:hAnsi="Arial" w:cs="Arial"/>
        </w:rPr>
        <w:t xml:space="preserve"> Uno de los elementos </w:t>
      </w:r>
      <w:r w:rsidR="001E6F7F" w:rsidRPr="00BB7C79">
        <w:rPr>
          <w:rFonts w:ascii="Arial" w:hAnsi="Arial" w:cs="Arial"/>
        </w:rPr>
        <w:t>más</w:t>
      </w:r>
      <w:r w:rsidR="001B6DC2" w:rsidRPr="00BB7C79">
        <w:rPr>
          <w:rFonts w:ascii="Arial" w:hAnsi="Arial" w:cs="Arial"/>
        </w:rPr>
        <w:t xml:space="preserve"> importantes de la decisión es el </w:t>
      </w:r>
      <w:r w:rsidR="001E6F7F" w:rsidRPr="00BB7C79">
        <w:rPr>
          <w:rFonts w:ascii="Arial" w:hAnsi="Arial" w:cs="Arial"/>
        </w:rPr>
        <w:t>diagnóstico</w:t>
      </w:r>
      <w:r w:rsidR="001B6DC2" w:rsidRPr="00BB7C79">
        <w:rPr>
          <w:rFonts w:ascii="Arial" w:hAnsi="Arial" w:cs="Arial"/>
        </w:rPr>
        <w:t xml:space="preserve"> correcto. Aunque se disponga de información suficiente, la incorrecta valoración de la misma puede conducir a un </w:t>
      </w:r>
      <w:r w:rsidR="001E6F7F" w:rsidRPr="00BB7C79">
        <w:rPr>
          <w:rFonts w:ascii="Arial" w:hAnsi="Arial" w:cs="Arial"/>
        </w:rPr>
        <w:t>círculo</w:t>
      </w:r>
      <w:r w:rsidR="001B6DC2" w:rsidRPr="00BB7C79">
        <w:rPr>
          <w:rFonts w:ascii="Arial" w:hAnsi="Arial" w:cs="Arial"/>
        </w:rPr>
        <w:t xml:space="preserve"> vicioso entre decisión e insatisfacción por los resultados. La valoración lineal de los elementos implicados en una situación puede ser la fuente del problema. Un diagnostico útil para tomar la decisión tiene que </w:t>
      </w:r>
      <w:r w:rsidR="001E6F7F" w:rsidRPr="00BB7C79">
        <w:rPr>
          <w:rFonts w:ascii="Arial" w:hAnsi="Arial" w:cs="Arial"/>
        </w:rPr>
        <w:t>ponderar</w:t>
      </w:r>
      <w:r w:rsidR="001B6DC2" w:rsidRPr="00BB7C79">
        <w:rPr>
          <w:rFonts w:ascii="Arial" w:hAnsi="Arial" w:cs="Arial"/>
        </w:rPr>
        <w:t xml:space="preserve"> la incidencia de cada una de las fuerzas, éstas son:</w:t>
      </w:r>
    </w:p>
    <w:p w:rsidR="003B47DE" w:rsidRPr="00BB7C79" w:rsidRDefault="003B47DE" w:rsidP="00BB7C79">
      <w:pPr>
        <w:pStyle w:val="Prrafodelista"/>
        <w:autoSpaceDE w:val="0"/>
        <w:autoSpaceDN w:val="0"/>
        <w:adjustRightInd w:val="0"/>
        <w:spacing w:after="0" w:line="360" w:lineRule="auto"/>
        <w:jc w:val="both"/>
        <w:rPr>
          <w:rFonts w:ascii="Arial" w:hAnsi="Arial" w:cs="Arial"/>
        </w:rPr>
      </w:pPr>
    </w:p>
    <w:p w:rsidR="001B6DC2" w:rsidRPr="00BB7C79" w:rsidRDefault="001B6DC2" w:rsidP="00BB7C79">
      <w:pPr>
        <w:pStyle w:val="Prrafodelista"/>
        <w:numPr>
          <w:ilvl w:val="0"/>
          <w:numId w:val="28"/>
        </w:numPr>
        <w:autoSpaceDE w:val="0"/>
        <w:autoSpaceDN w:val="0"/>
        <w:adjustRightInd w:val="0"/>
        <w:spacing w:after="0" w:line="360" w:lineRule="auto"/>
        <w:jc w:val="both"/>
        <w:rPr>
          <w:rFonts w:ascii="Arial" w:hAnsi="Arial" w:cs="Arial"/>
        </w:rPr>
      </w:pPr>
      <w:r w:rsidRPr="00BB7C79">
        <w:rPr>
          <w:rFonts w:ascii="Arial" w:hAnsi="Arial" w:cs="Arial"/>
        </w:rPr>
        <w:t xml:space="preserve">Estructural. Es una línea temporal de movimiento muy lento. Es </w:t>
      </w:r>
      <w:r w:rsidR="001E6F7F" w:rsidRPr="00BB7C79">
        <w:rPr>
          <w:rFonts w:ascii="Arial" w:hAnsi="Arial" w:cs="Arial"/>
        </w:rPr>
        <w:t>aquella</w:t>
      </w:r>
      <w:r w:rsidRPr="00BB7C79">
        <w:rPr>
          <w:rFonts w:ascii="Arial" w:hAnsi="Arial" w:cs="Arial"/>
        </w:rPr>
        <w:t xml:space="preserve"> en donde se van acumulando, históricamente, una serie de factores que tendencialmente influyen en la decisión.</w:t>
      </w:r>
      <w:r w:rsidR="002C100E" w:rsidRPr="00BB7C79">
        <w:rPr>
          <w:rFonts w:ascii="Arial" w:hAnsi="Arial" w:cs="Arial"/>
        </w:rPr>
        <w:t xml:space="preserve"> Los problemas que enfrentara el artífice de esta política </w:t>
      </w:r>
      <w:r w:rsidR="001E6F7F" w:rsidRPr="00BB7C79">
        <w:rPr>
          <w:rFonts w:ascii="Arial" w:hAnsi="Arial" w:cs="Arial"/>
        </w:rPr>
        <w:t>serán</w:t>
      </w:r>
      <w:r w:rsidR="002C100E" w:rsidRPr="00BB7C79">
        <w:rPr>
          <w:rFonts w:ascii="Arial" w:hAnsi="Arial" w:cs="Arial"/>
        </w:rPr>
        <w:t>, las creencias religiosas de la gente.</w:t>
      </w:r>
    </w:p>
    <w:p w:rsidR="003B47DE" w:rsidRPr="00BB7C79" w:rsidRDefault="003B47DE" w:rsidP="00BB7C79">
      <w:pPr>
        <w:pStyle w:val="Prrafodelista"/>
        <w:autoSpaceDE w:val="0"/>
        <w:autoSpaceDN w:val="0"/>
        <w:adjustRightInd w:val="0"/>
        <w:spacing w:after="0" w:line="360" w:lineRule="auto"/>
        <w:jc w:val="both"/>
        <w:rPr>
          <w:rFonts w:ascii="Arial" w:hAnsi="Arial" w:cs="Arial"/>
        </w:rPr>
      </w:pPr>
    </w:p>
    <w:p w:rsidR="002C100E" w:rsidRPr="00BB7C79" w:rsidRDefault="001B6DC2" w:rsidP="00BB7C79">
      <w:pPr>
        <w:pStyle w:val="Prrafodelista"/>
        <w:numPr>
          <w:ilvl w:val="0"/>
          <w:numId w:val="28"/>
        </w:numPr>
        <w:autoSpaceDE w:val="0"/>
        <w:autoSpaceDN w:val="0"/>
        <w:adjustRightInd w:val="0"/>
        <w:spacing w:after="0" w:line="360" w:lineRule="auto"/>
        <w:jc w:val="both"/>
        <w:rPr>
          <w:rFonts w:ascii="Arial" w:hAnsi="Arial" w:cs="Arial"/>
        </w:rPr>
      </w:pPr>
      <w:r w:rsidRPr="00BB7C79">
        <w:rPr>
          <w:rFonts w:ascii="Arial" w:hAnsi="Arial" w:cs="Arial"/>
        </w:rPr>
        <w:t xml:space="preserve">Semiestructural. </w:t>
      </w:r>
      <w:r w:rsidR="002C100E" w:rsidRPr="00BB7C79">
        <w:rPr>
          <w:rFonts w:ascii="Arial" w:hAnsi="Arial" w:cs="Arial"/>
        </w:rPr>
        <w:t xml:space="preserve">En esta línea se pueden ubicar fenómenos de tiempo intermedio, que influyen o condicionan la forma en que se presenta o evoluciona una situación en una coyuntura determinada. El problema que enfrentara el artífice de esta política </w:t>
      </w:r>
      <w:r w:rsidR="001E6F7F" w:rsidRPr="00BB7C79">
        <w:rPr>
          <w:rFonts w:ascii="Arial" w:hAnsi="Arial" w:cs="Arial"/>
        </w:rPr>
        <w:t>será</w:t>
      </w:r>
      <w:r w:rsidR="002C100E" w:rsidRPr="00BB7C79">
        <w:rPr>
          <w:rFonts w:ascii="Arial" w:hAnsi="Arial" w:cs="Arial"/>
        </w:rPr>
        <w:t>, la oposición de un partido político.</w:t>
      </w:r>
    </w:p>
    <w:p w:rsidR="003B47DE" w:rsidRPr="00BB7C79" w:rsidRDefault="003B47DE" w:rsidP="00BB7C79">
      <w:pPr>
        <w:pStyle w:val="Prrafodelista"/>
        <w:autoSpaceDE w:val="0"/>
        <w:autoSpaceDN w:val="0"/>
        <w:adjustRightInd w:val="0"/>
        <w:spacing w:after="0" w:line="360" w:lineRule="auto"/>
        <w:jc w:val="both"/>
        <w:rPr>
          <w:rFonts w:ascii="Arial" w:hAnsi="Arial" w:cs="Arial"/>
        </w:rPr>
      </w:pPr>
    </w:p>
    <w:p w:rsidR="001B6DC2" w:rsidRPr="00BB7C79" w:rsidRDefault="001B6DC2" w:rsidP="00BB7C79">
      <w:pPr>
        <w:pStyle w:val="Prrafodelista"/>
        <w:numPr>
          <w:ilvl w:val="0"/>
          <w:numId w:val="28"/>
        </w:numPr>
        <w:autoSpaceDE w:val="0"/>
        <w:autoSpaceDN w:val="0"/>
        <w:adjustRightInd w:val="0"/>
        <w:spacing w:after="0" w:line="360" w:lineRule="auto"/>
        <w:jc w:val="both"/>
        <w:rPr>
          <w:rFonts w:ascii="Arial" w:hAnsi="Arial" w:cs="Arial"/>
        </w:rPr>
      </w:pPr>
      <w:r w:rsidRPr="00BB7C79">
        <w:rPr>
          <w:rFonts w:ascii="Arial" w:hAnsi="Arial" w:cs="Arial"/>
        </w:rPr>
        <w:lastRenderedPageBreak/>
        <w:t>Coyuntural.</w:t>
      </w:r>
      <w:r w:rsidR="002C100E" w:rsidRPr="00BB7C79">
        <w:rPr>
          <w:rFonts w:ascii="Arial" w:hAnsi="Arial" w:cs="Arial"/>
        </w:rPr>
        <w:t xml:space="preserve"> Como su nombre lo indica se genera en el tiempo. Las relaciones entre estas fuerzas son complementarias, es decir, no excluyentes. Los problemas que enfrentara el artífice de esta política será, conseguir una mayoría parlamentaria que apruebe la legislación.</w:t>
      </w:r>
    </w:p>
    <w:p w:rsidR="00B51DE0" w:rsidRPr="00BB7C79" w:rsidRDefault="00B51DE0" w:rsidP="00BB7C79">
      <w:pPr>
        <w:autoSpaceDE w:val="0"/>
        <w:autoSpaceDN w:val="0"/>
        <w:adjustRightInd w:val="0"/>
        <w:spacing w:after="0" w:line="360" w:lineRule="auto"/>
        <w:jc w:val="both"/>
        <w:rPr>
          <w:rFonts w:ascii="Arial" w:hAnsi="Arial" w:cs="Arial"/>
        </w:rPr>
      </w:pPr>
    </w:p>
    <w:p w:rsidR="000003BC" w:rsidRPr="00BB7C79" w:rsidRDefault="000003BC" w:rsidP="00BB7C79">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BB7C79">
        <w:rPr>
          <w:rFonts w:ascii="Arial" w:hAnsi="Arial" w:cs="Arial"/>
        </w:rPr>
        <w:t>Aproximación al futuro con la herramienta adecuada.</w:t>
      </w:r>
      <w:r w:rsidR="002C100E" w:rsidRPr="00BB7C79">
        <w:rPr>
          <w:rFonts w:ascii="Arial" w:hAnsi="Arial" w:cs="Arial"/>
        </w:rPr>
        <w:t xml:space="preserve"> La aproximación al futuro puede hacerse con métodos cuantitativos y cualitativos</w:t>
      </w:r>
      <w:r w:rsidR="005F0062" w:rsidRPr="00BB7C79">
        <w:rPr>
          <w:rFonts w:ascii="Arial" w:hAnsi="Arial" w:cs="Arial"/>
        </w:rPr>
        <w:t>. Con la selección del método dependerá del tipo de problema que se afronte y de la naturaleza del mismo.</w:t>
      </w:r>
    </w:p>
    <w:p w:rsidR="00B51DE0" w:rsidRPr="00BB7C79" w:rsidRDefault="00B51DE0" w:rsidP="00BB7C79">
      <w:pPr>
        <w:autoSpaceDE w:val="0"/>
        <w:autoSpaceDN w:val="0"/>
        <w:adjustRightInd w:val="0"/>
        <w:spacing w:after="0" w:line="360" w:lineRule="auto"/>
        <w:jc w:val="both"/>
        <w:rPr>
          <w:rFonts w:ascii="Arial" w:hAnsi="Arial" w:cs="Arial"/>
        </w:rPr>
      </w:pPr>
    </w:p>
    <w:p w:rsidR="005F0062" w:rsidRPr="00BB7C79" w:rsidRDefault="005F0062" w:rsidP="00BB7C79">
      <w:pPr>
        <w:pStyle w:val="Prrafodelista"/>
        <w:numPr>
          <w:ilvl w:val="0"/>
          <w:numId w:val="29"/>
        </w:numPr>
        <w:autoSpaceDE w:val="0"/>
        <w:autoSpaceDN w:val="0"/>
        <w:adjustRightInd w:val="0"/>
        <w:spacing w:after="0" w:line="360" w:lineRule="auto"/>
        <w:jc w:val="both"/>
        <w:rPr>
          <w:rFonts w:ascii="Arial" w:hAnsi="Arial" w:cs="Arial"/>
        </w:rPr>
      </w:pPr>
      <w:r w:rsidRPr="00BB7C79">
        <w:rPr>
          <w:rFonts w:ascii="Arial" w:hAnsi="Arial" w:cs="Arial"/>
        </w:rPr>
        <w:t>Métodos cuantitativos:</w:t>
      </w:r>
    </w:p>
    <w:p w:rsidR="003B47DE" w:rsidRPr="00BB7C79" w:rsidRDefault="003B47DE" w:rsidP="00BB7C79">
      <w:pPr>
        <w:pStyle w:val="Prrafodelista"/>
        <w:autoSpaceDE w:val="0"/>
        <w:autoSpaceDN w:val="0"/>
        <w:adjustRightInd w:val="0"/>
        <w:spacing w:after="0" w:line="360" w:lineRule="auto"/>
        <w:ind w:left="1037"/>
        <w:jc w:val="both"/>
        <w:rPr>
          <w:rFonts w:ascii="Arial" w:hAnsi="Arial" w:cs="Arial"/>
        </w:rPr>
      </w:pPr>
    </w:p>
    <w:p w:rsidR="005F0062" w:rsidRPr="00BB7C79" w:rsidRDefault="002C100E" w:rsidP="00BB7C79">
      <w:pPr>
        <w:pStyle w:val="Prrafodelista"/>
        <w:numPr>
          <w:ilvl w:val="0"/>
          <w:numId w:val="30"/>
        </w:numPr>
        <w:autoSpaceDE w:val="0"/>
        <w:autoSpaceDN w:val="0"/>
        <w:adjustRightInd w:val="0"/>
        <w:spacing w:after="0" w:line="360" w:lineRule="auto"/>
        <w:ind w:left="1037" w:hanging="357"/>
        <w:jc w:val="both"/>
        <w:rPr>
          <w:rFonts w:ascii="Arial" w:hAnsi="Arial" w:cs="Arial"/>
        </w:rPr>
      </w:pPr>
      <w:r w:rsidRPr="00BB7C79">
        <w:rPr>
          <w:rFonts w:ascii="Arial" w:hAnsi="Arial" w:cs="Arial"/>
        </w:rPr>
        <w:t>Matriz de impactos cruzados.</w:t>
      </w:r>
      <w:r w:rsidR="00B51DE0" w:rsidRPr="00BB7C79">
        <w:rPr>
          <w:rFonts w:ascii="Arial" w:hAnsi="Arial" w:cs="Arial"/>
        </w:rPr>
        <w:t xml:space="preserve"> </w:t>
      </w:r>
      <w:r w:rsidRPr="00BB7C79">
        <w:rPr>
          <w:rFonts w:ascii="Arial" w:hAnsi="Arial" w:cs="Arial"/>
        </w:rPr>
        <w:t>Insumo-producto.</w:t>
      </w:r>
      <w:r w:rsidR="00B51DE0" w:rsidRPr="00BB7C79">
        <w:rPr>
          <w:rFonts w:ascii="Arial" w:hAnsi="Arial" w:cs="Arial"/>
        </w:rPr>
        <w:t xml:space="preserve"> </w:t>
      </w:r>
      <w:r w:rsidRPr="00BB7C79">
        <w:rPr>
          <w:rFonts w:ascii="Arial" w:hAnsi="Arial" w:cs="Arial"/>
        </w:rPr>
        <w:t>Modelos de simulación.</w:t>
      </w:r>
      <w:r w:rsidR="00B51DE0" w:rsidRPr="00BB7C79">
        <w:rPr>
          <w:rFonts w:ascii="Arial" w:hAnsi="Arial" w:cs="Arial"/>
        </w:rPr>
        <w:t xml:space="preserve"> </w:t>
      </w:r>
      <w:r w:rsidRPr="00BB7C79">
        <w:rPr>
          <w:rFonts w:ascii="Arial" w:hAnsi="Arial" w:cs="Arial"/>
        </w:rPr>
        <w:t>Modelos estadísticos (</w:t>
      </w:r>
      <w:r w:rsidR="001E6F7F" w:rsidRPr="00BB7C79">
        <w:rPr>
          <w:rFonts w:ascii="Arial" w:hAnsi="Arial" w:cs="Arial"/>
        </w:rPr>
        <w:t>regresión</w:t>
      </w:r>
      <w:r w:rsidRPr="00BB7C79">
        <w:rPr>
          <w:rFonts w:ascii="Arial" w:hAnsi="Arial" w:cs="Arial"/>
        </w:rPr>
        <w:t>, proyecciones y extrapolaciones).</w:t>
      </w:r>
      <w:r w:rsidR="00B51DE0" w:rsidRPr="00BB7C79">
        <w:rPr>
          <w:rFonts w:ascii="Arial" w:hAnsi="Arial" w:cs="Arial"/>
        </w:rPr>
        <w:t xml:space="preserve"> </w:t>
      </w:r>
      <w:r w:rsidRPr="00BB7C79">
        <w:rPr>
          <w:rFonts w:ascii="Arial" w:hAnsi="Arial" w:cs="Arial"/>
        </w:rPr>
        <w:t>Modelos de competencia.</w:t>
      </w:r>
      <w:r w:rsidR="00B51DE0" w:rsidRPr="00BB7C79">
        <w:rPr>
          <w:rFonts w:ascii="Arial" w:hAnsi="Arial" w:cs="Arial"/>
        </w:rPr>
        <w:t xml:space="preserve"> </w:t>
      </w:r>
      <w:r w:rsidRPr="00BB7C79">
        <w:rPr>
          <w:rFonts w:ascii="Arial" w:hAnsi="Arial" w:cs="Arial"/>
        </w:rPr>
        <w:t>Modelos logísticos.</w:t>
      </w:r>
    </w:p>
    <w:p w:rsidR="003B47DE" w:rsidRPr="00BB7C79" w:rsidRDefault="003B47DE" w:rsidP="00BB7C79">
      <w:pPr>
        <w:autoSpaceDE w:val="0"/>
        <w:autoSpaceDN w:val="0"/>
        <w:adjustRightInd w:val="0"/>
        <w:spacing w:after="0" w:line="360" w:lineRule="auto"/>
        <w:ind w:left="680"/>
        <w:jc w:val="both"/>
        <w:rPr>
          <w:rFonts w:ascii="Arial" w:hAnsi="Arial" w:cs="Arial"/>
        </w:rPr>
      </w:pPr>
    </w:p>
    <w:p w:rsidR="007144A4" w:rsidRPr="00BB7C79" w:rsidRDefault="005F0062" w:rsidP="00BB7C79">
      <w:pPr>
        <w:autoSpaceDE w:val="0"/>
        <w:autoSpaceDN w:val="0"/>
        <w:adjustRightInd w:val="0"/>
        <w:spacing w:after="0" w:line="360" w:lineRule="auto"/>
        <w:ind w:left="680"/>
        <w:jc w:val="both"/>
        <w:rPr>
          <w:rFonts w:ascii="Arial" w:hAnsi="Arial" w:cs="Arial"/>
        </w:rPr>
      </w:pPr>
      <w:r w:rsidRPr="00BB7C79">
        <w:rPr>
          <w:rFonts w:ascii="Arial" w:hAnsi="Arial" w:cs="Arial"/>
        </w:rPr>
        <w:t xml:space="preserve">Los </w:t>
      </w:r>
      <w:r w:rsidR="001E6F7F" w:rsidRPr="00BB7C79">
        <w:rPr>
          <w:rFonts w:ascii="Arial" w:hAnsi="Arial" w:cs="Arial"/>
        </w:rPr>
        <w:t>métodos</w:t>
      </w:r>
      <w:r w:rsidRPr="00BB7C79">
        <w:rPr>
          <w:rFonts w:ascii="Arial" w:hAnsi="Arial" w:cs="Arial"/>
        </w:rPr>
        <w:t xml:space="preserve"> cuantitativos arrojan luz sobre los futuros tendenciales a partir de la trayectoria que podría seguir un evento si se cumplen una serie de supuestos</w:t>
      </w:r>
    </w:p>
    <w:p w:rsidR="003B47DE" w:rsidRPr="00BB7C79" w:rsidRDefault="003B47DE" w:rsidP="00BB7C79">
      <w:pPr>
        <w:pStyle w:val="Prrafodelista"/>
        <w:autoSpaceDE w:val="0"/>
        <w:autoSpaceDN w:val="0"/>
        <w:adjustRightInd w:val="0"/>
        <w:spacing w:after="0" w:line="360" w:lineRule="auto"/>
        <w:jc w:val="both"/>
        <w:rPr>
          <w:rFonts w:ascii="Arial" w:hAnsi="Arial" w:cs="Arial"/>
        </w:rPr>
      </w:pPr>
    </w:p>
    <w:p w:rsidR="001E6F7F" w:rsidRPr="00BB7C79" w:rsidRDefault="005F0062" w:rsidP="00BB7C79">
      <w:pPr>
        <w:pStyle w:val="Prrafodelista"/>
        <w:numPr>
          <w:ilvl w:val="0"/>
          <w:numId w:val="29"/>
        </w:numPr>
        <w:autoSpaceDE w:val="0"/>
        <w:autoSpaceDN w:val="0"/>
        <w:adjustRightInd w:val="0"/>
        <w:spacing w:after="0" w:line="360" w:lineRule="auto"/>
        <w:jc w:val="both"/>
        <w:rPr>
          <w:rFonts w:ascii="Arial" w:hAnsi="Arial" w:cs="Arial"/>
        </w:rPr>
      </w:pPr>
      <w:r w:rsidRPr="00BB7C79">
        <w:rPr>
          <w:rFonts w:ascii="Arial" w:hAnsi="Arial" w:cs="Arial"/>
        </w:rPr>
        <w:t>Métodos cualitativos:</w:t>
      </w:r>
    </w:p>
    <w:p w:rsidR="003B47DE" w:rsidRPr="00BB7C79" w:rsidRDefault="003B47DE" w:rsidP="00BB7C79">
      <w:pPr>
        <w:pStyle w:val="Prrafodelista"/>
        <w:autoSpaceDE w:val="0"/>
        <w:autoSpaceDN w:val="0"/>
        <w:adjustRightInd w:val="0"/>
        <w:spacing w:after="0" w:line="360" w:lineRule="auto"/>
        <w:ind w:left="1037"/>
        <w:jc w:val="both"/>
        <w:rPr>
          <w:rFonts w:ascii="Arial" w:hAnsi="Arial" w:cs="Arial"/>
        </w:rPr>
      </w:pPr>
    </w:p>
    <w:p w:rsidR="001E6F7F" w:rsidRPr="00BB7C79" w:rsidRDefault="001E6F7F" w:rsidP="00BB7C79">
      <w:pPr>
        <w:pStyle w:val="Prrafodelista"/>
        <w:numPr>
          <w:ilvl w:val="0"/>
          <w:numId w:val="31"/>
        </w:numPr>
        <w:autoSpaceDE w:val="0"/>
        <w:autoSpaceDN w:val="0"/>
        <w:adjustRightInd w:val="0"/>
        <w:spacing w:after="0" w:line="360" w:lineRule="auto"/>
        <w:ind w:left="1037" w:hanging="357"/>
        <w:jc w:val="both"/>
        <w:rPr>
          <w:rFonts w:ascii="Arial" w:hAnsi="Arial" w:cs="Arial"/>
        </w:rPr>
      </w:pPr>
      <w:r w:rsidRPr="00BB7C79">
        <w:rPr>
          <w:rFonts w:ascii="Arial" w:hAnsi="Arial" w:cs="Arial"/>
        </w:rPr>
        <w:t>C</w:t>
      </w:r>
      <w:r w:rsidR="005F0062" w:rsidRPr="00BB7C79">
        <w:rPr>
          <w:rFonts w:ascii="Arial" w:hAnsi="Arial" w:cs="Arial"/>
        </w:rPr>
        <w:t>onstrucción de escenarios.</w:t>
      </w:r>
      <w:r w:rsidR="00B51DE0" w:rsidRPr="00BB7C79">
        <w:rPr>
          <w:rFonts w:ascii="Arial" w:hAnsi="Arial" w:cs="Arial"/>
        </w:rPr>
        <w:t xml:space="preserve"> </w:t>
      </w:r>
      <w:r w:rsidRPr="00BB7C79">
        <w:rPr>
          <w:rFonts w:ascii="Arial" w:hAnsi="Arial" w:cs="Arial"/>
        </w:rPr>
        <w:t>P</w:t>
      </w:r>
      <w:r w:rsidR="005F0062" w:rsidRPr="00BB7C79">
        <w:rPr>
          <w:rFonts w:ascii="Arial" w:hAnsi="Arial" w:cs="Arial"/>
        </w:rPr>
        <w:t>rospectiva.</w:t>
      </w:r>
      <w:r w:rsidR="00B51DE0" w:rsidRPr="00BB7C79">
        <w:rPr>
          <w:rFonts w:ascii="Arial" w:hAnsi="Arial" w:cs="Arial"/>
        </w:rPr>
        <w:t xml:space="preserve"> </w:t>
      </w:r>
      <w:r w:rsidRPr="00BB7C79">
        <w:rPr>
          <w:rFonts w:ascii="Arial" w:hAnsi="Arial" w:cs="Arial"/>
        </w:rPr>
        <w:t>Predicción</w:t>
      </w:r>
      <w:r w:rsidR="005F0062" w:rsidRPr="00BB7C79">
        <w:rPr>
          <w:rFonts w:ascii="Arial" w:hAnsi="Arial" w:cs="Arial"/>
        </w:rPr>
        <w:t>.</w:t>
      </w:r>
      <w:r w:rsidR="00B51DE0" w:rsidRPr="00BB7C79">
        <w:rPr>
          <w:rFonts w:ascii="Arial" w:hAnsi="Arial" w:cs="Arial"/>
        </w:rPr>
        <w:t xml:space="preserve"> </w:t>
      </w:r>
      <w:r w:rsidRPr="00BB7C79">
        <w:rPr>
          <w:rFonts w:ascii="Arial" w:hAnsi="Arial" w:cs="Arial"/>
        </w:rPr>
        <w:t>Extrapolación</w:t>
      </w:r>
      <w:r w:rsidR="005F0062" w:rsidRPr="00BB7C79">
        <w:rPr>
          <w:rFonts w:ascii="Arial" w:hAnsi="Arial" w:cs="Arial"/>
        </w:rPr>
        <w:t xml:space="preserve"> histórica de tendencias.</w:t>
      </w:r>
      <w:r w:rsidR="00B51DE0" w:rsidRPr="00BB7C79">
        <w:rPr>
          <w:rFonts w:ascii="Arial" w:hAnsi="Arial" w:cs="Arial"/>
        </w:rPr>
        <w:t xml:space="preserve"> </w:t>
      </w:r>
      <w:r w:rsidRPr="00BB7C79">
        <w:rPr>
          <w:rFonts w:ascii="Arial" w:hAnsi="Arial" w:cs="Arial"/>
        </w:rPr>
        <w:t>Métodos</w:t>
      </w:r>
      <w:r w:rsidR="005F0062" w:rsidRPr="00BB7C79">
        <w:rPr>
          <w:rFonts w:ascii="Arial" w:hAnsi="Arial" w:cs="Arial"/>
        </w:rPr>
        <w:t xml:space="preserve"> de consulta a expertos (Delfos, Ariole, análisis de fuerzas).</w:t>
      </w:r>
    </w:p>
    <w:p w:rsidR="003B47DE" w:rsidRPr="00BB7C79" w:rsidRDefault="003B47DE" w:rsidP="00BB7C79">
      <w:pPr>
        <w:autoSpaceDE w:val="0"/>
        <w:autoSpaceDN w:val="0"/>
        <w:adjustRightInd w:val="0"/>
        <w:spacing w:after="0" w:line="360" w:lineRule="auto"/>
        <w:ind w:left="680"/>
        <w:jc w:val="both"/>
        <w:rPr>
          <w:rFonts w:ascii="Arial" w:hAnsi="Arial" w:cs="Arial"/>
        </w:rPr>
      </w:pPr>
    </w:p>
    <w:p w:rsidR="001E6F7F" w:rsidRPr="00BB7C79" w:rsidRDefault="005F0062" w:rsidP="00BB7C79">
      <w:pPr>
        <w:autoSpaceDE w:val="0"/>
        <w:autoSpaceDN w:val="0"/>
        <w:adjustRightInd w:val="0"/>
        <w:spacing w:after="0" w:line="360" w:lineRule="auto"/>
        <w:ind w:left="680"/>
        <w:jc w:val="both"/>
        <w:rPr>
          <w:rFonts w:ascii="Arial" w:hAnsi="Arial" w:cs="Arial"/>
        </w:rPr>
      </w:pPr>
      <w:r w:rsidRPr="00BB7C79">
        <w:rPr>
          <w:rFonts w:ascii="Arial" w:hAnsi="Arial" w:cs="Arial"/>
        </w:rPr>
        <w:t>En los métodos cualitativos el punto central no es el futuro tendencial sino el futuro alternativo, entre los futuros alternativos podemos distinguir:</w:t>
      </w:r>
    </w:p>
    <w:p w:rsidR="003B47DE" w:rsidRPr="00BB7C79" w:rsidRDefault="003B47DE" w:rsidP="00BB7C79">
      <w:pPr>
        <w:pStyle w:val="Prrafodelista"/>
        <w:autoSpaceDE w:val="0"/>
        <w:autoSpaceDN w:val="0"/>
        <w:adjustRightInd w:val="0"/>
        <w:spacing w:after="0" w:line="360" w:lineRule="auto"/>
        <w:ind w:left="1037"/>
        <w:jc w:val="both"/>
        <w:rPr>
          <w:rFonts w:ascii="Arial" w:hAnsi="Arial" w:cs="Arial"/>
        </w:rPr>
      </w:pPr>
    </w:p>
    <w:p w:rsidR="001E6F7F" w:rsidRPr="00BB7C79" w:rsidRDefault="005F0062" w:rsidP="00BB7C79">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BB7C79">
        <w:rPr>
          <w:rFonts w:ascii="Arial" w:hAnsi="Arial" w:cs="Arial"/>
        </w:rPr>
        <w:t>Los deseables o ideales (</w:t>
      </w:r>
      <w:r w:rsidR="001E6F7F" w:rsidRPr="00BB7C79">
        <w:rPr>
          <w:rFonts w:ascii="Arial" w:hAnsi="Arial" w:cs="Arial"/>
        </w:rPr>
        <w:t>utopías</w:t>
      </w:r>
      <w:r w:rsidRPr="00BB7C79">
        <w:rPr>
          <w:rFonts w:ascii="Arial" w:hAnsi="Arial" w:cs="Arial"/>
        </w:rPr>
        <w:t>).</w:t>
      </w:r>
    </w:p>
    <w:p w:rsidR="003B47DE" w:rsidRPr="00BB7C79" w:rsidRDefault="003B47DE" w:rsidP="00BB7C79">
      <w:pPr>
        <w:pStyle w:val="Prrafodelista"/>
        <w:autoSpaceDE w:val="0"/>
        <w:autoSpaceDN w:val="0"/>
        <w:adjustRightInd w:val="0"/>
        <w:spacing w:after="0" w:line="360" w:lineRule="auto"/>
        <w:ind w:left="1037"/>
        <w:jc w:val="both"/>
        <w:rPr>
          <w:rFonts w:ascii="Arial" w:hAnsi="Arial" w:cs="Arial"/>
        </w:rPr>
      </w:pPr>
    </w:p>
    <w:p w:rsidR="001E6F7F" w:rsidRPr="00BB7C79" w:rsidRDefault="005F0062" w:rsidP="00BB7C79">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BB7C79">
        <w:rPr>
          <w:rFonts w:ascii="Arial" w:hAnsi="Arial" w:cs="Arial"/>
        </w:rPr>
        <w:t>Los exploratorios (ensayos revolucionarios).</w:t>
      </w:r>
    </w:p>
    <w:p w:rsidR="003B47DE" w:rsidRPr="00BB7C79" w:rsidRDefault="003B47DE" w:rsidP="00BB7C79">
      <w:pPr>
        <w:pStyle w:val="Prrafodelista"/>
        <w:autoSpaceDE w:val="0"/>
        <w:autoSpaceDN w:val="0"/>
        <w:adjustRightInd w:val="0"/>
        <w:spacing w:after="0" w:line="360" w:lineRule="auto"/>
        <w:ind w:left="1037"/>
        <w:jc w:val="both"/>
        <w:rPr>
          <w:rFonts w:ascii="Arial" w:hAnsi="Arial" w:cs="Arial"/>
        </w:rPr>
      </w:pPr>
    </w:p>
    <w:p w:rsidR="001E6F7F" w:rsidRPr="00BB7C79" w:rsidRDefault="005F0062" w:rsidP="00BB7C79">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BB7C79">
        <w:rPr>
          <w:rFonts w:ascii="Arial" w:hAnsi="Arial" w:cs="Arial"/>
        </w:rPr>
        <w:t>Los probables (los dotados de viabilidad).</w:t>
      </w:r>
    </w:p>
    <w:p w:rsidR="003B47DE" w:rsidRPr="00BB7C79" w:rsidRDefault="003B47DE" w:rsidP="00BB7C79">
      <w:pPr>
        <w:autoSpaceDE w:val="0"/>
        <w:autoSpaceDN w:val="0"/>
        <w:adjustRightInd w:val="0"/>
        <w:spacing w:after="0" w:line="360" w:lineRule="auto"/>
        <w:ind w:left="680"/>
        <w:jc w:val="both"/>
        <w:rPr>
          <w:rFonts w:ascii="Arial" w:hAnsi="Arial" w:cs="Arial"/>
        </w:rPr>
      </w:pPr>
    </w:p>
    <w:p w:rsidR="003B47DE" w:rsidRPr="00BB7C79" w:rsidRDefault="001E6F7F" w:rsidP="00BB7C79">
      <w:pPr>
        <w:autoSpaceDE w:val="0"/>
        <w:autoSpaceDN w:val="0"/>
        <w:adjustRightInd w:val="0"/>
        <w:spacing w:after="0" w:line="360" w:lineRule="auto"/>
        <w:ind w:left="680"/>
        <w:jc w:val="both"/>
        <w:rPr>
          <w:rFonts w:ascii="Arial" w:hAnsi="Arial" w:cs="Arial"/>
        </w:rPr>
      </w:pPr>
      <w:r w:rsidRPr="00BB7C79">
        <w:rPr>
          <w:rFonts w:ascii="Arial" w:hAnsi="Arial" w:cs="Arial"/>
        </w:rPr>
        <w:t>L</w:t>
      </w:r>
      <w:r w:rsidR="005F0062" w:rsidRPr="00BB7C79">
        <w:rPr>
          <w:rFonts w:ascii="Arial" w:hAnsi="Arial" w:cs="Arial"/>
        </w:rPr>
        <w:t xml:space="preserve">os métodos cualitativos abren el </w:t>
      </w:r>
      <w:r w:rsidRPr="00BB7C79">
        <w:rPr>
          <w:rFonts w:ascii="Arial" w:hAnsi="Arial" w:cs="Arial"/>
        </w:rPr>
        <w:t>Angulo</w:t>
      </w:r>
      <w:r w:rsidR="005F0062" w:rsidRPr="00BB7C79">
        <w:rPr>
          <w:rFonts w:ascii="Arial" w:hAnsi="Arial" w:cs="Arial"/>
        </w:rPr>
        <w:t xml:space="preserve"> de lectura de quien toma decisiones al proponerle pensar o valorar elementos que no ha considerado en la situación actual.</w:t>
      </w:r>
    </w:p>
    <w:p w:rsidR="003B47DE" w:rsidRPr="00BB7C79" w:rsidRDefault="003B47DE" w:rsidP="00BB7C79">
      <w:pPr>
        <w:autoSpaceDE w:val="0"/>
        <w:autoSpaceDN w:val="0"/>
        <w:adjustRightInd w:val="0"/>
        <w:spacing w:after="0" w:line="360" w:lineRule="auto"/>
        <w:jc w:val="both"/>
        <w:rPr>
          <w:rFonts w:ascii="Arial" w:hAnsi="Arial" w:cs="Arial"/>
        </w:rPr>
      </w:pPr>
    </w:p>
    <w:p w:rsidR="001A241A" w:rsidRPr="00BB7C79" w:rsidRDefault="004C1C6F" w:rsidP="00264ABF">
      <w:pPr>
        <w:tabs>
          <w:tab w:val="num" w:pos="720"/>
        </w:tabs>
        <w:spacing w:after="0" w:line="360" w:lineRule="auto"/>
        <w:jc w:val="both"/>
        <w:rPr>
          <w:rFonts w:ascii="Arial" w:hAnsi="Arial" w:cs="Arial"/>
        </w:rPr>
      </w:pPr>
      <w:r>
        <w:rPr>
          <w:rFonts w:ascii="Arial" w:hAnsi="Arial" w:cs="Arial"/>
        </w:rPr>
        <w:tab/>
        <w:t xml:space="preserve">A manera de conclusión podemos decir que las </w:t>
      </w:r>
      <w:r w:rsidR="001A241A" w:rsidRPr="00BB7C79">
        <w:rPr>
          <w:rFonts w:ascii="Arial" w:hAnsi="Arial" w:cs="Arial"/>
        </w:rPr>
        <w:t>Política</w:t>
      </w:r>
      <w:r>
        <w:rPr>
          <w:rFonts w:ascii="Arial" w:hAnsi="Arial" w:cs="Arial"/>
        </w:rPr>
        <w:t>s</w:t>
      </w:r>
      <w:r w:rsidR="001A241A" w:rsidRPr="00BB7C79">
        <w:rPr>
          <w:rFonts w:ascii="Arial" w:hAnsi="Arial" w:cs="Arial"/>
        </w:rPr>
        <w:t xml:space="preserve"> Pública</w:t>
      </w:r>
      <w:r>
        <w:rPr>
          <w:rFonts w:ascii="Arial" w:hAnsi="Arial" w:cs="Arial"/>
        </w:rPr>
        <w:t>s</w:t>
      </w:r>
      <w:r w:rsidR="001A241A" w:rsidRPr="00BB7C79">
        <w:rPr>
          <w:rFonts w:ascii="Arial" w:hAnsi="Arial" w:cs="Arial"/>
        </w:rPr>
        <w:t xml:space="preserve">, </w:t>
      </w:r>
      <w:r>
        <w:rPr>
          <w:rFonts w:ascii="Arial" w:hAnsi="Arial" w:cs="Arial"/>
        </w:rPr>
        <w:t xml:space="preserve">son el conjunto de </w:t>
      </w:r>
      <w:r w:rsidR="001A241A" w:rsidRPr="00BB7C79">
        <w:rPr>
          <w:rFonts w:ascii="Arial" w:hAnsi="Arial" w:cs="Arial"/>
        </w:rPr>
        <w:t>métodos, procedimientos, programas, normatividades o leyes, emanadas del gobierno para satisfacer las necesidades de la sociedad, resolver conflictos entre particulares o conflictos entre particulares y el gobierno.</w:t>
      </w:r>
      <w:r>
        <w:rPr>
          <w:rFonts w:ascii="Arial" w:hAnsi="Arial" w:cs="Arial"/>
        </w:rPr>
        <w:t xml:space="preserve"> Para  </w:t>
      </w:r>
      <w:r w:rsidR="001A241A" w:rsidRPr="00BB7C79">
        <w:rPr>
          <w:rFonts w:ascii="Arial" w:hAnsi="Arial" w:cs="Arial"/>
        </w:rPr>
        <w:t>evaluar un proyecto de política pública s</w:t>
      </w:r>
      <w:r>
        <w:rPr>
          <w:rFonts w:ascii="Arial" w:hAnsi="Arial" w:cs="Arial"/>
        </w:rPr>
        <w:t xml:space="preserve">e llevan </w:t>
      </w:r>
      <w:r w:rsidR="00264ABF">
        <w:rPr>
          <w:rFonts w:ascii="Arial" w:hAnsi="Arial" w:cs="Arial"/>
        </w:rPr>
        <w:t>a cabo</w:t>
      </w:r>
      <w:r>
        <w:rPr>
          <w:rFonts w:ascii="Arial" w:hAnsi="Arial" w:cs="Arial"/>
        </w:rPr>
        <w:t xml:space="preserve">  la </w:t>
      </w:r>
      <w:r w:rsidR="001A241A" w:rsidRPr="00BB7C79">
        <w:rPr>
          <w:rFonts w:ascii="Arial" w:hAnsi="Arial" w:cs="Arial"/>
        </w:rPr>
        <w:t>Definición del problema</w:t>
      </w:r>
      <w:r>
        <w:rPr>
          <w:rFonts w:ascii="Arial" w:hAnsi="Arial" w:cs="Arial"/>
        </w:rPr>
        <w:t xml:space="preserve">, </w:t>
      </w:r>
      <w:r w:rsidR="001A241A" w:rsidRPr="00BB7C79">
        <w:rPr>
          <w:rFonts w:ascii="Arial" w:hAnsi="Arial" w:cs="Arial"/>
        </w:rPr>
        <w:t>Obtención de información</w:t>
      </w:r>
      <w:r>
        <w:rPr>
          <w:rFonts w:ascii="Arial" w:hAnsi="Arial" w:cs="Arial"/>
        </w:rPr>
        <w:t xml:space="preserve">, </w:t>
      </w:r>
      <w:r w:rsidR="001A241A" w:rsidRPr="00BB7C79">
        <w:rPr>
          <w:rFonts w:ascii="Arial" w:hAnsi="Arial" w:cs="Arial"/>
        </w:rPr>
        <w:t>Construcción de alternativas</w:t>
      </w:r>
      <w:r>
        <w:rPr>
          <w:rFonts w:ascii="Arial" w:hAnsi="Arial" w:cs="Arial"/>
        </w:rPr>
        <w:t xml:space="preserve">, </w:t>
      </w:r>
      <w:r w:rsidR="001A241A" w:rsidRPr="00BB7C79">
        <w:rPr>
          <w:rFonts w:ascii="Arial" w:hAnsi="Arial" w:cs="Arial"/>
        </w:rPr>
        <w:t>Selección de criterios</w:t>
      </w:r>
      <w:r>
        <w:rPr>
          <w:rFonts w:ascii="Arial" w:hAnsi="Arial" w:cs="Arial"/>
        </w:rPr>
        <w:t xml:space="preserve">, </w:t>
      </w:r>
      <w:r w:rsidR="001A241A" w:rsidRPr="00BB7C79">
        <w:rPr>
          <w:rFonts w:ascii="Arial" w:hAnsi="Arial" w:cs="Arial"/>
        </w:rPr>
        <w:t>Proyección de los resultados</w:t>
      </w:r>
      <w:r>
        <w:rPr>
          <w:rFonts w:ascii="Arial" w:hAnsi="Arial" w:cs="Arial"/>
        </w:rPr>
        <w:t xml:space="preserve">, </w:t>
      </w:r>
      <w:r w:rsidR="001A241A" w:rsidRPr="00BB7C79">
        <w:rPr>
          <w:rFonts w:ascii="Arial" w:hAnsi="Arial" w:cs="Arial"/>
        </w:rPr>
        <w:t>Confrontación de costos</w:t>
      </w:r>
      <w:r>
        <w:rPr>
          <w:rFonts w:ascii="Arial" w:hAnsi="Arial" w:cs="Arial"/>
        </w:rPr>
        <w:t xml:space="preserve">, </w:t>
      </w:r>
      <w:r w:rsidR="001A241A" w:rsidRPr="00BB7C79">
        <w:rPr>
          <w:rFonts w:ascii="Arial" w:hAnsi="Arial" w:cs="Arial"/>
        </w:rPr>
        <w:t>Decida</w:t>
      </w:r>
      <w:r>
        <w:rPr>
          <w:rFonts w:ascii="Arial" w:hAnsi="Arial" w:cs="Arial"/>
        </w:rPr>
        <w:t xml:space="preserve"> y </w:t>
      </w:r>
      <w:r w:rsidR="001A241A" w:rsidRPr="00BB7C79">
        <w:rPr>
          <w:rFonts w:ascii="Arial" w:hAnsi="Arial" w:cs="Arial"/>
        </w:rPr>
        <w:t>Cuente su historia.</w:t>
      </w:r>
      <w:r>
        <w:rPr>
          <w:rFonts w:ascii="Arial" w:hAnsi="Arial" w:cs="Arial"/>
        </w:rPr>
        <w:t xml:space="preserve"> </w:t>
      </w:r>
      <w:r w:rsidR="00264ABF">
        <w:rPr>
          <w:rFonts w:ascii="Arial" w:hAnsi="Arial" w:cs="Arial"/>
        </w:rPr>
        <w:t>Así</w:t>
      </w:r>
      <w:r>
        <w:rPr>
          <w:rFonts w:ascii="Arial" w:hAnsi="Arial" w:cs="Arial"/>
        </w:rPr>
        <w:t xml:space="preserve"> mismo se hace un estudio de factibilidad en materia jurídica, técnica, </w:t>
      </w:r>
      <w:r w:rsidR="00264ABF">
        <w:rPr>
          <w:rFonts w:ascii="Arial" w:hAnsi="Arial" w:cs="Arial"/>
        </w:rPr>
        <w:t>económica</w:t>
      </w:r>
      <w:r>
        <w:rPr>
          <w:rFonts w:ascii="Arial" w:hAnsi="Arial" w:cs="Arial"/>
        </w:rPr>
        <w:t xml:space="preserve">, </w:t>
      </w:r>
      <w:r w:rsidR="00264ABF">
        <w:rPr>
          <w:rFonts w:ascii="Arial" w:hAnsi="Arial" w:cs="Arial"/>
        </w:rPr>
        <w:t>política</w:t>
      </w:r>
      <w:r>
        <w:rPr>
          <w:rFonts w:ascii="Arial" w:hAnsi="Arial" w:cs="Arial"/>
        </w:rPr>
        <w:t xml:space="preserve"> y social, esto la finalidad </w:t>
      </w:r>
      <w:r w:rsidR="00264ABF">
        <w:rPr>
          <w:rFonts w:ascii="Arial" w:hAnsi="Arial" w:cs="Arial"/>
        </w:rPr>
        <w:t>de saber cómo</w:t>
      </w:r>
      <w:r w:rsidR="001A241A" w:rsidRPr="00BB7C79">
        <w:rPr>
          <w:rFonts w:ascii="Arial" w:hAnsi="Arial" w:cs="Arial"/>
        </w:rPr>
        <w:t xml:space="preserve"> invertir un gasto para obtener un beneficio</w:t>
      </w:r>
      <w:r>
        <w:rPr>
          <w:rFonts w:ascii="Arial" w:hAnsi="Arial" w:cs="Arial"/>
        </w:rPr>
        <w:t>.</w:t>
      </w:r>
      <w:r w:rsidR="00264ABF">
        <w:rPr>
          <w:rFonts w:ascii="Arial" w:hAnsi="Arial" w:cs="Arial"/>
        </w:rPr>
        <w:t xml:space="preserve"> Para evaluar las políticas se pueden realizar mediante dos métodos, los cuales son el método cualitativo y cuantitativo, el primero </w:t>
      </w:r>
      <w:r w:rsidR="001A241A" w:rsidRPr="00BB7C79">
        <w:rPr>
          <w:rFonts w:ascii="Arial" w:eastAsia="Times New Roman" w:hAnsi="Arial" w:cs="Arial"/>
          <w:lang w:val="es-ES" w:eastAsia="es-MX"/>
        </w:rPr>
        <w:t xml:space="preserve">es un </w:t>
      </w:r>
      <w:hyperlink r:id="rId14" w:history="1">
        <w:r w:rsidR="001A241A" w:rsidRPr="00BB7C79">
          <w:rPr>
            <w:rFonts w:ascii="Arial" w:eastAsia="Times New Roman" w:hAnsi="Arial" w:cs="Arial"/>
            <w:bCs/>
            <w:lang w:val="es-ES" w:eastAsia="es-MX"/>
          </w:rPr>
          <w:t>método científico</w:t>
        </w:r>
      </w:hyperlink>
      <w:r w:rsidR="001A241A" w:rsidRPr="00BB7C79">
        <w:rPr>
          <w:rFonts w:ascii="Arial" w:eastAsia="Times New Roman" w:hAnsi="Arial" w:cs="Arial"/>
          <w:lang w:val="es-ES" w:eastAsia="es-MX"/>
        </w:rPr>
        <w:t xml:space="preserve"> empleado en diferentes disciplinas, especialmente en las</w:t>
      </w:r>
      <w:r w:rsidR="00264ABF">
        <w:rPr>
          <w:rFonts w:ascii="Arial" w:eastAsia="Times New Roman" w:hAnsi="Arial" w:cs="Arial"/>
          <w:lang w:val="es-ES" w:eastAsia="es-MX"/>
        </w:rPr>
        <w:t xml:space="preserve"> </w:t>
      </w:r>
      <w:hyperlink r:id="rId15" w:tgtFrame="_blank" w:history="1">
        <w:r w:rsidR="001A241A" w:rsidRPr="00BB7C79">
          <w:rPr>
            <w:rFonts w:ascii="Arial" w:eastAsia="Times New Roman" w:hAnsi="Arial" w:cs="Arial"/>
            <w:lang w:val="es-ES" w:eastAsia="es-MX"/>
          </w:rPr>
          <w:t>ciencia</w:t>
        </w:r>
      </w:hyperlink>
      <w:r w:rsidR="001A241A" w:rsidRPr="00BB7C79">
        <w:rPr>
          <w:rFonts w:ascii="Arial" w:eastAsia="Times New Roman" w:hAnsi="Arial" w:cs="Arial"/>
          <w:lang w:val="es-ES" w:eastAsia="es-MX"/>
        </w:rPr>
        <w:t>s sociales, investiga los ¿por qué? y los ¿cómo?, no sólo los ¿qué? ¿</w:t>
      </w:r>
      <w:r w:rsidRPr="00BB7C79">
        <w:rPr>
          <w:rFonts w:ascii="Arial" w:eastAsia="Times New Roman" w:hAnsi="Arial" w:cs="Arial"/>
          <w:lang w:val="es-ES" w:eastAsia="es-MX"/>
        </w:rPr>
        <w:t>Dónde</w:t>
      </w:r>
      <w:r w:rsidR="001A241A" w:rsidRPr="00BB7C79">
        <w:rPr>
          <w:rFonts w:ascii="Arial" w:eastAsia="Times New Roman" w:hAnsi="Arial" w:cs="Arial"/>
          <w:lang w:val="es-ES" w:eastAsia="es-MX"/>
        </w:rPr>
        <w:t>? y ¿cuándo</w:t>
      </w:r>
      <w:r w:rsidR="00264ABF" w:rsidRPr="00BB7C79">
        <w:rPr>
          <w:rFonts w:ascii="Arial" w:eastAsia="Times New Roman" w:hAnsi="Arial" w:cs="Arial"/>
          <w:lang w:val="es-ES" w:eastAsia="es-MX"/>
        </w:rPr>
        <w:t>?</w:t>
      </w:r>
      <w:r w:rsidR="00264ABF">
        <w:rPr>
          <w:rFonts w:ascii="Arial" w:eastAsia="Times New Roman" w:hAnsi="Arial" w:cs="Arial"/>
          <w:lang w:val="es-ES" w:eastAsia="es-MX"/>
        </w:rPr>
        <w:t xml:space="preserve"> El método cualitativo se pueden realizar por medio del análisis </w:t>
      </w:r>
      <w:r w:rsidR="001A241A" w:rsidRPr="00BB7C79">
        <w:rPr>
          <w:rFonts w:ascii="Arial" w:hAnsi="Arial" w:cs="Arial"/>
        </w:rPr>
        <w:t>costo-eficacia permiten comparar proyectos alternativos que persiguen un mismo objetivo, generalmente de carácter social como podría ser mejorar el nivel de alimentación de la población</w:t>
      </w:r>
      <w:r w:rsidR="00264ABF">
        <w:rPr>
          <w:rFonts w:ascii="Arial" w:hAnsi="Arial" w:cs="Arial"/>
        </w:rPr>
        <w:t xml:space="preserve"> y el análisis </w:t>
      </w:r>
      <w:r w:rsidR="001A241A" w:rsidRPr="00BB7C79">
        <w:rPr>
          <w:rFonts w:ascii="Arial" w:hAnsi="Arial" w:cs="Arial"/>
        </w:rPr>
        <w:t>costo-beneficio</w:t>
      </w:r>
      <w:r w:rsidR="00264ABF">
        <w:rPr>
          <w:rFonts w:ascii="Arial" w:hAnsi="Arial" w:cs="Arial"/>
        </w:rPr>
        <w:t xml:space="preserve">, el cual indica que los </w:t>
      </w:r>
      <w:r w:rsidR="001A241A" w:rsidRPr="00BB7C79">
        <w:rPr>
          <w:rFonts w:ascii="Arial" w:hAnsi="Arial" w:cs="Arial"/>
        </w:rPr>
        <w:t>resultados no son independientes de quien los elabora</w:t>
      </w:r>
      <w:r w:rsidR="00264ABF">
        <w:rPr>
          <w:rFonts w:ascii="Arial" w:hAnsi="Arial" w:cs="Arial"/>
        </w:rPr>
        <w:t>, s</w:t>
      </w:r>
      <w:r w:rsidR="001A241A" w:rsidRPr="00BB7C79">
        <w:rPr>
          <w:rFonts w:ascii="Arial" w:hAnsi="Arial" w:cs="Arial"/>
        </w:rPr>
        <w:t>iempre hay cuestiones de juicio y por eso la asignación del trabajo no es una cuestión indiferente.</w:t>
      </w:r>
      <w:r w:rsidR="00264ABF">
        <w:rPr>
          <w:rFonts w:ascii="Arial" w:hAnsi="Arial" w:cs="Arial"/>
        </w:rPr>
        <w:t xml:space="preserve"> El segundo método científico es el </w:t>
      </w:r>
      <w:r w:rsidR="001A241A" w:rsidRPr="00BB7C79">
        <w:rPr>
          <w:rFonts w:ascii="Arial" w:hAnsi="Arial" w:cs="Arial"/>
          <w:bCs/>
          <w:lang w:val="es-ES"/>
        </w:rPr>
        <w:t>método cuantitativo</w:t>
      </w:r>
      <w:r w:rsidR="001A241A" w:rsidRPr="00BB7C79">
        <w:rPr>
          <w:rFonts w:ascii="Arial" w:hAnsi="Arial" w:cs="Arial"/>
          <w:lang w:val="es-ES"/>
        </w:rPr>
        <w:t xml:space="preserve"> se vale de los números para examinar datos o información. Es uno de los métodos utilizados por la </w:t>
      </w:r>
      <w:hyperlink r:id="rId16" w:tgtFrame="_blank" w:history="1">
        <w:r w:rsidR="001A241A" w:rsidRPr="00BB7C79">
          <w:rPr>
            <w:rFonts w:ascii="Arial" w:hAnsi="Arial" w:cs="Arial"/>
            <w:lang w:val="es-ES"/>
          </w:rPr>
          <w:t>ciencia</w:t>
        </w:r>
      </w:hyperlink>
      <w:r w:rsidR="001A241A" w:rsidRPr="00BB7C79">
        <w:rPr>
          <w:rFonts w:ascii="Arial" w:hAnsi="Arial" w:cs="Arial"/>
          <w:lang w:val="es-ES"/>
        </w:rPr>
        <w:t xml:space="preserve">. </w:t>
      </w:r>
      <w:r w:rsidR="00264ABF">
        <w:rPr>
          <w:rFonts w:ascii="Arial" w:hAnsi="Arial" w:cs="Arial"/>
          <w:lang w:val="es-ES"/>
        </w:rPr>
        <w:t xml:space="preserve"> </w:t>
      </w:r>
      <w:r w:rsidR="001A241A" w:rsidRPr="00BB7C79">
        <w:rPr>
          <w:rFonts w:ascii="Arial" w:hAnsi="Arial" w:cs="Arial"/>
        </w:rPr>
        <w:t xml:space="preserve">El método cuantitativo se puede realizar por medio del método Delphi </w:t>
      </w:r>
      <w:r w:rsidR="00264ABF">
        <w:rPr>
          <w:rFonts w:ascii="Arial" w:hAnsi="Arial" w:cs="Arial"/>
        </w:rPr>
        <w:t xml:space="preserve">es </w:t>
      </w:r>
      <w:r w:rsidR="001A241A" w:rsidRPr="00BB7C79">
        <w:rPr>
          <w:rFonts w:ascii="Arial" w:hAnsi="Arial" w:cs="Arial"/>
        </w:rPr>
        <w:t xml:space="preserve">una propuesta de Política Pública, </w:t>
      </w:r>
      <w:r w:rsidR="00264ABF">
        <w:rPr>
          <w:rFonts w:ascii="Arial" w:hAnsi="Arial" w:cs="Arial"/>
        </w:rPr>
        <w:t xml:space="preserve">estructura por expertos y </w:t>
      </w:r>
      <w:r w:rsidR="001A241A" w:rsidRPr="00BB7C79">
        <w:rPr>
          <w:rFonts w:ascii="Arial" w:hAnsi="Arial" w:cs="Arial"/>
        </w:rPr>
        <w:t>es utilizado para construir escenarios a largo plazo de 20 o 30 años</w:t>
      </w:r>
      <w:r w:rsidR="00264ABF">
        <w:rPr>
          <w:rFonts w:ascii="Arial" w:hAnsi="Arial" w:cs="Arial"/>
        </w:rPr>
        <w:t xml:space="preserve">, el método Electra </w:t>
      </w:r>
      <w:r w:rsidR="001A241A" w:rsidRPr="00BB7C79">
        <w:rPr>
          <w:rFonts w:ascii="Arial" w:hAnsi="Arial" w:cs="Arial"/>
        </w:rPr>
        <w:t>permite tratar de manera simultánea varios elementos sin perder la integridad de cada uno de ellos</w:t>
      </w:r>
      <w:r w:rsidR="00264ABF">
        <w:rPr>
          <w:rFonts w:ascii="Arial" w:hAnsi="Arial" w:cs="Arial"/>
        </w:rPr>
        <w:t xml:space="preserve">, </w:t>
      </w:r>
      <w:r w:rsidR="001A241A" w:rsidRPr="00BB7C79">
        <w:rPr>
          <w:rFonts w:ascii="Arial" w:hAnsi="Arial" w:cs="Arial"/>
        </w:rPr>
        <w:t>Permite jerarquizar los cursos de acción posibles y seleccionar a los que reúne los criterios de aceptualidad</w:t>
      </w:r>
      <w:r w:rsidR="00264ABF">
        <w:rPr>
          <w:rFonts w:ascii="Arial" w:hAnsi="Arial" w:cs="Arial"/>
        </w:rPr>
        <w:t>, s</w:t>
      </w:r>
      <w:r w:rsidR="001A241A" w:rsidRPr="00BB7C79">
        <w:rPr>
          <w:rFonts w:ascii="Arial" w:hAnsi="Arial" w:cs="Arial"/>
        </w:rPr>
        <w:t>e basa en la ponderación y agregación de valores otorgados a cada uno de los criterios</w:t>
      </w:r>
      <w:r w:rsidR="00264ABF">
        <w:rPr>
          <w:rFonts w:ascii="Arial" w:hAnsi="Arial" w:cs="Arial"/>
        </w:rPr>
        <w:t xml:space="preserve">, </w:t>
      </w:r>
      <w:r w:rsidR="001A241A" w:rsidRPr="00BB7C79">
        <w:rPr>
          <w:rFonts w:ascii="Arial" w:hAnsi="Arial" w:cs="Arial"/>
        </w:rPr>
        <w:t>Desarrolla un indicador de concordancia y otro de discordancia, que serán los que finalmente aclaren si una alternativa satisface o no los criterios de aceptabilidad.</w:t>
      </w:r>
    </w:p>
    <w:p w:rsidR="00264ABF" w:rsidRDefault="00264ABF" w:rsidP="001A241A">
      <w:pPr>
        <w:autoSpaceDE w:val="0"/>
        <w:autoSpaceDN w:val="0"/>
        <w:adjustRightInd w:val="0"/>
        <w:spacing w:after="0" w:line="360" w:lineRule="auto"/>
        <w:ind w:firstLine="708"/>
        <w:jc w:val="both"/>
        <w:rPr>
          <w:rFonts w:ascii="Arial" w:hAnsi="Arial" w:cs="Arial"/>
        </w:rPr>
      </w:pPr>
    </w:p>
    <w:p w:rsidR="001A241A" w:rsidRDefault="001A241A" w:rsidP="00BB7C79">
      <w:pPr>
        <w:autoSpaceDE w:val="0"/>
        <w:autoSpaceDN w:val="0"/>
        <w:adjustRightInd w:val="0"/>
        <w:spacing w:after="0" w:line="360" w:lineRule="auto"/>
        <w:jc w:val="both"/>
        <w:rPr>
          <w:rFonts w:ascii="Arial" w:hAnsi="Arial" w:cs="Arial"/>
        </w:rPr>
      </w:pPr>
    </w:p>
    <w:p w:rsidR="001A241A" w:rsidRPr="00BB7C79" w:rsidRDefault="001A241A" w:rsidP="00BB7C79">
      <w:pPr>
        <w:autoSpaceDE w:val="0"/>
        <w:autoSpaceDN w:val="0"/>
        <w:adjustRightInd w:val="0"/>
        <w:spacing w:after="0" w:line="360" w:lineRule="auto"/>
        <w:jc w:val="both"/>
        <w:rPr>
          <w:rFonts w:ascii="Arial" w:hAnsi="Arial" w:cs="Arial"/>
        </w:rPr>
      </w:pPr>
    </w:p>
    <w:p w:rsidR="003B47DE" w:rsidRDefault="003B47DE" w:rsidP="00BB7C79">
      <w:pPr>
        <w:autoSpaceDE w:val="0"/>
        <w:autoSpaceDN w:val="0"/>
        <w:adjustRightInd w:val="0"/>
        <w:spacing w:after="0" w:line="360" w:lineRule="auto"/>
        <w:jc w:val="both"/>
        <w:rPr>
          <w:rFonts w:ascii="Arial" w:hAnsi="Arial" w:cs="Arial"/>
        </w:rPr>
      </w:pPr>
    </w:p>
    <w:p w:rsidR="00B47F48" w:rsidRDefault="00B47F48" w:rsidP="00BB7C79">
      <w:pPr>
        <w:autoSpaceDE w:val="0"/>
        <w:autoSpaceDN w:val="0"/>
        <w:adjustRightInd w:val="0"/>
        <w:spacing w:after="0" w:line="360" w:lineRule="auto"/>
        <w:jc w:val="both"/>
        <w:rPr>
          <w:rFonts w:ascii="Arial" w:hAnsi="Arial" w:cs="Arial"/>
        </w:rPr>
      </w:pPr>
    </w:p>
    <w:p w:rsidR="00B47F48" w:rsidRPr="00BB7C79" w:rsidRDefault="00B47F48" w:rsidP="00BB7C79">
      <w:pPr>
        <w:autoSpaceDE w:val="0"/>
        <w:autoSpaceDN w:val="0"/>
        <w:adjustRightInd w:val="0"/>
        <w:spacing w:after="0" w:line="360" w:lineRule="auto"/>
        <w:jc w:val="both"/>
        <w:rPr>
          <w:rFonts w:ascii="Arial" w:hAnsi="Arial" w:cs="Arial"/>
        </w:rPr>
      </w:pPr>
    </w:p>
    <w:p w:rsidR="003B47DE" w:rsidRPr="00BB7C79" w:rsidRDefault="003B47DE" w:rsidP="00BB7C79">
      <w:pPr>
        <w:autoSpaceDE w:val="0"/>
        <w:autoSpaceDN w:val="0"/>
        <w:adjustRightInd w:val="0"/>
        <w:spacing w:after="0" w:line="360" w:lineRule="auto"/>
        <w:jc w:val="both"/>
        <w:rPr>
          <w:rFonts w:ascii="Arial" w:hAnsi="Arial" w:cs="Arial"/>
        </w:rPr>
      </w:pPr>
    </w:p>
    <w:p w:rsidR="003B47DE" w:rsidRPr="00BB7C79" w:rsidRDefault="00B25D96" w:rsidP="00BB7C79">
      <w:pPr>
        <w:autoSpaceDE w:val="0"/>
        <w:autoSpaceDN w:val="0"/>
        <w:adjustRightInd w:val="0"/>
        <w:spacing w:after="0" w:line="360" w:lineRule="auto"/>
        <w:jc w:val="both"/>
        <w:rPr>
          <w:rFonts w:ascii="Arial" w:hAnsi="Arial" w:cs="Arial"/>
        </w:rPr>
      </w:pPr>
      <w:r w:rsidRPr="00BB7C79">
        <w:rPr>
          <w:rFonts w:ascii="Arial" w:hAnsi="Arial" w:cs="Arial"/>
        </w:rPr>
        <w:lastRenderedPageBreak/>
        <w:t>Bibliografía</w:t>
      </w:r>
      <w:r w:rsidR="00E87B66" w:rsidRPr="00BB7C79">
        <w:rPr>
          <w:rFonts w:ascii="Arial" w:hAnsi="Arial" w:cs="Arial"/>
        </w:rPr>
        <w:t>:</w:t>
      </w:r>
    </w:p>
    <w:p w:rsidR="003B47DE" w:rsidRPr="00BB7C79" w:rsidRDefault="003B47DE" w:rsidP="00BB7C79">
      <w:pPr>
        <w:autoSpaceDE w:val="0"/>
        <w:autoSpaceDN w:val="0"/>
        <w:adjustRightInd w:val="0"/>
        <w:spacing w:after="0" w:line="360" w:lineRule="auto"/>
        <w:jc w:val="both"/>
        <w:rPr>
          <w:rFonts w:ascii="Arial" w:hAnsi="Arial" w:cs="Arial"/>
        </w:rPr>
      </w:pPr>
    </w:p>
    <w:p w:rsidR="003B47DE" w:rsidRPr="00BB7C79" w:rsidRDefault="003B47DE" w:rsidP="00BB7C79">
      <w:pPr>
        <w:pStyle w:val="Prrafodelista"/>
        <w:numPr>
          <w:ilvl w:val="0"/>
          <w:numId w:val="38"/>
        </w:numPr>
        <w:autoSpaceDE w:val="0"/>
        <w:autoSpaceDN w:val="0"/>
        <w:adjustRightInd w:val="0"/>
        <w:spacing w:after="0" w:line="360" w:lineRule="auto"/>
        <w:ind w:left="357" w:hanging="357"/>
        <w:jc w:val="both"/>
        <w:rPr>
          <w:rFonts w:ascii="Arial" w:hAnsi="Arial" w:cs="Arial"/>
        </w:rPr>
      </w:pPr>
      <w:r w:rsidRPr="00BB7C79">
        <w:rPr>
          <w:rFonts w:ascii="Arial" w:hAnsi="Arial" w:cs="Arial"/>
        </w:rPr>
        <w:t>APONTE Figueroa, Gloria; CARDOZO Montilla, Miguel Ángel; MELO, Rosa Mariana. Método DELPHI: aplicaciones y posibilidades en la gestión prospectiva de la investigación y desarrollo.</w:t>
      </w:r>
    </w:p>
    <w:p w:rsidR="003B47DE" w:rsidRPr="00BB7C79" w:rsidRDefault="00894B40" w:rsidP="00BB7C79">
      <w:pPr>
        <w:pStyle w:val="Prrafodelista"/>
        <w:numPr>
          <w:ilvl w:val="0"/>
          <w:numId w:val="38"/>
        </w:numPr>
        <w:autoSpaceDE w:val="0"/>
        <w:autoSpaceDN w:val="0"/>
        <w:adjustRightInd w:val="0"/>
        <w:spacing w:after="0" w:line="360" w:lineRule="auto"/>
        <w:ind w:left="357" w:hanging="357"/>
        <w:jc w:val="both"/>
        <w:rPr>
          <w:rFonts w:ascii="Arial" w:hAnsi="Arial" w:cs="Arial"/>
        </w:rPr>
      </w:pPr>
      <w:r w:rsidRPr="00BB7C79">
        <w:rPr>
          <w:rFonts w:ascii="Arial" w:hAnsi="Arial" w:cs="Arial"/>
        </w:rPr>
        <w:t>BARDACH, Eugene. Los ocho pasos para el análisis de las Políticas Públicas, Un manual para la práctica. 1998. Páginas 14-76.</w:t>
      </w:r>
    </w:p>
    <w:p w:rsidR="003B47DE" w:rsidRPr="00BB7C79" w:rsidRDefault="00894B40" w:rsidP="00BB7C79">
      <w:pPr>
        <w:pStyle w:val="Prrafodelista"/>
        <w:numPr>
          <w:ilvl w:val="0"/>
          <w:numId w:val="38"/>
        </w:numPr>
        <w:autoSpaceDE w:val="0"/>
        <w:autoSpaceDN w:val="0"/>
        <w:adjustRightInd w:val="0"/>
        <w:spacing w:after="0" w:line="360" w:lineRule="auto"/>
        <w:ind w:left="357" w:hanging="357"/>
        <w:jc w:val="both"/>
        <w:rPr>
          <w:rFonts w:ascii="Arial" w:hAnsi="Arial" w:cs="Arial"/>
        </w:rPr>
      </w:pPr>
      <w:r w:rsidRPr="00BB7C79">
        <w:rPr>
          <w:rFonts w:ascii="Arial" w:hAnsi="Arial" w:cs="Arial"/>
        </w:rPr>
        <w:t>CARDOZO, Brum Myriam. Políticas Públicas. Revista de Administración Pública. La evaluación de las políticas públicas problemas, metodologías, apo</w:t>
      </w:r>
      <w:r w:rsidR="003B47DE" w:rsidRPr="00BB7C79">
        <w:rPr>
          <w:rFonts w:ascii="Arial" w:hAnsi="Arial" w:cs="Arial"/>
        </w:rPr>
        <w:t>rtes y limitaciones. Página 168-</w:t>
      </w:r>
      <w:r w:rsidRPr="00BB7C79">
        <w:rPr>
          <w:rFonts w:ascii="Arial" w:hAnsi="Arial" w:cs="Arial"/>
        </w:rPr>
        <w:t>176.</w:t>
      </w:r>
    </w:p>
    <w:p w:rsidR="003B47DE" w:rsidRPr="00BB7C79" w:rsidRDefault="00894B40" w:rsidP="00BB7C79">
      <w:pPr>
        <w:pStyle w:val="Prrafodelista"/>
        <w:numPr>
          <w:ilvl w:val="0"/>
          <w:numId w:val="38"/>
        </w:numPr>
        <w:autoSpaceDE w:val="0"/>
        <w:autoSpaceDN w:val="0"/>
        <w:adjustRightInd w:val="0"/>
        <w:spacing w:after="0" w:line="360" w:lineRule="auto"/>
        <w:ind w:left="357" w:hanging="357"/>
        <w:jc w:val="both"/>
        <w:rPr>
          <w:rFonts w:ascii="Arial" w:hAnsi="Arial" w:cs="Arial"/>
        </w:rPr>
      </w:pPr>
      <w:r w:rsidRPr="00BB7C79">
        <w:rPr>
          <w:rFonts w:ascii="Arial" w:hAnsi="Arial" w:cs="Arial"/>
        </w:rPr>
        <w:t xml:space="preserve">SALDAÑA, Adalberto. Teoría y Práctica del Presupuesto por Programas en México. </w:t>
      </w:r>
      <w:hyperlink r:id="rId17" w:history="1">
        <w:r w:rsidRPr="00BB7C79">
          <w:rPr>
            <w:rStyle w:val="Hipervnculo"/>
            <w:rFonts w:ascii="Arial" w:hAnsi="Arial" w:cs="Arial"/>
            <w:color w:val="auto"/>
            <w:u w:val="none"/>
          </w:rPr>
          <w:t>Capítulo IX</w:t>
        </w:r>
      </w:hyperlink>
      <w:r w:rsidRPr="00BB7C79">
        <w:rPr>
          <w:rFonts w:ascii="Arial" w:hAnsi="Arial" w:cs="Arial"/>
        </w:rPr>
        <w:t xml:space="preserve"> El análisis costo-beneficio y el presupuesto por programas. Páginas 168-169.</w:t>
      </w:r>
    </w:p>
    <w:p w:rsidR="003B47DE" w:rsidRPr="00BB7C79" w:rsidRDefault="00894B40" w:rsidP="00BB7C79">
      <w:pPr>
        <w:pStyle w:val="Prrafodelista"/>
        <w:numPr>
          <w:ilvl w:val="0"/>
          <w:numId w:val="38"/>
        </w:numPr>
        <w:autoSpaceDE w:val="0"/>
        <w:autoSpaceDN w:val="0"/>
        <w:adjustRightInd w:val="0"/>
        <w:spacing w:after="0" w:line="360" w:lineRule="auto"/>
        <w:ind w:left="357" w:hanging="357"/>
        <w:jc w:val="both"/>
        <w:rPr>
          <w:rFonts w:ascii="Arial" w:hAnsi="Arial" w:cs="Arial"/>
        </w:rPr>
      </w:pPr>
      <w:r w:rsidRPr="00BB7C79">
        <w:rPr>
          <w:rFonts w:ascii="Arial" w:hAnsi="Arial" w:cs="Arial"/>
        </w:rPr>
        <w:t>Revista Venezolana de Análisis de Coyuntura, vol. XVIII, núm. 1, enero-julio, 2012, pp. 41-52. Universidad Central de Venezuela. Caracas, Venezuela.</w:t>
      </w:r>
    </w:p>
    <w:p w:rsidR="003B47DE" w:rsidRPr="00BB7C79" w:rsidRDefault="00317E5C" w:rsidP="00BB7C79">
      <w:pPr>
        <w:pStyle w:val="Prrafodelista"/>
        <w:numPr>
          <w:ilvl w:val="0"/>
          <w:numId w:val="38"/>
        </w:numPr>
        <w:autoSpaceDE w:val="0"/>
        <w:autoSpaceDN w:val="0"/>
        <w:adjustRightInd w:val="0"/>
        <w:spacing w:after="0" w:line="360" w:lineRule="auto"/>
        <w:ind w:left="357" w:hanging="357"/>
        <w:jc w:val="both"/>
        <w:rPr>
          <w:rFonts w:ascii="Arial" w:eastAsia="Times New Roman" w:hAnsi="Arial" w:cs="Arial"/>
          <w:iCs/>
          <w:lang w:eastAsia="es-MX"/>
        </w:rPr>
      </w:pPr>
      <w:r w:rsidRPr="00BB7C79">
        <w:rPr>
          <w:rFonts w:ascii="Arial" w:eastAsia="Times New Roman" w:hAnsi="Arial" w:cs="Arial"/>
          <w:iCs/>
          <w:lang w:eastAsia="es-MX"/>
        </w:rPr>
        <w:t>Métodos lineales y multicriterios para la toma de decisiones. Método Electra. Págs. 65-75.</w:t>
      </w:r>
    </w:p>
    <w:p w:rsidR="003B47DE" w:rsidRPr="00BB7C79" w:rsidRDefault="003B47DE" w:rsidP="00BB7C79">
      <w:pPr>
        <w:autoSpaceDE w:val="0"/>
        <w:autoSpaceDN w:val="0"/>
        <w:adjustRightInd w:val="0"/>
        <w:spacing w:after="0" w:line="360" w:lineRule="auto"/>
        <w:jc w:val="both"/>
        <w:rPr>
          <w:rFonts w:ascii="Arial" w:eastAsia="Times New Roman" w:hAnsi="Arial" w:cs="Arial"/>
          <w:iCs/>
          <w:lang w:eastAsia="es-MX"/>
        </w:rPr>
      </w:pPr>
    </w:p>
    <w:p w:rsidR="003B47DE" w:rsidRPr="00BB7C79" w:rsidRDefault="003B47DE" w:rsidP="00BB7C79">
      <w:pPr>
        <w:autoSpaceDE w:val="0"/>
        <w:autoSpaceDN w:val="0"/>
        <w:adjustRightInd w:val="0"/>
        <w:spacing w:after="0" w:line="360" w:lineRule="auto"/>
        <w:jc w:val="both"/>
        <w:rPr>
          <w:rFonts w:ascii="Arial" w:eastAsia="Times New Roman" w:hAnsi="Arial" w:cs="Arial"/>
          <w:iCs/>
          <w:lang w:eastAsia="es-MX"/>
        </w:rPr>
      </w:pPr>
      <w:r w:rsidRPr="00BB7C79">
        <w:rPr>
          <w:rFonts w:ascii="Arial" w:eastAsia="Times New Roman" w:hAnsi="Arial" w:cs="Arial"/>
          <w:iCs/>
          <w:lang w:eastAsia="es-MX"/>
        </w:rPr>
        <w:t>Webgrafía:</w:t>
      </w:r>
    </w:p>
    <w:p w:rsidR="003B47DE" w:rsidRPr="00BB7C79" w:rsidRDefault="003B47DE" w:rsidP="00BB7C79">
      <w:pPr>
        <w:autoSpaceDE w:val="0"/>
        <w:autoSpaceDN w:val="0"/>
        <w:adjustRightInd w:val="0"/>
        <w:spacing w:after="0" w:line="360" w:lineRule="auto"/>
        <w:jc w:val="both"/>
        <w:rPr>
          <w:rFonts w:ascii="Arial" w:eastAsia="Times New Roman" w:hAnsi="Arial" w:cs="Arial"/>
          <w:iCs/>
          <w:lang w:eastAsia="es-MX"/>
        </w:rPr>
      </w:pPr>
    </w:p>
    <w:p w:rsidR="00317E5C" w:rsidRPr="00BB7C79" w:rsidRDefault="00317E5C" w:rsidP="00BB7C79">
      <w:pPr>
        <w:pStyle w:val="Prrafodelista"/>
        <w:numPr>
          <w:ilvl w:val="0"/>
          <w:numId w:val="39"/>
        </w:numPr>
        <w:autoSpaceDE w:val="0"/>
        <w:autoSpaceDN w:val="0"/>
        <w:adjustRightInd w:val="0"/>
        <w:spacing w:after="0" w:line="360" w:lineRule="auto"/>
        <w:ind w:left="357" w:hanging="357"/>
        <w:jc w:val="both"/>
        <w:rPr>
          <w:rFonts w:ascii="Arial" w:hAnsi="Arial" w:cs="Arial"/>
        </w:rPr>
      </w:pPr>
      <w:r w:rsidRPr="00BB7C79">
        <w:rPr>
          <w:rFonts w:ascii="Arial" w:eastAsia="Times New Roman" w:hAnsi="Arial" w:cs="Arial"/>
          <w:iCs/>
          <w:lang w:eastAsia="es-MX"/>
        </w:rPr>
        <w:t>http://biblio.</w:t>
      </w:r>
      <w:bookmarkStart w:id="0" w:name="_GoBack"/>
      <w:bookmarkEnd w:id="0"/>
      <w:r w:rsidRPr="00BB7C79">
        <w:rPr>
          <w:rFonts w:ascii="Arial" w:eastAsia="Times New Roman" w:hAnsi="Arial" w:cs="Arial"/>
          <w:iCs/>
          <w:lang w:eastAsia="es-MX"/>
        </w:rPr>
        <w:t>juridicas.unam.mx/libros/2/516/10.pdf</w:t>
      </w:r>
      <w:r w:rsidR="003B47DE" w:rsidRPr="00BB7C79">
        <w:rPr>
          <w:rFonts w:ascii="Arial" w:hAnsi="Arial" w:cs="Arial"/>
          <w:iCs/>
        </w:rPr>
        <w:t>.</w:t>
      </w:r>
    </w:p>
    <w:sectPr w:rsidR="00317E5C" w:rsidRPr="00BB7C79" w:rsidSect="001635AB">
      <w:footerReference w:type="default" r:id="rId18"/>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388" w:rsidRDefault="00E71388">
      <w:pPr>
        <w:spacing w:after="0" w:line="240" w:lineRule="auto"/>
      </w:pPr>
      <w:r>
        <w:separator/>
      </w:r>
    </w:p>
  </w:endnote>
  <w:endnote w:type="continuationSeparator" w:id="0">
    <w:p w:rsidR="00E71388" w:rsidRDefault="00E7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C6F" w:rsidRDefault="004C1C6F">
    <w:pPr>
      <w:ind w:right="260"/>
      <w:rPr>
        <w:color w:val="0F243E" w:themeColor="text2" w:themeShade="80"/>
        <w:sz w:val="26"/>
        <w:szCs w:val="26"/>
      </w:rPr>
    </w:pPr>
  </w:p>
  <w:p w:rsidR="004C1C6F" w:rsidRDefault="004C1C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388" w:rsidRDefault="00E71388">
      <w:pPr>
        <w:spacing w:after="0" w:line="240" w:lineRule="auto"/>
      </w:pPr>
      <w:r>
        <w:separator/>
      </w:r>
    </w:p>
  </w:footnote>
  <w:footnote w:type="continuationSeparator" w:id="0">
    <w:p w:rsidR="00E71388" w:rsidRDefault="00E71388">
      <w:pPr>
        <w:spacing w:after="0" w:line="240" w:lineRule="auto"/>
      </w:pPr>
      <w:r>
        <w:continuationSeparator/>
      </w:r>
    </w:p>
  </w:footnote>
  <w:footnote w:id="1">
    <w:p w:rsidR="004C1C6F" w:rsidRPr="007E27B3" w:rsidRDefault="004C1C6F">
      <w:pPr>
        <w:pStyle w:val="Textonotapie"/>
      </w:pPr>
      <w:r>
        <w:rPr>
          <w:rStyle w:val="Refdenotaalpie"/>
        </w:rPr>
        <w:footnoteRef/>
      </w:r>
      <w:r w:rsidRPr="007E27B3">
        <w:t xml:space="preserve"> Definición de política publica: Heclo y Wildavsky (1974)</w:t>
      </w:r>
    </w:p>
  </w:footnote>
  <w:footnote w:id="2">
    <w:p w:rsidR="004C1C6F" w:rsidRPr="007E27B3" w:rsidRDefault="004C1C6F">
      <w:pPr>
        <w:pStyle w:val="Textonotapie"/>
      </w:pPr>
      <w:r>
        <w:rPr>
          <w:rStyle w:val="Refdenotaalpie"/>
        </w:rPr>
        <w:footnoteRef/>
      </w:r>
      <w:r w:rsidRPr="007E27B3">
        <w:t xml:space="preserve"> Definición de política pública: Hogwood (1984).</w:t>
      </w:r>
    </w:p>
  </w:footnote>
  <w:footnote w:id="3">
    <w:p w:rsidR="004C1C6F" w:rsidRPr="00894B40" w:rsidRDefault="004C1C6F" w:rsidP="00894B40">
      <w:pPr>
        <w:pStyle w:val="Textonotapie"/>
      </w:pPr>
      <w:r>
        <w:rPr>
          <w:rStyle w:val="Refdenotaalpie"/>
        </w:rPr>
        <w:footnoteRef/>
      </w:r>
      <w:r w:rsidRPr="00B16D35">
        <w:rPr>
          <w:lang w:val="en-US"/>
        </w:rPr>
        <w:t xml:space="preserve"> Merewitz y Sosnick; The Buiget’s New Clothers, Rand Mc Lally College, Publishing Co,. </w:t>
      </w:r>
      <w:r w:rsidRPr="00894B40">
        <w:t>U.S.A. 1971.</w:t>
      </w:r>
    </w:p>
  </w:footnote>
  <w:footnote w:id="4">
    <w:p w:rsidR="004C1C6F" w:rsidRPr="006678B2" w:rsidRDefault="004C1C6F">
      <w:pPr>
        <w:pStyle w:val="Textonotapie"/>
        <w:rPr>
          <w:i/>
        </w:rPr>
      </w:pPr>
      <w:r>
        <w:rPr>
          <w:rStyle w:val="Refdenotaalpie"/>
        </w:rPr>
        <w:footnoteRef/>
      </w:r>
      <w:r>
        <w:t xml:space="preserve"> ELECTRA son siglas en francés de </w:t>
      </w:r>
      <w:r>
        <w:rPr>
          <w:i/>
        </w:rPr>
        <w:t>eliminación et choix traduisant la realité</w:t>
      </w:r>
      <w:r>
        <w:t xml:space="preserve">, que en español significa </w:t>
      </w:r>
      <w:r>
        <w:rPr>
          <w:i/>
        </w:rPr>
        <w:t>discriminación y elección que traduce la realidad.</w:t>
      </w:r>
    </w:p>
  </w:footnote>
  <w:footnote w:id="5">
    <w:p w:rsidR="004C1C6F" w:rsidRDefault="004C1C6F">
      <w:pPr>
        <w:pStyle w:val="Textonotapie"/>
      </w:pPr>
      <w:r>
        <w:rPr>
          <w:rStyle w:val="Refdenotaalpie"/>
        </w:rPr>
        <w:footnoteRef/>
      </w:r>
      <w:r>
        <w:t xml:space="preserve"> Véase Lucien Stez, Critica de la decisión, op. Cit., p. 85.</w:t>
      </w:r>
    </w:p>
  </w:footnote>
  <w:footnote w:id="6">
    <w:p w:rsidR="004C1C6F" w:rsidRPr="00F5438F" w:rsidRDefault="004C1C6F">
      <w:pPr>
        <w:pStyle w:val="Textonotapie"/>
      </w:pPr>
      <w:r>
        <w:rPr>
          <w:rStyle w:val="Refdenotaalpie"/>
        </w:rPr>
        <w:footnoteRef/>
      </w:r>
      <w:r>
        <w:t xml:space="preserve"> Este tipo de planteamiento son usados en la planeación estratégica. Véase Arthur Andersen Consulting,</w:t>
      </w:r>
      <w:r>
        <w:rPr>
          <w:i/>
        </w:rPr>
        <w:t xml:space="preserve"> El planteamiento estratégico</w:t>
      </w:r>
      <w:r>
        <w:t>, mimeo.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6C0"/>
    <w:multiLevelType w:val="hybridMultilevel"/>
    <w:tmpl w:val="2F8421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8E5750"/>
    <w:multiLevelType w:val="hybridMultilevel"/>
    <w:tmpl w:val="BEF0916A"/>
    <w:lvl w:ilvl="0" w:tplc="080A000D">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09109C"/>
    <w:multiLevelType w:val="hybridMultilevel"/>
    <w:tmpl w:val="DFA8EA86"/>
    <w:lvl w:ilvl="0" w:tplc="080A0005">
      <w:start w:val="1"/>
      <w:numFmt w:val="bullet"/>
      <w:lvlText w:val=""/>
      <w:lvlJc w:val="left"/>
      <w:pPr>
        <w:ind w:left="1400" w:hanging="360"/>
      </w:pPr>
      <w:rPr>
        <w:rFonts w:ascii="Wingdings" w:hAnsi="Wingdings" w:hint="default"/>
      </w:rPr>
    </w:lvl>
    <w:lvl w:ilvl="1" w:tplc="080A0003" w:tentative="1">
      <w:start w:val="1"/>
      <w:numFmt w:val="bullet"/>
      <w:lvlText w:val="o"/>
      <w:lvlJc w:val="left"/>
      <w:pPr>
        <w:ind w:left="2120" w:hanging="360"/>
      </w:pPr>
      <w:rPr>
        <w:rFonts w:ascii="Courier New" w:hAnsi="Courier New" w:cs="Courier New" w:hint="default"/>
      </w:rPr>
    </w:lvl>
    <w:lvl w:ilvl="2" w:tplc="080A0005" w:tentative="1">
      <w:start w:val="1"/>
      <w:numFmt w:val="bullet"/>
      <w:lvlText w:val=""/>
      <w:lvlJc w:val="left"/>
      <w:pPr>
        <w:ind w:left="2840" w:hanging="360"/>
      </w:pPr>
      <w:rPr>
        <w:rFonts w:ascii="Wingdings" w:hAnsi="Wingdings" w:hint="default"/>
      </w:rPr>
    </w:lvl>
    <w:lvl w:ilvl="3" w:tplc="080A0001" w:tentative="1">
      <w:start w:val="1"/>
      <w:numFmt w:val="bullet"/>
      <w:lvlText w:val=""/>
      <w:lvlJc w:val="left"/>
      <w:pPr>
        <w:ind w:left="3560" w:hanging="360"/>
      </w:pPr>
      <w:rPr>
        <w:rFonts w:ascii="Symbol" w:hAnsi="Symbol" w:hint="default"/>
      </w:rPr>
    </w:lvl>
    <w:lvl w:ilvl="4" w:tplc="080A0003" w:tentative="1">
      <w:start w:val="1"/>
      <w:numFmt w:val="bullet"/>
      <w:lvlText w:val="o"/>
      <w:lvlJc w:val="left"/>
      <w:pPr>
        <w:ind w:left="4280" w:hanging="360"/>
      </w:pPr>
      <w:rPr>
        <w:rFonts w:ascii="Courier New" w:hAnsi="Courier New" w:cs="Courier New" w:hint="default"/>
      </w:rPr>
    </w:lvl>
    <w:lvl w:ilvl="5" w:tplc="080A0005" w:tentative="1">
      <w:start w:val="1"/>
      <w:numFmt w:val="bullet"/>
      <w:lvlText w:val=""/>
      <w:lvlJc w:val="left"/>
      <w:pPr>
        <w:ind w:left="5000" w:hanging="360"/>
      </w:pPr>
      <w:rPr>
        <w:rFonts w:ascii="Wingdings" w:hAnsi="Wingdings" w:hint="default"/>
      </w:rPr>
    </w:lvl>
    <w:lvl w:ilvl="6" w:tplc="080A0001" w:tentative="1">
      <w:start w:val="1"/>
      <w:numFmt w:val="bullet"/>
      <w:lvlText w:val=""/>
      <w:lvlJc w:val="left"/>
      <w:pPr>
        <w:ind w:left="5720" w:hanging="360"/>
      </w:pPr>
      <w:rPr>
        <w:rFonts w:ascii="Symbol" w:hAnsi="Symbol" w:hint="default"/>
      </w:rPr>
    </w:lvl>
    <w:lvl w:ilvl="7" w:tplc="080A0003" w:tentative="1">
      <w:start w:val="1"/>
      <w:numFmt w:val="bullet"/>
      <w:lvlText w:val="o"/>
      <w:lvlJc w:val="left"/>
      <w:pPr>
        <w:ind w:left="6440" w:hanging="360"/>
      </w:pPr>
      <w:rPr>
        <w:rFonts w:ascii="Courier New" w:hAnsi="Courier New" w:cs="Courier New" w:hint="default"/>
      </w:rPr>
    </w:lvl>
    <w:lvl w:ilvl="8" w:tplc="080A0005" w:tentative="1">
      <w:start w:val="1"/>
      <w:numFmt w:val="bullet"/>
      <w:lvlText w:val=""/>
      <w:lvlJc w:val="left"/>
      <w:pPr>
        <w:ind w:left="7160" w:hanging="360"/>
      </w:pPr>
      <w:rPr>
        <w:rFonts w:ascii="Wingdings" w:hAnsi="Wingdings" w:hint="default"/>
      </w:rPr>
    </w:lvl>
  </w:abstractNum>
  <w:abstractNum w:abstractNumId="5">
    <w:nsid w:val="120E5963"/>
    <w:multiLevelType w:val="multilevel"/>
    <w:tmpl w:val="087A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E610D"/>
    <w:multiLevelType w:val="hybridMultilevel"/>
    <w:tmpl w:val="0E2628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ECC2E0E"/>
    <w:multiLevelType w:val="hybridMultilevel"/>
    <w:tmpl w:val="12489C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A3B74"/>
    <w:multiLevelType w:val="hybridMultilevel"/>
    <w:tmpl w:val="3292961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nsid w:val="24F455FF"/>
    <w:multiLevelType w:val="hybridMultilevel"/>
    <w:tmpl w:val="AF8E7B0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5AE2D0A"/>
    <w:multiLevelType w:val="hybridMultilevel"/>
    <w:tmpl w:val="1842F2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9553C8F"/>
    <w:multiLevelType w:val="hybridMultilevel"/>
    <w:tmpl w:val="D764A6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C7502E"/>
    <w:multiLevelType w:val="hybridMultilevel"/>
    <w:tmpl w:val="63E00D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F30496F"/>
    <w:multiLevelType w:val="hybridMultilevel"/>
    <w:tmpl w:val="BF28E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640A22"/>
    <w:multiLevelType w:val="hybridMultilevel"/>
    <w:tmpl w:val="F4C844D0"/>
    <w:lvl w:ilvl="0" w:tplc="080A0001">
      <w:start w:val="1"/>
      <w:numFmt w:val="bullet"/>
      <w:lvlText w:val=""/>
      <w:lvlJc w:val="left"/>
      <w:pPr>
        <w:ind w:left="890" w:hanging="360"/>
      </w:pPr>
      <w:rPr>
        <w:rFonts w:ascii="Symbol" w:hAnsi="Symbol" w:hint="default"/>
      </w:rPr>
    </w:lvl>
    <w:lvl w:ilvl="1" w:tplc="080A0003" w:tentative="1">
      <w:start w:val="1"/>
      <w:numFmt w:val="bullet"/>
      <w:lvlText w:val="o"/>
      <w:lvlJc w:val="left"/>
      <w:pPr>
        <w:ind w:left="1610" w:hanging="360"/>
      </w:pPr>
      <w:rPr>
        <w:rFonts w:ascii="Courier New" w:hAnsi="Courier New" w:cs="Courier New" w:hint="default"/>
      </w:rPr>
    </w:lvl>
    <w:lvl w:ilvl="2" w:tplc="080A0005" w:tentative="1">
      <w:start w:val="1"/>
      <w:numFmt w:val="bullet"/>
      <w:lvlText w:val=""/>
      <w:lvlJc w:val="left"/>
      <w:pPr>
        <w:ind w:left="2330" w:hanging="360"/>
      </w:pPr>
      <w:rPr>
        <w:rFonts w:ascii="Wingdings" w:hAnsi="Wingdings" w:hint="default"/>
      </w:rPr>
    </w:lvl>
    <w:lvl w:ilvl="3" w:tplc="080A0001" w:tentative="1">
      <w:start w:val="1"/>
      <w:numFmt w:val="bullet"/>
      <w:lvlText w:val=""/>
      <w:lvlJc w:val="left"/>
      <w:pPr>
        <w:ind w:left="3050" w:hanging="360"/>
      </w:pPr>
      <w:rPr>
        <w:rFonts w:ascii="Symbol" w:hAnsi="Symbol" w:hint="default"/>
      </w:rPr>
    </w:lvl>
    <w:lvl w:ilvl="4" w:tplc="080A0003" w:tentative="1">
      <w:start w:val="1"/>
      <w:numFmt w:val="bullet"/>
      <w:lvlText w:val="o"/>
      <w:lvlJc w:val="left"/>
      <w:pPr>
        <w:ind w:left="3770" w:hanging="360"/>
      </w:pPr>
      <w:rPr>
        <w:rFonts w:ascii="Courier New" w:hAnsi="Courier New" w:cs="Courier New" w:hint="default"/>
      </w:rPr>
    </w:lvl>
    <w:lvl w:ilvl="5" w:tplc="080A0005" w:tentative="1">
      <w:start w:val="1"/>
      <w:numFmt w:val="bullet"/>
      <w:lvlText w:val=""/>
      <w:lvlJc w:val="left"/>
      <w:pPr>
        <w:ind w:left="4490" w:hanging="360"/>
      </w:pPr>
      <w:rPr>
        <w:rFonts w:ascii="Wingdings" w:hAnsi="Wingdings" w:hint="default"/>
      </w:rPr>
    </w:lvl>
    <w:lvl w:ilvl="6" w:tplc="080A0001" w:tentative="1">
      <w:start w:val="1"/>
      <w:numFmt w:val="bullet"/>
      <w:lvlText w:val=""/>
      <w:lvlJc w:val="left"/>
      <w:pPr>
        <w:ind w:left="5210" w:hanging="360"/>
      </w:pPr>
      <w:rPr>
        <w:rFonts w:ascii="Symbol" w:hAnsi="Symbol" w:hint="default"/>
      </w:rPr>
    </w:lvl>
    <w:lvl w:ilvl="7" w:tplc="080A0003" w:tentative="1">
      <w:start w:val="1"/>
      <w:numFmt w:val="bullet"/>
      <w:lvlText w:val="o"/>
      <w:lvlJc w:val="left"/>
      <w:pPr>
        <w:ind w:left="5930" w:hanging="360"/>
      </w:pPr>
      <w:rPr>
        <w:rFonts w:ascii="Courier New" w:hAnsi="Courier New" w:cs="Courier New" w:hint="default"/>
      </w:rPr>
    </w:lvl>
    <w:lvl w:ilvl="8" w:tplc="080A0005" w:tentative="1">
      <w:start w:val="1"/>
      <w:numFmt w:val="bullet"/>
      <w:lvlText w:val=""/>
      <w:lvlJc w:val="left"/>
      <w:pPr>
        <w:ind w:left="6650" w:hanging="360"/>
      </w:pPr>
      <w:rPr>
        <w:rFonts w:ascii="Wingdings" w:hAnsi="Wingdings" w:hint="default"/>
      </w:rPr>
    </w:lvl>
  </w:abstractNum>
  <w:abstractNum w:abstractNumId="23">
    <w:nsid w:val="4E43266B"/>
    <w:multiLevelType w:val="hybridMultilevel"/>
    <w:tmpl w:val="074663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370DBA"/>
    <w:multiLevelType w:val="hybridMultilevel"/>
    <w:tmpl w:val="B93A57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5123605B"/>
    <w:multiLevelType w:val="hybridMultilevel"/>
    <w:tmpl w:val="7EECCC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D107D14"/>
    <w:multiLevelType w:val="hybridMultilevel"/>
    <w:tmpl w:val="52BECF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0601F77"/>
    <w:multiLevelType w:val="hybridMultilevel"/>
    <w:tmpl w:val="95845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0E04F5F"/>
    <w:multiLevelType w:val="hybridMultilevel"/>
    <w:tmpl w:val="4A064F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D52F69"/>
    <w:multiLevelType w:val="hybridMultilevel"/>
    <w:tmpl w:val="019AEAA4"/>
    <w:lvl w:ilvl="0" w:tplc="3F5068A4">
      <w:start w:val="1"/>
      <w:numFmt w:val="bullet"/>
      <w:lvlText w:val="•"/>
      <w:lvlJc w:val="left"/>
      <w:pPr>
        <w:tabs>
          <w:tab w:val="num" w:pos="720"/>
        </w:tabs>
        <w:ind w:left="720" w:hanging="360"/>
      </w:pPr>
      <w:rPr>
        <w:rFonts w:ascii="Times New Roman" w:hAnsi="Times New Roman" w:hint="default"/>
      </w:rPr>
    </w:lvl>
    <w:lvl w:ilvl="1" w:tplc="D296730C">
      <w:start w:val="2073"/>
      <w:numFmt w:val="bullet"/>
      <w:lvlText w:val="•"/>
      <w:lvlJc w:val="left"/>
      <w:pPr>
        <w:tabs>
          <w:tab w:val="num" w:pos="1440"/>
        </w:tabs>
        <w:ind w:left="1440" w:hanging="360"/>
      </w:pPr>
      <w:rPr>
        <w:rFonts w:ascii="Times New Roman" w:hAnsi="Times New Roman" w:hint="default"/>
      </w:rPr>
    </w:lvl>
    <w:lvl w:ilvl="2" w:tplc="FFDAF6DC">
      <w:start w:val="2073"/>
      <w:numFmt w:val="bullet"/>
      <w:lvlText w:val="•"/>
      <w:lvlJc w:val="left"/>
      <w:pPr>
        <w:tabs>
          <w:tab w:val="num" w:pos="2160"/>
        </w:tabs>
        <w:ind w:left="2160" w:hanging="360"/>
      </w:pPr>
      <w:rPr>
        <w:rFonts w:ascii="Times New Roman" w:hAnsi="Times New Roman" w:hint="default"/>
      </w:rPr>
    </w:lvl>
    <w:lvl w:ilvl="3" w:tplc="14AC7D7C">
      <w:start w:val="2073"/>
      <w:numFmt w:val="bullet"/>
      <w:lvlText w:val="•"/>
      <w:lvlJc w:val="left"/>
      <w:pPr>
        <w:tabs>
          <w:tab w:val="num" w:pos="2880"/>
        </w:tabs>
        <w:ind w:left="2880" w:hanging="360"/>
      </w:pPr>
      <w:rPr>
        <w:rFonts w:ascii="Times New Roman" w:hAnsi="Times New Roman" w:hint="default"/>
      </w:rPr>
    </w:lvl>
    <w:lvl w:ilvl="4" w:tplc="62E09580" w:tentative="1">
      <w:start w:val="1"/>
      <w:numFmt w:val="bullet"/>
      <w:lvlText w:val="•"/>
      <w:lvlJc w:val="left"/>
      <w:pPr>
        <w:tabs>
          <w:tab w:val="num" w:pos="3600"/>
        </w:tabs>
        <w:ind w:left="3600" w:hanging="360"/>
      </w:pPr>
      <w:rPr>
        <w:rFonts w:ascii="Times New Roman" w:hAnsi="Times New Roman" w:hint="default"/>
      </w:rPr>
    </w:lvl>
    <w:lvl w:ilvl="5" w:tplc="DD0477F4" w:tentative="1">
      <w:start w:val="1"/>
      <w:numFmt w:val="bullet"/>
      <w:lvlText w:val="•"/>
      <w:lvlJc w:val="left"/>
      <w:pPr>
        <w:tabs>
          <w:tab w:val="num" w:pos="4320"/>
        </w:tabs>
        <w:ind w:left="4320" w:hanging="360"/>
      </w:pPr>
      <w:rPr>
        <w:rFonts w:ascii="Times New Roman" w:hAnsi="Times New Roman" w:hint="default"/>
      </w:rPr>
    </w:lvl>
    <w:lvl w:ilvl="6" w:tplc="491AD0CC" w:tentative="1">
      <w:start w:val="1"/>
      <w:numFmt w:val="bullet"/>
      <w:lvlText w:val="•"/>
      <w:lvlJc w:val="left"/>
      <w:pPr>
        <w:tabs>
          <w:tab w:val="num" w:pos="5040"/>
        </w:tabs>
        <w:ind w:left="5040" w:hanging="360"/>
      </w:pPr>
      <w:rPr>
        <w:rFonts w:ascii="Times New Roman" w:hAnsi="Times New Roman" w:hint="default"/>
      </w:rPr>
    </w:lvl>
    <w:lvl w:ilvl="7" w:tplc="CE0E78CA" w:tentative="1">
      <w:start w:val="1"/>
      <w:numFmt w:val="bullet"/>
      <w:lvlText w:val="•"/>
      <w:lvlJc w:val="left"/>
      <w:pPr>
        <w:tabs>
          <w:tab w:val="num" w:pos="5760"/>
        </w:tabs>
        <w:ind w:left="5760" w:hanging="360"/>
      </w:pPr>
      <w:rPr>
        <w:rFonts w:ascii="Times New Roman" w:hAnsi="Times New Roman" w:hint="default"/>
      </w:rPr>
    </w:lvl>
    <w:lvl w:ilvl="8" w:tplc="524CAC8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1C137AD"/>
    <w:multiLevelType w:val="hybridMultilevel"/>
    <w:tmpl w:val="6302B2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41B776C"/>
    <w:multiLevelType w:val="hybridMultilevel"/>
    <w:tmpl w:val="924AAF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5894889"/>
    <w:multiLevelType w:val="hybridMultilevel"/>
    <w:tmpl w:val="CB02C0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476242"/>
    <w:multiLevelType w:val="hybridMultilevel"/>
    <w:tmpl w:val="776249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8"/>
  </w:num>
  <w:num w:numId="5">
    <w:abstractNumId w:val="21"/>
  </w:num>
  <w:num w:numId="6">
    <w:abstractNumId w:val="37"/>
  </w:num>
  <w:num w:numId="7">
    <w:abstractNumId w:val="18"/>
  </w:num>
  <w:num w:numId="8">
    <w:abstractNumId w:val="7"/>
  </w:num>
  <w:num w:numId="9">
    <w:abstractNumId w:val="16"/>
  </w:num>
  <w:num w:numId="10">
    <w:abstractNumId w:val="29"/>
  </w:num>
  <w:num w:numId="11">
    <w:abstractNumId w:val="31"/>
  </w:num>
  <w:num w:numId="12">
    <w:abstractNumId w:val="12"/>
  </w:num>
  <w:num w:numId="13">
    <w:abstractNumId w:val="30"/>
  </w:num>
  <w:num w:numId="14">
    <w:abstractNumId w:val="11"/>
  </w:num>
  <w:num w:numId="15">
    <w:abstractNumId w:val="36"/>
  </w:num>
  <w:num w:numId="16">
    <w:abstractNumId w:val="39"/>
  </w:num>
  <w:num w:numId="17">
    <w:abstractNumId w:val="20"/>
  </w:num>
  <w:num w:numId="18">
    <w:abstractNumId w:val="17"/>
  </w:num>
  <w:num w:numId="19">
    <w:abstractNumId w:val="19"/>
  </w:num>
  <w:num w:numId="20">
    <w:abstractNumId w:val="22"/>
  </w:num>
  <w:num w:numId="21">
    <w:abstractNumId w:val="23"/>
  </w:num>
  <w:num w:numId="22">
    <w:abstractNumId w:val="2"/>
  </w:num>
  <w:num w:numId="23">
    <w:abstractNumId w:val="9"/>
  </w:num>
  <w:num w:numId="24">
    <w:abstractNumId w:val="15"/>
  </w:num>
  <w:num w:numId="25">
    <w:abstractNumId w:val="13"/>
  </w:num>
  <w:num w:numId="26">
    <w:abstractNumId w:val="35"/>
  </w:num>
  <w:num w:numId="27">
    <w:abstractNumId w:val="28"/>
  </w:num>
  <w:num w:numId="28">
    <w:abstractNumId w:val="25"/>
  </w:num>
  <w:num w:numId="29">
    <w:abstractNumId w:val="6"/>
  </w:num>
  <w:num w:numId="30">
    <w:abstractNumId w:val="24"/>
  </w:num>
  <w:num w:numId="31">
    <w:abstractNumId w:val="14"/>
  </w:num>
  <w:num w:numId="32">
    <w:abstractNumId w:val="4"/>
  </w:num>
  <w:num w:numId="33">
    <w:abstractNumId w:val="5"/>
  </w:num>
  <w:num w:numId="34">
    <w:abstractNumId w:val="0"/>
  </w:num>
  <w:num w:numId="35">
    <w:abstractNumId w:val="32"/>
  </w:num>
  <w:num w:numId="36">
    <w:abstractNumId w:val="33"/>
  </w:num>
  <w:num w:numId="37">
    <w:abstractNumId w:val="26"/>
  </w:num>
  <w:num w:numId="38">
    <w:abstractNumId w:val="27"/>
  </w:num>
  <w:num w:numId="39">
    <w:abstractNumId w:val="3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03BC"/>
    <w:rsid w:val="00004CEF"/>
    <w:rsid w:val="0014625F"/>
    <w:rsid w:val="001635AB"/>
    <w:rsid w:val="001A241A"/>
    <w:rsid w:val="001B6DC2"/>
    <w:rsid w:val="001E6F7F"/>
    <w:rsid w:val="00222102"/>
    <w:rsid w:val="002514E4"/>
    <w:rsid w:val="00257FC6"/>
    <w:rsid w:val="00264ABF"/>
    <w:rsid w:val="002A620E"/>
    <w:rsid w:val="002C100E"/>
    <w:rsid w:val="00317E5C"/>
    <w:rsid w:val="003B47DE"/>
    <w:rsid w:val="003D40FD"/>
    <w:rsid w:val="00400B95"/>
    <w:rsid w:val="004A2DC3"/>
    <w:rsid w:val="004A2F01"/>
    <w:rsid w:val="004C1C6F"/>
    <w:rsid w:val="004C51B8"/>
    <w:rsid w:val="004C7168"/>
    <w:rsid w:val="005106B3"/>
    <w:rsid w:val="00544DC1"/>
    <w:rsid w:val="005A57EC"/>
    <w:rsid w:val="005F0062"/>
    <w:rsid w:val="005F3094"/>
    <w:rsid w:val="005F5AAC"/>
    <w:rsid w:val="005F62A6"/>
    <w:rsid w:val="00602995"/>
    <w:rsid w:val="00607010"/>
    <w:rsid w:val="006538CB"/>
    <w:rsid w:val="006678B2"/>
    <w:rsid w:val="00671C8A"/>
    <w:rsid w:val="006A5442"/>
    <w:rsid w:val="006C411C"/>
    <w:rsid w:val="006C6424"/>
    <w:rsid w:val="007144A4"/>
    <w:rsid w:val="007A7251"/>
    <w:rsid w:val="007E27B3"/>
    <w:rsid w:val="007F3AEE"/>
    <w:rsid w:val="008228DD"/>
    <w:rsid w:val="00825F0C"/>
    <w:rsid w:val="00894B40"/>
    <w:rsid w:val="008A0358"/>
    <w:rsid w:val="008A119C"/>
    <w:rsid w:val="008B115B"/>
    <w:rsid w:val="008D1773"/>
    <w:rsid w:val="008E1432"/>
    <w:rsid w:val="008F240B"/>
    <w:rsid w:val="008F6BF9"/>
    <w:rsid w:val="0091728F"/>
    <w:rsid w:val="009267F9"/>
    <w:rsid w:val="009A2E7B"/>
    <w:rsid w:val="009A3DFD"/>
    <w:rsid w:val="009B01BA"/>
    <w:rsid w:val="009B4F2C"/>
    <w:rsid w:val="00A33BB7"/>
    <w:rsid w:val="00A804E5"/>
    <w:rsid w:val="00AA133A"/>
    <w:rsid w:val="00AB2E26"/>
    <w:rsid w:val="00AE2F48"/>
    <w:rsid w:val="00AF298C"/>
    <w:rsid w:val="00B25D96"/>
    <w:rsid w:val="00B47F48"/>
    <w:rsid w:val="00B51DE0"/>
    <w:rsid w:val="00B7764E"/>
    <w:rsid w:val="00BA5725"/>
    <w:rsid w:val="00BB7C79"/>
    <w:rsid w:val="00C03556"/>
    <w:rsid w:val="00C6695F"/>
    <w:rsid w:val="00CC505E"/>
    <w:rsid w:val="00CD11FB"/>
    <w:rsid w:val="00D135E0"/>
    <w:rsid w:val="00D85CFF"/>
    <w:rsid w:val="00E11977"/>
    <w:rsid w:val="00E200C0"/>
    <w:rsid w:val="00E71388"/>
    <w:rsid w:val="00E87B66"/>
    <w:rsid w:val="00E939C7"/>
    <w:rsid w:val="00EB6BED"/>
    <w:rsid w:val="00EC3ADA"/>
    <w:rsid w:val="00F5438F"/>
    <w:rsid w:val="00FA13F8"/>
    <w:rsid w:val="00FD7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 w:type="character" w:styleId="CitaHTML">
    <w:name w:val="HTML Cite"/>
    <w:basedOn w:val="Fuentedeprrafopredeter"/>
    <w:uiPriority w:val="99"/>
    <w:semiHidden/>
    <w:unhideWhenUsed/>
    <w:rsid w:val="00317E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 w:type="character" w:styleId="CitaHTML">
    <w:name w:val="HTML Cite"/>
    <w:basedOn w:val="Fuentedeprrafopredeter"/>
    <w:uiPriority w:val="99"/>
    <w:semiHidden/>
    <w:unhideWhenUsed/>
    <w:rsid w:val="00317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1994">
      <w:bodyDiv w:val="1"/>
      <w:marLeft w:val="0"/>
      <w:marRight w:val="0"/>
      <w:marTop w:val="0"/>
      <w:marBottom w:val="0"/>
      <w:divBdr>
        <w:top w:val="none" w:sz="0" w:space="0" w:color="auto"/>
        <w:left w:val="none" w:sz="0" w:space="0" w:color="auto"/>
        <w:bottom w:val="none" w:sz="0" w:space="0" w:color="auto"/>
        <w:right w:val="none" w:sz="0" w:space="0" w:color="auto"/>
      </w:divBdr>
      <w:divsChild>
        <w:div w:id="1295870184">
          <w:marLeft w:val="547"/>
          <w:marRight w:val="0"/>
          <w:marTop w:val="0"/>
          <w:marBottom w:val="0"/>
          <w:divBdr>
            <w:top w:val="none" w:sz="0" w:space="0" w:color="auto"/>
            <w:left w:val="none" w:sz="0" w:space="0" w:color="auto"/>
            <w:bottom w:val="none" w:sz="0" w:space="0" w:color="auto"/>
            <w:right w:val="none" w:sz="0" w:space="0" w:color="auto"/>
          </w:divBdr>
        </w:div>
        <w:div w:id="70085403">
          <w:marLeft w:val="1166"/>
          <w:marRight w:val="0"/>
          <w:marTop w:val="0"/>
          <w:marBottom w:val="0"/>
          <w:divBdr>
            <w:top w:val="none" w:sz="0" w:space="0" w:color="auto"/>
            <w:left w:val="none" w:sz="0" w:space="0" w:color="auto"/>
            <w:bottom w:val="none" w:sz="0" w:space="0" w:color="auto"/>
            <w:right w:val="none" w:sz="0" w:space="0" w:color="auto"/>
          </w:divBdr>
        </w:div>
        <w:div w:id="1817720286">
          <w:marLeft w:val="1800"/>
          <w:marRight w:val="0"/>
          <w:marTop w:val="0"/>
          <w:marBottom w:val="0"/>
          <w:divBdr>
            <w:top w:val="none" w:sz="0" w:space="0" w:color="auto"/>
            <w:left w:val="none" w:sz="0" w:space="0" w:color="auto"/>
            <w:bottom w:val="none" w:sz="0" w:space="0" w:color="auto"/>
            <w:right w:val="none" w:sz="0" w:space="0" w:color="auto"/>
          </w:divBdr>
        </w:div>
        <w:div w:id="1745298745">
          <w:marLeft w:val="2520"/>
          <w:marRight w:val="0"/>
          <w:marTop w:val="0"/>
          <w:marBottom w:val="0"/>
          <w:divBdr>
            <w:top w:val="none" w:sz="0" w:space="0" w:color="auto"/>
            <w:left w:val="none" w:sz="0" w:space="0" w:color="auto"/>
            <w:bottom w:val="none" w:sz="0" w:space="0" w:color="auto"/>
            <w:right w:val="none" w:sz="0" w:space="0" w:color="auto"/>
          </w:divBdr>
        </w:div>
        <w:div w:id="570237380">
          <w:marLeft w:val="1800"/>
          <w:marRight w:val="0"/>
          <w:marTop w:val="0"/>
          <w:marBottom w:val="0"/>
          <w:divBdr>
            <w:top w:val="none" w:sz="0" w:space="0" w:color="auto"/>
            <w:left w:val="none" w:sz="0" w:space="0" w:color="auto"/>
            <w:bottom w:val="none" w:sz="0" w:space="0" w:color="auto"/>
            <w:right w:val="none" w:sz="0" w:space="0" w:color="auto"/>
          </w:divBdr>
        </w:div>
        <w:div w:id="980116940">
          <w:marLeft w:val="2520"/>
          <w:marRight w:val="0"/>
          <w:marTop w:val="0"/>
          <w:marBottom w:val="0"/>
          <w:divBdr>
            <w:top w:val="none" w:sz="0" w:space="0" w:color="auto"/>
            <w:left w:val="none" w:sz="0" w:space="0" w:color="auto"/>
            <w:bottom w:val="none" w:sz="0" w:space="0" w:color="auto"/>
            <w:right w:val="none" w:sz="0" w:space="0" w:color="auto"/>
          </w:divBdr>
        </w:div>
        <w:div w:id="2043746910">
          <w:marLeft w:val="1800"/>
          <w:marRight w:val="0"/>
          <w:marTop w:val="0"/>
          <w:marBottom w:val="0"/>
          <w:divBdr>
            <w:top w:val="none" w:sz="0" w:space="0" w:color="auto"/>
            <w:left w:val="none" w:sz="0" w:space="0" w:color="auto"/>
            <w:bottom w:val="none" w:sz="0" w:space="0" w:color="auto"/>
            <w:right w:val="none" w:sz="0" w:space="0" w:color="auto"/>
          </w:divBdr>
        </w:div>
        <w:div w:id="288248910">
          <w:marLeft w:val="2520"/>
          <w:marRight w:val="0"/>
          <w:marTop w:val="0"/>
          <w:marBottom w:val="0"/>
          <w:divBdr>
            <w:top w:val="none" w:sz="0" w:space="0" w:color="auto"/>
            <w:left w:val="none" w:sz="0" w:space="0" w:color="auto"/>
            <w:bottom w:val="none" w:sz="0" w:space="0" w:color="auto"/>
            <w:right w:val="none" w:sz="0" w:space="0" w:color="auto"/>
          </w:divBdr>
        </w:div>
        <w:div w:id="2137680664">
          <w:marLeft w:val="1800"/>
          <w:marRight w:val="0"/>
          <w:marTop w:val="0"/>
          <w:marBottom w:val="0"/>
          <w:divBdr>
            <w:top w:val="none" w:sz="0" w:space="0" w:color="auto"/>
            <w:left w:val="none" w:sz="0" w:space="0" w:color="auto"/>
            <w:bottom w:val="none" w:sz="0" w:space="0" w:color="auto"/>
            <w:right w:val="none" w:sz="0" w:space="0" w:color="auto"/>
          </w:divBdr>
        </w:div>
        <w:div w:id="14696877">
          <w:marLeft w:val="2520"/>
          <w:marRight w:val="0"/>
          <w:marTop w:val="0"/>
          <w:marBottom w:val="0"/>
          <w:divBdr>
            <w:top w:val="none" w:sz="0" w:space="0" w:color="auto"/>
            <w:left w:val="none" w:sz="0" w:space="0" w:color="auto"/>
            <w:bottom w:val="none" w:sz="0" w:space="0" w:color="auto"/>
            <w:right w:val="none" w:sz="0" w:space="0" w:color="auto"/>
          </w:divBdr>
        </w:div>
        <w:div w:id="1538465594">
          <w:marLeft w:val="1800"/>
          <w:marRight w:val="0"/>
          <w:marTop w:val="0"/>
          <w:marBottom w:val="0"/>
          <w:divBdr>
            <w:top w:val="none" w:sz="0" w:space="0" w:color="auto"/>
            <w:left w:val="none" w:sz="0" w:space="0" w:color="auto"/>
            <w:bottom w:val="none" w:sz="0" w:space="0" w:color="auto"/>
            <w:right w:val="none" w:sz="0" w:space="0" w:color="auto"/>
          </w:divBdr>
        </w:div>
        <w:div w:id="1425302113">
          <w:marLeft w:val="2520"/>
          <w:marRight w:val="0"/>
          <w:marTop w:val="0"/>
          <w:marBottom w:val="0"/>
          <w:divBdr>
            <w:top w:val="none" w:sz="0" w:space="0" w:color="auto"/>
            <w:left w:val="none" w:sz="0" w:space="0" w:color="auto"/>
            <w:bottom w:val="none" w:sz="0" w:space="0" w:color="auto"/>
            <w:right w:val="none" w:sz="0" w:space="0" w:color="auto"/>
          </w:divBdr>
        </w:div>
        <w:div w:id="518200992">
          <w:marLeft w:val="1800"/>
          <w:marRight w:val="0"/>
          <w:marTop w:val="0"/>
          <w:marBottom w:val="0"/>
          <w:divBdr>
            <w:top w:val="none" w:sz="0" w:space="0" w:color="auto"/>
            <w:left w:val="none" w:sz="0" w:space="0" w:color="auto"/>
            <w:bottom w:val="none" w:sz="0" w:space="0" w:color="auto"/>
            <w:right w:val="none" w:sz="0" w:space="0" w:color="auto"/>
          </w:divBdr>
        </w:div>
        <w:div w:id="694813732">
          <w:marLeft w:val="2520"/>
          <w:marRight w:val="0"/>
          <w:marTop w:val="0"/>
          <w:marBottom w:val="0"/>
          <w:divBdr>
            <w:top w:val="none" w:sz="0" w:space="0" w:color="auto"/>
            <w:left w:val="none" w:sz="0" w:space="0" w:color="auto"/>
            <w:bottom w:val="none" w:sz="0" w:space="0" w:color="auto"/>
            <w:right w:val="none" w:sz="0" w:space="0" w:color="auto"/>
          </w:divBdr>
        </w:div>
        <w:div w:id="1976907543">
          <w:marLeft w:val="1800"/>
          <w:marRight w:val="0"/>
          <w:marTop w:val="0"/>
          <w:marBottom w:val="0"/>
          <w:divBdr>
            <w:top w:val="none" w:sz="0" w:space="0" w:color="auto"/>
            <w:left w:val="none" w:sz="0" w:space="0" w:color="auto"/>
            <w:bottom w:val="none" w:sz="0" w:space="0" w:color="auto"/>
            <w:right w:val="none" w:sz="0" w:space="0" w:color="auto"/>
          </w:divBdr>
        </w:div>
        <w:div w:id="109596401">
          <w:marLeft w:val="2520"/>
          <w:marRight w:val="0"/>
          <w:marTop w:val="0"/>
          <w:marBottom w:val="0"/>
          <w:divBdr>
            <w:top w:val="none" w:sz="0" w:space="0" w:color="auto"/>
            <w:left w:val="none" w:sz="0" w:space="0" w:color="auto"/>
            <w:bottom w:val="none" w:sz="0" w:space="0" w:color="auto"/>
            <w:right w:val="none" w:sz="0" w:space="0" w:color="auto"/>
          </w:divBdr>
        </w:div>
        <w:div w:id="2057778204">
          <w:marLeft w:val="1800"/>
          <w:marRight w:val="0"/>
          <w:marTop w:val="0"/>
          <w:marBottom w:val="0"/>
          <w:divBdr>
            <w:top w:val="none" w:sz="0" w:space="0" w:color="auto"/>
            <w:left w:val="none" w:sz="0" w:space="0" w:color="auto"/>
            <w:bottom w:val="none" w:sz="0" w:space="0" w:color="auto"/>
            <w:right w:val="none" w:sz="0" w:space="0" w:color="auto"/>
          </w:divBdr>
        </w:div>
        <w:div w:id="223684828">
          <w:marLeft w:val="2520"/>
          <w:marRight w:val="0"/>
          <w:marTop w:val="0"/>
          <w:marBottom w:val="0"/>
          <w:divBdr>
            <w:top w:val="none" w:sz="0" w:space="0" w:color="auto"/>
            <w:left w:val="none" w:sz="0" w:space="0" w:color="auto"/>
            <w:bottom w:val="none" w:sz="0" w:space="0" w:color="auto"/>
            <w:right w:val="none" w:sz="0" w:space="0" w:color="auto"/>
          </w:divBdr>
        </w:div>
        <w:div w:id="2010402746">
          <w:marLeft w:val="1166"/>
          <w:marRight w:val="0"/>
          <w:marTop w:val="0"/>
          <w:marBottom w:val="0"/>
          <w:divBdr>
            <w:top w:val="none" w:sz="0" w:space="0" w:color="auto"/>
            <w:left w:val="none" w:sz="0" w:space="0" w:color="auto"/>
            <w:bottom w:val="none" w:sz="0" w:space="0" w:color="auto"/>
            <w:right w:val="none" w:sz="0" w:space="0" w:color="auto"/>
          </w:divBdr>
        </w:div>
        <w:div w:id="853884478">
          <w:marLeft w:val="1166"/>
          <w:marRight w:val="0"/>
          <w:marTop w:val="0"/>
          <w:marBottom w:val="0"/>
          <w:divBdr>
            <w:top w:val="none" w:sz="0" w:space="0" w:color="auto"/>
            <w:left w:val="none" w:sz="0" w:space="0" w:color="auto"/>
            <w:bottom w:val="none" w:sz="0" w:space="0" w:color="auto"/>
            <w:right w:val="none" w:sz="0" w:space="0" w:color="auto"/>
          </w:divBdr>
        </w:div>
        <w:div w:id="938761475">
          <w:marLeft w:val="1800"/>
          <w:marRight w:val="0"/>
          <w:marTop w:val="0"/>
          <w:marBottom w:val="0"/>
          <w:divBdr>
            <w:top w:val="none" w:sz="0" w:space="0" w:color="auto"/>
            <w:left w:val="none" w:sz="0" w:space="0" w:color="auto"/>
            <w:bottom w:val="none" w:sz="0" w:space="0" w:color="auto"/>
            <w:right w:val="none" w:sz="0" w:space="0" w:color="auto"/>
          </w:divBdr>
        </w:div>
        <w:div w:id="1752313570">
          <w:marLeft w:val="1166"/>
          <w:marRight w:val="0"/>
          <w:marTop w:val="0"/>
          <w:marBottom w:val="0"/>
          <w:divBdr>
            <w:top w:val="none" w:sz="0" w:space="0" w:color="auto"/>
            <w:left w:val="none" w:sz="0" w:space="0" w:color="auto"/>
            <w:bottom w:val="none" w:sz="0" w:space="0" w:color="auto"/>
            <w:right w:val="none" w:sz="0" w:space="0" w:color="auto"/>
          </w:divBdr>
        </w:div>
      </w:divsChild>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767111">
      <w:bodyDiv w:val="1"/>
      <w:marLeft w:val="0"/>
      <w:marRight w:val="0"/>
      <w:marTop w:val="0"/>
      <w:marBottom w:val="0"/>
      <w:divBdr>
        <w:top w:val="none" w:sz="0" w:space="0" w:color="auto"/>
        <w:left w:val="none" w:sz="0" w:space="0" w:color="auto"/>
        <w:bottom w:val="none" w:sz="0" w:space="0" w:color="auto"/>
        <w:right w:val="none" w:sz="0" w:space="0" w:color="auto"/>
      </w:divBdr>
      <w:divsChild>
        <w:div w:id="180366254">
          <w:marLeft w:val="0"/>
          <w:marRight w:val="0"/>
          <w:marTop w:val="0"/>
          <w:marBottom w:val="0"/>
          <w:divBdr>
            <w:top w:val="none" w:sz="0" w:space="0" w:color="auto"/>
            <w:left w:val="none" w:sz="0" w:space="0" w:color="auto"/>
            <w:bottom w:val="none" w:sz="0" w:space="0" w:color="auto"/>
            <w:right w:val="none" w:sz="0" w:space="0" w:color="auto"/>
          </w:divBdr>
          <w:divsChild>
            <w:div w:id="1769275866">
              <w:marLeft w:val="0"/>
              <w:marRight w:val="0"/>
              <w:marTop w:val="0"/>
              <w:marBottom w:val="0"/>
              <w:divBdr>
                <w:top w:val="none" w:sz="0" w:space="0" w:color="auto"/>
                <w:left w:val="none" w:sz="0" w:space="0" w:color="auto"/>
                <w:bottom w:val="none" w:sz="0" w:space="0" w:color="auto"/>
                <w:right w:val="none" w:sz="0" w:space="0" w:color="auto"/>
              </w:divBdr>
              <w:divsChild>
                <w:div w:id="511991137">
                  <w:marLeft w:val="0"/>
                  <w:marRight w:val="0"/>
                  <w:marTop w:val="0"/>
                  <w:marBottom w:val="0"/>
                  <w:divBdr>
                    <w:top w:val="none" w:sz="0" w:space="0" w:color="auto"/>
                    <w:left w:val="none" w:sz="0" w:space="0" w:color="auto"/>
                    <w:bottom w:val="none" w:sz="0" w:space="0" w:color="auto"/>
                    <w:right w:val="none" w:sz="0" w:space="0" w:color="auto"/>
                  </w:divBdr>
                  <w:divsChild>
                    <w:div w:id="291450177">
                      <w:marLeft w:val="0"/>
                      <w:marRight w:val="0"/>
                      <w:marTop w:val="0"/>
                      <w:marBottom w:val="0"/>
                      <w:divBdr>
                        <w:top w:val="none" w:sz="0" w:space="0" w:color="auto"/>
                        <w:left w:val="none" w:sz="0" w:space="0" w:color="auto"/>
                        <w:bottom w:val="none" w:sz="0" w:space="0" w:color="auto"/>
                        <w:right w:val="none" w:sz="0" w:space="0" w:color="auto"/>
                      </w:divBdr>
                      <w:divsChild>
                        <w:div w:id="1676953809">
                          <w:marLeft w:val="0"/>
                          <w:marRight w:val="0"/>
                          <w:marTop w:val="45"/>
                          <w:marBottom w:val="0"/>
                          <w:divBdr>
                            <w:top w:val="none" w:sz="0" w:space="0" w:color="auto"/>
                            <w:left w:val="none" w:sz="0" w:space="0" w:color="auto"/>
                            <w:bottom w:val="none" w:sz="0" w:space="0" w:color="auto"/>
                            <w:right w:val="none" w:sz="0" w:space="0" w:color="auto"/>
                          </w:divBdr>
                          <w:divsChild>
                            <w:div w:id="117798903">
                              <w:marLeft w:val="0"/>
                              <w:marRight w:val="0"/>
                              <w:marTop w:val="0"/>
                              <w:marBottom w:val="0"/>
                              <w:divBdr>
                                <w:top w:val="none" w:sz="0" w:space="0" w:color="auto"/>
                                <w:left w:val="none" w:sz="0" w:space="0" w:color="auto"/>
                                <w:bottom w:val="none" w:sz="0" w:space="0" w:color="auto"/>
                                <w:right w:val="none" w:sz="0" w:space="0" w:color="auto"/>
                              </w:divBdr>
                              <w:divsChild>
                                <w:div w:id="1529415284">
                                  <w:marLeft w:val="2070"/>
                                  <w:marRight w:val="3810"/>
                                  <w:marTop w:val="0"/>
                                  <w:marBottom w:val="0"/>
                                  <w:divBdr>
                                    <w:top w:val="none" w:sz="0" w:space="0" w:color="auto"/>
                                    <w:left w:val="none" w:sz="0" w:space="0" w:color="auto"/>
                                    <w:bottom w:val="none" w:sz="0" w:space="0" w:color="auto"/>
                                    <w:right w:val="none" w:sz="0" w:space="0" w:color="auto"/>
                                  </w:divBdr>
                                  <w:divsChild>
                                    <w:div w:id="1808818562">
                                      <w:marLeft w:val="0"/>
                                      <w:marRight w:val="0"/>
                                      <w:marTop w:val="0"/>
                                      <w:marBottom w:val="0"/>
                                      <w:divBdr>
                                        <w:top w:val="none" w:sz="0" w:space="0" w:color="auto"/>
                                        <w:left w:val="none" w:sz="0" w:space="0" w:color="auto"/>
                                        <w:bottom w:val="none" w:sz="0" w:space="0" w:color="auto"/>
                                        <w:right w:val="none" w:sz="0" w:space="0" w:color="auto"/>
                                      </w:divBdr>
                                      <w:divsChild>
                                        <w:div w:id="1634218247">
                                          <w:marLeft w:val="0"/>
                                          <w:marRight w:val="0"/>
                                          <w:marTop w:val="0"/>
                                          <w:marBottom w:val="0"/>
                                          <w:divBdr>
                                            <w:top w:val="none" w:sz="0" w:space="0" w:color="auto"/>
                                            <w:left w:val="none" w:sz="0" w:space="0" w:color="auto"/>
                                            <w:bottom w:val="none" w:sz="0" w:space="0" w:color="auto"/>
                                            <w:right w:val="none" w:sz="0" w:space="0" w:color="auto"/>
                                          </w:divBdr>
                                          <w:divsChild>
                                            <w:div w:id="1041369114">
                                              <w:marLeft w:val="0"/>
                                              <w:marRight w:val="0"/>
                                              <w:marTop w:val="0"/>
                                              <w:marBottom w:val="0"/>
                                              <w:divBdr>
                                                <w:top w:val="none" w:sz="0" w:space="0" w:color="auto"/>
                                                <w:left w:val="none" w:sz="0" w:space="0" w:color="auto"/>
                                                <w:bottom w:val="none" w:sz="0" w:space="0" w:color="auto"/>
                                                <w:right w:val="none" w:sz="0" w:space="0" w:color="auto"/>
                                              </w:divBdr>
                                              <w:divsChild>
                                                <w:div w:id="2056848703">
                                                  <w:marLeft w:val="0"/>
                                                  <w:marRight w:val="0"/>
                                                  <w:marTop w:val="0"/>
                                                  <w:marBottom w:val="0"/>
                                                  <w:divBdr>
                                                    <w:top w:val="none" w:sz="0" w:space="0" w:color="auto"/>
                                                    <w:left w:val="none" w:sz="0" w:space="0" w:color="auto"/>
                                                    <w:bottom w:val="none" w:sz="0" w:space="0" w:color="auto"/>
                                                    <w:right w:val="none" w:sz="0" w:space="0" w:color="auto"/>
                                                  </w:divBdr>
                                                  <w:divsChild>
                                                    <w:div w:id="1554466213">
                                                      <w:marLeft w:val="0"/>
                                                      <w:marRight w:val="0"/>
                                                      <w:marTop w:val="0"/>
                                                      <w:marBottom w:val="0"/>
                                                      <w:divBdr>
                                                        <w:top w:val="none" w:sz="0" w:space="0" w:color="auto"/>
                                                        <w:left w:val="none" w:sz="0" w:space="0" w:color="auto"/>
                                                        <w:bottom w:val="none" w:sz="0" w:space="0" w:color="auto"/>
                                                        <w:right w:val="none" w:sz="0" w:space="0" w:color="auto"/>
                                                      </w:divBdr>
                                                      <w:divsChild>
                                                        <w:div w:id="589316573">
                                                          <w:marLeft w:val="0"/>
                                                          <w:marRight w:val="0"/>
                                                          <w:marTop w:val="0"/>
                                                          <w:marBottom w:val="0"/>
                                                          <w:divBdr>
                                                            <w:top w:val="none" w:sz="0" w:space="0" w:color="auto"/>
                                                            <w:left w:val="none" w:sz="0" w:space="0" w:color="auto"/>
                                                            <w:bottom w:val="none" w:sz="0" w:space="0" w:color="auto"/>
                                                            <w:right w:val="none" w:sz="0" w:space="0" w:color="auto"/>
                                                          </w:divBdr>
                                                          <w:divsChild>
                                                            <w:div w:id="374159044">
                                                              <w:marLeft w:val="0"/>
                                                              <w:marRight w:val="0"/>
                                                              <w:marTop w:val="0"/>
                                                              <w:marBottom w:val="0"/>
                                                              <w:divBdr>
                                                                <w:top w:val="none" w:sz="0" w:space="0" w:color="auto"/>
                                                                <w:left w:val="none" w:sz="0" w:space="0" w:color="auto"/>
                                                                <w:bottom w:val="none" w:sz="0" w:space="0" w:color="auto"/>
                                                                <w:right w:val="none" w:sz="0" w:space="0" w:color="auto"/>
                                                              </w:divBdr>
                                                              <w:divsChild>
                                                                <w:div w:id="1360861320">
                                                                  <w:marLeft w:val="0"/>
                                                                  <w:marRight w:val="0"/>
                                                                  <w:marTop w:val="0"/>
                                                                  <w:marBottom w:val="0"/>
                                                                  <w:divBdr>
                                                                    <w:top w:val="none" w:sz="0" w:space="0" w:color="auto"/>
                                                                    <w:left w:val="none" w:sz="0" w:space="0" w:color="auto"/>
                                                                    <w:bottom w:val="none" w:sz="0" w:space="0" w:color="auto"/>
                                                                    <w:right w:val="none" w:sz="0" w:space="0" w:color="auto"/>
                                                                  </w:divBdr>
                                                                  <w:divsChild>
                                                                    <w:div w:id="597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apsit.com/ciencia/evidencia-empiri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inapsit.com/ciencia/" TargetMode="External"/><Relationship Id="rId17" Type="http://schemas.openxmlformats.org/officeDocument/2006/relationships/hyperlink" Target="http://biblio.juridicas.unam.mx/libros/3/1182/17.pdf" TargetMode="External"/><Relationship Id="rId2" Type="http://schemas.openxmlformats.org/officeDocument/2006/relationships/numbering" Target="numbering.xml"/><Relationship Id="rId16" Type="http://schemas.openxmlformats.org/officeDocument/2006/relationships/hyperlink" Target="http://www.sinapsit.com/cienc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napsit.com/ciencia/" TargetMode="External"/><Relationship Id="rId5" Type="http://schemas.openxmlformats.org/officeDocument/2006/relationships/settings" Target="settings.xml"/><Relationship Id="rId15" Type="http://schemas.openxmlformats.org/officeDocument/2006/relationships/hyperlink" Target="http://www.sinapsit.com/ciencia/" TargetMode="External"/><Relationship Id="rId10" Type="http://schemas.openxmlformats.org/officeDocument/2006/relationships/hyperlink" Target="http://www.sinapsit.com/ciencia/que-es-la-ciencia-y-metodo-cientific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inapsit.com/ciencia/que-es-la-ciencia-y-metodo-cientif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1EC3B-59AB-4740-9B59-E9F27182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4314</Words>
  <Characters>23731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cp marcos</cp:lastModifiedBy>
  <cp:revision>217</cp:revision>
  <dcterms:created xsi:type="dcterms:W3CDTF">2015-04-24T18:51:00Z</dcterms:created>
  <dcterms:modified xsi:type="dcterms:W3CDTF">2015-05-26T21:06:00Z</dcterms:modified>
</cp:coreProperties>
</file>