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1BA" w:rsidRPr="00607010" w:rsidRDefault="00A804E5"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r w:rsidRPr="00607010">
        <w:rPr>
          <w:rFonts w:ascii="Arial" w:eastAsia="Times New Roman" w:hAnsi="Arial" w:cs="Arial"/>
          <w:b/>
          <w:noProof/>
          <w:lang w:eastAsia="es-MX"/>
        </w:rPr>
        <w:drawing>
          <wp:anchor distT="0" distB="0" distL="114300" distR="114300" simplePos="0" relativeHeight="251659264" behindDoc="0" locked="0" layoutInCell="1" allowOverlap="1" wp14:anchorId="2DCD0688" wp14:editId="2D805B16">
            <wp:simplePos x="0" y="0"/>
            <wp:positionH relativeFrom="margin">
              <wp:posOffset>-24130</wp:posOffset>
            </wp:positionH>
            <wp:positionV relativeFrom="margin">
              <wp:posOffset>118745</wp:posOffset>
            </wp:positionV>
            <wp:extent cx="2743200" cy="676275"/>
            <wp:effectExtent l="0" t="0" r="0" b="9525"/>
            <wp:wrapNone/>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195C35" w:rsidRDefault="009B01BA"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sz w:val="68"/>
          <w:szCs w:val="68"/>
          <w:lang w:eastAsia="es-MX"/>
        </w:rPr>
      </w:pPr>
    </w:p>
    <w:p w:rsidR="009B01BA" w:rsidRPr="00195C35" w:rsidRDefault="009B01BA"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195C35">
        <w:rPr>
          <w:rFonts w:ascii="Arial" w:eastAsia="Times New Roman" w:hAnsi="Arial" w:cs="Arial"/>
          <w:lang w:eastAsia="es-MX"/>
        </w:rPr>
        <w:t>Maestría en Administración y Políticas Públicas</w:t>
      </w:r>
    </w:p>
    <w:p w:rsidR="009B01BA" w:rsidRPr="00195C35" w:rsidRDefault="009B01BA"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sz w:val="68"/>
          <w:szCs w:val="68"/>
          <w:lang w:eastAsia="es-MX"/>
        </w:rPr>
      </w:pPr>
    </w:p>
    <w:p w:rsidR="009B01BA" w:rsidRPr="00195C35" w:rsidRDefault="004A5878"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195C35">
        <w:rPr>
          <w:rFonts w:ascii="Arial" w:eastAsia="Times New Roman" w:hAnsi="Arial" w:cs="Arial"/>
          <w:lang w:eastAsia="es-MX"/>
        </w:rPr>
        <w:t>Metodología de la Investigación</w:t>
      </w:r>
    </w:p>
    <w:p w:rsidR="009B01BA" w:rsidRPr="00195C35" w:rsidRDefault="009B01BA"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p>
    <w:p w:rsidR="009B01BA" w:rsidRPr="00195C35" w:rsidRDefault="007850BA"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195C35">
        <w:rPr>
          <w:rFonts w:ascii="Arial" w:eastAsia="Times New Roman" w:hAnsi="Arial" w:cs="Arial"/>
          <w:lang w:eastAsia="es-MX"/>
        </w:rPr>
        <w:t xml:space="preserve">Mtro. </w:t>
      </w:r>
      <w:r w:rsidR="004A5878" w:rsidRPr="00195C35">
        <w:rPr>
          <w:rFonts w:ascii="Arial" w:eastAsia="Times New Roman" w:hAnsi="Arial" w:cs="Arial"/>
          <w:lang w:eastAsia="es-MX"/>
        </w:rPr>
        <w:t>Ricardo David Estrada Soto</w:t>
      </w:r>
    </w:p>
    <w:p w:rsidR="009B01BA" w:rsidRPr="00195C35" w:rsidRDefault="009B01BA"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sz w:val="68"/>
          <w:szCs w:val="68"/>
          <w:lang w:eastAsia="es-MX"/>
        </w:rPr>
      </w:pPr>
    </w:p>
    <w:p w:rsidR="00195C35" w:rsidRPr="00195C35" w:rsidRDefault="004A5878"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bCs/>
          <w:lang w:eastAsia="es-MX"/>
        </w:rPr>
      </w:pPr>
      <w:r w:rsidRPr="00195C35">
        <w:rPr>
          <w:rFonts w:ascii="Arial" w:eastAsia="Times New Roman" w:hAnsi="Arial" w:cs="Arial"/>
          <w:b/>
          <w:bCs/>
          <w:lang w:eastAsia="es-MX"/>
        </w:rPr>
        <w:t>Protocolo de tesis</w:t>
      </w:r>
      <w:r w:rsidR="00195C35" w:rsidRPr="00195C35">
        <w:rPr>
          <w:rFonts w:ascii="Arial" w:eastAsia="Times New Roman" w:hAnsi="Arial" w:cs="Arial"/>
          <w:b/>
          <w:bCs/>
          <w:lang w:eastAsia="es-MX"/>
        </w:rPr>
        <w:t xml:space="preserve"> para obtener el grado de</w:t>
      </w:r>
    </w:p>
    <w:p w:rsidR="009B01BA" w:rsidRPr="00195C35" w:rsidRDefault="00277D06"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Cs/>
          <w:lang w:eastAsia="es-MX"/>
        </w:rPr>
      </w:pPr>
      <w:r w:rsidRPr="00195C35">
        <w:rPr>
          <w:rFonts w:ascii="Arial" w:eastAsia="Times New Roman" w:hAnsi="Arial" w:cs="Arial"/>
          <w:b/>
          <w:bCs/>
          <w:lang w:eastAsia="es-MX"/>
        </w:rPr>
        <w:t xml:space="preserve">Maestro en </w:t>
      </w:r>
      <w:r w:rsidR="00195C35" w:rsidRPr="00195C35">
        <w:rPr>
          <w:rFonts w:ascii="Arial" w:eastAsia="Times New Roman" w:hAnsi="Arial" w:cs="Arial"/>
          <w:b/>
          <w:bCs/>
          <w:lang w:eastAsia="es-MX"/>
        </w:rPr>
        <w:t>Administración</w:t>
      </w:r>
      <w:r w:rsidRPr="00195C35">
        <w:rPr>
          <w:rFonts w:ascii="Arial" w:eastAsia="Times New Roman" w:hAnsi="Arial" w:cs="Arial"/>
          <w:b/>
          <w:bCs/>
          <w:lang w:eastAsia="es-MX"/>
        </w:rPr>
        <w:t xml:space="preserve"> y </w:t>
      </w:r>
      <w:r w:rsidR="00195C35" w:rsidRPr="00195C35">
        <w:rPr>
          <w:rFonts w:ascii="Arial" w:eastAsia="Times New Roman" w:hAnsi="Arial" w:cs="Arial"/>
          <w:b/>
          <w:bCs/>
          <w:lang w:eastAsia="es-MX"/>
        </w:rPr>
        <w:t>Políticas</w:t>
      </w:r>
      <w:r w:rsidRPr="00195C35">
        <w:rPr>
          <w:rFonts w:ascii="Arial" w:eastAsia="Times New Roman" w:hAnsi="Arial" w:cs="Arial"/>
          <w:b/>
          <w:bCs/>
          <w:lang w:eastAsia="es-MX"/>
        </w:rPr>
        <w:t xml:space="preserve"> Publicas</w:t>
      </w:r>
    </w:p>
    <w:p w:rsidR="00195C35" w:rsidRPr="00195C35" w:rsidRDefault="00195C35"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p>
    <w:p w:rsidR="00277D06" w:rsidRPr="00195C35" w:rsidRDefault="00277D06"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195C35">
        <w:rPr>
          <w:rFonts w:ascii="Arial" w:eastAsia="Times New Roman" w:hAnsi="Arial" w:cs="Arial"/>
          <w:lang w:eastAsia="es-MX"/>
        </w:rPr>
        <w:t>Tema</w:t>
      </w:r>
    </w:p>
    <w:p w:rsidR="00277D06" w:rsidRPr="00195C35" w:rsidRDefault="00195C35"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hAnsi="Arial" w:cs="Arial"/>
          <w:b/>
          <w:i/>
        </w:rPr>
      </w:pPr>
      <w:r w:rsidRPr="00195C35">
        <w:rPr>
          <w:rFonts w:ascii="Arial" w:hAnsi="Arial" w:cs="Arial"/>
          <w:b/>
          <w:i/>
        </w:rPr>
        <w:t>Jornada laboral y economía</w:t>
      </w:r>
      <w:r>
        <w:rPr>
          <w:rFonts w:ascii="Arial" w:hAnsi="Arial" w:cs="Arial"/>
          <w:b/>
          <w:i/>
        </w:rPr>
        <w:t>.</w:t>
      </w:r>
    </w:p>
    <w:p w:rsidR="00195C35" w:rsidRPr="00195C35" w:rsidRDefault="00195C35"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hAnsi="Arial" w:cs="Arial"/>
        </w:rPr>
      </w:pPr>
    </w:p>
    <w:p w:rsidR="00277D06" w:rsidRPr="00195C35" w:rsidRDefault="00277D06"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hAnsi="Arial" w:cs="Arial"/>
        </w:rPr>
      </w:pPr>
      <w:r w:rsidRPr="00195C35">
        <w:rPr>
          <w:rFonts w:ascii="Arial" w:hAnsi="Arial" w:cs="Arial"/>
        </w:rPr>
        <w:t>Titulo</w:t>
      </w:r>
    </w:p>
    <w:p w:rsidR="00277D06" w:rsidRPr="00195C35" w:rsidRDefault="00277D06"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i/>
          <w:lang w:eastAsia="es-MX"/>
        </w:rPr>
      </w:pPr>
      <w:r w:rsidRPr="00195C35">
        <w:rPr>
          <w:rFonts w:ascii="Arial" w:hAnsi="Arial" w:cs="Arial"/>
          <w:b/>
          <w:i/>
        </w:rPr>
        <w:t>Impacto de la jornada laboral en la economía del Ayuntamiento de Tapachula 2011-2015: Propuesta para reducir el consumo de energía eléctrica, servicio telefónico e internet.</w:t>
      </w:r>
    </w:p>
    <w:p w:rsidR="00277D06" w:rsidRPr="00195C35" w:rsidRDefault="00277D06"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68"/>
          <w:szCs w:val="68"/>
          <w:lang w:eastAsia="es-MX"/>
        </w:rPr>
      </w:pPr>
    </w:p>
    <w:p w:rsidR="009B01BA" w:rsidRPr="00195C35" w:rsidRDefault="009B01BA"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sidRPr="00195C35">
        <w:rPr>
          <w:rFonts w:ascii="Arial" w:eastAsia="Times New Roman" w:hAnsi="Arial" w:cs="Arial"/>
          <w:b/>
          <w:lang w:eastAsia="es-MX"/>
        </w:rPr>
        <w:t>Marco Antonio Cortes Velarde</w:t>
      </w:r>
    </w:p>
    <w:p w:rsidR="009B01BA" w:rsidRPr="00195C35" w:rsidRDefault="009B01BA"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sz w:val="68"/>
          <w:szCs w:val="68"/>
          <w:lang w:eastAsia="es-MX"/>
        </w:rPr>
      </w:pPr>
    </w:p>
    <w:p w:rsidR="00CC2A9A" w:rsidRPr="00195C35" w:rsidRDefault="009B01BA" w:rsidP="00195C3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lang w:eastAsia="es-MX"/>
        </w:rPr>
      </w:pPr>
      <w:r w:rsidRPr="00195C35">
        <w:rPr>
          <w:rFonts w:ascii="Arial" w:eastAsia="Times New Roman" w:hAnsi="Arial" w:cs="Arial"/>
          <w:lang w:eastAsia="es-MX"/>
        </w:rPr>
        <w:t xml:space="preserve">Tapachula, Chiapas, México a, </w:t>
      </w:r>
      <w:r w:rsidR="007850BA" w:rsidRPr="00195C35">
        <w:rPr>
          <w:rFonts w:ascii="Arial" w:eastAsia="Times New Roman" w:hAnsi="Arial" w:cs="Arial"/>
          <w:u w:val="single"/>
          <w:lang w:eastAsia="es-MX"/>
        </w:rPr>
        <w:t>1</w:t>
      </w:r>
      <w:r w:rsidR="00195C35" w:rsidRPr="00195C35">
        <w:rPr>
          <w:rFonts w:ascii="Arial" w:eastAsia="Times New Roman" w:hAnsi="Arial" w:cs="Arial"/>
          <w:u w:val="single"/>
          <w:lang w:eastAsia="es-MX"/>
        </w:rPr>
        <w:t>5</w:t>
      </w:r>
      <w:r w:rsidRPr="00195C35">
        <w:rPr>
          <w:rFonts w:ascii="Arial" w:eastAsia="Times New Roman" w:hAnsi="Arial" w:cs="Arial"/>
          <w:lang w:eastAsia="es-MX"/>
        </w:rPr>
        <w:t xml:space="preserve"> de </w:t>
      </w:r>
      <w:r w:rsidR="00195C35" w:rsidRPr="00195C35">
        <w:rPr>
          <w:rFonts w:ascii="Arial" w:eastAsia="Times New Roman" w:hAnsi="Arial" w:cs="Arial"/>
          <w:u w:val="single"/>
          <w:lang w:eastAsia="es-MX"/>
        </w:rPr>
        <w:t>N</w:t>
      </w:r>
      <w:r w:rsidR="007850BA" w:rsidRPr="00195C35">
        <w:rPr>
          <w:rFonts w:ascii="Arial" w:eastAsia="Times New Roman" w:hAnsi="Arial" w:cs="Arial"/>
          <w:u w:val="single"/>
          <w:lang w:eastAsia="es-MX"/>
        </w:rPr>
        <w:t>o</w:t>
      </w:r>
      <w:r w:rsidR="00195C35" w:rsidRPr="00195C35">
        <w:rPr>
          <w:rFonts w:ascii="Arial" w:eastAsia="Times New Roman" w:hAnsi="Arial" w:cs="Arial"/>
          <w:u w:val="single"/>
          <w:lang w:eastAsia="es-MX"/>
        </w:rPr>
        <w:t>viembre</w:t>
      </w:r>
      <w:r w:rsidRPr="00195C35">
        <w:rPr>
          <w:rFonts w:ascii="Arial" w:eastAsia="Times New Roman" w:hAnsi="Arial" w:cs="Arial"/>
          <w:lang w:eastAsia="es-MX"/>
        </w:rPr>
        <w:t xml:space="preserve"> de </w:t>
      </w:r>
      <w:r w:rsidRPr="00195C35">
        <w:rPr>
          <w:rFonts w:ascii="Arial" w:eastAsia="Times New Roman" w:hAnsi="Arial" w:cs="Arial"/>
          <w:u w:val="single"/>
          <w:lang w:eastAsia="es-MX"/>
        </w:rPr>
        <w:t>201</w:t>
      </w:r>
      <w:r w:rsidR="00607010" w:rsidRPr="00195C35">
        <w:rPr>
          <w:rFonts w:ascii="Arial" w:eastAsia="Times New Roman" w:hAnsi="Arial" w:cs="Arial"/>
          <w:u w:val="single"/>
          <w:lang w:eastAsia="es-MX"/>
        </w:rPr>
        <w:t>5</w:t>
      </w:r>
      <w:r w:rsidRPr="00195C35">
        <w:rPr>
          <w:rFonts w:ascii="Arial" w:eastAsia="Times New Roman" w:hAnsi="Arial" w:cs="Arial"/>
          <w:lang w:eastAsia="es-MX"/>
        </w:rPr>
        <w:t>.</w:t>
      </w:r>
    </w:p>
    <w:p w:rsidR="007850BA" w:rsidRDefault="007850BA">
      <w:pPr>
        <w:rPr>
          <w:rFonts w:ascii="Arial" w:eastAsia="Times New Roman" w:hAnsi="Arial" w:cs="Arial"/>
          <w:b/>
          <w:lang w:eastAsia="es-MX"/>
        </w:rPr>
      </w:pPr>
    </w:p>
    <w:tbl>
      <w:tblPr>
        <w:tblW w:w="0" w:type="auto"/>
        <w:tblInd w:w="55" w:type="dxa"/>
        <w:tblCellMar>
          <w:left w:w="70" w:type="dxa"/>
          <w:right w:w="70" w:type="dxa"/>
        </w:tblCellMar>
        <w:tblLook w:val="04A0" w:firstRow="1" w:lastRow="0" w:firstColumn="1" w:lastColumn="0" w:noHBand="0" w:noVBand="1"/>
      </w:tblPr>
      <w:tblGrid>
        <w:gridCol w:w="9101"/>
        <w:gridCol w:w="385"/>
      </w:tblGrid>
      <w:tr w:rsidR="00CC2A9A" w:rsidRPr="00CC2A9A" w:rsidTr="00CC2A9A">
        <w:trPr>
          <w:trHeight w:val="300"/>
        </w:trPr>
        <w:tc>
          <w:tcPr>
            <w:tcW w:w="0" w:type="auto"/>
            <w:gridSpan w:val="2"/>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center"/>
              <w:rPr>
                <w:rFonts w:ascii="Arial" w:eastAsia="Times New Roman" w:hAnsi="Arial" w:cs="Arial"/>
                <w:b/>
                <w:bCs/>
                <w:color w:val="000000"/>
                <w:lang w:eastAsia="es-MX"/>
              </w:rPr>
            </w:pPr>
            <w:r w:rsidRPr="00CC2A9A">
              <w:rPr>
                <w:rFonts w:ascii="Arial" w:eastAsia="Times New Roman" w:hAnsi="Arial" w:cs="Arial"/>
                <w:b/>
                <w:bCs/>
                <w:color w:val="000000"/>
                <w:lang w:eastAsia="es-MX"/>
              </w:rPr>
              <w:t>Índice</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1. Tema de investigación</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3</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2. Titulo</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3</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3. Objeto de estudio</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3</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4. Objetivos de la investigación</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3</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4.1. Objetivo general</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3</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4.2. Objetivos particulares</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3</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5. Problema de investigación</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4</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6. Planteamiento del problema</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4</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7. Justificación</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5</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8. Vinculación o pertinencia del tema</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6</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9. Estado del arte</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6</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9.1. Que se ha escrito del tema</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6</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Marco histórico</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6</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Marco teórico contextual</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7</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Marco jurídico</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8</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9.2. Que quiero investigar</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8</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10. Metodología</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9</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11. Hipótesis</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10</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12. Variables</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10</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13. Capitulado</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11</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14. Cronograma</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13</w:t>
            </w:r>
          </w:p>
        </w:tc>
      </w:tr>
      <w:tr w:rsidR="00CC2A9A" w:rsidRPr="00CC2A9A" w:rsidTr="00CC2A9A">
        <w:trPr>
          <w:trHeight w:val="300"/>
        </w:trPr>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both"/>
              <w:rPr>
                <w:rFonts w:ascii="Arial" w:eastAsia="Times New Roman" w:hAnsi="Arial" w:cs="Arial"/>
                <w:color w:val="000000"/>
                <w:lang w:eastAsia="es-MX"/>
              </w:rPr>
            </w:pPr>
            <w:r w:rsidRPr="00CC2A9A">
              <w:rPr>
                <w:rFonts w:ascii="Arial" w:eastAsia="Times New Roman" w:hAnsi="Arial" w:cs="Arial"/>
                <w:color w:val="000000"/>
                <w:lang w:eastAsia="es-MX"/>
              </w:rPr>
              <w:t>15. Fuentes de información</w:t>
            </w:r>
            <w:r>
              <w:rPr>
                <w:rFonts w:ascii="Arial" w:eastAsia="Times New Roman" w:hAnsi="Arial" w:cs="Arial"/>
                <w:color w:val="000000"/>
                <w:lang w:eastAsia="es-MX"/>
              </w:rPr>
              <w:t>…………………………………………………………………………..</w:t>
            </w:r>
          </w:p>
        </w:tc>
        <w:tc>
          <w:tcPr>
            <w:tcW w:w="0" w:type="auto"/>
            <w:tcBorders>
              <w:top w:val="nil"/>
              <w:left w:val="nil"/>
              <w:bottom w:val="nil"/>
              <w:right w:val="nil"/>
            </w:tcBorders>
            <w:shd w:val="clear" w:color="auto" w:fill="auto"/>
            <w:noWrap/>
            <w:vAlign w:val="center"/>
            <w:hideMark/>
          </w:tcPr>
          <w:p w:rsidR="00CC2A9A" w:rsidRPr="00CC2A9A" w:rsidRDefault="00CC2A9A" w:rsidP="00CC2A9A">
            <w:pPr>
              <w:spacing w:after="0" w:line="360" w:lineRule="auto"/>
              <w:jc w:val="right"/>
              <w:rPr>
                <w:rFonts w:ascii="Arial" w:eastAsia="Times New Roman" w:hAnsi="Arial" w:cs="Arial"/>
                <w:color w:val="000000"/>
                <w:lang w:eastAsia="es-MX"/>
              </w:rPr>
            </w:pPr>
            <w:r w:rsidRPr="00CC2A9A">
              <w:rPr>
                <w:rFonts w:ascii="Arial" w:eastAsia="Times New Roman" w:hAnsi="Arial" w:cs="Arial"/>
                <w:color w:val="000000"/>
                <w:lang w:eastAsia="es-MX"/>
              </w:rPr>
              <w:t>14</w:t>
            </w:r>
          </w:p>
        </w:tc>
      </w:tr>
    </w:tbl>
    <w:p w:rsidR="00CC2A9A" w:rsidRDefault="00CC2A9A" w:rsidP="00CC2A9A">
      <w:pPr>
        <w:shd w:val="clear" w:color="auto" w:fill="FFFFFF"/>
        <w:spacing w:after="0" w:line="360" w:lineRule="auto"/>
        <w:rPr>
          <w:rFonts w:ascii="Arial" w:eastAsia="Times New Roman" w:hAnsi="Arial" w:cs="Arial"/>
          <w:b/>
          <w:lang w:eastAsia="es-MX"/>
        </w:rPr>
      </w:pPr>
    </w:p>
    <w:p w:rsidR="00323482" w:rsidRDefault="00323482" w:rsidP="00CC2A9A">
      <w:pPr>
        <w:shd w:val="clear" w:color="auto" w:fill="FFFFFF"/>
        <w:spacing w:after="0" w:line="360" w:lineRule="auto"/>
        <w:rPr>
          <w:rFonts w:ascii="Arial" w:eastAsia="Times New Roman" w:hAnsi="Arial" w:cs="Arial"/>
          <w:b/>
          <w:lang w:eastAsia="es-MX"/>
        </w:rPr>
      </w:pPr>
    </w:p>
    <w:p w:rsidR="00323482" w:rsidRDefault="00323482" w:rsidP="00CC2A9A">
      <w:pPr>
        <w:shd w:val="clear" w:color="auto" w:fill="FFFFFF"/>
        <w:spacing w:after="0" w:line="360" w:lineRule="auto"/>
        <w:rPr>
          <w:rFonts w:ascii="Arial" w:eastAsia="Times New Roman" w:hAnsi="Arial" w:cs="Arial"/>
          <w:b/>
          <w:lang w:eastAsia="es-MX"/>
        </w:rPr>
      </w:pPr>
    </w:p>
    <w:p w:rsidR="00323482" w:rsidRDefault="00323482" w:rsidP="00CC2A9A">
      <w:pPr>
        <w:shd w:val="clear" w:color="auto" w:fill="FFFFFF"/>
        <w:spacing w:after="0" w:line="360" w:lineRule="auto"/>
        <w:rPr>
          <w:rFonts w:ascii="Arial" w:eastAsia="Times New Roman" w:hAnsi="Arial" w:cs="Arial"/>
          <w:b/>
          <w:lang w:eastAsia="es-MX"/>
        </w:rPr>
      </w:pPr>
    </w:p>
    <w:p w:rsidR="00323482" w:rsidRDefault="00323482" w:rsidP="00CC2A9A">
      <w:pPr>
        <w:shd w:val="clear" w:color="auto" w:fill="FFFFFF"/>
        <w:spacing w:after="0" w:line="360" w:lineRule="auto"/>
        <w:rPr>
          <w:rFonts w:ascii="Arial" w:eastAsia="Times New Roman" w:hAnsi="Arial" w:cs="Arial"/>
          <w:b/>
          <w:lang w:eastAsia="es-MX"/>
        </w:rPr>
      </w:pPr>
    </w:p>
    <w:p w:rsidR="00323482" w:rsidRDefault="00323482" w:rsidP="00CC2A9A">
      <w:pPr>
        <w:shd w:val="clear" w:color="auto" w:fill="FFFFFF"/>
        <w:spacing w:after="0" w:line="360" w:lineRule="auto"/>
        <w:rPr>
          <w:rFonts w:ascii="Arial" w:eastAsia="Times New Roman" w:hAnsi="Arial" w:cs="Arial"/>
          <w:b/>
          <w:lang w:eastAsia="es-MX"/>
        </w:rPr>
      </w:pPr>
    </w:p>
    <w:p w:rsidR="00323482" w:rsidRDefault="00323482" w:rsidP="00CC2A9A">
      <w:pPr>
        <w:shd w:val="clear" w:color="auto" w:fill="FFFFFF"/>
        <w:spacing w:after="0" w:line="360" w:lineRule="auto"/>
        <w:rPr>
          <w:rFonts w:ascii="Arial" w:eastAsia="Times New Roman" w:hAnsi="Arial" w:cs="Arial"/>
          <w:b/>
          <w:lang w:eastAsia="es-MX"/>
        </w:rPr>
      </w:pPr>
    </w:p>
    <w:p w:rsidR="00323482" w:rsidRDefault="00323482" w:rsidP="00CC2A9A">
      <w:pPr>
        <w:shd w:val="clear" w:color="auto" w:fill="FFFFFF"/>
        <w:spacing w:after="0" w:line="360" w:lineRule="auto"/>
        <w:rPr>
          <w:rFonts w:ascii="Arial" w:eastAsia="Times New Roman" w:hAnsi="Arial" w:cs="Arial"/>
          <w:b/>
          <w:lang w:eastAsia="es-MX"/>
        </w:rPr>
      </w:pPr>
    </w:p>
    <w:p w:rsidR="00323482" w:rsidRDefault="00323482" w:rsidP="00CC2A9A">
      <w:pPr>
        <w:shd w:val="clear" w:color="auto" w:fill="FFFFFF"/>
        <w:spacing w:after="0" w:line="360" w:lineRule="auto"/>
        <w:rPr>
          <w:rFonts w:ascii="Arial" w:eastAsia="Times New Roman" w:hAnsi="Arial" w:cs="Arial"/>
          <w:b/>
          <w:lang w:eastAsia="es-MX"/>
        </w:rPr>
      </w:pPr>
    </w:p>
    <w:p w:rsidR="00323482" w:rsidRDefault="00323482" w:rsidP="00CC2A9A">
      <w:pPr>
        <w:shd w:val="clear" w:color="auto" w:fill="FFFFFF"/>
        <w:spacing w:after="0" w:line="360" w:lineRule="auto"/>
        <w:rPr>
          <w:rFonts w:ascii="Arial" w:eastAsia="Times New Roman" w:hAnsi="Arial" w:cs="Arial"/>
          <w:b/>
          <w:lang w:eastAsia="es-MX"/>
        </w:rPr>
      </w:pPr>
    </w:p>
    <w:p w:rsidR="00323482" w:rsidRDefault="00323482" w:rsidP="00323482">
      <w:pPr>
        <w:pStyle w:val="Prrafodelista"/>
        <w:numPr>
          <w:ilvl w:val="0"/>
          <w:numId w:val="19"/>
        </w:numPr>
        <w:spacing w:after="0" w:line="360" w:lineRule="auto"/>
        <w:ind w:left="357" w:hanging="357"/>
        <w:jc w:val="both"/>
        <w:rPr>
          <w:rFonts w:ascii="Arial" w:hAnsi="Arial" w:cs="Arial"/>
          <w:b/>
          <w:color w:val="632423" w:themeColor="accent2" w:themeShade="80"/>
        </w:rPr>
      </w:pPr>
      <w:r>
        <w:rPr>
          <w:rFonts w:ascii="Arial" w:hAnsi="Arial" w:cs="Arial"/>
          <w:b/>
          <w:color w:val="632423" w:themeColor="accent2" w:themeShade="80"/>
        </w:rPr>
        <w:lastRenderedPageBreak/>
        <w:t>TEMA DE INVESTIGACIÓN</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r>
        <w:rPr>
          <w:rFonts w:ascii="Arial" w:hAnsi="Arial" w:cs="Arial"/>
        </w:rPr>
        <w:t>Jornada laboral y economía.</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numPr>
          <w:ilvl w:val="0"/>
          <w:numId w:val="19"/>
        </w:numPr>
        <w:spacing w:after="0" w:line="360" w:lineRule="auto"/>
        <w:ind w:left="357" w:hanging="357"/>
        <w:jc w:val="both"/>
        <w:rPr>
          <w:rFonts w:ascii="Arial" w:hAnsi="Arial" w:cs="Arial"/>
          <w:b/>
          <w:color w:val="632423" w:themeColor="accent2" w:themeShade="80"/>
        </w:rPr>
      </w:pPr>
      <w:r>
        <w:rPr>
          <w:rFonts w:ascii="Arial" w:hAnsi="Arial" w:cs="Arial"/>
          <w:b/>
          <w:color w:val="632423" w:themeColor="accent2" w:themeShade="80"/>
        </w:rPr>
        <w:t>TITULO</w:t>
      </w:r>
    </w:p>
    <w:p w:rsidR="00323482" w:rsidRDefault="00323482" w:rsidP="00323482">
      <w:pPr>
        <w:pStyle w:val="Prrafodelista"/>
        <w:spacing w:after="0" w:line="360" w:lineRule="auto"/>
        <w:ind w:left="357"/>
        <w:jc w:val="both"/>
        <w:rPr>
          <w:rFonts w:ascii="Arial" w:hAnsi="Arial" w:cs="Arial"/>
        </w:rPr>
      </w:pPr>
    </w:p>
    <w:p w:rsidR="00323482" w:rsidRPr="008A421D" w:rsidRDefault="00323482" w:rsidP="00323482">
      <w:pPr>
        <w:pStyle w:val="Prrafodelista"/>
        <w:spacing w:after="0" w:line="360" w:lineRule="auto"/>
        <w:ind w:left="357"/>
        <w:jc w:val="both"/>
        <w:rPr>
          <w:rFonts w:ascii="Arial" w:hAnsi="Arial" w:cs="Arial"/>
        </w:rPr>
      </w:pPr>
      <w:r w:rsidRPr="008A421D">
        <w:rPr>
          <w:rFonts w:ascii="Arial" w:hAnsi="Arial" w:cs="Arial"/>
        </w:rPr>
        <w:t xml:space="preserve">Impacto de la jornada laboral en la economía del Ayuntamiento de Tapachula 2011-2015: </w:t>
      </w:r>
      <w:r w:rsidRPr="008A421D">
        <w:rPr>
          <w:rFonts w:ascii="Arial" w:hAnsi="Arial" w:cs="Arial"/>
          <w:i/>
        </w:rPr>
        <w:t>Propuesta para reducir el consumo de energía eléctrica, servicio telefónico e internet</w:t>
      </w:r>
      <w:r w:rsidRPr="008A421D">
        <w:rPr>
          <w:rFonts w:ascii="Arial" w:hAnsi="Arial" w:cs="Arial"/>
        </w:rPr>
        <w:t>.</w:t>
      </w:r>
    </w:p>
    <w:p w:rsidR="00323482" w:rsidRPr="008A421D"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numPr>
          <w:ilvl w:val="0"/>
          <w:numId w:val="19"/>
        </w:numPr>
        <w:spacing w:after="0" w:line="360" w:lineRule="auto"/>
        <w:ind w:left="357" w:hanging="357"/>
        <w:jc w:val="both"/>
        <w:rPr>
          <w:rFonts w:ascii="Arial" w:hAnsi="Arial" w:cs="Arial"/>
          <w:b/>
          <w:color w:val="632423" w:themeColor="accent2" w:themeShade="80"/>
        </w:rPr>
      </w:pPr>
      <w:r>
        <w:rPr>
          <w:rFonts w:ascii="Arial" w:hAnsi="Arial" w:cs="Arial"/>
          <w:b/>
          <w:color w:val="632423" w:themeColor="accent2" w:themeShade="80"/>
        </w:rPr>
        <w:t>OBJETO DE ESTUDIO</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r>
        <w:rPr>
          <w:rFonts w:ascii="Arial" w:hAnsi="Arial" w:cs="Arial"/>
        </w:rPr>
        <w:t>La jornada laboral que llevan a cabo los empleados en el palacio municipal de Tapachula excede por mucho lo estipulado en el artículo 123 de la Constitución Política de los Estados Unidos Mexicanos (</w:t>
      </w:r>
      <w:r>
        <w:rPr>
          <w:rFonts w:ascii="Arial" w:hAnsi="Arial" w:cs="Arial"/>
          <w:smallCaps/>
        </w:rPr>
        <w:t>CPEUM</w:t>
      </w:r>
      <w:r>
        <w:rPr>
          <w:rFonts w:ascii="Arial" w:hAnsi="Arial" w:cs="Arial"/>
        </w:rPr>
        <w:t>) “La duración de la jornada máxima será de ocho horas”</w:t>
      </w:r>
      <w:r>
        <w:rPr>
          <w:rStyle w:val="Refdenotaalpie"/>
          <w:rFonts w:ascii="Arial" w:hAnsi="Arial" w:cs="Arial"/>
        </w:rPr>
        <w:footnoteReference w:id="1"/>
      </w:r>
      <w:r>
        <w:rPr>
          <w:rFonts w:ascii="Arial" w:hAnsi="Arial" w:cs="Arial"/>
        </w:rPr>
        <w:t xml:space="preserve"> y articulo 61 de la Ley Federal del Trabajo (</w:t>
      </w:r>
      <w:r>
        <w:rPr>
          <w:rFonts w:ascii="Arial" w:hAnsi="Arial" w:cs="Arial"/>
          <w:smallCaps/>
        </w:rPr>
        <w:t>LFT</w:t>
      </w:r>
      <w:r>
        <w:rPr>
          <w:rFonts w:ascii="Arial" w:hAnsi="Arial" w:cs="Arial"/>
        </w:rPr>
        <w:t>) “</w:t>
      </w:r>
      <w:r>
        <w:rPr>
          <w:rFonts w:ascii="Arial" w:eastAsia="MS Mincho" w:hAnsi="Arial" w:cs="Arial"/>
        </w:rPr>
        <w:t>La duración máxima de la jornada será: ocho horas la diurna, siete la nocturna y siete horas y media la mixta</w:t>
      </w:r>
      <w:r>
        <w:rPr>
          <w:rFonts w:ascii="Arial" w:hAnsi="Arial" w:cs="Arial"/>
        </w:rPr>
        <w:t>”</w:t>
      </w:r>
      <w:r>
        <w:rPr>
          <w:rStyle w:val="Refdenotaalpie"/>
          <w:rFonts w:ascii="Arial" w:hAnsi="Arial" w:cs="Arial"/>
        </w:rPr>
        <w:footnoteReference w:id="2"/>
      </w:r>
      <w:r>
        <w:rPr>
          <w:rFonts w:ascii="Arial" w:hAnsi="Arial" w:cs="Arial"/>
        </w:rPr>
        <w:t>, por tal motivo se genera un gasto muy elevado en energía eléctrica, servicio de telefonía e internet.</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numPr>
          <w:ilvl w:val="0"/>
          <w:numId w:val="19"/>
        </w:numPr>
        <w:spacing w:after="0" w:line="360" w:lineRule="auto"/>
        <w:ind w:left="357" w:hanging="357"/>
        <w:jc w:val="both"/>
        <w:rPr>
          <w:rFonts w:ascii="Arial" w:hAnsi="Arial" w:cs="Arial"/>
          <w:b/>
          <w:color w:val="632423" w:themeColor="accent2" w:themeShade="80"/>
        </w:rPr>
      </w:pPr>
      <w:r>
        <w:rPr>
          <w:rFonts w:ascii="Arial" w:hAnsi="Arial" w:cs="Arial"/>
          <w:b/>
          <w:color w:val="632423" w:themeColor="accent2" w:themeShade="80"/>
        </w:rPr>
        <w:t>OBJETIVOS DE LA INVESTIGACIÓN</w:t>
      </w:r>
    </w:p>
    <w:p w:rsidR="00323482" w:rsidRDefault="00323482" w:rsidP="00323482">
      <w:pPr>
        <w:pStyle w:val="Prrafodelista"/>
        <w:spacing w:after="0" w:line="360" w:lineRule="auto"/>
        <w:ind w:left="357"/>
        <w:jc w:val="both"/>
        <w:rPr>
          <w:rFonts w:ascii="Arial" w:hAnsi="Arial" w:cs="Arial"/>
          <w:b/>
          <w:color w:val="632423" w:themeColor="accent2" w:themeShade="80"/>
        </w:rPr>
      </w:pPr>
    </w:p>
    <w:p w:rsidR="00323482" w:rsidRDefault="00323482" w:rsidP="00323482">
      <w:pPr>
        <w:pStyle w:val="Prrafodelista"/>
        <w:numPr>
          <w:ilvl w:val="1"/>
          <w:numId w:val="20"/>
        </w:numPr>
        <w:spacing w:after="0" w:line="360" w:lineRule="auto"/>
        <w:jc w:val="both"/>
        <w:rPr>
          <w:rFonts w:ascii="Arial" w:hAnsi="Arial" w:cs="Arial"/>
          <w:b/>
          <w:color w:val="632423" w:themeColor="accent2" w:themeShade="80"/>
        </w:rPr>
      </w:pPr>
      <w:r>
        <w:rPr>
          <w:rFonts w:ascii="Arial" w:hAnsi="Arial" w:cs="Arial"/>
          <w:b/>
          <w:color w:val="632423" w:themeColor="accent2" w:themeShade="80"/>
        </w:rPr>
        <w:t>OBJETIVO GENERAL</w:t>
      </w:r>
    </w:p>
    <w:p w:rsidR="00323482" w:rsidRPr="008A421D" w:rsidRDefault="00323482" w:rsidP="00323482">
      <w:pPr>
        <w:pStyle w:val="Prrafodelista"/>
        <w:spacing w:after="0" w:line="360" w:lineRule="auto"/>
        <w:ind w:left="792"/>
        <w:jc w:val="both"/>
        <w:rPr>
          <w:rFonts w:ascii="Arial" w:hAnsi="Arial" w:cs="Arial"/>
        </w:rPr>
      </w:pPr>
      <w:r w:rsidRPr="008A421D">
        <w:rPr>
          <w:rFonts w:ascii="Arial" w:hAnsi="Arial" w:cs="Arial"/>
        </w:rPr>
        <w:t xml:space="preserve"> </w:t>
      </w:r>
    </w:p>
    <w:p w:rsidR="00323482" w:rsidRPr="008A421D" w:rsidRDefault="00323482" w:rsidP="00323482">
      <w:pPr>
        <w:pStyle w:val="Prrafodelista"/>
        <w:spacing w:after="0" w:line="360" w:lineRule="auto"/>
        <w:ind w:left="792"/>
        <w:jc w:val="both"/>
        <w:rPr>
          <w:rFonts w:ascii="Arial" w:hAnsi="Arial" w:cs="Arial"/>
        </w:rPr>
      </w:pPr>
      <w:r w:rsidRPr="008A421D">
        <w:rPr>
          <w:rFonts w:ascii="Arial" w:hAnsi="Arial" w:cs="Arial"/>
        </w:rPr>
        <w:t>Analizar el consumo de energía eléctrica, servicio de telefonía e internet durante la jornada laboral y su relación con el impacto económico y proponer una jornada laboral que cumpla con la ley y los requerimientos del servicio público.</w:t>
      </w:r>
    </w:p>
    <w:p w:rsidR="00323482" w:rsidRPr="008A421D" w:rsidRDefault="00323482" w:rsidP="00323482">
      <w:pPr>
        <w:pStyle w:val="Prrafodelista"/>
        <w:spacing w:after="0" w:line="360" w:lineRule="auto"/>
        <w:ind w:left="792"/>
        <w:jc w:val="both"/>
        <w:rPr>
          <w:rFonts w:ascii="Arial" w:hAnsi="Arial" w:cs="Arial"/>
        </w:rPr>
      </w:pPr>
    </w:p>
    <w:p w:rsidR="00323482" w:rsidRDefault="00323482" w:rsidP="00323482">
      <w:pPr>
        <w:pStyle w:val="Prrafodelista"/>
        <w:numPr>
          <w:ilvl w:val="1"/>
          <w:numId w:val="20"/>
        </w:numPr>
        <w:spacing w:after="0" w:line="360" w:lineRule="auto"/>
        <w:jc w:val="both"/>
        <w:rPr>
          <w:rFonts w:ascii="Arial" w:hAnsi="Arial" w:cs="Arial"/>
          <w:b/>
          <w:color w:val="632423" w:themeColor="accent2" w:themeShade="80"/>
        </w:rPr>
      </w:pPr>
      <w:r>
        <w:rPr>
          <w:rFonts w:ascii="Arial" w:hAnsi="Arial" w:cs="Arial"/>
          <w:b/>
          <w:color w:val="632423" w:themeColor="accent2" w:themeShade="80"/>
        </w:rPr>
        <w:t>OBJETIVOS PARTICULARES</w:t>
      </w:r>
    </w:p>
    <w:p w:rsidR="00323482" w:rsidRDefault="00323482" w:rsidP="00323482">
      <w:pPr>
        <w:pStyle w:val="Prrafodelista"/>
        <w:numPr>
          <w:ilvl w:val="0"/>
          <w:numId w:val="21"/>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0"/>
          <w:numId w:val="21"/>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0"/>
          <w:numId w:val="21"/>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0"/>
          <w:numId w:val="21"/>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1"/>
          <w:numId w:val="21"/>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0"/>
          <w:numId w:val="22"/>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0"/>
          <w:numId w:val="22"/>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0"/>
          <w:numId w:val="22"/>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0"/>
          <w:numId w:val="22"/>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1"/>
          <w:numId w:val="22"/>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1"/>
          <w:numId w:val="22"/>
        </w:numPr>
        <w:spacing w:after="0" w:line="360" w:lineRule="auto"/>
        <w:jc w:val="both"/>
        <w:rPr>
          <w:rFonts w:ascii="Arial" w:hAnsi="Arial" w:cs="Arial"/>
          <w:b/>
          <w:vanish/>
          <w:color w:val="632423" w:themeColor="accent2" w:themeShade="80"/>
        </w:rPr>
      </w:pPr>
    </w:p>
    <w:p w:rsidR="00323482" w:rsidRDefault="00323482" w:rsidP="00323482">
      <w:pPr>
        <w:pStyle w:val="Prrafodelista"/>
        <w:spacing w:after="0" w:line="360" w:lineRule="auto"/>
        <w:ind w:left="1224"/>
        <w:jc w:val="both"/>
        <w:rPr>
          <w:rFonts w:ascii="Arial" w:hAnsi="Arial" w:cs="Arial"/>
        </w:rPr>
      </w:pPr>
    </w:p>
    <w:p w:rsidR="00323482" w:rsidRDefault="00323482" w:rsidP="00323482">
      <w:pPr>
        <w:pStyle w:val="Prrafodelista"/>
        <w:numPr>
          <w:ilvl w:val="2"/>
          <w:numId w:val="22"/>
        </w:numPr>
        <w:spacing w:after="0" w:line="360" w:lineRule="auto"/>
        <w:jc w:val="both"/>
        <w:rPr>
          <w:rFonts w:ascii="Arial" w:hAnsi="Arial" w:cs="Arial"/>
          <w:b/>
          <w:color w:val="632423" w:themeColor="accent2" w:themeShade="80"/>
        </w:rPr>
      </w:pPr>
      <w:r>
        <w:rPr>
          <w:rFonts w:ascii="Arial" w:hAnsi="Arial" w:cs="Arial"/>
        </w:rPr>
        <w:t>Analizar las jornadas de trabajo de los empleados del palacio municipal de Tapachula de enero del 2011 a septiembre de 2015.</w:t>
      </w:r>
    </w:p>
    <w:p w:rsidR="00323482" w:rsidRDefault="00323482" w:rsidP="00323482">
      <w:pPr>
        <w:pStyle w:val="Prrafodelista"/>
        <w:spacing w:after="0" w:line="360" w:lineRule="auto"/>
        <w:ind w:left="1224"/>
        <w:jc w:val="both"/>
        <w:rPr>
          <w:rFonts w:ascii="Arial" w:hAnsi="Arial" w:cs="Arial"/>
        </w:rPr>
      </w:pPr>
    </w:p>
    <w:p w:rsidR="00323482" w:rsidRDefault="00323482" w:rsidP="00323482">
      <w:pPr>
        <w:pStyle w:val="Prrafodelista"/>
        <w:numPr>
          <w:ilvl w:val="2"/>
          <w:numId w:val="22"/>
        </w:numPr>
        <w:spacing w:after="0" w:line="360" w:lineRule="auto"/>
        <w:jc w:val="both"/>
        <w:rPr>
          <w:rFonts w:ascii="Arial" w:hAnsi="Arial" w:cs="Arial"/>
          <w:b/>
          <w:strike/>
          <w:color w:val="632423" w:themeColor="accent2" w:themeShade="80"/>
        </w:rPr>
      </w:pPr>
      <w:r>
        <w:rPr>
          <w:rFonts w:ascii="Arial" w:hAnsi="Arial" w:cs="Arial"/>
        </w:rPr>
        <w:lastRenderedPageBreak/>
        <w:t>Analizar los gasto generados durante el periodo comprendido de enero 2011 a septiembre de 2015 por concepto de energía eléctrica, teléfono e internet.</w:t>
      </w:r>
      <w:r>
        <w:rPr>
          <w:rFonts w:ascii="Arial" w:hAnsi="Arial" w:cs="Arial"/>
          <w:strike/>
        </w:rPr>
        <w:t xml:space="preserve"> </w:t>
      </w:r>
    </w:p>
    <w:p w:rsidR="00323482" w:rsidRDefault="00323482" w:rsidP="00323482">
      <w:pPr>
        <w:pStyle w:val="Prrafodelista"/>
        <w:spacing w:after="0" w:line="360" w:lineRule="auto"/>
        <w:ind w:left="1224"/>
        <w:jc w:val="both"/>
        <w:rPr>
          <w:rFonts w:ascii="Arial" w:hAnsi="Arial" w:cs="Arial"/>
        </w:rPr>
      </w:pPr>
    </w:p>
    <w:p w:rsidR="00323482" w:rsidRDefault="00323482" w:rsidP="00323482">
      <w:pPr>
        <w:pStyle w:val="Prrafodelista"/>
        <w:numPr>
          <w:ilvl w:val="2"/>
          <w:numId w:val="22"/>
        </w:numPr>
        <w:spacing w:after="0" w:line="360" w:lineRule="auto"/>
        <w:jc w:val="both"/>
        <w:rPr>
          <w:rFonts w:ascii="Arial" w:hAnsi="Arial" w:cs="Arial"/>
          <w:b/>
          <w:color w:val="632423" w:themeColor="accent2" w:themeShade="80"/>
        </w:rPr>
      </w:pPr>
      <w:r>
        <w:rPr>
          <w:rFonts w:ascii="Arial" w:hAnsi="Arial" w:cs="Arial"/>
        </w:rPr>
        <w:t xml:space="preserve">Crear y proponer una estructura de horarios laborales que no excedan de lo estipulado en la </w:t>
      </w:r>
      <w:r>
        <w:rPr>
          <w:rFonts w:ascii="Arial" w:hAnsi="Arial" w:cs="Arial"/>
          <w:smallCaps/>
        </w:rPr>
        <w:t>CPEUM</w:t>
      </w:r>
      <w:r>
        <w:rPr>
          <w:rFonts w:ascii="Arial" w:hAnsi="Arial" w:cs="Arial"/>
        </w:rPr>
        <w:t xml:space="preserve"> y la </w:t>
      </w:r>
      <w:r>
        <w:rPr>
          <w:rFonts w:ascii="Arial" w:hAnsi="Arial" w:cs="Arial"/>
          <w:smallCaps/>
        </w:rPr>
        <w:t>LFT</w:t>
      </w:r>
      <w:r>
        <w:rPr>
          <w:rFonts w:ascii="Arial" w:hAnsi="Arial" w:cs="Arial"/>
        </w:rPr>
        <w:t>, con dos finalidades; primero, aprovechar al máximo la luz solar y, segu</w:t>
      </w:r>
      <w:bookmarkStart w:id="0" w:name="_GoBack"/>
      <w:bookmarkEnd w:id="0"/>
      <w:r>
        <w:rPr>
          <w:rFonts w:ascii="Arial" w:hAnsi="Arial" w:cs="Arial"/>
        </w:rPr>
        <w:t>ndo, reducir el consumo de energía eléctrica, servicios de telefonía e internet.</w:t>
      </w:r>
    </w:p>
    <w:p w:rsidR="00323482" w:rsidRDefault="00323482" w:rsidP="00323482">
      <w:pPr>
        <w:pStyle w:val="Prrafodelista"/>
        <w:spacing w:after="0" w:line="360" w:lineRule="auto"/>
        <w:ind w:left="1224"/>
        <w:jc w:val="both"/>
        <w:rPr>
          <w:rFonts w:ascii="Arial" w:hAnsi="Arial" w:cs="Arial"/>
        </w:rPr>
      </w:pPr>
    </w:p>
    <w:p w:rsidR="00323482" w:rsidRDefault="00323482" w:rsidP="00323482">
      <w:pPr>
        <w:pStyle w:val="Prrafodelista"/>
        <w:numPr>
          <w:ilvl w:val="0"/>
          <w:numId w:val="19"/>
        </w:numPr>
        <w:spacing w:after="0" w:line="360" w:lineRule="auto"/>
        <w:ind w:left="357" w:hanging="357"/>
        <w:jc w:val="both"/>
        <w:rPr>
          <w:rFonts w:ascii="Arial" w:hAnsi="Arial" w:cs="Arial"/>
          <w:b/>
          <w:color w:val="632423" w:themeColor="accent2" w:themeShade="80"/>
        </w:rPr>
      </w:pPr>
      <w:r>
        <w:rPr>
          <w:rFonts w:ascii="Arial" w:hAnsi="Arial" w:cs="Arial"/>
          <w:b/>
          <w:color w:val="632423" w:themeColor="accent2" w:themeShade="80"/>
        </w:rPr>
        <w:t>PROBLEMA DE INVESTIGACIÓN</w:t>
      </w:r>
    </w:p>
    <w:p w:rsidR="00323482" w:rsidRPr="008A421D" w:rsidRDefault="00323482" w:rsidP="00323482">
      <w:pPr>
        <w:pStyle w:val="Prrafodelista"/>
        <w:spacing w:after="0" w:line="360" w:lineRule="auto"/>
        <w:ind w:left="357"/>
        <w:jc w:val="both"/>
        <w:rPr>
          <w:rFonts w:ascii="Arial" w:hAnsi="Arial" w:cs="Arial"/>
        </w:rPr>
      </w:pPr>
    </w:p>
    <w:p w:rsidR="00323482" w:rsidRPr="008A421D" w:rsidRDefault="00323482" w:rsidP="00323482">
      <w:pPr>
        <w:pStyle w:val="Prrafodelista"/>
        <w:spacing w:after="0" w:line="360" w:lineRule="auto"/>
        <w:ind w:left="357"/>
        <w:jc w:val="both"/>
        <w:rPr>
          <w:rFonts w:ascii="Arial" w:hAnsi="Arial" w:cs="Arial"/>
        </w:rPr>
      </w:pPr>
      <w:r w:rsidRPr="008A421D">
        <w:rPr>
          <w:rFonts w:ascii="Arial" w:hAnsi="Arial" w:cs="Arial"/>
        </w:rPr>
        <w:t>La jornada laboral en el palacio municipal de Tapachula no es respetada por las autoridades ya que se labora más de 12 horas al día, a pesar de que el Gobierno Municipal de Tapachula cuenta con una Secretaría de Administración misma que a su vez tiene bajo su cargo la Dirección Jurídica que es la encargada de la realización de los contratos individuales y/o colectivos de trabajo no ayudan en nada a respetar dichas leyes, mucho menos los derechos de los trabajadores.</w:t>
      </w:r>
    </w:p>
    <w:p w:rsidR="00323482" w:rsidRPr="008A421D"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numPr>
          <w:ilvl w:val="0"/>
          <w:numId w:val="19"/>
        </w:numPr>
        <w:spacing w:after="0" w:line="360" w:lineRule="auto"/>
        <w:ind w:left="357" w:hanging="357"/>
        <w:jc w:val="both"/>
        <w:rPr>
          <w:rFonts w:ascii="Arial" w:hAnsi="Arial" w:cs="Arial"/>
          <w:b/>
          <w:color w:val="632423" w:themeColor="accent2" w:themeShade="80"/>
        </w:rPr>
      </w:pPr>
      <w:r>
        <w:rPr>
          <w:rFonts w:ascii="Arial" w:hAnsi="Arial" w:cs="Arial"/>
          <w:b/>
          <w:color w:val="632423" w:themeColor="accent2" w:themeShade="80"/>
        </w:rPr>
        <w:t>PLANTEAMIENTO DEL PROBLEMA</w:t>
      </w:r>
    </w:p>
    <w:p w:rsidR="00323482" w:rsidRPr="008A421D" w:rsidRDefault="00323482" w:rsidP="00323482">
      <w:pPr>
        <w:pStyle w:val="Prrafodelista"/>
        <w:spacing w:after="0" w:line="360" w:lineRule="auto"/>
        <w:ind w:left="357"/>
        <w:jc w:val="both"/>
        <w:rPr>
          <w:rFonts w:ascii="Arial" w:hAnsi="Arial" w:cs="Arial"/>
          <w:highlight w:val="yellow"/>
        </w:rPr>
      </w:pPr>
    </w:p>
    <w:p w:rsidR="00323482" w:rsidRPr="008A421D" w:rsidRDefault="00323482" w:rsidP="00323482">
      <w:pPr>
        <w:pStyle w:val="Prrafodelista"/>
        <w:spacing w:after="0" w:line="360" w:lineRule="auto"/>
        <w:ind w:left="357"/>
        <w:jc w:val="both"/>
        <w:rPr>
          <w:rFonts w:ascii="Arial" w:hAnsi="Arial" w:cs="Arial"/>
        </w:rPr>
      </w:pPr>
      <w:r w:rsidRPr="008A421D">
        <w:rPr>
          <w:rFonts w:ascii="Arial" w:hAnsi="Arial" w:cs="Arial"/>
        </w:rPr>
        <w:t>En el ayuntamiento municipal de Tapachula los trabajadores laboran más de ocho horas de trabajo, esto da como resultado que el consumo de energía eléctrica, teléfono e internet sea alto y en consecuencia el municipio se endeuda cada vez más sin que haya alguna propuesta por parte de las administraciones para reducir la deuda. En la presente propuesta se tiene contemplado laborar ocho horas al día tal cual lo marca la constitución y la ley federal del trabajo, esto daría como consecuencia un impacto positivo en la reducción del gasto de energía eléctrica, teléfono e internet, así mismo habrá un ahorro en el gasto corriente mismo que puede utilizarse para beneficiar otros obras o en su caso pagar un poco de la deuda que han generado las administraciones anteriores en los tres conceptos antes mencionados.</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numPr>
          <w:ilvl w:val="0"/>
          <w:numId w:val="19"/>
        </w:numPr>
        <w:spacing w:after="0" w:line="360" w:lineRule="auto"/>
        <w:ind w:left="357" w:hanging="357"/>
        <w:jc w:val="both"/>
        <w:rPr>
          <w:rFonts w:ascii="Arial" w:hAnsi="Arial" w:cs="Arial"/>
          <w:b/>
          <w:color w:val="632423" w:themeColor="accent2" w:themeShade="80"/>
        </w:rPr>
      </w:pPr>
      <w:r>
        <w:rPr>
          <w:rFonts w:ascii="Arial" w:hAnsi="Arial" w:cs="Arial"/>
          <w:b/>
          <w:color w:val="632423" w:themeColor="accent2" w:themeShade="80"/>
        </w:rPr>
        <w:lastRenderedPageBreak/>
        <w:t>JUSTIFICACIÓN</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r>
        <w:rPr>
          <w:rFonts w:ascii="Arial" w:hAnsi="Arial" w:cs="Arial"/>
        </w:rPr>
        <w:t xml:space="preserve">La jornada laboral dentro del palacio municipal de Tapachula es un tiempo que excede por mucho lo estipulado en la </w:t>
      </w:r>
      <w:r>
        <w:rPr>
          <w:rFonts w:ascii="Arial" w:hAnsi="Arial" w:cs="Arial"/>
          <w:smallCaps/>
        </w:rPr>
        <w:t>CPEUM</w:t>
      </w:r>
      <w:r>
        <w:rPr>
          <w:rFonts w:ascii="Arial" w:hAnsi="Arial" w:cs="Arial"/>
        </w:rPr>
        <w:t xml:space="preserve"> y la </w:t>
      </w:r>
      <w:r>
        <w:rPr>
          <w:rFonts w:ascii="Arial" w:hAnsi="Arial" w:cs="Arial"/>
          <w:smallCaps/>
        </w:rPr>
        <w:t>LFT</w:t>
      </w:r>
      <w:r>
        <w:rPr>
          <w:rFonts w:ascii="Arial" w:hAnsi="Arial" w:cs="Arial"/>
        </w:rPr>
        <w:t>, por ello los trabajadores se han vuelto flojos y trabajan de una manera tranquila y calmada, así mismo debió al exceso en la jornada laboral se incrementa cada vez más el consumo de energía eléctrica, teléfono e internet.</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eastAsia="Times New Roman" w:hAnsi="Arial" w:cs="Arial"/>
          <w:lang w:eastAsia="es-MX"/>
        </w:rPr>
      </w:pPr>
      <w:r>
        <w:rPr>
          <w:rFonts w:ascii="Arial" w:eastAsia="Times New Roman" w:hAnsi="Arial" w:cs="Arial"/>
          <w:lang w:eastAsia="es-MX"/>
        </w:rPr>
        <w:t xml:space="preserve">La palabra jornada deriva del catalán </w:t>
      </w:r>
      <w:proofErr w:type="spellStart"/>
      <w:r>
        <w:rPr>
          <w:rFonts w:ascii="Arial" w:eastAsia="Times New Roman" w:hAnsi="Arial" w:cs="Arial"/>
          <w:i/>
          <w:lang w:eastAsia="es-MX"/>
        </w:rPr>
        <w:t>jorn</w:t>
      </w:r>
      <w:proofErr w:type="spellEnd"/>
      <w:r>
        <w:rPr>
          <w:rFonts w:ascii="Arial" w:eastAsia="Times New Roman" w:hAnsi="Arial" w:cs="Arial"/>
          <w:lang w:eastAsia="es-MX"/>
        </w:rPr>
        <w:t xml:space="preserve">, para el antiguo castellano </w:t>
      </w:r>
      <w:proofErr w:type="spellStart"/>
      <w:r>
        <w:rPr>
          <w:rFonts w:ascii="Arial" w:eastAsia="Times New Roman" w:hAnsi="Arial" w:cs="Arial"/>
          <w:i/>
          <w:lang w:eastAsia="es-MX"/>
        </w:rPr>
        <w:t>jornea</w:t>
      </w:r>
      <w:proofErr w:type="spellEnd"/>
      <w:r>
        <w:rPr>
          <w:rFonts w:ascii="Arial" w:eastAsia="Times New Roman" w:hAnsi="Arial" w:cs="Arial"/>
          <w:lang w:eastAsia="es-MX"/>
        </w:rPr>
        <w:t xml:space="preserve">, en francés </w:t>
      </w:r>
      <w:proofErr w:type="spellStart"/>
      <w:r>
        <w:rPr>
          <w:rFonts w:ascii="Arial" w:eastAsia="Times New Roman" w:hAnsi="Arial" w:cs="Arial"/>
          <w:i/>
          <w:lang w:eastAsia="es-MX"/>
        </w:rPr>
        <w:t>Journèe</w:t>
      </w:r>
      <w:proofErr w:type="spellEnd"/>
      <w:r>
        <w:rPr>
          <w:rFonts w:ascii="Arial" w:eastAsia="Times New Roman" w:hAnsi="Arial" w:cs="Arial"/>
          <w:lang w:eastAsia="es-MX"/>
        </w:rPr>
        <w:t xml:space="preserve"> y en italiano </w:t>
      </w:r>
      <w:proofErr w:type="spellStart"/>
      <w:r>
        <w:rPr>
          <w:rFonts w:ascii="Arial" w:eastAsia="Times New Roman" w:hAnsi="Arial" w:cs="Arial"/>
          <w:i/>
          <w:lang w:eastAsia="es-MX"/>
        </w:rPr>
        <w:t>giornata</w:t>
      </w:r>
      <w:proofErr w:type="spellEnd"/>
      <w:r>
        <w:rPr>
          <w:rFonts w:ascii="Arial" w:eastAsia="Times New Roman" w:hAnsi="Arial" w:cs="Arial"/>
          <w:lang w:eastAsia="es-MX"/>
        </w:rPr>
        <w:t xml:space="preserve">, en las diversas expresiones significa ‘‘día’’, también del latín </w:t>
      </w:r>
      <w:proofErr w:type="spellStart"/>
      <w:r>
        <w:rPr>
          <w:rFonts w:ascii="Arial" w:eastAsia="Times New Roman" w:hAnsi="Arial" w:cs="Arial"/>
          <w:i/>
          <w:lang w:eastAsia="es-MX"/>
        </w:rPr>
        <w:t>diûrnus</w:t>
      </w:r>
      <w:proofErr w:type="spellEnd"/>
      <w:r>
        <w:rPr>
          <w:rFonts w:ascii="Arial" w:eastAsia="Times New Roman" w:hAnsi="Arial" w:cs="Arial"/>
          <w:lang w:eastAsia="es-MX"/>
        </w:rPr>
        <w:t xml:space="preserve"> ‘‘diario’’, como lo explica el viejo aforismo de Paulo: </w:t>
      </w:r>
      <w:proofErr w:type="spellStart"/>
      <w:r>
        <w:rPr>
          <w:rFonts w:ascii="Arial" w:eastAsia="Times New Roman" w:hAnsi="Arial" w:cs="Arial"/>
          <w:i/>
          <w:lang w:eastAsia="es-MX"/>
        </w:rPr>
        <w:t>Operae</w:t>
      </w:r>
      <w:proofErr w:type="spellEnd"/>
      <w:r>
        <w:rPr>
          <w:rFonts w:ascii="Arial" w:eastAsia="Times New Roman" w:hAnsi="Arial" w:cs="Arial"/>
          <w:i/>
          <w:lang w:eastAsia="es-MX"/>
        </w:rPr>
        <w:t xml:space="preserve"> </w:t>
      </w:r>
      <w:proofErr w:type="spellStart"/>
      <w:r>
        <w:rPr>
          <w:rFonts w:ascii="Arial" w:eastAsia="Times New Roman" w:hAnsi="Arial" w:cs="Arial"/>
          <w:i/>
          <w:lang w:eastAsia="es-MX"/>
        </w:rPr>
        <w:t>sunt</w:t>
      </w:r>
      <w:proofErr w:type="spellEnd"/>
      <w:r>
        <w:rPr>
          <w:rFonts w:ascii="Arial" w:eastAsia="Times New Roman" w:hAnsi="Arial" w:cs="Arial"/>
          <w:i/>
          <w:lang w:eastAsia="es-MX"/>
        </w:rPr>
        <w:t xml:space="preserve"> </w:t>
      </w:r>
      <w:proofErr w:type="spellStart"/>
      <w:r>
        <w:rPr>
          <w:rFonts w:ascii="Arial" w:eastAsia="Times New Roman" w:hAnsi="Arial" w:cs="Arial"/>
          <w:i/>
          <w:lang w:eastAsia="es-MX"/>
        </w:rPr>
        <w:t>diurnus</w:t>
      </w:r>
      <w:proofErr w:type="spellEnd"/>
      <w:r>
        <w:rPr>
          <w:rFonts w:ascii="Arial" w:eastAsia="Times New Roman" w:hAnsi="Arial" w:cs="Arial"/>
          <w:i/>
          <w:lang w:eastAsia="es-MX"/>
        </w:rPr>
        <w:t xml:space="preserve"> </w:t>
      </w:r>
      <w:proofErr w:type="spellStart"/>
      <w:r>
        <w:rPr>
          <w:rFonts w:ascii="Arial" w:eastAsia="Times New Roman" w:hAnsi="Arial" w:cs="Arial"/>
          <w:i/>
          <w:lang w:eastAsia="es-MX"/>
        </w:rPr>
        <w:t>officium</w:t>
      </w:r>
      <w:proofErr w:type="spellEnd"/>
      <w:r>
        <w:rPr>
          <w:rFonts w:ascii="Arial" w:eastAsia="Times New Roman" w:hAnsi="Arial" w:cs="Arial"/>
          <w:lang w:eastAsia="es-MX"/>
        </w:rPr>
        <w:t xml:space="preserve">  (servicios son el trabajo diario). Por tanto, la jornada es el ‘‘trabajo de un día’’ o ‘‘el camino que suele andarse en un día’’ ‘‘Duración diaria o semanal del trabajo’’.</w:t>
      </w:r>
      <w:r>
        <w:rPr>
          <w:rStyle w:val="Refdenotaalpie"/>
          <w:rFonts w:ascii="Arial" w:eastAsia="Times New Roman" w:hAnsi="Arial" w:cs="Arial"/>
          <w:lang w:eastAsia="es-MX"/>
        </w:rPr>
        <w:footnoteReference w:id="3"/>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lang w:val="es-ES"/>
        </w:rPr>
      </w:pPr>
      <w:r>
        <w:rPr>
          <w:rFonts w:ascii="Arial" w:hAnsi="Arial" w:cs="Arial"/>
        </w:rPr>
        <w:t>Según el Diccionario de la </w:t>
      </w:r>
      <w:r>
        <w:rPr>
          <w:rFonts w:ascii="Arial" w:hAnsi="Arial" w:cs="Arial"/>
          <w:bCs/>
        </w:rPr>
        <w:t>Real Academia Española</w:t>
      </w:r>
      <w:r>
        <w:rPr>
          <w:rFonts w:ascii="Arial" w:hAnsi="Arial" w:cs="Arial"/>
        </w:rPr>
        <w:t>, la </w:t>
      </w:r>
      <w:r>
        <w:rPr>
          <w:rFonts w:ascii="Arial" w:hAnsi="Arial" w:cs="Arial"/>
          <w:bCs/>
          <w:i/>
          <w:iCs/>
        </w:rPr>
        <w:t>economía</w:t>
      </w:r>
      <w:r>
        <w:rPr>
          <w:rFonts w:ascii="Arial" w:hAnsi="Arial" w:cs="Arial"/>
        </w:rPr>
        <w:t> se define</w:t>
      </w:r>
      <w:r>
        <w:rPr>
          <w:rFonts w:ascii="Arial" w:hAnsi="Arial" w:cs="Arial"/>
          <w:i/>
          <w:iCs/>
        </w:rPr>
        <w:t> </w:t>
      </w:r>
      <w:r>
        <w:rPr>
          <w:rFonts w:ascii="Arial" w:hAnsi="Arial" w:cs="Arial"/>
        </w:rPr>
        <w:t>desde el punto de vista de tres puntos, que son:</w:t>
      </w:r>
    </w:p>
    <w:p w:rsidR="00323482" w:rsidRDefault="00323482" w:rsidP="00323482">
      <w:pPr>
        <w:pStyle w:val="Prrafodelista"/>
        <w:spacing w:after="0" w:line="360" w:lineRule="auto"/>
        <w:ind w:left="357"/>
        <w:jc w:val="both"/>
        <w:rPr>
          <w:rStyle w:val="eacep1"/>
          <w:i/>
          <w:iCs/>
          <w:lang w:val="es-DO"/>
        </w:rPr>
      </w:pPr>
      <w:r>
        <w:rPr>
          <w:rStyle w:val="eordenaceplema1"/>
          <w:rFonts w:ascii="Arial" w:hAnsi="Arial" w:cs="Arial"/>
          <w:bCs/>
          <w:i/>
          <w:iCs/>
          <w:lang w:val="es-DO"/>
        </w:rPr>
        <w:t>1. </w:t>
      </w:r>
      <w:r>
        <w:rPr>
          <w:rStyle w:val="eacep1"/>
          <w:rFonts w:ascii="Arial" w:hAnsi="Arial" w:cs="Arial"/>
          <w:i/>
          <w:iCs/>
          <w:lang w:val="es-DO"/>
        </w:rPr>
        <w:t> Administración eficaz y razonable de los bienes.</w:t>
      </w:r>
      <w:bookmarkStart w:id="1" w:name="0_2"/>
      <w:bookmarkEnd w:id="1"/>
    </w:p>
    <w:p w:rsidR="00323482" w:rsidRDefault="00323482" w:rsidP="00323482">
      <w:pPr>
        <w:pStyle w:val="Prrafodelista"/>
        <w:spacing w:after="0" w:line="360" w:lineRule="auto"/>
        <w:ind w:left="357"/>
        <w:jc w:val="both"/>
        <w:rPr>
          <w:rStyle w:val="eacep1"/>
          <w:rFonts w:ascii="Arial" w:hAnsi="Arial" w:cs="Arial"/>
          <w:i/>
          <w:iCs/>
          <w:lang w:val="es-DO"/>
        </w:rPr>
      </w:pPr>
      <w:r>
        <w:rPr>
          <w:rStyle w:val="eordenaceplema1"/>
          <w:rFonts w:ascii="Arial" w:hAnsi="Arial" w:cs="Arial"/>
          <w:bCs/>
          <w:i/>
          <w:iCs/>
          <w:lang w:val="es-DO"/>
        </w:rPr>
        <w:t>2. </w:t>
      </w:r>
      <w:r>
        <w:rPr>
          <w:rStyle w:val="eacep1"/>
          <w:rFonts w:ascii="Arial" w:hAnsi="Arial" w:cs="Arial"/>
          <w:i/>
          <w:iCs/>
          <w:lang w:val="es-DO"/>
        </w:rPr>
        <w:t>Conjunto de bienes y actividades que integran la riqueza de una colectividad o un individuo.</w:t>
      </w:r>
      <w:bookmarkStart w:id="2" w:name="0_3"/>
      <w:bookmarkEnd w:id="2"/>
    </w:p>
    <w:p w:rsidR="00323482" w:rsidRDefault="00323482" w:rsidP="00323482">
      <w:pPr>
        <w:pStyle w:val="Prrafodelista"/>
        <w:spacing w:after="0" w:line="360" w:lineRule="auto"/>
        <w:ind w:left="357"/>
        <w:jc w:val="both"/>
        <w:rPr>
          <w:rStyle w:val="eacep1"/>
          <w:rFonts w:ascii="Arial" w:hAnsi="Arial" w:cs="Arial"/>
          <w:lang w:val="es-DO"/>
        </w:rPr>
      </w:pPr>
      <w:r>
        <w:rPr>
          <w:rStyle w:val="eordenaceplema1"/>
          <w:rFonts w:ascii="Arial" w:hAnsi="Arial" w:cs="Arial"/>
          <w:bCs/>
          <w:i/>
          <w:iCs/>
          <w:lang w:val="es-DO"/>
        </w:rPr>
        <w:t>3. </w:t>
      </w:r>
      <w:r>
        <w:rPr>
          <w:rStyle w:val="eacep1"/>
          <w:rFonts w:ascii="Arial" w:hAnsi="Arial" w:cs="Arial"/>
          <w:i/>
          <w:iCs/>
          <w:lang w:val="es-DO"/>
        </w:rPr>
        <w:t>Ciencia que estudia los métodos más eficaces para satisfacer las necesidades humanas materiales, mediante el empleo de bienes escasos</w:t>
      </w:r>
      <w:r>
        <w:rPr>
          <w:rStyle w:val="eacep1"/>
          <w:rFonts w:ascii="Arial" w:hAnsi="Arial" w:cs="Arial"/>
          <w:lang w:val="es-DO"/>
        </w:rPr>
        <w:t>.</w:t>
      </w:r>
      <w:r>
        <w:rPr>
          <w:rStyle w:val="Refdenotaalpie"/>
          <w:rFonts w:ascii="Arial" w:hAnsi="Arial" w:cs="Arial"/>
          <w:lang w:val="es-DO"/>
        </w:rPr>
        <w:footnoteReference w:id="4"/>
      </w:r>
    </w:p>
    <w:p w:rsidR="00323482" w:rsidRDefault="00323482" w:rsidP="00323482">
      <w:pPr>
        <w:pStyle w:val="Prrafodelista"/>
        <w:spacing w:after="0" w:line="360" w:lineRule="auto"/>
        <w:ind w:left="357"/>
        <w:jc w:val="both"/>
        <w:rPr>
          <w:rFonts w:eastAsia="Times New Roman"/>
          <w:bCs/>
          <w:lang w:val="es-ES" w:eastAsia="es-MX"/>
        </w:rPr>
      </w:pPr>
    </w:p>
    <w:p w:rsidR="00323482" w:rsidRDefault="00323482" w:rsidP="00323482">
      <w:pPr>
        <w:pStyle w:val="Prrafodelista"/>
        <w:spacing w:after="0" w:line="360" w:lineRule="auto"/>
        <w:ind w:left="357"/>
        <w:jc w:val="both"/>
        <w:rPr>
          <w:rFonts w:ascii="Arial" w:eastAsia="Times New Roman" w:hAnsi="Arial" w:cs="Arial"/>
          <w:bCs/>
          <w:lang w:eastAsia="es-MX"/>
        </w:rPr>
      </w:pPr>
      <w:r>
        <w:rPr>
          <w:rFonts w:ascii="Arial" w:eastAsia="Times New Roman" w:hAnsi="Arial" w:cs="Arial"/>
          <w:bCs/>
          <w:lang w:eastAsia="es-MX"/>
        </w:rPr>
        <w:t>Los siguientes autores definen la economía</w:t>
      </w:r>
      <w:r>
        <w:rPr>
          <w:rStyle w:val="Refdenotaalpie"/>
          <w:rFonts w:ascii="Arial" w:eastAsia="Times New Roman" w:hAnsi="Arial" w:cs="Arial"/>
          <w:bCs/>
          <w:lang w:eastAsia="es-MX"/>
        </w:rPr>
        <w:footnoteReference w:id="5"/>
      </w:r>
      <w:r>
        <w:rPr>
          <w:rFonts w:ascii="Arial" w:eastAsia="Times New Roman" w:hAnsi="Arial" w:cs="Arial"/>
          <w:bCs/>
          <w:lang w:eastAsia="es-MX"/>
        </w:rPr>
        <w:t xml:space="preserve"> como:</w:t>
      </w:r>
    </w:p>
    <w:p w:rsidR="00323482" w:rsidRDefault="00323482" w:rsidP="00323482">
      <w:pPr>
        <w:pStyle w:val="Prrafodelista"/>
        <w:spacing w:after="0" w:line="360" w:lineRule="auto"/>
        <w:ind w:left="357"/>
        <w:jc w:val="both"/>
        <w:rPr>
          <w:rFonts w:ascii="Arial" w:eastAsia="Times New Roman" w:hAnsi="Arial" w:cs="Arial"/>
          <w:bCs/>
          <w:lang w:eastAsia="es-MX"/>
        </w:rPr>
      </w:pPr>
    </w:p>
    <w:p w:rsidR="00323482" w:rsidRDefault="00323482" w:rsidP="00323482">
      <w:pPr>
        <w:pStyle w:val="Prrafodelista"/>
        <w:numPr>
          <w:ilvl w:val="0"/>
          <w:numId w:val="23"/>
        </w:numPr>
        <w:spacing w:after="0" w:line="360" w:lineRule="auto"/>
        <w:jc w:val="both"/>
        <w:rPr>
          <w:rFonts w:ascii="Arial" w:eastAsia="Times New Roman" w:hAnsi="Arial" w:cs="Arial"/>
          <w:lang w:eastAsia="es-MX"/>
        </w:rPr>
      </w:pPr>
      <w:r>
        <w:rPr>
          <w:rFonts w:ascii="Arial" w:eastAsia="Times New Roman" w:hAnsi="Arial" w:cs="Arial"/>
          <w:bCs/>
          <w:lang w:eastAsia="es-MX"/>
        </w:rPr>
        <w:t xml:space="preserve">Lionel </w:t>
      </w:r>
      <w:proofErr w:type="spellStart"/>
      <w:r>
        <w:rPr>
          <w:rFonts w:ascii="Arial" w:eastAsia="Times New Roman" w:hAnsi="Arial" w:cs="Arial"/>
          <w:bCs/>
          <w:lang w:eastAsia="es-MX"/>
        </w:rPr>
        <w:t>Robbins</w:t>
      </w:r>
      <w:proofErr w:type="spellEnd"/>
      <w:r>
        <w:rPr>
          <w:rFonts w:ascii="Arial" w:eastAsia="Times New Roman" w:hAnsi="Arial" w:cs="Arial"/>
          <w:lang w:eastAsia="es-MX"/>
        </w:rPr>
        <w:t> dice que: “</w:t>
      </w:r>
      <w:r>
        <w:rPr>
          <w:rFonts w:ascii="Arial" w:eastAsia="Times New Roman" w:hAnsi="Arial" w:cs="Arial"/>
          <w:i/>
          <w:iCs/>
          <w:lang w:eastAsia="es-MX"/>
        </w:rPr>
        <w:t>la economía es la ciencia que se encarga del estudio de la satisfacción de las necesidades humanas mediante bienes que siendo escasos tienen usos alternativos entre los cuales hay que optar”</w:t>
      </w:r>
      <w:r>
        <w:rPr>
          <w:rFonts w:ascii="Arial" w:eastAsia="Times New Roman" w:hAnsi="Arial" w:cs="Arial"/>
          <w:lang w:eastAsia="es-MX"/>
        </w:rPr>
        <w:t xml:space="preserve">. Esta es la que se conoce como la definición subjetiva o </w:t>
      </w:r>
      <w:proofErr w:type="spellStart"/>
      <w:r>
        <w:rPr>
          <w:rFonts w:ascii="Arial" w:eastAsia="Times New Roman" w:hAnsi="Arial" w:cs="Arial"/>
          <w:lang w:eastAsia="es-MX"/>
        </w:rPr>
        <w:t>marginalista</w:t>
      </w:r>
      <w:proofErr w:type="spellEnd"/>
      <w:r>
        <w:rPr>
          <w:rFonts w:ascii="Arial" w:eastAsia="Times New Roman" w:hAnsi="Arial" w:cs="Arial"/>
          <w:lang w:eastAsia="es-MX"/>
        </w:rPr>
        <w:t xml:space="preserve"> de la economía.</w:t>
      </w:r>
      <w:bookmarkStart w:id="3" w:name="more"/>
      <w:bookmarkEnd w:id="3"/>
    </w:p>
    <w:p w:rsidR="00323482" w:rsidRDefault="00323482" w:rsidP="00323482">
      <w:pPr>
        <w:pStyle w:val="Prrafodelista"/>
        <w:numPr>
          <w:ilvl w:val="0"/>
          <w:numId w:val="23"/>
        </w:numPr>
        <w:spacing w:after="0" w:line="360" w:lineRule="auto"/>
        <w:jc w:val="both"/>
        <w:rPr>
          <w:rFonts w:ascii="Arial" w:eastAsia="Times New Roman" w:hAnsi="Arial" w:cs="Arial"/>
          <w:lang w:eastAsia="es-MX"/>
        </w:rPr>
      </w:pPr>
      <w:r>
        <w:rPr>
          <w:rFonts w:ascii="Arial" w:eastAsia="Times New Roman" w:hAnsi="Arial" w:cs="Arial"/>
          <w:lang w:eastAsia="es-MX"/>
        </w:rPr>
        <w:t>Desde el punto de vista de </w:t>
      </w:r>
      <w:r>
        <w:rPr>
          <w:rFonts w:ascii="Arial" w:eastAsia="Times New Roman" w:hAnsi="Arial" w:cs="Arial"/>
          <w:bCs/>
          <w:lang w:eastAsia="es-MX"/>
        </w:rPr>
        <w:t>Federico Engels</w:t>
      </w:r>
      <w:r>
        <w:rPr>
          <w:rFonts w:ascii="Arial" w:eastAsia="Times New Roman" w:hAnsi="Arial" w:cs="Arial"/>
          <w:lang w:eastAsia="es-MX"/>
        </w:rPr>
        <w:t>, “</w:t>
      </w:r>
      <w:r>
        <w:rPr>
          <w:rFonts w:ascii="Arial" w:eastAsia="Times New Roman" w:hAnsi="Arial" w:cs="Arial"/>
          <w:i/>
          <w:iCs/>
          <w:lang w:eastAsia="es-MX"/>
        </w:rPr>
        <w:t>la economía política es la ciencia que estudia las leyes que rigen la producción, la distribución, la circulación y el consumo de los bienes materiales que satisfacen necesidades humanas”</w:t>
      </w:r>
      <w:r>
        <w:rPr>
          <w:rFonts w:ascii="Arial" w:eastAsia="Times New Roman" w:hAnsi="Arial" w:cs="Arial"/>
          <w:lang w:eastAsia="es-MX"/>
        </w:rPr>
        <w:t>. Esta es conocida como la definición objetiva o marxista de la economía.</w:t>
      </w:r>
    </w:p>
    <w:p w:rsidR="00323482" w:rsidRDefault="00323482" w:rsidP="00323482">
      <w:pPr>
        <w:pStyle w:val="Prrafodelista"/>
        <w:numPr>
          <w:ilvl w:val="0"/>
          <w:numId w:val="23"/>
        </w:numPr>
        <w:spacing w:after="0" w:line="360" w:lineRule="auto"/>
        <w:jc w:val="both"/>
        <w:rPr>
          <w:rFonts w:ascii="Arial" w:eastAsia="Times New Roman" w:hAnsi="Arial" w:cs="Arial"/>
          <w:lang w:eastAsia="es-MX"/>
        </w:rPr>
      </w:pPr>
      <w:r>
        <w:rPr>
          <w:rFonts w:ascii="Arial" w:eastAsia="Times New Roman" w:hAnsi="Arial" w:cs="Arial"/>
          <w:lang w:eastAsia="es-MX"/>
        </w:rPr>
        <w:lastRenderedPageBreak/>
        <w:t>Según el economista inglés </w:t>
      </w:r>
      <w:r>
        <w:rPr>
          <w:rFonts w:ascii="Arial" w:eastAsia="Times New Roman" w:hAnsi="Arial" w:cs="Arial"/>
          <w:bCs/>
          <w:lang w:eastAsia="es-MX"/>
        </w:rPr>
        <w:t>Alfred Marshall </w:t>
      </w:r>
      <w:r>
        <w:rPr>
          <w:rFonts w:ascii="Arial" w:eastAsia="Times New Roman" w:hAnsi="Arial" w:cs="Arial"/>
          <w:lang w:eastAsia="es-MX"/>
        </w:rPr>
        <w:t>(1842-1924), “</w:t>
      </w:r>
      <w:r>
        <w:rPr>
          <w:rFonts w:ascii="Arial" w:eastAsia="Times New Roman" w:hAnsi="Arial" w:cs="Arial"/>
          <w:i/>
          <w:iCs/>
          <w:lang w:eastAsia="es-MX"/>
        </w:rPr>
        <w:t>la economía es la ciencia que examina la parte de la actividad individual y social especialmente consagrada a alcanzar y a utilizar las condiciones materiales del bienestar”.</w:t>
      </w:r>
    </w:p>
    <w:p w:rsidR="00323482" w:rsidRDefault="00323482" w:rsidP="00323482">
      <w:pPr>
        <w:pStyle w:val="Prrafodelista"/>
        <w:spacing w:after="0" w:line="360" w:lineRule="auto"/>
        <w:ind w:left="357"/>
        <w:jc w:val="both"/>
        <w:rPr>
          <w:rStyle w:val="eacep1"/>
        </w:rPr>
      </w:pPr>
    </w:p>
    <w:p w:rsidR="00323482" w:rsidRDefault="00323482" w:rsidP="00323482">
      <w:pPr>
        <w:pStyle w:val="Prrafodelista"/>
        <w:spacing w:after="0" w:line="360" w:lineRule="auto"/>
        <w:ind w:left="357"/>
        <w:jc w:val="both"/>
        <w:rPr>
          <w:rStyle w:val="eacep1"/>
          <w:rFonts w:ascii="Arial" w:hAnsi="Arial" w:cs="Arial"/>
        </w:rPr>
      </w:pPr>
      <w:r>
        <w:rPr>
          <w:rStyle w:val="eacep1"/>
          <w:rFonts w:ascii="Arial" w:hAnsi="Arial" w:cs="Arial"/>
        </w:rPr>
        <w:t xml:space="preserve">Tomando en cuenta las citas anteriores podemos definir qué </w:t>
      </w:r>
      <w:r>
        <w:rPr>
          <w:rStyle w:val="eacep1"/>
          <w:rFonts w:ascii="Arial" w:hAnsi="Arial" w:cs="Arial"/>
          <w:i/>
        </w:rPr>
        <w:t>jornada</w:t>
      </w:r>
      <w:r>
        <w:rPr>
          <w:rStyle w:val="eacep1"/>
          <w:rFonts w:ascii="Arial" w:hAnsi="Arial" w:cs="Arial"/>
        </w:rPr>
        <w:t xml:space="preserve"> es la duración diaria de trabajo y </w:t>
      </w:r>
      <w:r>
        <w:rPr>
          <w:rStyle w:val="eacep1"/>
          <w:rFonts w:ascii="Arial" w:hAnsi="Arial" w:cs="Arial"/>
          <w:i/>
        </w:rPr>
        <w:t>economía</w:t>
      </w:r>
      <w:r>
        <w:rPr>
          <w:rStyle w:val="eacep1"/>
          <w:rFonts w:ascii="Arial" w:hAnsi="Arial" w:cs="Arial"/>
        </w:rPr>
        <w:t xml:space="preserve"> en materia de política son las leyes que rigen la producción de un ente (palacio municipal de Tapachula) para satisfacer las necesidades de una población. En el entendido de que, la jornada laboral en el palacio municipal de Tapachula empieza a las 8:00 y no hay hora de salida, esto influye y aumenta el consumo de energía eléctrica, teléfono e internet, por tal motivo se propone la implementación de la jornada laboral estipulada en ley para reducir el gasto antes mencionado.</w:t>
      </w:r>
    </w:p>
    <w:p w:rsidR="00323482" w:rsidRDefault="00323482" w:rsidP="00323482">
      <w:pPr>
        <w:pStyle w:val="Prrafodelista"/>
        <w:spacing w:after="0" w:line="360" w:lineRule="auto"/>
        <w:ind w:left="357"/>
        <w:jc w:val="both"/>
      </w:pPr>
    </w:p>
    <w:p w:rsidR="00323482" w:rsidRDefault="00323482" w:rsidP="00323482">
      <w:pPr>
        <w:pStyle w:val="Prrafodelista"/>
        <w:numPr>
          <w:ilvl w:val="0"/>
          <w:numId w:val="19"/>
        </w:numPr>
        <w:spacing w:after="0" w:line="360" w:lineRule="auto"/>
        <w:ind w:left="357" w:hanging="357"/>
        <w:jc w:val="both"/>
        <w:rPr>
          <w:rFonts w:ascii="Arial" w:hAnsi="Arial" w:cs="Arial"/>
          <w:b/>
          <w:color w:val="632423" w:themeColor="accent2" w:themeShade="80"/>
        </w:rPr>
      </w:pPr>
      <w:r>
        <w:rPr>
          <w:rFonts w:ascii="Arial" w:hAnsi="Arial" w:cs="Arial"/>
          <w:b/>
          <w:color w:val="632423" w:themeColor="accent2" w:themeShade="80"/>
        </w:rPr>
        <w:t>VINCULACIÓN O PERTINENCIA DEL TEMA</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r>
        <w:rPr>
          <w:rFonts w:ascii="Arial" w:hAnsi="Arial" w:cs="Arial"/>
        </w:rPr>
        <w:t>La razón principal de la presente investigación radica en dos factores; primero, la formación académica que estoy desarrollando por medio del Instituto de Administración Pública del Estado de Chiapas A.C. (</w:t>
      </w:r>
      <w:r>
        <w:rPr>
          <w:rFonts w:ascii="Arial" w:hAnsi="Arial" w:cs="Arial"/>
          <w:smallCaps/>
        </w:rPr>
        <w:t>IAP</w:t>
      </w:r>
      <w:r>
        <w:rPr>
          <w:rFonts w:ascii="Arial" w:hAnsi="Arial" w:cs="Arial"/>
        </w:rPr>
        <w:t>) cursando la Maestría en Administración y Políticas Públicas. Y segundo; en el ámbito profesional, trabajé en el ayuntamiento municipal de Tapachula periodo 2012-2015, en el área de comprobación adscrito a la Dirección de Adquisiciones dependiente de la Secretaría de Administración, en donde tuve la oportunidad de desempeñarme como auxiliar administrativo y conocer todos los lineamientos y operaciones de comprobación.</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numPr>
          <w:ilvl w:val="0"/>
          <w:numId w:val="19"/>
        </w:numPr>
        <w:spacing w:after="0" w:line="360" w:lineRule="auto"/>
        <w:ind w:left="357" w:hanging="357"/>
        <w:jc w:val="both"/>
        <w:rPr>
          <w:rFonts w:ascii="Arial" w:hAnsi="Arial" w:cs="Arial"/>
          <w:b/>
          <w:color w:val="632423" w:themeColor="accent2" w:themeShade="80"/>
        </w:rPr>
      </w:pPr>
      <w:r>
        <w:rPr>
          <w:rFonts w:ascii="Arial" w:hAnsi="Arial" w:cs="Arial"/>
          <w:b/>
          <w:color w:val="632423" w:themeColor="accent2" w:themeShade="80"/>
        </w:rPr>
        <w:t>ESTADO DEL ARTE</w:t>
      </w:r>
    </w:p>
    <w:p w:rsidR="00323482" w:rsidRDefault="00323482" w:rsidP="00323482">
      <w:pPr>
        <w:pStyle w:val="Prrafodelista"/>
        <w:numPr>
          <w:ilvl w:val="0"/>
          <w:numId w:val="24"/>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0"/>
          <w:numId w:val="24"/>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0"/>
          <w:numId w:val="24"/>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0"/>
          <w:numId w:val="24"/>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0"/>
          <w:numId w:val="24"/>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0"/>
          <w:numId w:val="24"/>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0"/>
          <w:numId w:val="24"/>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0"/>
          <w:numId w:val="24"/>
        </w:numPr>
        <w:spacing w:after="0" w:line="360" w:lineRule="auto"/>
        <w:jc w:val="both"/>
        <w:rPr>
          <w:rFonts w:ascii="Arial" w:hAnsi="Arial" w:cs="Arial"/>
          <w:b/>
          <w:vanish/>
          <w:color w:val="632423" w:themeColor="accent2" w:themeShade="80"/>
        </w:rPr>
      </w:pPr>
    </w:p>
    <w:p w:rsidR="00323482" w:rsidRDefault="00323482" w:rsidP="00323482">
      <w:pPr>
        <w:pStyle w:val="Prrafodelista"/>
        <w:numPr>
          <w:ilvl w:val="0"/>
          <w:numId w:val="24"/>
        </w:numPr>
        <w:spacing w:after="0" w:line="360" w:lineRule="auto"/>
        <w:jc w:val="both"/>
        <w:rPr>
          <w:rFonts w:ascii="Arial" w:hAnsi="Arial" w:cs="Arial"/>
          <w:b/>
          <w:vanish/>
          <w:color w:val="632423" w:themeColor="accent2" w:themeShade="80"/>
        </w:rPr>
      </w:pPr>
    </w:p>
    <w:p w:rsidR="00323482" w:rsidRDefault="00323482" w:rsidP="00323482">
      <w:pPr>
        <w:pStyle w:val="Prrafodelista"/>
        <w:spacing w:after="0" w:line="360" w:lineRule="auto"/>
        <w:ind w:left="792"/>
        <w:jc w:val="both"/>
        <w:rPr>
          <w:rFonts w:ascii="Arial" w:hAnsi="Arial" w:cs="Arial"/>
        </w:rPr>
      </w:pPr>
    </w:p>
    <w:p w:rsidR="00323482" w:rsidRDefault="00323482" w:rsidP="00323482">
      <w:pPr>
        <w:pStyle w:val="Prrafodelista"/>
        <w:numPr>
          <w:ilvl w:val="1"/>
          <w:numId w:val="24"/>
        </w:numPr>
        <w:spacing w:after="0" w:line="360" w:lineRule="auto"/>
        <w:jc w:val="both"/>
        <w:rPr>
          <w:rFonts w:ascii="Arial" w:hAnsi="Arial" w:cs="Arial"/>
          <w:b/>
        </w:rPr>
      </w:pPr>
      <w:r>
        <w:rPr>
          <w:rFonts w:ascii="Arial" w:hAnsi="Arial" w:cs="Arial"/>
          <w:b/>
        </w:rPr>
        <w:t>QUE SE HA ESCRITO DEL TEMA</w:t>
      </w:r>
    </w:p>
    <w:p w:rsidR="00323482" w:rsidRPr="008A421D" w:rsidRDefault="00323482" w:rsidP="00323482">
      <w:pPr>
        <w:spacing w:after="0" w:line="360" w:lineRule="auto"/>
        <w:ind w:left="360"/>
        <w:jc w:val="both"/>
        <w:rPr>
          <w:rFonts w:ascii="Arial" w:hAnsi="Arial" w:cs="Arial"/>
          <w:b/>
        </w:rPr>
      </w:pPr>
    </w:p>
    <w:p w:rsidR="00323482" w:rsidRPr="008A421D" w:rsidRDefault="00323482" w:rsidP="00323482">
      <w:pPr>
        <w:spacing w:after="0" w:line="360" w:lineRule="auto"/>
        <w:ind w:left="360"/>
        <w:jc w:val="both"/>
        <w:rPr>
          <w:rFonts w:ascii="Arial" w:hAnsi="Arial" w:cs="Arial"/>
          <w:b/>
        </w:rPr>
      </w:pPr>
      <w:r w:rsidRPr="008A421D">
        <w:rPr>
          <w:rFonts w:ascii="Arial" w:hAnsi="Arial" w:cs="Arial"/>
          <w:b/>
        </w:rPr>
        <w:t>Marco Histórico</w:t>
      </w:r>
    </w:p>
    <w:p w:rsidR="00323482" w:rsidRDefault="00323482" w:rsidP="00323482">
      <w:pPr>
        <w:spacing w:after="0" w:line="360" w:lineRule="auto"/>
        <w:ind w:left="357" w:firstLine="708"/>
        <w:jc w:val="both"/>
        <w:rPr>
          <w:rFonts w:ascii="Arial" w:eastAsia="Times New Roman" w:hAnsi="Arial" w:cs="Arial"/>
          <w:lang w:eastAsia="es-MX"/>
        </w:rPr>
      </w:pPr>
    </w:p>
    <w:p w:rsidR="00323482" w:rsidRDefault="00323482" w:rsidP="00323482">
      <w:pPr>
        <w:spacing w:after="0" w:line="360" w:lineRule="auto"/>
        <w:ind w:left="357"/>
        <w:jc w:val="both"/>
        <w:rPr>
          <w:rFonts w:ascii="Arial" w:eastAsia="Times New Roman" w:hAnsi="Arial" w:cs="Arial"/>
          <w:lang w:eastAsia="es-MX"/>
        </w:rPr>
      </w:pPr>
      <w:r>
        <w:rPr>
          <w:rFonts w:ascii="Arial" w:eastAsia="Times New Roman" w:hAnsi="Arial" w:cs="Arial"/>
          <w:lang w:eastAsia="es-MX"/>
        </w:rPr>
        <w:t xml:space="preserve">Durante el </w:t>
      </w:r>
      <w:proofErr w:type="spellStart"/>
      <w:r>
        <w:rPr>
          <w:rFonts w:ascii="Arial" w:eastAsia="Times New Roman" w:hAnsi="Arial" w:cs="Arial"/>
          <w:lang w:eastAsia="es-MX"/>
        </w:rPr>
        <w:t>Porfiriato</w:t>
      </w:r>
      <w:proofErr w:type="spellEnd"/>
      <w:r>
        <w:rPr>
          <w:rFonts w:ascii="Arial" w:eastAsia="Times New Roman" w:hAnsi="Arial" w:cs="Arial"/>
          <w:lang w:eastAsia="es-MX"/>
        </w:rPr>
        <w:t xml:space="preserve"> (de 1876 a 1911), la tierra era casi la única fuente de riqueza en México y estaba concentrada en las manos de un pequeño sector de la sociedad, lo que provocaba la explotación desmedida de los trabajadores del campo. Las jornadas laborales eran de por lo menos 14 horas diarias y los salarios muy bajos; hombres, mujeres y niños eran sometidos a condiciones infrahumanas. Tras asumir la Presidencia de la República, a </w:t>
      </w:r>
      <w:r>
        <w:rPr>
          <w:rFonts w:ascii="Arial" w:eastAsia="Times New Roman" w:hAnsi="Arial" w:cs="Arial"/>
          <w:lang w:eastAsia="es-MX"/>
        </w:rPr>
        <w:lastRenderedPageBreak/>
        <w:t>consecuencia del movimiento armado revolucionario de 1910, Francisco I. Madero decretó el 18 de diciembre de 1911 la creación del Departamento del Trabajo, dentro de la entonces Secretaría de Fomento, Colonización e Industria, para solucionar los conflictos laborales bajo un esquema fundamentalmente conciliatorio. En 1915, durante el mandato de Venustiano Carranza, el Departamento del Trabajo se incorporó a la Secretaría de Gobernación, y al mismo tiempo se elaboró un proyecto de ley sobre el contrato de trabajo. Dos años después fue promulgada la Constitución Política de los Estados Unidos Mexicanos, que en su artículo 123 decretó los siguientes derechos de los trabajadores</w:t>
      </w:r>
      <w:r>
        <w:rPr>
          <w:rStyle w:val="Refdenotaalpie"/>
          <w:rFonts w:ascii="Arial" w:eastAsia="Times New Roman" w:hAnsi="Arial" w:cs="Arial"/>
          <w:lang w:eastAsia="es-MX"/>
        </w:rPr>
        <w:footnoteReference w:id="6"/>
      </w:r>
      <w:r>
        <w:rPr>
          <w:rFonts w:ascii="Arial" w:eastAsia="Times New Roman" w:hAnsi="Arial" w:cs="Arial"/>
          <w:lang w:eastAsia="es-MX"/>
        </w:rPr>
        <w:t>:</w:t>
      </w:r>
    </w:p>
    <w:p w:rsidR="00323482" w:rsidRDefault="00323482" w:rsidP="00323482">
      <w:pPr>
        <w:pStyle w:val="Prrafodelista"/>
        <w:numPr>
          <w:ilvl w:val="0"/>
          <w:numId w:val="25"/>
        </w:numPr>
        <w:spacing w:after="0" w:line="360" w:lineRule="auto"/>
        <w:jc w:val="both"/>
        <w:rPr>
          <w:rFonts w:ascii="Arial" w:eastAsia="Times New Roman" w:hAnsi="Arial" w:cs="Arial"/>
          <w:lang w:eastAsia="es-MX"/>
        </w:rPr>
      </w:pPr>
      <w:r>
        <w:rPr>
          <w:rFonts w:ascii="Arial" w:eastAsia="Times New Roman" w:hAnsi="Arial" w:cs="Arial"/>
          <w:lang w:eastAsia="es-MX"/>
        </w:rPr>
        <w:t>La fijación de la jornada máxima de ocho horas.</w:t>
      </w:r>
    </w:p>
    <w:p w:rsidR="00323482" w:rsidRDefault="00323482" w:rsidP="00323482">
      <w:pPr>
        <w:pStyle w:val="Prrafodelista"/>
        <w:numPr>
          <w:ilvl w:val="0"/>
          <w:numId w:val="25"/>
        </w:numPr>
        <w:spacing w:after="0" w:line="360" w:lineRule="auto"/>
        <w:jc w:val="both"/>
        <w:rPr>
          <w:rFonts w:ascii="Arial" w:eastAsia="Times New Roman" w:hAnsi="Arial" w:cs="Arial"/>
          <w:lang w:eastAsia="es-MX"/>
        </w:rPr>
      </w:pPr>
      <w:r>
        <w:rPr>
          <w:rFonts w:ascii="Arial" w:eastAsia="Times New Roman" w:hAnsi="Arial" w:cs="Arial"/>
          <w:lang w:eastAsia="es-MX"/>
        </w:rPr>
        <w:t>La indemnización por despido injustificado.</w:t>
      </w:r>
    </w:p>
    <w:p w:rsidR="00323482" w:rsidRDefault="00323482" w:rsidP="00323482">
      <w:pPr>
        <w:pStyle w:val="Prrafodelista"/>
        <w:numPr>
          <w:ilvl w:val="0"/>
          <w:numId w:val="25"/>
        </w:numPr>
        <w:spacing w:after="0" w:line="360" w:lineRule="auto"/>
        <w:jc w:val="both"/>
        <w:rPr>
          <w:rFonts w:ascii="Arial" w:eastAsia="Times New Roman" w:hAnsi="Arial" w:cs="Arial"/>
          <w:lang w:eastAsia="es-MX"/>
        </w:rPr>
      </w:pPr>
      <w:r>
        <w:rPr>
          <w:rFonts w:ascii="Arial" w:eastAsia="Times New Roman" w:hAnsi="Arial" w:cs="Arial"/>
          <w:lang w:eastAsia="es-MX"/>
        </w:rPr>
        <w:t>El derecho de asociación y de huelga.</w:t>
      </w:r>
    </w:p>
    <w:p w:rsidR="00323482" w:rsidRDefault="00323482" w:rsidP="00323482">
      <w:pPr>
        <w:pStyle w:val="Prrafodelista"/>
        <w:numPr>
          <w:ilvl w:val="0"/>
          <w:numId w:val="25"/>
        </w:numPr>
        <w:spacing w:after="0" w:line="360" w:lineRule="auto"/>
        <w:jc w:val="both"/>
        <w:rPr>
          <w:rFonts w:ascii="Arial" w:eastAsia="Times New Roman" w:hAnsi="Arial" w:cs="Arial"/>
          <w:lang w:eastAsia="es-MX"/>
        </w:rPr>
      </w:pPr>
      <w:r>
        <w:rPr>
          <w:rFonts w:ascii="Arial" w:eastAsia="Times New Roman" w:hAnsi="Arial" w:cs="Arial"/>
          <w:lang w:eastAsia="es-MX"/>
        </w:rPr>
        <w:t>El establecimiento de normas en materia de Previsión y Seguridad Social.</w:t>
      </w:r>
    </w:p>
    <w:p w:rsidR="00323482" w:rsidRDefault="00323482" w:rsidP="00323482">
      <w:pPr>
        <w:pStyle w:val="Prrafodelista"/>
        <w:spacing w:after="0" w:line="360" w:lineRule="auto"/>
        <w:ind w:left="357"/>
        <w:jc w:val="both"/>
        <w:rPr>
          <w:rFonts w:ascii="Arial" w:eastAsia="Times New Roman" w:hAnsi="Arial" w:cs="Arial"/>
          <w:lang w:val="es-ES" w:eastAsia="es-MX"/>
        </w:rPr>
      </w:pPr>
    </w:p>
    <w:p w:rsidR="00323482" w:rsidRDefault="00323482" w:rsidP="00323482">
      <w:pPr>
        <w:spacing w:after="0" w:line="360" w:lineRule="auto"/>
        <w:ind w:firstLine="360"/>
        <w:jc w:val="both"/>
        <w:rPr>
          <w:rFonts w:ascii="Arial" w:hAnsi="Arial" w:cs="Arial"/>
          <w:b/>
        </w:rPr>
      </w:pPr>
      <w:r>
        <w:rPr>
          <w:rFonts w:ascii="Arial" w:hAnsi="Arial" w:cs="Arial"/>
          <w:b/>
        </w:rPr>
        <w:t>Marco Teórico contextual</w:t>
      </w:r>
    </w:p>
    <w:p w:rsidR="00323482" w:rsidRDefault="00323482" w:rsidP="00323482">
      <w:pPr>
        <w:pStyle w:val="Prrafodelista"/>
        <w:spacing w:after="0" w:line="360" w:lineRule="auto"/>
        <w:ind w:left="792"/>
        <w:jc w:val="both"/>
        <w:rPr>
          <w:rFonts w:ascii="Arial" w:eastAsia="Times New Roman" w:hAnsi="Arial" w:cs="Arial"/>
          <w:lang w:eastAsia="es-MX"/>
        </w:rPr>
      </w:pPr>
    </w:p>
    <w:p w:rsidR="00323482" w:rsidRDefault="00323482" w:rsidP="00323482">
      <w:pPr>
        <w:pStyle w:val="Prrafodelista"/>
        <w:spacing w:after="0" w:line="360" w:lineRule="auto"/>
        <w:ind w:left="792"/>
        <w:jc w:val="both"/>
        <w:rPr>
          <w:rFonts w:ascii="Arial" w:eastAsia="Times New Roman" w:hAnsi="Arial" w:cs="Arial"/>
          <w:lang w:val="es-ES" w:eastAsia="es-MX"/>
        </w:rPr>
      </w:pPr>
      <w:r>
        <w:rPr>
          <w:rFonts w:ascii="Arial" w:eastAsia="Times New Roman" w:hAnsi="Arial" w:cs="Arial"/>
          <w:lang w:eastAsia="es-MX"/>
        </w:rPr>
        <w:t xml:space="preserve">“Suecia suele sorprender a observadores extranjeros por un modelo que combina salarios elevados con tiempos de ocio considerables. La clave, según los economistas, reside en gran parte en la productividad de una mano de obra muy bien formada, capaz de adaptarse a las nuevas tecnologías mucho más rápido que la mayoría de los países. "Tenemos una semana de 40 horas de trabajo, pero con algo más de absentismo que en otras partes, y nuestra vida laboral empieza algo tarde, porque estudiamos durante más tiempo", explica </w:t>
      </w:r>
      <w:proofErr w:type="spellStart"/>
      <w:r>
        <w:rPr>
          <w:rFonts w:ascii="Arial" w:eastAsia="Times New Roman" w:hAnsi="Arial" w:cs="Arial"/>
          <w:lang w:eastAsia="es-MX"/>
        </w:rPr>
        <w:t>Malin</w:t>
      </w:r>
      <w:proofErr w:type="spellEnd"/>
      <w:r>
        <w:rPr>
          <w:rFonts w:ascii="Arial" w:eastAsia="Times New Roman" w:hAnsi="Arial" w:cs="Arial"/>
          <w:lang w:eastAsia="es-MX"/>
        </w:rPr>
        <w:t xml:space="preserve"> </w:t>
      </w:r>
      <w:proofErr w:type="spellStart"/>
      <w:r>
        <w:rPr>
          <w:rFonts w:ascii="Arial" w:eastAsia="Times New Roman" w:hAnsi="Arial" w:cs="Arial"/>
          <w:lang w:eastAsia="es-MX"/>
        </w:rPr>
        <w:t>Sahlen</w:t>
      </w:r>
      <w:proofErr w:type="spellEnd"/>
      <w:r>
        <w:rPr>
          <w:rFonts w:ascii="Arial" w:eastAsia="Times New Roman" w:hAnsi="Arial" w:cs="Arial"/>
          <w:lang w:eastAsia="es-MX"/>
        </w:rPr>
        <w:t>, analista del grupo de asesoría Timbro, de Estocolmo. "Está claro que podríamos trabajar más", añade. El tiempo de trabajo promedio anual en Suecia en 2012 fue de 1.621 horas, más que en Holanda (1.381 horas), pero algo menos que en Gran Bretaña (1.654 horas) y Estados Unidos (1.790 horas), por no hablar de Chile (2.029 horas) o México (2.226 horas), según datos de la Organización para la Cooperación y el Desarrollo Económicos (OCDE), de la que todos ellos forman parte…</w:t>
      </w:r>
      <w:r>
        <w:rPr>
          <w:rStyle w:val="Refdenotaalpie"/>
          <w:rFonts w:ascii="Arial" w:eastAsia="Times New Roman" w:hAnsi="Arial" w:cs="Arial"/>
          <w:lang w:eastAsia="es-MX"/>
        </w:rPr>
        <w:footnoteReference w:id="7"/>
      </w:r>
      <w:r>
        <w:rPr>
          <w:rFonts w:ascii="Arial" w:eastAsia="Times New Roman" w:hAnsi="Arial" w:cs="Arial"/>
          <w:lang w:eastAsia="es-MX"/>
        </w:rPr>
        <w:t>”</w:t>
      </w:r>
    </w:p>
    <w:p w:rsidR="00323482" w:rsidRPr="008A421D" w:rsidRDefault="00323482" w:rsidP="00323482">
      <w:pPr>
        <w:pStyle w:val="Prrafodelista"/>
        <w:spacing w:after="0" w:line="360" w:lineRule="auto"/>
        <w:ind w:left="792"/>
        <w:jc w:val="both"/>
        <w:rPr>
          <w:rFonts w:ascii="Arial" w:eastAsia="Times New Roman" w:hAnsi="Arial" w:cs="Arial"/>
          <w:lang w:eastAsia="es-MX"/>
        </w:rPr>
      </w:pPr>
    </w:p>
    <w:p w:rsidR="00323482" w:rsidRPr="008A421D" w:rsidRDefault="00323482" w:rsidP="00323482">
      <w:pPr>
        <w:pStyle w:val="Prrafodelista"/>
        <w:spacing w:after="0" w:line="360" w:lineRule="auto"/>
        <w:ind w:left="794"/>
        <w:jc w:val="both"/>
        <w:rPr>
          <w:rFonts w:ascii="Arial" w:hAnsi="Arial" w:cs="Arial"/>
        </w:rPr>
      </w:pPr>
      <w:r w:rsidRPr="008A421D">
        <w:rPr>
          <w:rFonts w:ascii="Arial" w:hAnsi="Arial" w:cs="Arial"/>
        </w:rPr>
        <w:t xml:space="preserve">“La </w:t>
      </w:r>
      <w:hyperlink r:id="rId9" w:tgtFrame="_blank" w:history="1">
        <w:r w:rsidRPr="008A421D">
          <w:rPr>
            <w:rStyle w:val="Hipervnculo"/>
            <w:rFonts w:ascii="Arial" w:hAnsi="Arial" w:cs="Arial"/>
            <w:color w:val="auto"/>
            <w:u w:val="none"/>
          </w:rPr>
          <w:t>propuesta de jornadas semanales de trabajo de tres días</w:t>
        </w:r>
      </w:hyperlink>
      <w:r w:rsidRPr="008A421D">
        <w:rPr>
          <w:rFonts w:ascii="Arial" w:hAnsi="Arial" w:cs="Arial"/>
        </w:rPr>
        <w:t xml:space="preserve"> con turno de 11 horas que Carlos Slim ha ideado desde hace casi tres años ya se aplica en </w:t>
      </w:r>
      <w:hyperlink r:id="rId10" w:tgtFrame="_blank" w:history="1">
        <w:r w:rsidRPr="008A421D">
          <w:rPr>
            <w:rStyle w:val="Hipervnculo"/>
            <w:rFonts w:ascii="Arial" w:hAnsi="Arial" w:cs="Arial"/>
            <w:color w:val="auto"/>
            <w:u w:val="none"/>
          </w:rPr>
          <w:t>Telmex</w:t>
        </w:r>
      </w:hyperlink>
      <w:r w:rsidRPr="008A421D">
        <w:rPr>
          <w:rFonts w:ascii="Arial" w:hAnsi="Arial" w:cs="Arial"/>
        </w:rPr>
        <w:t xml:space="preserve">, aunque de </w:t>
      </w:r>
      <w:r w:rsidRPr="008A421D">
        <w:rPr>
          <w:rFonts w:ascii="Arial" w:hAnsi="Arial" w:cs="Arial"/>
        </w:rPr>
        <w:lastRenderedPageBreak/>
        <w:t>forma parcial. El empresario explicó que en Telmex algunos trabajadores que están cerca de la edad de retiro trabajan cuatro días a la semana sin que se les reduzca el salario, aunque se jubilan a los 75 años. “Con eso le quitan el costo actuarial a los gobiernos que ofrecen jubilaciones tempranas; es insostenible para países que tienen un nivel (de pensiones) del 55% del PIB”, dijo al participar en la 12ª México Cumbre de Negocios. Argumenta que de esta forma las personas tendrían más tiempo para el esparcimiento, la familia y actividades de capacitación...</w:t>
      </w:r>
      <w:r w:rsidRPr="008A421D">
        <w:rPr>
          <w:rStyle w:val="Refdenotaalpie"/>
          <w:rFonts w:ascii="Arial" w:hAnsi="Arial" w:cs="Arial"/>
        </w:rPr>
        <w:footnoteReference w:id="8"/>
      </w:r>
      <w:r w:rsidRPr="008A421D">
        <w:rPr>
          <w:rFonts w:ascii="Arial" w:hAnsi="Arial" w:cs="Arial"/>
        </w:rPr>
        <w:t>”</w:t>
      </w:r>
    </w:p>
    <w:p w:rsidR="00323482" w:rsidRDefault="00323482" w:rsidP="00323482">
      <w:pPr>
        <w:spacing w:after="0" w:line="360" w:lineRule="auto"/>
        <w:jc w:val="both"/>
        <w:rPr>
          <w:rFonts w:ascii="Arial" w:hAnsi="Arial" w:cs="Arial"/>
        </w:rPr>
      </w:pPr>
    </w:p>
    <w:p w:rsidR="00323482" w:rsidRDefault="00323482" w:rsidP="00323482">
      <w:pPr>
        <w:spacing w:after="0" w:line="360" w:lineRule="auto"/>
        <w:jc w:val="both"/>
        <w:rPr>
          <w:rFonts w:ascii="Arial" w:hAnsi="Arial" w:cs="Arial"/>
        </w:rPr>
      </w:pPr>
      <w:r>
        <w:rPr>
          <w:rFonts w:ascii="Arial" w:hAnsi="Arial" w:cs="Arial"/>
          <w:b/>
        </w:rPr>
        <w:t>Marco Jurídico</w:t>
      </w:r>
    </w:p>
    <w:p w:rsidR="00323482" w:rsidRDefault="00323482" w:rsidP="00323482">
      <w:pPr>
        <w:pStyle w:val="Prrafodelista"/>
        <w:spacing w:after="0" w:line="360" w:lineRule="auto"/>
        <w:ind w:left="794"/>
        <w:jc w:val="both"/>
        <w:rPr>
          <w:rFonts w:ascii="Arial" w:hAnsi="Arial" w:cs="Arial"/>
        </w:rPr>
      </w:pPr>
    </w:p>
    <w:p w:rsidR="00323482" w:rsidRDefault="00323482" w:rsidP="00323482">
      <w:pPr>
        <w:pStyle w:val="Prrafodelista"/>
        <w:spacing w:after="0" w:line="360" w:lineRule="auto"/>
        <w:ind w:left="794"/>
        <w:jc w:val="both"/>
        <w:rPr>
          <w:rFonts w:ascii="Arial" w:hAnsi="Arial" w:cs="Arial"/>
        </w:rPr>
      </w:pPr>
      <w:r>
        <w:rPr>
          <w:rFonts w:ascii="Arial" w:hAnsi="Arial" w:cs="Arial"/>
        </w:rPr>
        <w:t>El fundamento legal en el cual se soporta dicha propuesta son los siguientes:</w:t>
      </w:r>
    </w:p>
    <w:p w:rsidR="00323482" w:rsidRDefault="00323482" w:rsidP="00323482">
      <w:pPr>
        <w:pStyle w:val="Prrafodelista"/>
        <w:spacing w:after="0" w:line="360" w:lineRule="auto"/>
        <w:ind w:left="794"/>
        <w:jc w:val="both"/>
        <w:rPr>
          <w:rFonts w:ascii="Arial" w:hAnsi="Arial" w:cs="Arial"/>
        </w:rPr>
      </w:pPr>
    </w:p>
    <w:p w:rsidR="00323482" w:rsidRDefault="00323482" w:rsidP="00323482">
      <w:pPr>
        <w:pStyle w:val="Prrafodelista"/>
        <w:spacing w:after="0" w:line="360" w:lineRule="auto"/>
        <w:ind w:left="794"/>
        <w:jc w:val="both"/>
        <w:rPr>
          <w:rFonts w:ascii="Arial" w:hAnsi="Arial" w:cs="Arial"/>
          <w:lang w:val="es-ES"/>
        </w:rPr>
      </w:pPr>
      <w:r>
        <w:rPr>
          <w:rFonts w:ascii="Arial" w:hAnsi="Arial" w:cs="Arial"/>
        </w:rPr>
        <w:t>Constitución Política de los Estados Unidos Mexicanos</w:t>
      </w:r>
      <w:r>
        <w:rPr>
          <w:rStyle w:val="Refdenotaalpie"/>
          <w:rFonts w:ascii="Arial" w:hAnsi="Arial" w:cs="Arial"/>
        </w:rPr>
        <w:footnoteReference w:id="9"/>
      </w:r>
      <w:r>
        <w:rPr>
          <w:rFonts w:ascii="Arial" w:hAnsi="Arial" w:cs="Arial"/>
        </w:rPr>
        <w:t>,</w:t>
      </w:r>
    </w:p>
    <w:p w:rsidR="00323482" w:rsidRDefault="00323482" w:rsidP="00323482">
      <w:pPr>
        <w:pStyle w:val="Prrafodelista"/>
        <w:spacing w:after="0" w:line="360" w:lineRule="auto"/>
        <w:ind w:left="794"/>
        <w:jc w:val="both"/>
        <w:rPr>
          <w:rFonts w:ascii="Arial" w:hAnsi="Arial" w:cs="Arial"/>
        </w:rPr>
      </w:pPr>
      <w:r>
        <w:rPr>
          <w:rFonts w:ascii="Arial" w:hAnsi="Arial" w:cs="Arial"/>
        </w:rPr>
        <w:t>Artículo 123,</w:t>
      </w:r>
    </w:p>
    <w:p w:rsidR="00323482" w:rsidRDefault="00323482" w:rsidP="00323482">
      <w:pPr>
        <w:pStyle w:val="Prrafodelista"/>
        <w:spacing w:after="0" w:line="360" w:lineRule="auto"/>
        <w:ind w:left="794"/>
        <w:jc w:val="both"/>
        <w:rPr>
          <w:rFonts w:ascii="Arial" w:hAnsi="Arial" w:cs="Arial"/>
        </w:rPr>
      </w:pPr>
      <w:r>
        <w:rPr>
          <w:rFonts w:ascii="Arial" w:hAnsi="Arial" w:cs="Arial"/>
        </w:rPr>
        <w:t>Apartado A,</w:t>
      </w:r>
    </w:p>
    <w:p w:rsidR="00323482" w:rsidRDefault="00323482" w:rsidP="00323482">
      <w:pPr>
        <w:pStyle w:val="Prrafodelista"/>
        <w:spacing w:after="0" w:line="360" w:lineRule="auto"/>
        <w:ind w:left="794"/>
        <w:jc w:val="both"/>
        <w:rPr>
          <w:rFonts w:ascii="Arial" w:hAnsi="Arial" w:cs="Arial"/>
        </w:rPr>
      </w:pPr>
      <w:r>
        <w:rPr>
          <w:rFonts w:ascii="Arial" w:hAnsi="Arial" w:cs="Arial"/>
        </w:rPr>
        <w:t>Fracción I.</w:t>
      </w:r>
    </w:p>
    <w:p w:rsidR="00323482" w:rsidRDefault="00323482" w:rsidP="00323482">
      <w:pPr>
        <w:pStyle w:val="Prrafodelista"/>
        <w:spacing w:after="0" w:line="360" w:lineRule="auto"/>
        <w:ind w:left="794"/>
        <w:jc w:val="both"/>
        <w:rPr>
          <w:rFonts w:ascii="Arial" w:hAnsi="Arial" w:cs="Arial"/>
        </w:rPr>
      </w:pPr>
      <w:r>
        <w:rPr>
          <w:rFonts w:ascii="Arial" w:hAnsi="Arial" w:cs="Arial"/>
        </w:rPr>
        <w:t>La duración de la jornada máxima será de ocho horas.</w:t>
      </w:r>
    </w:p>
    <w:p w:rsidR="00323482" w:rsidRDefault="00323482" w:rsidP="00323482">
      <w:pPr>
        <w:pStyle w:val="Prrafodelista"/>
        <w:spacing w:after="0" w:line="360" w:lineRule="auto"/>
        <w:ind w:left="794"/>
        <w:jc w:val="both"/>
        <w:rPr>
          <w:rFonts w:ascii="Arial" w:hAnsi="Arial" w:cs="Arial"/>
        </w:rPr>
      </w:pPr>
    </w:p>
    <w:p w:rsidR="00323482" w:rsidRDefault="00323482" w:rsidP="00323482">
      <w:pPr>
        <w:pStyle w:val="Prrafodelista"/>
        <w:spacing w:after="0" w:line="360" w:lineRule="auto"/>
        <w:ind w:left="794"/>
        <w:jc w:val="both"/>
        <w:rPr>
          <w:rFonts w:ascii="Arial" w:hAnsi="Arial" w:cs="Arial"/>
        </w:rPr>
      </w:pPr>
      <w:r>
        <w:rPr>
          <w:rFonts w:ascii="Arial" w:hAnsi="Arial" w:cs="Arial"/>
        </w:rPr>
        <w:t>Ley Federal del Trabajo</w:t>
      </w:r>
      <w:r>
        <w:rPr>
          <w:rStyle w:val="Refdenotaalpie"/>
          <w:rFonts w:ascii="Arial" w:hAnsi="Arial" w:cs="Arial"/>
        </w:rPr>
        <w:footnoteReference w:id="10"/>
      </w:r>
      <w:r>
        <w:rPr>
          <w:rFonts w:ascii="Arial" w:hAnsi="Arial" w:cs="Arial"/>
        </w:rPr>
        <w:t>,</w:t>
      </w:r>
    </w:p>
    <w:p w:rsidR="00323482" w:rsidRDefault="00323482" w:rsidP="00323482">
      <w:pPr>
        <w:pStyle w:val="Prrafodelista"/>
        <w:spacing w:after="0" w:line="360" w:lineRule="auto"/>
        <w:ind w:left="794"/>
        <w:jc w:val="both"/>
        <w:rPr>
          <w:rFonts w:ascii="Arial" w:hAnsi="Arial" w:cs="Arial"/>
        </w:rPr>
      </w:pPr>
      <w:r>
        <w:rPr>
          <w:rFonts w:ascii="Arial" w:hAnsi="Arial" w:cs="Arial"/>
        </w:rPr>
        <w:t>Artículo 61.</w:t>
      </w:r>
    </w:p>
    <w:p w:rsidR="00323482" w:rsidRDefault="00323482" w:rsidP="00323482">
      <w:pPr>
        <w:pStyle w:val="Prrafodelista"/>
        <w:spacing w:after="0" w:line="360" w:lineRule="auto"/>
        <w:ind w:left="792"/>
        <w:jc w:val="both"/>
        <w:rPr>
          <w:rFonts w:ascii="Arial" w:eastAsia="Times New Roman" w:hAnsi="Arial" w:cs="Arial"/>
          <w:lang w:val="es-ES" w:eastAsia="es-MX"/>
        </w:rPr>
      </w:pPr>
      <w:r>
        <w:rPr>
          <w:rFonts w:ascii="Arial" w:eastAsia="MS Mincho" w:hAnsi="Arial" w:cs="Arial"/>
        </w:rPr>
        <w:t>La duración máxima de la jornada será: ocho horas la diurna, siete la nocturna y siete horas y media la mixta.</w:t>
      </w:r>
    </w:p>
    <w:p w:rsidR="00323482" w:rsidRDefault="00323482" w:rsidP="00323482">
      <w:pPr>
        <w:pStyle w:val="Prrafodelista"/>
        <w:spacing w:after="0" w:line="360" w:lineRule="auto"/>
        <w:ind w:left="792"/>
        <w:jc w:val="both"/>
        <w:rPr>
          <w:rFonts w:ascii="Arial" w:eastAsia="Times New Roman" w:hAnsi="Arial" w:cs="Arial"/>
          <w:lang w:eastAsia="es-MX"/>
        </w:rPr>
      </w:pPr>
    </w:p>
    <w:p w:rsidR="00323482" w:rsidRDefault="00323482" w:rsidP="00323482">
      <w:pPr>
        <w:pStyle w:val="Prrafodelista"/>
        <w:numPr>
          <w:ilvl w:val="1"/>
          <w:numId w:val="24"/>
        </w:numPr>
        <w:spacing w:after="0" w:line="360" w:lineRule="auto"/>
        <w:jc w:val="both"/>
        <w:rPr>
          <w:rFonts w:ascii="Arial" w:hAnsi="Arial" w:cs="Arial"/>
          <w:b/>
        </w:rPr>
      </w:pPr>
      <w:r>
        <w:rPr>
          <w:rFonts w:ascii="Arial" w:hAnsi="Arial" w:cs="Arial"/>
          <w:b/>
        </w:rPr>
        <w:t>QUE QUIERO INVESTIGAR</w:t>
      </w:r>
    </w:p>
    <w:p w:rsidR="00323482" w:rsidRDefault="00323482" w:rsidP="00323482">
      <w:pPr>
        <w:pStyle w:val="Prrafodelista"/>
        <w:spacing w:after="0" w:line="360" w:lineRule="auto"/>
        <w:ind w:left="792"/>
        <w:jc w:val="both"/>
        <w:rPr>
          <w:rFonts w:ascii="Arial" w:hAnsi="Arial" w:cs="Arial"/>
        </w:rPr>
      </w:pPr>
    </w:p>
    <w:p w:rsidR="00323482" w:rsidRPr="008A421D" w:rsidRDefault="00323482" w:rsidP="00323482">
      <w:pPr>
        <w:pStyle w:val="Prrafodelista"/>
        <w:spacing w:after="0" w:line="360" w:lineRule="auto"/>
        <w:ind w:left="792"/>
        <w:jc w:val="both"/>
        <w:rPr>
          <w:rFonts w:ascii="Arial" w:hAnsi="Arial" w:cs="Arial"/>
        </w:rPr>
      </w:pPr>
      <w:r w:rsidRPr="008A421D">
        <w:rPr>
          <w:rFonts w:ascii="Arial" w:hAnsi="Arial" w:cs="Arial"/>
        </w:rPr>
        <w:t>Conocer cuál es la jornada laboral en el ayuntamiento municipal de Tapachula, identificar cual es la deuda en el consumo de energía eléctrica, teléfono e internet, y se pretende que mediante la aplicación estricta de la jornada laboral establecida en ley el cual genera un impacto positivo en la economía del ayuntamiento ya que se reducirán costos en los conceptos antes mencionados.</w:t>
      </w:r>
    </w:p>
    <w:p w:rsidR="00323482" w:rsidRDefault="00323482" w:rsidP="00323482">
      <w:pPr>
        <w:pStyle w:val="Prrafodelista"/>
        <w:spacing w:after="0" w:line="360" w:lineRule="auto"/>
        <w:ind w:left="794"/>
        <w:jc w:val="both"/>
        <w:rPr>
          <w:rFonts w:ascii="Arial" w:hAnsi="Arial" w:cs="Arial"/>
        </w:rPr>
      </w:pPr>
    </w:p>
    <w:p w:rsidR="00323482" w:rsidRDefault="00323482" w:rsidP="00323482">
      <w:pPr>
        <w:pStyle w:val="Prrafodelista"/>
        <w:numPr>
          <w:ilvl w:val="0"/>
          <w:numId w:val="19"/>
        </w:numPr>
        <w:spacing w:after="0" w:line="360" w:lineRule="auto"/>
        <w:ind w:left="357" w:hanging="357"/>
        <w:jc w:val="both"/>
        <w:rPr>
          <w:rFonts w:ascii="Arial" w:hAnsi="Arial" w:cs="Arial"/>
          <w:b/>
          <w:color w:val="632423" w:themeColor="accent2" w:themeShade="80"/>
        </w:rPr>
      </w:pPr>
      <w:r>
        <w:rPr>
          <w:rFonts w:ascii="Arial" w:hAnsi="Arial" w:cs="Arial"/>
          <w:b/>
          <w:color w:val="632423" w:themeColor="accent2" w:themeShade="80"/>
        </w:rPr>
        <w:lastRenderedPageBreak/>
        <w:t>METODOLOGÍA</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r>
        <w:rPr>
          <w:rFonts w:ascii="Arial" w:hAnsi="Arial" w:cs="Arial"/>
        </w:rPr>
        <w:t>Para alcanzar el propósito de la presente investigación, se propone como metodología de investigación el método inductivo.</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eastAsia="Times New Roman" w:hAnsi="Arial" w:cs="Arial"/>
          <w:lang w:val="es-ES" w:eastAsia="es-MX"/>
        </w:rPr>
      </w:pPr>
      <w:r>
        <w:rPr>
          <w:rFonts w:ascii="Arial" w:eastAsia="Times New Roman" w:hAnsi="Arial" w:cs="Arial"/>
          <w:bCs/>
          <w:lang w:eastAsia="es-MX"/>
        </w:rPr>
        <w:t>"El método inductivo intenta</w:t>
      </w:r>
      <w:r>
        <w:rPr>
          <w:rFonts w:ascii="Arial" w:eastAsia="Times New Roman" w:hAnsi="Arial" w:cs="Arial"/>
          <w:lang w:eastAsia="es-MX"/>
        </w:rPr>
        <w:t xml:space="preserve"> </w:t>
      </w:r>
      <w:r>
        <w:rPr>
          <w:rFonts w:ascii="Arial" w:eastAsia="Times New Roman" w:hAnsi="Arial" w:cs="Arial"/>
          <w:bCs/>
          <w:lang w:eastAsia="es-MX"/>
        </w:rPr>
        <w:t>ordenar la observación tratando de extraer conclusiones de carácter universal desde la acumulación de datos particulares</w:t>
      </w:r>
      <w:r>
        <w:rPr>
          <w:rFonts w:ascii="Arial" w:eastAsia="Times New Roman" w:hAnsi="Arial" w:cs="Arial"/>
          <w:lang w:eastAsia="es-MX"/>
        </w:rPr>
        <w:t xml:space="preserve">. Así, El filósofo inglés </w:t>
      </w:r>
      <w:r>
        <w:rPr>
          <w:rFonts w:ascii="Arial" w:eastAsia="Times New Roman" w:hAnsi="Arial" w:cs="Arial"/>
          <w:bCs/>
          <w:lang w:eastAsia="es-MX"/>
        </w:rPr>
        <w:t>Francis Bacon</w:t>
      </w:r>
      <w:r>
        <w:rPr>
          <w:rStyle w:val="Refdenotaalpie"/>
          <w:rFonts w:ascii="Arial" w:eastAsia="Times New Roman" w:hAnsi="Arial" w:cs="Arial"/>
          <w:bCs/>
          <w:lang w:eastAsia="es-MX"/>
        </w:rPr>
        <w:footnoteReference w:id="11"/>
      </w:r>
      <w:r>
        <w:rPr>
          <w:rFonts w:ascii="Arial" w:eastAsia="Times New Roman" w:hAnsi="Arial" w:cs="Arial"/>
          <w:lang w:eastAsia="es-MX"/>
        </w:rPr>
        <w:t xml:space="preserve"> (1561-1626) proponía un camino que condujera desde cientos y miles de casos individuales observados hasta el enunciado de grandes leyes y teorías de carácter general, por lo que el conocimiento tendría una estructura de pirámide: una amplia base cimentada en la observación pura hasta la cúspide, en donde colocaríamos las conclusiones de carácter general y teórico. </w:t>
      </w:r>
      <w:r>
        <w:rPr>
          <w:rFonts w:ascii="Arial" w:eastAsia="Times New Roman" w:hAnsi="Arial" w:cs="Arial"/>
          <w:bCs/>
          <w:lang w:eastAsia="es-MX"/>
        </w:rPr>
        <w:t>En el método inductivo los pasos que hay que dar son</w:t>
      </w:r>
      <w:r>
        <w:rPr>
          <w:rFonts w:ascii="Arial" w:eastAsia="Times New Roman" w:hAnsi="Arial" w:cs="Arial"/>
          <w:lang w:eastAsia="es-MX"/>
        </w:rPr>
        <w:t>: Observación y registro de los hechos. Análisis y clasificación de los hechos. Derivación inductiva de una generalización a partir de los hechos.</w:t>
      </w:r>
    </w:p>
    <w:p w:rsidR="00323482" w:rsidRDefault="00323482" w:rsidP="00323482">
      <w:pPr>
        <w:pStyle w:val="Prrafodelista"/>
        <w:spacing w:after="0" w:line="360" w:lineRule="auto"/>
        <w:ind w:left="357"/>
        <w:jc w:val="both"/>
        <w:rPr>
          <w:rFonts w:ascii="Arial" w:eastAsia="Times New Roman" w:hAnsi="Arial" w:cs="Arial"/>
          <w:lang w:eastAsia="es-MX"/>
        </w:rPr>
      </w:pPr>
    </w:p>
    <w:p w:rsidR="00323482" w:rsidRDefault="00323482" w:rsidP="00323482">
      <w:pPr>
        <w:pStyle w:val="Prrafodelista"/>
        <w:spacing w:after="0" w:line="360" w:lineRule="auto"/>
        <w:ind w:left="357"/>
        <w:jc w:val="both"/>
        <w:rPr>
          <w:rFonts w:ascii="Arial" w:hAnsi="Arial" w:cs="Arial"/>
        </w:rPr>
      </w:pPr>
      <w:r>
        <w:rPr>
          <w:rFonts w:ascii="Arial" w:hAnsi="Arial" w:cs="Arial"/>
        </w:rPr>
        <w:t>Iniciaremos la investigación analizando los horarios de trabajo de los empleados municipales de Tapachula, aunque es sabido que regularmente son los mismos, podemos decir que tiene un horario de entrada a las 8:00 a.m. y salida a las 4:00 p.m., hasta ahí está todo bien porque cumplen con lo estipulado en la CPEUM y LFT, pero regresan en un horario vespertino de 6:00 p.m. o 7:00 p.m. hasta que el jefe les de salida, no olvidando que siempre hay gente que se queda de guardia entre el horario matutino y vespertino, lo cual genera que el uso de energía eléctrica, teléfono e internet se siga consumiendo.</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r>
        <w:rPr>
          <w:rFonts w:ascii="Arial" w:hAnsi="Arial" w:cs="Arial"/>
        </w:rPr>
        <w:t>Posteriormente se solicitara al H. Ayuntamiento Municipal de Tapachula mediante la Unidad de Acceso a Información Pública los gastos mensuales correspondientes al periodo comprendido de enero 2011 a septiembre de 2015 por los gastos de energía eléctrica, teléfono e internet y analizar el incremento o decremento de los gastos antes mencionados, tomando en cuenta el párrafo anterior, estos gastos aumentaron en consideración.</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r>
        <w:rPr>
          <w:rFonts w:ascii="Arial" w:hAnsi="Arial" w:cs="Arial"/>
        </w:rPr>
        <w:t>Finalizaremos detallando el consumo de horas de trabajo en relación a energía eléctrica, teléfono e internet y cuál será la disminución al aplicar la jornada de trabajo estipulado en ley.</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numPr>
          <w:ilvl w:val="0"/>
          <w:numId w:val="19"/>
        </w:numPr>
        <w:spacing w:after="0" w:line="360" w:lineRule="auto"/>
        <w:ind w:left="357" w:hanging="357"/>
        <w:jc w:val="both"/>
        <w:rPr>
          <w:rFonts w:ascii="Arial" w:hAnsi="Arial" w:cs="Arial"/>
          <w:b/>
          <w:color w:val="632423" w:themeColor="accent2" w:themeShade="80"/>
        </w:rPr>
      </w:pPr>
      <w:r>
        <w:rPr>
          <w:rFonts w:ascii="Arial" w:hAnsi="Arial" w:cs="Arial"/>
          <w:b/>
          <w:color w:val="632423" w:themeColor="accent2" w:themeShade="80"/>
        </w:rPr>
        <w:t>HIPÓTESIS</w:t>
      </w:r>
    </w:p>
    <w:p w:rsidR="00323482" w:rsidRPr="008A421D" w:rsidRDefault="00323482" w:rsidP="00323482">
      <w:pPr>
        <w:pStyle w:val="Prrafodelista"/>
        <w:spacing w:after="0" w:line="360" w:lineRule="auto"/>
        <w:ind w:left="357"/>
        <w:jc w:val="both"/>
        <w:rPr>
          <w:rFonts w:ascii="Arial" w:hAnsi="Arial" w:cs="Arial"/>
        </w:rPr>
      </w:pPr>
    </w:p>
    <w:p w:rsidR="00323482" w:rsidRPr="008A421D" w:rsidRDefault="00323482" w:rsidP="00323482">
      <w:pPr>
        <w:spacing w:line="360" w:lineRule="auto"/>
        <w:ind w:left="357"/>
        <w:jc w:val="both"/>
        <w:rPr>
          <w:lang w:val="es-ES"/>
        </w:rPr>
      </w:pPr>
      <w:r w:rsidRPr="008A421D">
        <w:rPr>
          <w:rFonts w:ascii="Arial" w:hAnsi="Arial" w:cs="Arial"/>
        </w:rPr>
        <w:t>Si se adopta la aplicación de la jornada laboral establecida en Ley, el ayuntamiento tendrá una reducción en el gasto corriente, siempre y cuando se cumpla con los requerimientos expresados en este trabajo de investigación.</w:t>
      </w:r>
    </w:p>
    <w:p w:rsidR="00323482" w:rsidRPr="008A421D"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numPr>
          <w:ilvl w:val="0"/>
          <w:numId w:val="19"/>
        </w:numPr>
        <w:spacing w:after="0" w:line="360" w:lineRule="auto"/>
        <w:ind w:left="357" w:hanging="357"/>
        <w:jc w:val="both"/>
        <w:rPr>
          <w:rFonts w:ascii="Arial" w:hAnsi="Arial" w:cs="Arial"/>
          <w:b/>
          <w:color w:val="632423" w:themeColor="accent2" w:themeShade="80"/>
        </w:rPr>
      </w:pPr>
      <w:r>
        <w:rPr>
          <w:rFonts w:ascii="Arial" w:hAnsi="Arial" w:cs="Arial"/>
          <w:b/>
          <w:color w:val="632423" w:themeColor="accent2" w:themeShade="80"/>
        </w:rPr>
        <w:t>VARIABLES</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r>
        <w:rPr>
          <w:rFonts w:ascii="Arial" w:hAnsi="Arial" w:cs="Arial"/>
        </w:rPr>
        <w:t>En relación al marco teórico de la investigación, se definirán las variables de estudio en materia de jornada laboral y economía municipal y se definirán en variables dependientes e independientes.</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r>
        <w:rPr>
          <w:rFonts w:ascii="Arial" w:hAnsi="Arial" w:cs="Arial"/>
        </w:rPr>
        <w:t>Las variables independientes se forman por los elementos que intervienen en la creación de las políticas públicas y son:</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numPr>
          <w:ilvl w:val="0"/>
          <w:numId w:val="26"/>
        </w:numPr>
        <w:spacing w:after="0" w:line="360" w:lineRule="auto"/>
        <w:jc w:val="both"/>
        <w:rPr>
          <w:rFonts w:ascii="Arial" w:hAnsi="Arial" w:cs="Arial"/>
        </w:rPr>
      </w:pPr>
      <w:r>
        <w:rPr>
          <w:rFonts w:ascii="Arial" w:hAnsi="Arial" w:cs="Arial"/>
        </w:rPr>
        <w:t>Jornada laboral.</w:t>
      </w:r>
    </w:p>
    <w:p w:rsidR="00323482" w:rsidRDefault="00323482" w:rsidP="00323482">
      <w:pPr>
        <w:pStyle w:val="Prrafodelista"/>
        <w:numPr>
          <w:ilvl w:val="0"/>
          <w:numId w:val="26"/>
        </w:numPr>
        <w:spacing w:after="0" w:line="360" w:lineRule="auto"/>
        <w:jc w:val="both"/>
        <w:rPr>
          <w:rFonts w:ascii="Arial" w:hAnsi="Arial" w:cs="Arial"/>
        </w:rPr>
      </w:pPr>
      <w:r>
        <w:rPr>
          <w:rFonts w:ascii="Arial" w:hAnsi="Arial" w:cs="Arial"/>
        </w:rPr>
        <w:t>Autonomía municipal.</w:t>
      </w:r>
    </w:p>
    <w:p w:rsidR="00323482" w:rsidRDefault="00323482" w:rsidP="00323482">
      <w:pPr>
        <w:pStyle w:val="Prrafodelista"/>
        <w:numPr>
          <w:ilvl w:val="0"/>
          <w:numId w:val="26"/>
        </w:numPr>
        <w:spacing w:after="0" w:line="360" w:lineRule="auto"/>
        <w:jc w:val="both"/>
        <w:rPr>
          <w:rFonts w:ascii="Arial" w:hAnsi="Arial" w:cs="Arial"/>
        </w:rPr>
      </w:pPr>
      <w:r>
        <w:rPr>
          <w:rFonts w:ascii="Arial" w:hAnsi="Arial" w:cs="Arial"/>
        </w:rPr>
        <w:t>Presupuesto establecido.</w:t>
      </w:r>
    </w:p>
    <w:p w:rsidR="00323482" w:rsidRDefault="00323482" w:rsidP="00323482">
      <w:pPr>
        <w:pStyle w:val="Prrafodelista"/>
        <w:numPr>
          <w:ilvl w:val="0"/>
          <w:numId w:val="26"/>
        </w:numPr>
        <w:spacing w:after="0" w:line="360" w:lineRule="auto"/>
        <w:jc w:val="both"/>
        <w:rPr>
          <w:rFonts w:ascii="Arial" w:hAnsi="Arial" w:cs="Arial"/>
        </w:rPr>
      </w:pPr>
      <w:r>
        <w:rPr>
          <w:rFonts w:ascii="Arial" w:hAnsi="Arial" w:cs="Arial"/>
        </w:rPr>
        <w:t>Ingresos propios.</w:t>
      </w:r>
    </w:p>
    <w:p w:rsidR="00323482" w:rsidRDefault="00323482" w:rsidP="00323482">
      <w:pPr>
        <w:pStyle w:val="Prrafodelista"/>
        <w:numPr>
          <w:ilvl w:val="0"/>
          <w:numId w:val="26"/>
        </w:numPr>
        <w:spacing w:after="0" w:line="360" w:lineRule="auto"/>
        <w:jc w:val="both"/>
        <w:rPr>
          <w:rFonts w:ascii="Arial" w:hAnsi="Arial" w:cs="Arial"/>
        </w:rPr>
      </w:pPr>
      <w:r>
        <w:rPr>
          <w:rFonts w:ascii="Arial" w:hAnsi="Arial" w:cs="Arial"/>
        </w:rPr>
        <w:t>Capacidad de contratación.</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numPr>
          <w:ilvl w:val="0"/>
          <w:numId w:val="27"/>
        </w:numPr>
        <w:spacing w:after="0" w:line="360" w:lineRule="auto"/>
        <w:jc w:val="both"/>
        <w:rPr>
          <w:rFonts w:ascii="Arial" w:hAnsi="Arial" w:cs="Arial"/>
        </w:rPr>
      </w:pPr>
      <w:r>
        <w:rPr>
          <w:rFonts w:ascii="Arial" w:hAnsi="Arial" w:cs="Arial"/>
        </w:rPr>
        <w:t>Jornada laboral (JL). Es el tiempo de trabajo estipulado en ley, pero es bien sabido que se labora más de lo normado.</w:t>
      </w:r>
    </w:p>
    <w:p w:rsidR="00323482" w:rsidRDefault="00323482" w:rsidP="00323482">
      <w:pPr>
        <w:pStyle w:val="Prrafodelista"/>
        <w:numPr>
          <w:ilvl w:val="0"/>
          <w:numId w:val="27"/>
        </w:numPr>
        <w:spacing w:after="0" w:line="360" w:lineRule="auto"/>
        <w:jc w:val="both"/>
        <w:rPr>
          <w:rFonts w:ascii="Arial" w:hAnsi="Arial" w:cs="Arial"/>
        </w:rPr>
      </w:pPr>
      <w:r>
        <w:rPr>
          <w:rFonts w:ascii="Arial" w:hAnsi="Arial" w:cs="Arial"/>
        </w:rPr>
        <w:t>Autonomía municipal (AM).  Son las facultades, derechos, obligaciones con las que cuenta el ayuntamiento municipal de Tapachula para realizar sus operaciones de servicio al pueblo.</w:t>
      </w:r>
    </w:p>
    <w:p w:rsidR="00323482" w:rsidRDefault="00323482" w:rsidP="00323482">
      <w:pPr>
        <w:pStyle w:val="Prrafodelista"/>
        <w:numPr>
          <w:ilvl w:val="0"/>
          <w:numId w:val="27"/>
        </w:numPr>
        <w:spacing w:after="0" w:line="360" w:lineRule="auto"/>
        <w:jc w:val="both"/>
        <w:rPr>
          <w:rFonts w:ascii="Arial" w:hAnsi="Arial" w:cs="Arial"/>
        </w:rPr>
      </w:pPr>
      <w:r>
        <w:rPr>
          <w:rFonts w:ascii="Arial" w:hAnsi="Arial" w:cs="Arial"/>
        </w:rPr>
        <w:t>Presupuesto establecido (PE). Es el recurso financiero que percibe el ayuntamiento municipal de Tapachula por parte del Gobierno del Estado de Chiapas y el Gobierno Federal de México, para realizar obras federales y etiquetadas en el presupuesto de la federación.</w:t>
      </w:r>
    </w:p>
    <w:p w:rsidR="00323482" w:rsidRDefault="00323482" w:rsidP="00323482">
      <w:pPr>
        <w:pStyle w:val="Prrafodelista"/>
        <w:numPr>
          <w:ilvl w:val="0"/>
          <w:numId w:val="27"/>
        </w:numPr>
        <w:spacing w:after="0" w:line="360" w:lineRule="auto"/>
        <w:jc w:val="both"/>
        <w:rPr>
          <w:rFonts w:ascii="Arial" w:hAnsi="Arial" w:cs="Arial"/>
        </w:rPr>
      </w:pPr>
      <w:r>
        <w:rPr>
          <w:rFonts w:ascii="Arial" w:hAnsi="Arial" w:cs="Arial"/>
        </w:rPr>
        <w:t>Ingresos propios (IP). Es el recurso financiero que obtiene el ayuntamiento municipal de Tapachula, por ciertos servicios que presta de manera directa al pueblo de Tapachula y por ende cobra derechos.</w:t>
      </w:r>
    </w:p>
    <w:p w:rsidR="00323482" w:rsidRDefault="00323482" w:rsidP="00323482">
      <w:pPr>
        <w:pStyle w:val="Prrafodelista"/>
        <w:numPr>
          <w:ilvl w:val="0"/>
          <w:numId w:val="27"/>
        </w:numPr>
        <w:spacing w:after="0" w:line="360" w:lineRule="auto"/>
        <w:jc w:val="both"/>
        <w:rPr>
          <w:rFonts w:ascii="Arial" w:hAnsi="Arial" w:cs="Arial"/>
        </w:rPr>
      </w:pPr>
      <w:r>
        <w:rPr>
          <w:rFonts w:ascii="Arial" w:hAnsi="Arial" w:cs="Arial"/>
        </w:rPr>
        <w:lastRenderedPageBreak/>
        <w:t>Capacidad de contratación (CC). Es la facultad que tiene el ayuntamiento municipal de Tapachula para contratar de manera directa al personal que solicite en el momento que lo necesite.</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r>
        <w:rPr>
          <w:rFonts w:ascii="Arial" w:hAnsi="Arial" w:cs="Arial"/>
        </w:rPr>
        <w:t>Las variables dependientes son las aplicaciones de las políticas públicas en la jornada laboral y economía municipal.</w:t>
      </w:r>
    </w:p>
    <w:p w:rsidR="00323482" w:rsidRDefault="00323482" w:rsidP="00323482">
      <w:pPr>
        <w:pStyle w:val="Prrafodelista"/>
        <w:spacing w:after="0" w:line="360" w:lineRule="auto"/>
        <w:ind w:left="357"/>
        <w:jc w:val="both"/>
        <w:rPr>
          <w:rFonts w:ascii="Arial" w:hAnsi="Arial" w:cs="Arial"/>
        </w:rPr>
      </w:pPr>
    </w:p>
    <w:p w:rsidR="00323482" w:rsidRPr="008A421D" w:rsidRDefault="00323482" w:rsidP="00323482">
      <w:pPr>
        <w:pStyle w:val="Prrafodelista"/>
        <w:spacing w:after="0" w:line="360" w:lineRule="auto"/>
        <w:ind w:left="357"/>
        <w:jc w:val="both"/>
        <w:rPr>
          <w:rFonts w:ascii="Arial" w:hAnsi="Arial" w:cs="Arial"/>
        </w:rPr>
      </w:pPr>
      <w:r w:rsidRPr="008A421D">
        <w:rPr>
          <w:rFonts w:ascii="Arial" w:hAnsi="Arial" w:cs="Arial"/>
        </w:rPr>
        <w:t>En cuanto a los estados de cuenta de consumo de energía eléctrica, consumo de internet y consumo de telefonía, la información está siendo procesada por la Dirección de Acceso a Información Pública en Tapachula, esto permitirá contar con información clara y precisa del adeudo que tiene el ayuntamiento de Tapachula con Comisión Federal de Electricidad y Teléfonos de México.</w:t>
      </w:r>
    </w:p>
    <w:p w:rsidR="00323482" w:rsidRDefault="00323482" w:rsidP="00323482">
      <w:pPr>
        <w:pStyle w:val="Prrafodelista"/>
        <w:spacing w:after="0" w:line="360" w:lineRule="auto"/>
        <w:ind w:left="357"/>
        <w:jc w:val="both"/>
        <w:rPr>
          <w:rFonts w:ascii="Arial" w:hAnsi="Arial" w:cs="Arial"/>
        </w:rPr>
      </w:pPr>
      <w:r>
        <w:rPr>
          <w:rFonts w:ascii="Arial" w:hAnsi="Arial" w:cs="Arial"/>
        </w:rPr>
        <w:t xml:space="preserve"> </w:t>
      </w:r>
    </w:p>
    <w:p w:rsidR="00323482" w:rsidRDefault="00323482" w:rsidP="00323482">
      <w:pPr>
        <w:pStyle w:val="Prrafodelista"/>
        <w:numPr>
          <w:ilvl w:val="0"/>
          <w:numId w:val="19"/>
        </w:numPr>
        <w:spacing w:after="0" w:line="360" w:lineRule="auto"/>
        <w:ind w:left="357" w:hanging="357"/>
        <w:jc w:val="both"/>
        <w:rPr>
          <w:rFonts w:ascii="Arial" w:hAnsi="Arial" w:cs="Arial"/>
          <w:b/>
          <w:color w:val="632423" w:themeColor="accent2" w:themeShade="80"/>
        </w:rPr>
      </w:pPr>
      <w:r>
        <w:rPr>
          <w:rFonts w:ascii="Arial" w:hAnsi="Arial" w:cs="Arial"/>
          <w:b/>
          <w:color w:val="632423" w:themeColor="accent2" w:themeShade="80"/>
        </w:rPr>
        <w:t>CAPITULADO</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r>
        <w:rPr>
          <w:rFonts w:ascii="Arial" w:hAnsi="Arial" w:cs="Arial"/>
        </w:rPr>
        <w:t>INTRODUCCIÓN</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r>
        <w:rPr>
          <w:rFonts w:ascii="Arial" w:hAnsi="Arial" w:cs="Arial"/>
        </w:rPr>
        <w:t>CAPÍTULO I MARCO TEÓRICO CONTEXTUAL DE LA JORNADA LABORAL Y LA ECONOMÍA EN EL PALACIO MUNICIPAL DE TAPACHULA</w:t>
      </w:r>
    </w:p>
    <w:p w:rsidR="00323482" w:rsidRDefault="00323482" w:rsidP="00323482">
      <w:pPr>
        <w:pStyle w:val="Prrafodelista"/>
        <w:numPr>
          <w:ilvl w:val="1"/>
          <w:numId w:val="28"/>
        </w:numPr>
        <w:spacing w:after="0" w:line="360" w:lineRule="auto"/>
        <w:jc w:val="both"/>
        <w:rPr>
          <w:rFonts w:ascii="Arial" w:hAnsi="Arial" w:cs="Arial"/>
        </w:rPr>
      </w:pPr>
      <w:r>
        <w:rPr>
          <w:rFonts w:ascii="Arial" w:hAnsi="Arial" w:cs="Arial"/>
        </w:rPr>
        <w:t>La jornada laboral en el palacio municipal de Tapachula.</w:t>
      </w:r>
    </w:p>
    <w:p w:rsidR="00323482" w:rsidRDefault="00323482" w:rsidP="00323482">
      <w:pPr>
        <w:spacing w:after="0" w:line="360" w:lineRule="auto"/>
        <w:ind w:left="357"/>
        <w:jc w:val="both"/>
        <w:rPr>
          <w:rFonts w:ascii="Arial" w:hAnsi="Arial" w:cs="Arial"/>
        </w:rPr>
      </w:pPr>
      <w:r>
        <w:rPr>
          <w:rFonts w:ascii="Arial" w:hAnsi="Arial" w:cs="Arial"/>
        </w:rPr>
        <w:t>1.2 La economía en el gasto de energía eléctrica, teléfono e internet.</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r>
        <w:rPr>
          <w:rFonts w:ascii="Arial" w:hAnsi="Arial" w:cs="Arial"/>
        </w:rPr>
        <w:t>CAPÍTULO II MARCO JURÍDICO NORMATIVO DE LA JORNADA LABORAL</w:t>
      </w:r>
    </w:p>
    <w:p w:rsidR="00323482" w:rsidRDefault="00323482" w:rsidP="00323482">
      <w:pPr>
        <w:pStyle w:val="Prrafodelista"/>
        <w:spacing w:after="0" w:line="360" w:lineRule="auto"/>
        <w:ind w:left="357"/>
        <w:jc w:val="both"/>
        <w:rPr>
          <w:rFonts w:ascii="Arial" w:hAnsi="Arial" w:cs="Arial"/>
        </w:rPr>
      </w:pPr>
      <w:r>
        <w:rPr>
          <w:rFonts w:ascii="Arial" w:hAnsi="Arial" w:cs="Arial"/>
        </w:rPr>
        <w:t>2.1 marco jurídico. Constitución Política de los Estados Unidos Mexicanos.</w:t>
      </w:r>
    </w:p>
    <w:p w:rsidR="00323482" w:rsidRDefault="00323482" w:rsidP="00323482">
      <w:pPr>
        <w:pStyle w:val="Prrafodelista"/>
        <w:spacing w:after="0" w:line="360" w:lineRule="auto"/>
        <w:ind w:left="357"/>
        <w:jc w:val="both"/>
        <w:rPr>
          <w:rFonts w:ascii="Arial" w:hAnsi="Arial" w:cs="Arial"/>
        </w:rPr>
      </w:pPr>
      <w:r>
        <w:rPr>
          <w:rFonts w:ascii="Arial" w:hAnsi="Arial" w:cs="Arial"/>
        </w:rPr>
        <w:t>2.2 marco jurídico. Ley Federal del Trabajo.</w:t>
      </w: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r>
        <w:rPr>
          <w:rFonts w:ascii="Arial" w:hAnsi="Arial" w:cs="Arial"/>
        </w:rPr>
        <w:t>CAPITULO III DIAGNÓSTICO Y DISEÑO DE PROPUESTA PARA REDUCIR EL CONSUMO DE ENERGÍA ELÉCTRICA, TELÉFONO E INTERNET EN EL PALACIO MUNICIPAL DE TAPACHULA MEDIANTE LA APLICACIÓN ESTRICTA DE LA JORNADA LABORAL ESTABLECIDA EN LEY</w:t>
      </w:r>
    </w:p>
    <w:p w:rsidR="00323482" w:rsidRDefault="00323482" w:rsidP="00323482">
      <w:pPr>
        <w:pStyle w:val="Prrafodelista"/>
        <w:numPr>
          <w:ilvl w:val="1"/>
          <w:numId w:val="23"/>
        </w:numPr>
        <w:spacing w:after="0" w:line="360" w:lineRule="auto"/>
        <w:jc w:val="both"/>
        <w:rPr>
          <w:rFonts w:ascii="Arial" w:hAnsi="Arial" w:cs="Arial"/>
        </w:rPr>
      </w:pPr>
      <w:r>
        <w:rPr>
          <w:rFonts w:ascii="Arial" w:hAnsi="Arial" w:cs="Arial"/>
        </w:rPr>
        <w:t>Diagnóstico de la jornada laboral en el palacio municipal de Tapachula (como está ahora).</w:t>
      </w:r>
    </w:p>
    <w:p w:rsidR="00323482" w:rsidRDefault="00323482" w:rsidP="00323482">
      <w:pPr>
        <w:pStyle w:val="Prrafodelista"/>
        <w:numPr>
          <w:ilvl w:val="1"/>
          <w:numId w:val="23"/>
        </w:numPr>
        <w:spacing w:after="0" w:line="360" w:lineRule="auto"/>
        <w:jc w:val="both"/>
        <w:rPr>
          <w:rFonts w:ascii="Arial" w:hAnsi="Arial" w:cs="Arial"/>
        </w:rPr>
      </w:pPr>
      <w:r>
        <w:rPr>
          <w:rFonts w:ascii="Arial" w:hAnsi="Arial" w:cs="Arial"/>
        </w:rPr>
        <w:t>Diseño de la propuesta de jornada laboral (como se propone que debe ser).</w:t>
      </w:r>
    </w:p>
    <w:p w:rsidR="00323482" w:rsidRDefault="00323482" w:rsidP="00323482">
      <w:pPr>
        <w:spacing w:after="0" w:line="360" w:lineRule="auto"/>
        <w:ind w:left="357"/>
        <w:jc w:val="both"/>
        <w:rPr>
          <w:rFonts w:ascii="Arial" w:hAnsi="Arial" w:cs="Arial"/>
        </w:rPr>
      </w:pPr>
    </w:p>
    <w:p w:rsidR="00323482" w:rsidRDefault="00323482" w:rsidP="00323482">
      <w:pPr>
        <w:spacing w:after="0" w:line="360" w:lineRule="auto"/>
        <w:ind w:left="357"/>
        <w:jc w:val="both"/>
        <w:rPr>
          <w:rFonts w:ascii="Arial" w:hAnsi="Arial" w:cs="Arial"/>
        </w:rPr>
      </w:pPr>
      <w:r>
        <w:rPr>
          <w:rFonts w:ascii="Arial" w:hAnsi="Arial" w:cs="Arial"/>
        </w:rPr>
        <w:lastRenderedPageBreak/>
        <w:t>CAPÍTULO IV REQUERIMIENTOS PRIMORDIALES PARA LA CREACIÓN DE LA PROPUESTA DE JORNADA LABORAL</w:t>
      </w:r>
    </w:p>
    <w:p w:rsidR="00323482" w:rsidRDefault="00323482" w:rsidP="00323482">
      <w:pPr>
        <w:spacing w:after="0" w:line="360" w:lineRule="auto"/>
        <w:ind w:left="357"/>
        <w:jc w:val="both"/>
        <w:rPr>
          <w:rFonts w:ascii="Arial" w:hAnsi="Arial" w:cs="Arial"/>
        </w:rPr>
      </w:pPr>
      <w:r>
        <w:rPr>
          <w:rFonts w:ascii="Arial" w:hAnsi="Arial" w:cs="Arial"/>
        </w:rPr>
        <w:t>4.1 Requerimientos Técnicos (horarios de trabajo)</w:t>
      </w:r>
    </w:p>
    <w:p w:rsidR="00323482" w:rsidRDefault="00323482" w:rsidP="00323482">
      <w:pPr>
        <w:spacing w:after="0" w:line="360" w:lineRule="auto"/>
        <w:ind w:left="357"/>
        <w:jc w:val="both"/>
        <w:rPr>
          <w:rFonts w:ascii="Arial" w:hAnsi="Arial" w:cs="Arial"/>
        </w:rPr>
      </w:pPr>
      <w:r>
        <w:rPr>
          <w:rFonts w:ascii="Arial" w:hAnsi="Arial" w:cs="Arial"/>
        </w:rPr>
        <w:t>4.2 Requerimientos Jurídicos (contratos individuales y colectivos de trabajo)</w:t>
      </w:r>
    </w:p>
    <w:p w:rsidR="00323482" w:rsidRDefault="00323482" w:rsidP="00323482">
      <w:pPr>
        <w:spacing w:after="0" w:line="360" w:lineRule="auto"/>
        <w:ind w:left="357"/>
        <w:jc w:val="both"/>
        <w:rPr>
          <w:rFonts w:ascii="Arial" w:hAnsi="Arial" w:cs="Arial"/>
        </w:rPr>
      </w:pPr>
      <w:r>
        <w:rPr>
          <w:rFonts w:ascii="Arial" w:hAnsi="Arial" w:cs="Arial"/>
        </w:rPr>
        <w:t>4.3 Requerimientos Políticos (recomendaciones)</w:t>
      </w:r>
    </w:p>
    <w:p w:rsidR="00323482" w:rsidRDefault="00323482" w:rsidP="00323482">
      <w:pPr>
        <w:spacing w:after="0" w:line="360" w:lineRule="auto"/>
        <w:ind w:left="357"/>
        <w:jc w:val="both"/>
        <w:rPr>
          <w:rFonts w:ascii="Arial" w:hAnsi="Arial" w:cs="Arial"/>
        </w:rPr>
      </w:pPr>
    </w:p>
    <w:p w:rsidR="00323482" w:rsidRDefault="00323482" w:rsidP="00323482">
      <w:pPr>
        <w:spacing w:after="0" w:line="360" w:lineRule="auto"/>
        <w:ind w:left="357"/>
        <w:jc w:val="both"/>
        <w:rPr>
          <w:rFonts w:ascii="Arial" w:hAnsi="Arial" w:cs="Arial"/>
        </w:rPr>
      </w:pPr>
      <w:r>
        <w:rPr>
          <w:rFonts w:ascii="Arial" w:hAnsi="Arial" w:cs="Arial"/>
        </w:rPr>
        <w:t>CONCLUSIONES</w:t>
      </w:r>
    </w:p>
    <w:p w:rsidR="00323482" w:rsidRDefault="00323482" w:rsidP="00323482">
      <w:pPr>
        <w:spacing w:after="0" w:line="360" w:lineRule="auto"/>
        <w:ind w:left="357"/>
        <w:jc w:val="both"/>
        <w:rPr>
          <w:rFonts w:ascii="Arial" w:hAnsi="Arial" w:cs="Arial"/>
        </w:rPr>
      </w:pPr>
      <w:r>
        <w:rPr>
          <w:rFonts w:ascii="Arial" w:hAnsi="Arial" w:cs="Arial"/>
        </w:rPr>
        <w:t>SUGERENCIAS</w:t>
      </w:r>
    </w:p>
    <w:p w:rsidR="00323482" w:rsidRDefault="00323482" w:rsidP="00323482">
      <w:pPr>
        <w:spacing w:after="0" w:line="360" w:lineRule="auto"/>
        <w:ind w:left="357"/>
        <w:jc w:val="both"/>
        <w:rPr>
          <w:rFonts w:ascii="Arial" w:hAnsi="Arial" w:cs="Arial"/>
        </w:rPr>
      </w:pPr>
      <w:r>
        <w:rPr>
          <w:rFonts w:ascii="Arial" w:hAnsi="Arial" w:cs="Arial"/>
        </w:rPr>
        <w:t>RECOMENDACIONES</w:t>
      </w:r>
    </w:p>
    <w:p w:rsidR="00323482" w:rsidRDefault="00323482" w:rsidP="00323482">
      <w:pPr>
        <w:spacing w:after="0" w:line="360" w:lineRule="auto"/>
        <w:ind w:left="357"/>
        <w:jc w:val="both"/>
        <w:rPr>
          <w:rFonts w:ascii="Arial" w:hAnsi="Arial" w:cs="Arial"/>
        </w:rPr>
      </w:pPr>
      <w:r>
        <w:rPr>
          <w:rFonts w:ascii="Arial" w:hAnsi="Arial" w:cs="Arial"/>
        </w:rPr>
        <w:t>FUENTES DE INFORMACIÓN</w:t>
      </w:r>
    </w:p>
    <w:p w:rsidR="00323482" w:rsidRDefault="00323482" w:rsidP="00323482">
      <w:pPr>
        <w:spacing w:after="0" w:line="360" w:lineRule="auto"/>
        <w:ind w:left="357"/>
        <w:jc w:val="both"/>
        <w:rPr>
          <w:rFonts w:ascii="Arial" w:hAnsi="Arial" w:cs="Arial"/>
        </w:rPr>
      </w:pPr>
      <w:r>
        <w:rPr>
          <w:rFonts w:ascii="Arial" w:hAnsi="Arial" w:cs="Arial"/>
        </w:rPr>
        <w:t>ANEXOS</w:t>
      </w: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Sinespaciado"/>
        <w:spacing w:line="360" w:lineRule="auto"/>
        <w:rPr>
          <w:rFonts w:ascii="Arial" w:hAnsi="Arial" w:cs="Arial"/>
        </w:rPr>
      </w:pPr>
    </w:p>
    <w:p w:rsidR="00323482" w:rsidRDefault="00323482" w:rsidP="00323482">
      <w:pPr>
        <w:pStyle w:val="Prrafodelista"/>
        <w:numPr>
          <w:ilvl w:val="0"/>
          <w:numId w:val="19"/>
        </w:numPr>
        <w:spacing w:after="0" w:line="360" w:lineRule="auto"/>
        <w:ind w:left="357" w:hanging="357"/>
        <w:jc w:val="both"/>
        <w:rPr>
          <w:rFonts w:ascii="Arial" w:hAnsi="Arial" w:cs="Arial"/>
          <w:b/>
          <w:color w:val="632423" w:themeColor="accent2" w:themeShade="80"/>
        </w:rPr>
      </w:pPr>
      <w:r>
        <w:rPr>
          <w:rFonts w:ascii="Arial" w:hAnsi="Arial" w:cs="Arial"/>
          <w:b/>
          <w:color w:val="632423" w:themeColor="accent2" w:themeShade="80"/>
        </w:rPr>
        <w:lastRenderedPageBreak/>
        <w:t>CRONOGRAMA</w:t>
      </w:r>
    </w:p>
    <w:tbl>
      <w:tblPr>
        <w:tblW w:w="9676" w:type="dxa"/>
        <w:tblInd w:w="70" w:type="dxa"/>
        <w:tblCellMar>
          <w:left w:w="70" w:type="dxa"/>
          <w:right w:w="70" w:type="dxa"/>
        </w:tblCellMar>
        <w:tblLook w:val="04A0" w:firstRow="1" w:lastRow="0" w:firstColumn="1" w:lastColumn="0" w:noHBand="0" w:noVBand="1"/>
      </w:tblPr>
      <w:tblGrid>
        <w:gridCol w:w="3340"/>
        <w:gridCol w:w="396"/>
        <w:gridCol w:w="396"/>
        <w:gridCol w:w="396"/>
        <w:gridCol w:w="396"/>
        <w:gridCol w:w="396"/>
        <w:gridCol w:w="396"/>
        <w:gridCol w:w="396"/>
        <w:gridCol w:w="396"/>
        <w:gridCol w:w="396"/>
        <w:gridCol w:w="396"/>
        <w:gridCol w:w="396"/>
        <w:gridCol w:w="396"/>
        <w:gridCol w:w="396"/>
        <w:gridCol w:w="396"/>
        <w:gridCol w:w="396"/>
        <w:gridCol w:w="396"/>
      </w:tblGrid>
      <w:tr w:rsidR="00323482" w:rsidTr="00721398">
        <w:trPr>
          <w:trHeight w:val="225"/>
        </w:trPr>
        <w:tc>
          <w:tcPr>
            <w:tcW w:w="3340" w:type="dxa"/>
            <w:noWrap/>
            <w:vAlign w:val="bottom"/>
          </w:tcPr>
          <w:p w:rsidR="00323482" w:rsidRDefault="00323482" w:rsidP="00721398">
            <w:pPr>
              <w:spacing w:after="0" w:line="360" w:lineRule="auto"/>
              <w:rPr>
                <w:rFonts w:ascii="Calibri" w:eastAsia="Times New Roman" w:hAnsi="Calibri" w:cs="Calibri"/>
                <w:color w:val="000000"/>
                <w:lang w:eastAsia="es-MX"/>
              </w:rPr>
            </w:pPr>
            <w:r>
              <w:rPr>
                <w:noProof/>
                <w:lang w:eastAsia="es-MX"/>
              </w:rPr>
              <w:drawing>
                <wp:anchor distT="0" distB="0" distL="114300" distR="114300" simplePos="0" relativeHeight="251661312" behindDoc="0" locked="0" layoutInCell="1" allowOverlap="1" wp14:anchorId="7159EBAC" wp14:editId="21B318A7">
                  <wp:simplePos x="0" y="0"/>
                  <wp:positionH relativeFrom="column">
                    <wp:posOffset>123825</wp:posOffset>
                  </wp:positionH>
                  <wp:positionV relativeFrom="paragraph">
                    <wp:posOffset>66675</wp:posOffset>
                  </wp:positionV>
                  <wp:extent cx="1647825" cy="447675"/>
                  <wp:effectExtent l="0" t="0" r="9525"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825" cy="44767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200"/>
            </w:tblGrid>
            <w:tr w:rsidR="00323482" w:rsidTr="00721398">
              <w:trPr>
                <w:trHeight w:val="225"/>
                <w:tblCellSpacing w:w="0" w:type="dxa"/>
              </w:trPr>
              <w:tc>
                <w:tcPr>
                  <w:tcW w:w="3200" w:type="dxa"/>
                  <w:noWrap/>
                  <w:vAlign w:val="bottom"/>
                  <w:hideMark/>
                </w:tcPr>
                <w:p w:rsidR="00323482" w:rsidRDefault="00323482" w:rsidP="00721398">
                  <w:pPr>
                    <w:spacing w:line="360" w:lineRule="auto"/>
                    <w:rPr>
                      <w:lang w:val="es-ES"/>
                    </w:rPr>
                  </w:pPr>
                </w:p>
              </w:tc>
            </w:tr>
          </w:tbl>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r>
      <w:tr w:rsidR="00323482" w:rsidTr="00721398">
        <w:trPr>
          <w:trHeight w:val="225"/>
        </w:trPr>
        <w:tc>
          <w:tcPr>
            <w:tcW w:w="3340"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r>
      <w:tr w:rsidR="00323482" w:rsidTr="00721398">
        <w:trPr>
          <w:trHeight w:val="225"/>
        </w:trPr>
        <w:tc>
          <w:tcPr>
            <w:tcW w:w="3340"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r>
      <w:tr w:rsidR="00323482" w:rsidTr="00721398">
        <w:trPr>
          <w:trHeight w:val="225"/>
        </w:trPr>
        <w:tc>
          <w:tcPr>
            <w:tcW w:w="3340"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c>
          <w:tcPr>
            <w:tcW w:w="396" w:type="dxa"/>
            <w:noWrap/>
            <w:vAlign w:val="bottom"/>
            <w:hideMark/>
          </w:tcPr>
          <w:p w:rsidR="00323482" w:rsidRDefault="00323482" w:rsidP="00721398">
            <w:pPr>
              <w:spacing w:after="0" w:line="360" w:lineRule="auto"/>
              <w:rPr>
                <w:lang w:val="es-ES"/>
              </w:rPr>
            </w:pPr>
          </w:p>
        </w:tc>
      </w:tr>
      <w:tr w:rsidR="00323482" w:rsidTr="00721398">
        <w:trPr>
          <w:trHeight w:val="225"/>
        </w:trPr>
        <w:tc>
          <w:tcPr>
            <w:tcW w:w="3340" w:type="dxa"/>
            <w:vMerge w:val="restart"/>
            <w:tcBorders>
              <w:top w:val="single" w:sz="4" w:space="0" w:color="auto"/>
              <w:left w:val="single" w:sz="4" w:space="0" w:color="auto"/>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ACTIVIDAD</w:t>
            </w:r>
          </w:p>
        </w:tc>
        <w:tc>
          <w:tcPr>
            <w:tcW w:w="1584" w:type="dxa"/>
            <w:gridSpan w:val="4"/>
            <w:tcBorders>
              <w:top w:val="single" w:sz="4" w:space="0" w:color="auto"/>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DICIEMBRE</w:t>
            </w:r>
            <w:r>
              <w:rPr>
                <w:rFonts w:ascii="Arial" w:eastAsia="Times New Roman" w:hAnsi="Arial" w:cs="Arial"/>
                <w:color w:val="FFFFFF"/>
                <w:sz w:val="16"/>
                <w:szCs w:val="16"/>
                <w:lang w:eastAsia="es-MX"/>
              </w:rPr>
              <w:t>D</w:t>
            </w:r>
            <w:r>
              <w:rPr>
                <w:rFonts w:ascii="Arial" w:eastAsia="Times New Roman" w:hAnsi="Arial" w:cs="Arial"/>
                <w:color w:val="000000"/>
                <w:sz w:val="16"/>
                <w:szCs w:val="16"/>
                <w:lang w:eastAsia="es-MX"/>
              </w:rPr>
              <w:t>2015</w:t>
            </w:r>
          </w:p>
        </w:tc>
        <w:tc>
          <w:tcPr>
            <w:tcW w:w="1584" w:type="dxa"/>
            <w:gridSpan w:val="4"/>
            <w:tcBorders>
              <w:top w:val="single" w:sz="4" w:space="0" w:color="auto"/>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ENERO</w:t>
            </w:r>
            <w:r>
              <w:rPr>
                <w:rFonts w:ascii="Arial" w:eastAsia="Times New Roman" w:hAnsi="Arial" w:cs="Arial"/>
                <w:color w:val="FFFFFF"/>
                <w:sz w:val="16"/>
                <w:szCs w:val="16"/>
                <w:lang w:eastAsia="es-MX"/>
              </w:rPr>
              <w:t>D</w:t>
            </w:r>
            <w:r>
              <w:rPr>
                <w:rFonts w:ascii="Arial" w:eastAsia="Times New Roman" w:hAnsi="Arial" w:cs="Arial"/>
                <w:color w:val="000000"/>
                <w:sz w:val="16"/>
                <w:szCs w:val="16"/>
                <w:lang w:eastAsia="es-MX"/>
              </w:rPr>
              <w:t>2016</w:t>
            </w:r>
          </w:p>
        </w:tc>
        <w:tc>
          <w:tcPr>
            <w:tcW w:w="1584" w:type="dxa"/>
            <w:gridSpan w:val="4"/>
            <w:tcBorders>
              <w:top w:val="single" w:sz="4" w:space="0" w:color="auto"/>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FEBRERO</w:t>
            </w:r>
            <w:r>
              <w:rPr>
                <w:rFonts w:ascii="Arial" w:eastAsia="Times New Roman" w:hAnsi="Arial" w:cs="Arial"/>
                <w:color w:val="FFFFFF"/>
                <w:sz w:val="16"/>
                <w:szCs w:val="16"/>
                <w:lang w:eastAsia="es-MX"/>
              </w:rPr>
              <w:t>D</w:t>
            </w:r>
            <w:r>
              <w:rPr>
                <w:rFonts w:ascii="Arial" w:eastAsia="Times New Roman" w:hAnsi="Arial" w:cs="Arial"/>
                <w:color w:val="000000"/>
                <w:sz w:val="16"/>
                <w:szCs w:val="16"/>
                <w:lang w:eastAsia="es-MX"/>
              </w:rPr>
              <w:t>2016</w:t>
            </w:r>
          </w:p>
        </w:tc>
        <w:tc>
          <w:tcPr>
            <w:tcW w:w="1584" w:type="dxa"/>
            <w:gridSpan w:val="4"/>
            <w:tcBorders>
              <w:top w:val="single" w:sz="4" w:space="0" w:color="auto"/>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MARZO</w:t>
            </w:r>
            <w:r>
              <w:rPr>
                <w:rFonts w:ascii="Arial" w:eastAsia="Times New Roman" w:hAnsi="Arial" w:cs="Arial"/>
                <w:color w:val="FFFFFF"/>
                <w:sz w:val="16"/>
                <w:szCs w:val="16"/>
                <w:lang w:eastAsia="es-MX"/>
              </w:rPr>
              <w:t>D</w:t>
            </w:r>
            <w:r>
              <w:rPr>
                <w:rFonts w:ascii="Arial" w:eastAsia="Times New Roman" w:hAnsi="Arial" w:cs="Arial"/>
                <w:color w:val="000000"/>
                <w:sz w:val="16"/>
                <w:szCs w:val="16"/>
                <w:lang w:eastAsia="es-MX"/>
              </w:rPr>
              <w:t>2016</w:t>
            </w:r>
          </w:p>
        </w:tc>
      </w:tr>
      <w:tr w:rsidR="00323482" w:rsidTr="00721398">
        <w:trPr>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3482" w:rsidRDefault="00323482" w:rsidP="00721398">
            <w:pPr>
              <w:spacing w:after="0" w:line="360" w:lineRule="auto"/>
              <w:rPr>
                <w:rFonts w:ascii="Arial" w:eastAsia="Times New Roman" w:hAnsi="Arial" w:cs="Arial"/>
                <w:color w:val="000000"/>
                <w:sz w:val="16"/>
                <w:szCs w:val="16"/>
                <w:lang w:eastAsia="es-MX"/>
              </w:rPr>
            </w:pPr>
          </w:p>
        </w:tc>
        <w:tc>
          <w:tcPr>
            <w:tcW w:w="1584" w:type="dxa"/>
            <w:gridSpan w:val="4"/>
            <w:tcBorders>
              <w:top w:val="single" w:sz="4" w:space="0" w:color="auto"/>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SEMANAS</w:t>
            </w:r>
          </w:p>
        </w:tc>
        <w:tc>
          <w:tcPr>
            <w:tcW w:w="1584" w:type="dxa"/>
            <w:gridSpan w:val="4"/>
            <w:tcBorders>
              <w:top w:val="single" w:sz="4" w:space="0" w:color="auto"/>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SEMANAS</w:t>
            </w:r>
          </w:p>
        </w:tc>
        <w:tc>
          <w:tcPr>
            <w:tcW w:w="1584" w:type="dxa"/>
            <w:gridSpan w:val="4"/>
            <w:tcBorders>
              <w:top w:val="single" w:sz="4" w:space="0" w:color="auto"/>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SEMANAS</w:t>
            </w:r>
          </w:p>
        </w:tc>
        <w:tc>
          <w:tcPr>
            <w:tcW w:w="1584" w:type="dxa"/>
            <w:gridSpan w:val="4"/>
            <w:tcBorders>
              <w:top w:val="single" w:sz="4" w:space="0" w:color="auto"/>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SEMANAS</w:t>
            </w:r>
          </w:p>
        </w:tc>
      </w:tr>
      <w:tr w:rsidR="00323482" w:rsidTr="00721398">
        <w:trPr>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3482" w:rsidRDefault="00323482" w:rsidP="00721398">
            <w:pPr>
              <w:spacing w:after="0" w:line="360" w:lineRule="auto"/>
              <w:rPr>
                <w:rFonts w:ascii="Arial" w:eastAsia="Times New Roman" w:hAnsi="Arial" w:cs="Arial"/>
                <w:color w:val="000000"/>
                <w:sz w:val="16"/>
                <w:szCs w:val="16"/>
                <w:lang w:eastAsia="es-MX"/>
              </w:rPr>
            </w:pP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1°</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2°</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3°</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4°</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1°</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2°</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3°</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4°</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1°</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2°</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3°</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4°</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1°</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2°</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3°</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4°</w:t>
            </w:r>
          </w:p>
        </w:tc>
      </w:tr>
      <w:tr w:rsidR="00323482" w:rsidTr="00721398">
        <w:trPr>
          <w:trHeight w:val="1125"/>
        </w:trPr>
        <w:tc>
          <w:tcPr>
            <w:tcW w:w="3340" w:type="dxa"/>
            <w:tcBorders>
              <w:top w:val="nil"/>
              <w:left w:val="single" w:sz="4" w:space="0" w:color="auto"/>
              <w:bottom w:val="single" w:sz="4" w:space="0" w:color="auto"/>
              <w:right w:val="single" w:sz="4" w:space="0" w:color="auto"/>
            </w:tcBorders>
            <w:vAlign w:val="center"/>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CAPÍTULO I MARCO TEÓRICO CONTEXTUAL DE LA JORNADA LABORAL Y LA ECONOMÍA EN EL PALACIO MUNICIPAL DE TAPACHULA</w:t>
            </w:r>
          </w:p>
        </w:tc>
        <w:tc>
          <w:tcPr>
            <w:tcW w:w="396" w:type="dxa"/>
            <w:tcBorders>
              <w:top w:val="nil"/>
              <w:left w:val="nil"/>
              <w:bottom w:val="single" w:sz="4" w:space="0" w:color="auto"/>
              <w:right w:val="single" w:sz="4" w:space="0" w:color="auto"/>
            </w:tcBorders>
            <w:shd w:val="clear" w:color="auto" w:fill="FFFF00"/>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FFFF00"/>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FFFF00"/>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FFFF00"/>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r>
      <w:tr w:rsidR="00323482" w:rsidTr="00721398">
        <w:trPr>
          <w:trHeight w:val="690"/>
        </w:trPr>
        <w:tc>
          <w:tcPr>
            <w:tcW w:w="3340" w:type="dxa"/>
            <w:tcBorders>
              <w:top w:val="nil"/>
              <w:left w:val="single" w:sz="4" w:space="0" w:color="auto"/>
              <w:bottom w:val="single" w:sz="4" w:space="0" w:color="auto"/>
              <w:right w:val="single" w:sz="4" w:space="0" w:color="auto"/>
            </w:tcBorders>
            <w:vAlign w:val="center"/>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CAPÍTULO II MARCO JURÍDICO NORMATIVO DE LA JORNADA LABORAL</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FFC000"/>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FFC000"/>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FFC000"/>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FFC000"/>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r>
      <w:tr w:rsidR="00323482" w:rsidTr="00721398">
        <w:trPr>
          <w:trHeight w:val="420"/>
        </w:trPr>
        <w:tc>
          <w:tcPr>
            <w:tcW w:w="3340" w:type="dxa"/>
            <w:tcBorders>
              <w:top w:val="nil"/>
              <w:left w:val="single" w:sz="4" w:space="0" w:color="auto"/>
              <w:bottom w:val="single" w:sz="4" w:space="0" w:color="auto"/>
              <w:right w:val="single" w:sz="4" w:space="0" w:color="auto"/>
            </w:tcBorders>
            <w:vAlign w:val="center"/>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REVISIÓN CAPÍTULO I Y II</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C4BD97"/>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r>
      <w:tr w:rsidR="00323482" w:rsidTr="00721398">
        <w:trPr>
          <w:trHeight w:val="1800"/>
        </w:trPr>
        <w:tc>
          <w:tcPr>
            <w:tcW w:w="3340" w:type="dxa"/>
            <w:tcBorders>
              <w:top w:val="nil"/>
              <w:left w:val="single" w:sz="4" w:space="0" w:color="auto"/>
              <w:bottom w:val="single" w:sz="4" w:space="0" w:color="auto"/>
              <w:right w:val="single" w:sz="4" w:space="0" w:color="auto"/>
            </w:tcBorders>
            <w:vAlign w:val="center"/>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CAPITULO III DIAGNÓSTICO Y DISEÑO DE PROPUESTA PARA REDUCIR EL CONSUMO DE ENERGÍA ELÉCTRICA, TELÉFONO E INTERNET EN EL PALACIO MUNICIPAL DE TAPACHULA MEDIANTE LA APLICACIÓN ESTRICTA DE LA JORNADA LABORAL ESTABLECIDA EN LEY</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92D050"/>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92D050"/>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92D050"/>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92D050"/>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r>
      <w:tr w:rsidR="00323482" w:rsidTr="00721398">
        <w:trPr>
          <w:trHeight w:val="765"/>
        </w:trPr>
        <w:tc>
          <w:tcPr>
            <w:tcW w:w="3340" w:type="dxa"/>
            <w:tcBorders>
              <w:top w:val="nil"/>
              <w:left w:val="single" w:sz="4" w:space="0" w:color="auto"/>
              <w:bottom w:val="single" w:sz="4" w:space="0" w:color="auto"/>
              <w:right w:val="single" w:sz="4" w:space="0" w:color="auto"/>
            </w:tcBorders>
            <w:vAlign w:val="center"/>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CAPÍTULO IV REQUERIMIENTOS PRIMORDIALES PARA LA CREACIÓN DE LA PROPUESTA DE JORNADA LABORAL</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B7DEE8"/>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B7DEE8"/>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B7DEE8"/>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B7DEE8"/>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r>
      <w:tr w:rsidR="00323482" w:rsidTr="00721398">
        <w:trPr>
          <w:trHeight w:val="345"/>
        </w:trPr>
        <w:tc>
          <w:tcPr>
            <w:tcW w:w="3340" w:type="dxa"/>
            <w:tcBorders>
              <w:top w:val="nil"/>
              <w:left w:val="single" w:sz="4" w:space="0" w:color="auto"/>
              <w:bottom w:val="single" w:sz="4" w:space="0" w:color="auto"/>
              <w:right w:val="single" w:sz="4" w:space="0" w:color="auto"/>
            </w:tcBorders>
            <w:vAlign w:val="center"/>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REVISIÓN CAPÍTULO III Y IV</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C4BD97"/>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r>
      <w:tr w:rsidR="00323482" w:rsidTr="00721398">
        <w:trPr>
          <w:trHeight w:val="345"/>
        </w:trPr>
        <w:tc>
          <w:tcPr>
            <w:tcW w:w="3340" w:type="dxa"/>
            <w:tcBorders>
              <w:top w:val="nil"/>
              <w:left w:val="single" w:sz="4" w:space="0" w:color="auto"/>
              <w:bottom w:val="single" w:sz="4" w:space="0" w:color="auto"/>
              <w:right w:val="single" w:sz="4" w:space="0" w:color="auto"/>
            </w:tcBorders>
            <w:vAlign w:val="center"/>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1° COLOQUIO</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DA9694"/>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r>
      <w:tr w:rsidR="00323482" w:rsidTr="00721398">
        <w:trPr>
          <w:trHeight w:val="540"/>
        </w:trPr>
        <w:tc>
          <w:tcPr>
            <w:tcW w:w="3340" w:type="dxa"/>
            <w:tcBorders>
              <w:top w:val="nil"/>
              <w:left w:val="single" w:sz="4" w:space="0" w:color="auto"/>
              <w:bottom w:val="single" w:sz="4" w:space="0" w:color="auto"/>
              <w:right w:val="single" w:sz="4" w:space="0" w:color="auto"/>
            </w:tcBorders>
            <w:vAlign w:val="center"/>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INTRODUCCIÓN, DESARROLLO Y CONCLUSIONES</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963634"/>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r>
      <w:tr w:rsidR="00323482" w:rsidTr="00721398">
        <w:trPr>
          <w:trHeight w:val="360"/>
        </w:trPr>
        <w:tc>
          <w:tcPr>
            <w:tcW w:w="3340" w:type="dxa"/>
            <w:tcBorders>
              <w:top w:val="nil"/>
              <w:left w:val="single" w:sz="4" w:space="0" w:color="auto"/>
              <w:bottom w:val="single" w:sz="4" w:space="0" w:color="auto"/>
              <w:right w:val="single" w:sz="4" w:space="0" w:color="auto"/>
            </w:tcBorders>
            <w:vAlign w:val="center"/>
            <w:hideMark/>
          </w:tcPr>
          <w:p w:rsidR="00323482" w:rsidRDefault="00323482" w:rsidP="00721398">
            <w:pPr>
              <w:spacing w:after="0" w:line="360" w:lineRule="auto"/>
              <w:rPr>
                <w:rFonts w:ascii="Arial" w:eastAsia="Times New Roman" w:hAnsi="Arial" w:cs="Arial"/>
                <w:b/>
                <w:bCs/>
                <w:color w:val="000000"/>
                <w:sz w:val="16"/>
                <w:szCs w:val="16"/>
                <w:lang w:eastAsia="es-MX"/>
              </w:rPr>
            </w:pPr>
            <w:r>
              <w:rPr>
                <w:rFonts w:ascii="Arial" w:eastAsia="Times New Roman" w:hAnsi="Arial" w:cs="Arial"/>
                <w:b/>
                <w:bCs/>
                <w:color w:val="000000"/>
                <w:sz w:val="16"/>
                <w:szCs w:val="16"/>
                <w:lang w:eastAsia="es-MX"/>
              </w:rPr>
              <w:t>PRESENTACIÓN DE TESIS FINAL</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vAlign w:val="center"/>
            <w:hideMark/>
          </w:tcPr>
          <w:p w:rsidR="00323482" w:rsidRDefault="00323482" w:rsidP="00721398">
            <w:pPr>
              <w:spacing w:after="0" w:line="36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c>
          <w:tcPr>
            <w:tcW w:w="396" w:type="dxa"/>
            <w:tcBorders>
              <w:top w:val="nil"/>
              <w:left w:val="nil"/>
              <w:bottom w:val="single" w:sz="4" w:space="0" w:color="auto"/>
              <w:right w:val="single" w:sz="4" w:space="0" w:color="auto"/>
            </w:tcBorders>
            <w:shd w:val="clear" w:color="auto" w:fill="8064A2"/>
            <w:noWrap/>
            <w:vAlign w:val="bottom"/>
            <w:hideMark/>
          </w:tcPr>
          <w:p w:rsidR="00323482" w:rsidRDefault="00323482" w:rsidP="00721398">
            <w:pPr>
              <w:spacing w:after="0" w:line="360" w:lineRule="auto"/>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w:t>
            </w:r>
          </w:p>
        </w:tc>
      </w:tr>
    </w:tbl>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spacing w:after="0" w:line="360" w:lineRule="auto"/>
        <w:ind w:left="357"/>
        <w:jc w:val="both"/>
        <w:rPr>
          <w:rFonts w:ascii="Arial" w:hAnsi="Arial" w:cs="Arial"/>
        </w:rPr>
      </w:pPr>
    </w:p>
    <w:p w:rsidR="00323482" w:rsidRDefault="00323482" w:rsidP="00323482">
      <w:pPr>
        <w:pStyle w:val="Prrafodelista"/>
        <w:numPr>
          <w:ilvl w:val="0"/>
          <w:numId w:val="19"/>
        </w:numPr>
        <w:spacing w:after="0" w:line="360" w:lineRule="auto"/>
        <w:ind w:left="357" w:hanging="357"/>
        <w:jc w:val="both"/>
        <w:rPr>
          <w:rFonts w:ascii="Arial" w:hAnsi="Arial" w:cs="Arial"/>
          <w:b/>
          <w:color w:val="632423" w:themeColor="accent2" w:themeShade="80"/>
        </w:rPr>
      </w:pPr>
      <w:r>
        <w:rPr>
          <w:rFonts w:ascii="Arial" w:hAnsi="Arial" w:cs="Arial"/>
          <w:b/>
          <w:color w:val="632423" w:themeColor="accent2" w:themeShade="80"/>
        </w:rPr>
        <w:lastRenderedPageBreak/>
        <w:t>FUENTES DE INFORMACIÓN</w:t>
      </w:r>
    </w:p>
    <w:p w:rsidR="00323482" w:rsidRPr="008A421D" w:rsidRDefault="00323482" w:rsidP="00323482">
      <w:pPr>
        <w:pStyle w:val="Prrafodelista"/>
        <w:numPr>
          <w:ilvl w:val="0"/>
          <w:numId w:val="29"/>
        </w:numPr>
        <w:spacing w:after="0" w:line="360" w:lineRule="auto"/>
        <w:jc w:val="both"/>
        <w:rPr>
          <w:rFonts w:ascii="Arial" w:hAnsi="Arial" w:cs="Arial"/>
          <w:lang w:val="es-ES"/>
        </w:rPr>
      </w:pPr>
      <w:r w:rsidRPr="008A421D">
        <w:rPr>
          <w:rFonts w:ascii="Arial" w:hAnsi="Arial" w:cs="Arial"/>
        </w:rPr>
        <w:t>Constitución Política de los Estados Unidos Mexicanos, Artículo 123, apartado A, fracción I.</w:t>
      </w:r>
    </w:p>
    <w:p w:rsidR="00323482" w:rsidRPr="008A421D" w:rsidRDefault="00323482" w:rsidP="00323482">
      <w:pPr>
        <w:pStyle w:val="Prrafodelista"/>
        <w:numPr>
          <w:ilvl w:val="0"/>
          <w:numId w:val="29"/>
        </w:numPr>
        <w:spacing w:after="0" w:line="360" w:lineRule="auto"/>
        <w:jc w:val="both"/>
        <w:rPr>
          <w:rFonts w:ascii="Arial" w:hAnsi="Arial" w:cs="Arial"/>
        </w:rPr>
      </w:pPr>
      <w:r w:rsidRPr="008A421D">
        <w:rPr>
          <w:rFonts w:ascii="Arial" w:hAnsi="Arial" w:cs="Arial"/>
        </w:rPr>
        <w:t>Ley Federal del Trabajo, Articulo 61.</w:t>
      </w:r>
    </w:p>
    <w:p w:rsidR="00323482" w:rsidRPr="008A421D" w:rsidRDefault="00732C2A" w:rsidP="00323482">
      <w:pPr>
        <w:pStyle w:val="Prrafodelista"/>
        <w:numPr>
          <w:ilvl w:val="0"/>
          <w:numId w:val="29"/>
        </w:numPr>
        <w:spacing w:after="0" w:line="360" w:lineRule="auto"/>
        <w:jc w:val="both"/>
        <w:rPr>
          <w:rFonts w:ascii="Arial" w:hAnsi="Arial" w:cs="Arial"/>
        </w:rPr>
      </w:pPr>
      <w:hyperlink r:id="rId12" w:history="1">
        <w:r w:rsidR="00323482" w:rsidRPr="008A421D">
          <w:rPr>
            <w:rStyle w:val="Hipervnculo"/>
            <w:rFonts w:ascii="Arial" w:hAnsi="Arial" w:cs="Arial"/>
            <w:color w:val="auto"/>
            <w:u w:val="none"/>
          </w:rPr>
          <w:t>http://biblio.juridicas.unam.mx/libros/1/139/27.pdf</w:t>
        </w:r>
      </w:hyperlink>
      <w:r w:rsidR="00323482" w:rsidRPr="008A421D">
        <w:rPr>
          <w:rFonts w:ascii="Arial" w:hAnsi="Arial" w:cs="Arial"/>
        </w:rPr>
        <w:t xml:space="preserve"> (consultado el 30 de octubre de 2015)</w:t>
      </w:r>
    </w:p>
    <w:p w:rsidR="00323482" w:rsidRPr="008A421D" w:rsidRDefault="00732C2A" w:rsidP="00323482">
      <w:pPr>
        <w:pStyle w:val="Prrafodelista"/>
        <w:numPr>
          <w:ilvl w:val="0"/>
          <w:numId w:val="29"/>
        </w:numPr>
        <w:spacing w:after="0" w:line="360" w:lineRule="auto"/>
        <w:jc w:val="both"/>
        <w:rPr>
          <w:rFonts w:ascii="Arial" w:hAnsi="Arial" w:cs="Arial"/>
          <w:lang w:val="es-ES"/>
        </w:rPr>
      </w:pPr>
      <w:hyperlink r:id="rId13" w:tgtFrame="_blank" w:tooltip="Real Academia Española" w:history="1">
        <w:r w:rsidR="00323482" w:rsidRPr="008A421D">
          <w:rPr>
            <w:rStyle w:val="Hipervnculo"/>
            <w:rFonts w:ascii="Arial" w:hAnsi="Arial" w:cs="Arial"/>
            <w:color w:val="auto"/>
            <w:u w:val="none"/>
          </w:rPr>
          <w:t>http://www.rae.es/</w:t>
        </w:r>
      </w:hyperlink>
      <w:r w:rsidR="00323482" w:rsidRPr="008A421D">
        <w:rPr>
          <w:rFonts w:ascii="Arial" w:hAnsi="Arial" w:cs="Arial"/>
        </w:rPr>
        <w:t xml:space="preserve"> (consultado el 09 de junio de 2012).</w:t>
      </w:r>
    </w:p>
    <w:p w:rsidR="00323482" w:rsidRPr="008A421D" w:rsidRDefault="00323482" w:rsidP="00323482">
      <w:pPr>
        <w:pStyle w:val="Prrafodelista"/>
        <w:numPr>
          <w:ilvl w:val="0"/>
          <w:numId w:val="29"/>
        </w:numPr>
        <w:spacing w:after="0" w:line="360" w:lineRule="auto"/>
        <w:jc w:val="both"/>
        <w:rPr>
          <w:rFonts w:ascii="Arial" w:hAnsi="Arial" w:cs="Arial"/>
          <w:lang w:val="en-US"/>
        </w:rPr>
      </w:pPr>
      <w:r w:rsidRPr="008A421D">
        <w:rPr>
          <w:rFonts w:ascii="Arial" w:hAnsi="Arial" w:cs="Arial"/>
        </w:rPr>
        <w:t xml:space="preserve">Silvestre, Méndez J. Fundamentos de Economía. </w:t>
      </w:r>
      <w:r w:rsidRPr="008A421D">
        <w:rPr>
          <w:rFonts w:ascii="Arial" w:hAnsi="Arial" w:cs="Arial"/>
          <w:lang w:val="en-US"/>
        </w:rPr>
        <w:t xml:space="preserve">Mc </w:t>
      </w:r>
      <w:proofErr w:type="spellStart"/>
      <w:r w:rsidRPr="008A421D">
        <w:rPr>
          <w:rFonts w:ascii="Arial" w:hAnsi="Arial" w:cs="Arial"/>
          <w:lang w:val="en-US"/>
        </w:rPr>
        <w:t>Graw</w:t>
      </w:r>
      <w:proofErr w:type="spellEnd"/>
      <w:r w:rsidRPr="008A421D">
        <w:rPr>
          <w:rFonts w:ascii="Arial" w:hAnsi="Arial" w:cs="Arial"/>
          <w:lang w:val="en-US"/>
        </w:rPr>
        <w:t xml:space="preserve"> Hill 3° Ed. </w:t>
      </w:r>
      <w:proofErr w:type="spellStart"/>
      <w:r w:rsidRPr="008A421D">
        <w:rPr>
          <w:rFonts w:ascii="Arial" w:hAnsi="Arial" w:cs="Arial"/>
          <w:lang w:val="en-US"/>
        </w:rPr>
        <w:t>Pág</w:t>
      </w:r>
      <w:proofErr w:type="spellEnd"/>
      <w:r w:rsidRPr="008A421D">
        <w:rPr>
          <w:rFonts w:ascii="Arial" w:hAnsi="Arial" w:cs="Arial"/>
          <w:lang w:val="en-US"/>
        </w:rPr>
        <w:t>. 11.</w:t>
      </w:r>
    </w:p>
    <w:p w:rsidR="00323482" w:rsidRPr="008A421D" w:rsidRDefault="00732C2A" w:rsidP="00323482">
      <w:pPr>
        <w:pStyle w:val="Prrafodelista"/>
        <w:numPr>
          <w:ilvl w:val="0"/>
          <w:numId w:val="29"/>
        </w:numPr>
        <w:spacing w:after="0" w:line="360" w:lineRule="auto"/>
        <w:jc w:val="both"/>
        <w:rPr>
          <w:rFonts w:ascii="Arial" w:hAnsi="Arial" w:cs="Arial"/>
        </w:rPr>
      </w:pPr>
      <w:hyperlink r:id="rId14" w:history="1">
        <w:r w:rsidR="00323482" w:rsidRPr="008A421D">
          <w:rPr>
            <w:rStyle w:val="Hipervnculo"/>
            <w:rFonts w:ascii="Arial" w:hAnsi="Arial" w:cs="Arial"/>
            <w:color w:val="auto"/>
            <w:u w:val="none"/>
          </w:rPr>
          <w:t>http://www.jornada.unam.mx/ultimas/2014/06/02/demuestra-exito-jornada-laboral-de-seis-horas-en-suecia-5206.html</w:t>
        </w:r>
      </w:hyperlink>
      <w:r w:rsidR="00323482" w:rsidRPr="008A421D">
        <w:rPr>
          <w:rStyle w:val="Hipervnculo"/>
          <w:rFonts w:ascii="Arial" w:hAnsi="Arial" w:cs="Arial"/>
          <w:color w:val="auto"/>
          <w:u w:val="none"/>
        </w:rPr>
        <w:t xml:space="preserve"> </w:t>
      </w:r>
      <w:r w:rsidR="00323482" w:rsidRPr="008A421D">
        <w:rPr>
          <w:rFonts w:ascii="Arial" w:hAnsi="Arial" w:cs="Arial"/>
        </w:rPr>
        <w:t>(consultado el 30 de octubre de 2015)</w:t>
      </w:r>
    </w:p>
    <w:p w:rsidR="00323482" w:rsidRPr="008A421D" w:rsidRDefault="00732C2A" w:rsidP="00323482">
      <w:pPr>
        <w:pStyle w:val="Prrafodelista"/>
        <w:numPr>
          <w:ilvl w:val="0"/>
          <w:numId w:val="29"/>
        </w:numPr>
        <w:spacing w:after="0" w:line="360" w:lineRule="auto"/>
        <w:jc w:val="both"/>
        <w:rPr>
          <w:rFonts w:ascii="Arial" w:hAnsi="Arial" w:cs="Arial"/>
        </w:rPr>
      </w:pPr>
      <w:hyperlink r:id="rId15" w:history="1">
        <w:r w:rsidR="00323482" w:rsidRPr="008A421D">
          <w:rPr>
            <w:rStyle w:val="Hipervnculo"/>
            <w:rFonts w:ascii="Arial" w:hAnsi="Arial" w:cs="Arial"/>
            <w:color w:val="auto"/>
            <w:u w:val="none"/>
          </w:rPr>
          <w:t>http://www.cnnexpansion.com/economia/2014/10/27/slim-aplica-la-jornada-laboral-semanal-de-3-dias-en-telmex</w:t>
        </w:r>
      </w:hyperlink>
      <w:r w:rsidR="00323482" w:rsidRPr="008A421D">
        <w:rPr>
          <w:rFonts w:ascii="Arial" w:hAnsi="Arial" w:cs="Arial"/>
        </w:rPr>
        <w:t xml:space="preserve"> (consultado el 30 de octubre de 2015)</w:t>
      </w:r>
    </w:p>
    <w:p w:rsidR="00323482" w:rsidRPr="008A421D" w:rsidRDefault="00732C2A" w:rsidP="00323482">
      <w:pPr>
        <w:pStyle w:val="Prrafodelista"/>
        <w:numPr>
          <w:ilvl w:val="0"/>
          <w:numId w:val="29"/>
        </w:numPr>
        <w:spacing w:after="0" w:line="360" w:lineRule="auto"/>
        <w:jc w:val="both"/>
        <w:rPr>
          <w:rFonts w:ascii="Arial" w:eastAsia="Times New Roman" w:hAnsi="Arial" w:cs="Arial"/>
          <w:lang w:val="es-ES" w:eastAsia="es-MX"/>
        </w:rPr>
      </w:pPr>
      <w:hyperlink r:id="rId16" w:history="1">
        <w:r w:rsidR="00323482" w:rsidRPr="008A421D">
          <w:rPr>
            <w:rStyle w:val="Hipervnculo"/>
            <w:rFonts w:ascii="Arial" w:hAnsi="Arial" w:cs="Arial"/>
            <w:color w:val="auto"/>
            <w:u w:val="none"/>
          </w:rPr>
          <w:t>http://educativa.catedu.es/44700165/aula/archivos/repositorio/1000/1248/html/41_el_mtodo_inductivo_y_el_mtodo_deductivo.html</w:t>
        </w:r>
      </w:hyperlink>
      <w:r w:rsidR="00323482" w:rsidRPr="008A421D">
        <w:rPr>
          <w:rFonts w:ascii="Arial" w:hAnsi="Arial" w:cs="Arial"/>
        </w:rPr>
        <w:t xml:space="preserve"> (consultado el 30 de octubre de 2015)</w:t>
      </w:r>
    </w:p>
    <w:p w:rsidR="00323482" w:rsidRPr="008A421D" w:rsidRDefault="00732C2A" w:rsidP="00323482">
      <w:pPr>
        <w:pStyle w:val="Prrafodelista"/>
        <w:numPr>
          <w:ilvl w:val="0"/>
          <w:numId w:val="29"/>
        </w:numPr>
        <w:shd w:val="clear" w:color="auto" w:fill="FFFFFF"/>
        <w:spacing w:after="0" w:line="360" w:lineRule="auto"/>
        <w:jc w:val="both"/>
        <w:rPr>
          <w:rFonts w:ascii="Arial" w:eastAsia="Times New Roman" w:hAnsi="Arial" w:cs="Arial"/>
          <w:lang w:eastAsia="es-MX"/>
        </w:rPr>
      </w:pPr>
      <w:hyperlink r:id="rId17" w:history="1">
        <w:r w:rsidR="00323482" w:rsidRPr="008A421D">
          <w:rPr>
            <w:rStyle w:val="Hipervnculo"/>
            <w:rFonts w:ascii="Arial" w:hAnsi="Arial" w:cs="Arial"/>
            <w:color w:val="auto"/>
            <w:u w:val="none"/>
          </w:rPr>
          <w:t>http://www.stps.gob.mx/bp/secciones/conoce/quienes_somos/quienes_somos/historia_stps.htm</w:t>
        </w:r>
      </w:hyperlink>
      <w:r w:rsidR="00323482" w:rsidRPr="008A421D">
        <w:rPr>
          <w:rFonts w:ascii="Arial" w:hAnsi="Arial" w:cs="Arial"/>
        </w:rPr>
        <w:t xml:space="preserve"> </w:t>
      </w:r>
      <w:r w:rsidR="00323482" w:rsidRPr="008A421D">
        <w:rPr>
          <w:rStyle w:val="Hipervnculo"/>
          <w:rFonts w:ascii="Arial" w:hAnsi="Arial" w:cs="Arial"/>
          <w:color w:val="auto"/>
          <w:u w:val="none"/>
        </w:rPr>
        <w:t>(consultado el 08 de noviembre de 2015).</w:t>
      </w:r>
    </w:p>
    <w:p w:rsidR="00323482" w:rsidRDefault="00323482" w:rsidP="00CC2A9A">
      <w:pPr>
        <w:shd w:val="clear" w:color="auto" w:fill="FFFFFF"/>
        <w:spacing w:after="0" w:line="360" w:lineRule="auto"/>
        <w:rPr>
          <w:rFonts w:ascii="Arial" w:eastAsia="Times New Roman" w:hAnsi="Arial" w:cs="Arial"/>
          <w:b/>
          <w:lang w:eastAsia="es-MX"/>
        </w:rPr>
      </w:pPr>
    </w:p>
    <w:sectPr w:rsidR="00323482" w:rsidSect="00323482">
      <w:footerReference w:type="default" r:id="rId18"/>
      <w:pgSz w:w="12240" w:h="15840" w:code="1"/>
      <w:pgMar w:top="1418" w:right="1418" w:bottom="1418" w:left="1418" w:header="709" w:footer="709" w:gutter="0"/>
      <w:pgBorders w:offsetFrom="page">
        <w:top w:val="threeDEngrave" w:sz="24" w:space="24" w:color="auto"/>
        <w:left w:val="threeDEngrave" w:sz="24" w:space="24" w:color="auto"/>
        <w:bottom w:val="threeDEngrave" w:sz="24" w:space="24" w:color="auto"/>
        <w:right w:val="threeDEngrave"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BFD" w:rsidRDefault="000D1BFD">
      <w:pPr>
        <w:spacing w:after="0" w:line="240" w:lineRule="auto"/>
      </w:pPr>
      <w:r>
        <w:separator/>
      </w:r>
    </w:p>
  </w:endnote>
  <w:endnote w:type="continuationSeparator" w:id="0">
    <w:p w:rsidR="000D1BFD" w:rsidRDefault="000D1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612883"/>
      <w:docPartObj>
        <w:docPartGallery w:val="Page Numbers (Bottom of Page)"/>
        <w:docPartUnique/>
      </w:docPartObj>
    </w:sdtPr>
    <w:sdtEndPr/>
    <w:sdtContent>
      <w:p w:rsidR="000B5867" w:rsidRDefault="00323482">
        <w:pPr>
          <w:pStyle w:val="Piedepgina"/>
        </w:pPr>
        <w:r>
          <w:rPr>
            <w:noProof/>
            <w:lang w:eastAsia="es-MX"/>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323482" w:rsidRDefault="00323482">
                              <w:pPr>
                                <w:pStyle w:val="Piedepgina"/>
                                <w:rPr>
                                  <w:color w:val="4F81BD" w:themeColor="accent1"/>
                                </w:rPr>
                              </w:pPr>
                              <w:r>
                                <w:fldChar w:fldCharType="begin"/>
                              </w:r>
                              <w:r>
                                <w:instrText>PAGE  \* MERGEFORMAT</w:instrText>
                              </w:r>
                              <w:r>
                                <w:fldChar w:fldCharType="separate"/>
                              </w:r>
                              <w:r w:rsidR="00732C2A" w:rsidRPr="00732C2A">
                                <w:rPr>
                                  <w:noProof/>
                                  <w:color w:val="4F81BD" w:themeColor="accent1"/>
                                  <w:lang w:val="es-ES"/>
                                </w:rPr>
                                <w:t>14</w:t>
                              </w:r>
                              <w:r>
                                <w:rPr>
                                  <w:color w:val="4F81BD"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2"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" filled="f" fillcolor="#c0504d" strokecolor="#adc1d9" strokeweight="1pt">
                  <v:textbox inset=",0,,0">
                    <w:txbxContent>
                      <w:p w:rsidR="00323482" w:rsidRDefault="00323482">
                        <w:pPr>
                          <w:pStyle w:val="Piedepgina"/>
                          <w:rPr>
                            <w:color w:val="4F81BD" w:themeColor="accent1"/>
                          </w:rPr>
                        </w:pPr>
                        <w:r>
                          <w:fldChar w:fldCharType="begin"/>
                        </w:r>
                        <w:r>
                          <w:instrText>PAGE  \* MERGEFORMAT</w:instrText>
                        </w:r>
                        <w:r>
                          <w:fldChar w:fldCharType="separate"/>
                        </w:r>
                        <w:r w:rsidR="00732C2A" w:rsidRPr="00732C2A">
                          <w:rPr>
                            <w:noProof/>
                            <w:color w:val="4F81BD" w:themeColor="accent1"/>
                            <w:lang w:val="es-ES"/>
                          </w:rPr>
                          <w:t>14</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BFD" w:rsidRDefault="000D1BFD">
      <w:pPr>
        <w:spacing w:after="0" w:line="240" w:lineRule="auto"/>
      </w:pPr>
      <w:r>
        <w:separator/>
      </w:r>
    </w:p>
  </w:footnote>
  <w:footnote w:type="continuationSeparator" w:id="0">
    <w:p w:rsidR="000D1BFD" w:rsidRDefault="000D1BFD">
      <w:pPr>
        <w:spacing w:after="0" w:line="240" w:lineRule="auto"/>
      </w:pPr>
      <w:r>
        <w:continuationSeparator/>
      </w:r>
    </w:p>
  </w:footnote>
  <w:footnote w:id="1">
    <w:p w:rsidR="00323482" w:rsidRDefault="00323482" w:rsidP="00323482">
      <w:pPr>
        <w:pStyle w:val="Textonotapie"/>
        <w:jc w:val="both"/>
        <w:rPr>
          <w:rFonts w:ascii="Arial" w:hAnsi="Arial" w:cs="Arial"/>
          <w:sz w:val="16"/>
          <w:szCs w:val="16"/>
          <w:lang w:val="es-MX"/>
        </w:rPr>
      </w:pPr>
      <w:r>
        <w:rPr>
          <w:rStyle w:val="Refdenotaalpie"/>
          <w:rFonts w:ascii="Arial" w:hAnsi="Arial" w:cs="Arial"/>
        </w:rPr>
        <w:footnoteRef/>
      </w:r>
      <w:r>
        <w:rPr>
          <w:rFonts w:ascii="Arial" w:hAnsi="Arial" w:cs="Arial"/>
          <w:sz w:val="16"/>
          <w:szCs w:val="16"/>
        </w:rPr>
        <w:t xml:space="preserve"> Constitución Política de los Estados Unidos Mexicanos, Artículo 123, apartado A, fracción I.</w:t>
      </w:r>
    </w:p>
  </w:footnote>
  <w:footnote w:id="2">
    <w:p w:rsidR="00323482" w:rsidRDefault="00323482" w:rsidP="00323482">
      <w:pPr>
        <w:pStyle w:val="Textonotapie"/>
        <w:jc w:val="both"/>
        <w:rPr>
          <w:rFonts w:ascii="Arial" w:hAnsi="Arial" w:cs="Arial"/>
          <w:sz w:val="16"/>
          <w:szCs w:val="16"/>
          <w:lang w:val="es-MX"/>
        </w:rPr>
      </w:pPr>
      <w:r>
        <w:rPr>
          <w:rStyle w:val="Refdenotaalpie"/>
          <w:rFonts w:ascii="Arial" w:hAnsi="Arial" w:cs="Arial"/>
        </w:rPr>
        <w:footnoteRef/>
      </w:r>
      <w:r>
        <w:rPr>
          <w:rFonts w:ascii="Arial" w:hAnsi="Arial" w:cs="Arial"/>
          <w:sz w:val="16"/>
          <w:szCs w:val="16"/>
        </w:rPr>
        <w:t xml:space="preserve"> Ley Federal del Trabajo, Articulo 61.</w:t>
      </w:r>
    </w:p>
  </w:footnote>
  <w:footnote w:id="3">
    <w:p w:rsidR="00323482" w:rsidRPr="008A421D" w:rsidRDefault="00323482" w:rsidP="00323482">
      <w:pPr>
        <w:spacing w:after="0" w:line="240" w:lineRule="auto"/>
        <w:jc w:val="both"/>
        <w:rPr>
          <w:rFonts w:ascii="Arial" w:eastAsia="Times New Roman" w:hAnsi="Arial" w:cs="Arial"/>
          <w:sz w:val="16"/>
          <w:szCs w:val="16"/>
          <w:lang w:eastAsia="es-MX"/>
        </w:rPr>
      </w:pPr>
      <w:r w:rsidRPr="008A421D">
        <w:rPr>
          <w:rStyle w:val="Refdenotaalpie"/>
          <w:rFonts w:ascii="Arial" w:hAnsi="Arial" w:cs="Arial"/>
        </w:rPr>
        <w:footnoteRef/>
      </w:r>
      <w:r w:rsidRPr="008A421D">
        <w:rPr>
          <w:rFonts w:ascii="Arial" w:hAnsi="Arial" w:cs="Arial"/>
          <w:sz w:val="16"/>
          <w:szCs w:val="16"/>
        </w:rPr>
        <w:t xml:space="preserve"> </w:t>
      </w:r>
      <w:r w:rsidRPr="008A421D">
        <w:rPr>
          <w:rFonts w:ascii="Arial" w:eastAsia="Times New Roman" w:hAnsi="Arial" w:cs="Arial"/>
          <w:sz w:val="16"/>
          <w:szCs w:val="16"/>
          <w:lang w:eastAsia="es-MX"/>
        </w:rPr>
        <w:t xml:space="preserve">Cabanellas, Guillermo, Diccionario de derecho civil, t. II, 9ª ed., Buenos Aires, </w:t>
      </w:r>
      <w:proofErr w:type="spellStart"/>
      <w:r w:rsidRPr="008A421D">
        <w:rPr>
          <w:rFonts w:ascii="Arial" w:eastAsia="Times New Roman" w:hAnsi="Arial" w:cs="Arial"/>
          <w:sz w:val="16"/>
          <w:szCs w:val="16"/>
          <w:lang w:eastAsia="es-MX"/>
        </w:rPr>
        <w:t>Heliasta</w:t>
      </w:r>
      <w:proofErr w:type="spellEnd"/>
      <w:r w:rsidRPr="008A421D">
        <w:rPr>
          <w:rFonts w:ascii="Arial" w:eastAsia="Times New Roman" w:hAnsi="Arial" w:cs="Arial"/>
          <w:sz w:val="16"/>
          <w:szCs w:val="16"/>
          <w:lang w:eastAsia="es-MX"/>
        </w:rPr>
        <w:t>, pp. 442 y 443.</w:t>
      </w:r>
    </w:p>
  </w:footnote>
  <w:footnote w:id="4">
    <w:p w:rsidR="00323482" w:rsidRPr="008A421D" w:rsidRDefault="00323482" w:rsidP="00323482">
      <w:pPr>
        <w:pStyle w:val="Textonotapie"/>
        <w:jc w:val="both"/>
        <w:rPr>
          <w:rFonts w:ascii="Arial" w:hAnsi="Arial" w:cs="Arial"/>
          <w:sz w:val="16"/>
          <w:szCs w:val="16"/>
          <w:lang w:val="es-MX"/>
        </w:rPr>
      </w:pPr>
      <w:r w:rsidRPr="008A421D">
        <w:rPr>
          <w:rStyle w:val="Refdenotaalpie"/>
          <w:rFonts w:ascii="Arial" w:hAnsi="Arial" w:cs="Arial"/>
        </w:rPr>
        <w:footnoteRef/>
      </w:r>
      <w:r w:rsidRPr="008A421D">
        <w:rPr>
          <w:rFonts w:ascii="Arial" w:hAnsi="Arial" w:cs="Arial"/>
          <w:sz w:val="16"/>
          <w:szCs w:val="16"/>
        </w:rPr>
        <w:t xml:space="preserve"> </w:t>
      </w:r>
      <w:hyperlink r:id="rId1" w:tgtFrame="_blank" w:tooltip="Real Academia Española" w:history="1">
        <w:r w:rsidRPr="008A421D">
          <w:rPr>
            <w:rStyle w:val="Hipervnculo"/>
            <w:rFonts w:ascii="Arial" w:hAnsi="Arial" w:cs="Arial"/>
            <w:color w:val="auto"/>
            <w:sz w:val="16"/>
            <w:szCs w:val="16"/>
            <w:u w:val="none"/>
          </w:rPr>
          <w:t>http://www.rae.es/</w:t>
        </w:r>
      </w:hyperlink>
      <w:r w:rsidRPr="008A421D">
        <w:rPr>
          <w:rFonts w:ascii="Arial" w:hAnsi="Arial" w:cs="Arial"/>
          <w:sz w:val="16"/>
          <w:szCs w:val="16"/>
        </w:rPr>
        <w:t xml:space="preserve"> (consultado el 09 de junio de 2012). </w:t>
      </w:r>
    </w:p>
  </w:footnote>
  <w:footnote w:id="5">
    <w:p w:rsidR="00323482" w:rsidRDefault="00323482" w:rsidP="00323482">
      <w:pPr>
        <w:pStyle w:val="Textonotapie"/>
        <w:jc w:val="both"/>
        <w:rPr>
          <w:lang w:val="en-US"/>
        </w:rPr>
      </w:pPr>
      <w:r w:rsidRPr="008A421D">
        <w:rPr>
          <w:rStyle w:val="Refdenotaalpie"/>
          <w:rFonts w:ascii="Arial" w:hAnsi="Arial" w:cs="Arial"/>
        </w:rPr>
        <w:footnoteRef/>
      </w:r>
      <w:r w:rsidRPr="008A421D">
        <w:rPr>
          <w:rFonts w:ascii="Arial" w:hAnsi="Arial" w:cs="Arial"/>
          <w:sz w:val="16"/>
          <w:szCs w:val="16"/>
        </w:rPr>
        <w:t xml:space="preserve"> Silvestre, Méndez J. Fundamentos de Economía. </w:t>
      </w:r>
      <w:r w:rsidRPr="008A421D">
        <w:rPr>
          <w:rFonts w:ascii="Arial" w:hAnsi="Arial" w:cs="Arial"/>
          <w:sz w:val="16"/>
          <w:szCs w:val="16"/>
          <w:lang w:val="en-US"/>
        </w:rPr>
        <w:t xml:space="preserve">Mc </w:t>
      </w:r>
      <w:proofErr w:type="spellStart"/>
      <w:r w:rsidRPr="008A421D">
        <w:rPr>
          <w:rFonts w:ascii="Arial" w:hAnsi="Arial" w:cs="Arial"/>
          <w:sz w:val="16"/>
          <w:szCs w:val="16"/>
          <w:lang w:val="en-US"/>
        </w:rPr>
        <w:t>Graw</w:t>
      </w:r>
      <w:proofErr w:type="spellEnd"/>
      <w:r w:rsidRPr="008A421D">
        <w:rPr>
          <w:rFonts w:ascii="Arial" w:hAnsi="Arial" w:cs="Arial"/>
          <w:sz w:val="16"/>
          <w:szCs w:val="16"/>
          <w:lang w:val="en-US"/>
        </w:rPr>
        <w:t xml:space="preserve"> Hill 3° Ed. </w:t>
      </w:r>
      <w:proofErr w:type="spellStart"/>
      <w:r w:rsidRPr="008A421D">
        <w:rPr>
          <w:rFonts w:ascii="Arial" w:hAnsi="Arial" w:cs="Arial"/>
          <w:sz w:val="16"/>
          <w:szCs w:val="16"/>
          <w:lang w:val="en-US"/>
        </w:rPr>
        <w:t>Pág</w:t>
      </w:r>
      <w:proofErr w:type="spellEnd"/>
      <w:r w:rsidRPr="008A421D">
        <w:rPr>
          <w:rFonts w:ascii="Arial" w:hAnsi="Arial" w:cs="Arial"/>
          <w:sz w:val="16"/>
          <w:szCs w:val="16"/>
          <w:lang w:val="en-US"/>
        </w:rPr>
        <w:t>. 11.</w:t>
      </w:r>
    </w:p>
  </w:footnote>
  <w:footnote w:id="6">
    <w:p w:rsidR="00323482" w:rsidRPr="008A421D" w:rsidRDefault="00323482" w:rsidP="00323482">
      <w:pPr>
        <w:pStyle w:val="Textonotapie"/>
        <w:jc w:val="both"/>
        <w:rPr>
          <w:rFonts w:ascii="Arial" w:hAnsi="Arial" w:cs="Arial"/>
          <w:sz w:val="16"/>
          <w:szCs w:val="16"/>
          <w:lang w:val="es-MX"/>
        </w:rPr>
      </w:pPr>
      <w:r w:rsidRPr="008A421D">
        <w:rPr>
          <w:rStyle w:val="Refdenotaalpie"/>
          <w:rFonts w:ascii="Arial" w:hAnsi="Arial" w:cs="Arial"/>
        </w:rPr>
        <w:footnoteRef/>
      </w:r>
      <w:r w:rsidRPr="008A421D">
        <w:rPr>
          <w:rFonts w:ascii="Arial" w:hAnsi="Arial" w:cs="Arial"/>
          <w:sz w:val="16"/>
          <w:szCs w:val="16"/>
          <w:lang w:val="es-MX"/>
        </w:rPr>
        <w:t xml:space="preserve"> </w:t>
      </w:r>
      <w:hyperlink r:id="rId2" w:history="1">
        <w:r w:rsidRPr="008A421D">
          <w:rPr>
            <w:rStyle w:val="Hipervnculo"/>
            <w:rFonts w:ascii="Arial" w:hAnsi="Arial" w:cs="Arial"/>
            <w:color w:val="auto"/>
            <w:sz w:val="16"/>
            <w:szCs w:val="16"/>
            <w:u w:val="none"/>
            <w:lang w:val="es-MX"/>
          </w:rPr>
          <w:t>http://www.stps.gob.mx/bp/secciones/conoce/quienes_somos/quienes_somos/historia_stps.htm</w:t>
        </w:r>
      </w:hyperlink>
      <w:r w:rsidRPr="008A421D">
        <w:rPr>
          <w:rFonts w:ascii="Arial" w:hAnsi="Arial" w:cs="Arial"/>
          <w:sz w:val="16"/>
          <w:szCs w:val="16"/>
          <w:lang w:val="es-MX"/>
        </w:rPr>
        <w:t xml:space="preserve"> </w:t>
      </w:r>
      <w:r w:rsidRPr="008A421D">
        <w:rPr>
          <w:rStyle w:val="Hipervnculo"/>
          <w:rFonts w:ascii="Arial" w:hAnsi="Arial" w:cs="Arial"/>
          <w:color w:val="auto"/>
          <w:sz w:val="16"/>
          <w:szCs w:val="16"/>
          <w:u w:val="none"/>
        </w:rPr>
        <w:t>(consultado el 08 de noviembre de 2015).</w:t>
      </w:r>
    </w:p>
  </w:footnote>
  <w:footnote w:id="7">
    <w:p w:rsidR="00323482" w:rsidRDefault="00323482" w:rsidP="00323482">
      <w:pPr>
        <w:spacing w:after="0" w:line="240" w:lineRule="auto"/>
        <w:jc w:val="both"/>
        <w:rPr>
          <w:rFonts w:ascii="Arial" w:hAnsi="Arial" w:cs="Arial"/>
          <w:sz w:val="16"/>
          <w:szCs w:val="16"/>
        </w:rPr>
      </w:pPr>
      <w:r w:rsidRPr="008A421D">
        <w:rPr>
          <w:rStyle w:val="Refdenotaalpie"/>
          <w:rFonts w:ascii="Arial" w:hAnsi="Arial" w:cs="Arial"/>
        </w:rPr>
        <w:footnoteRef/>
      </w:r>
      <w:r w:rsidRPr="008A421D">
        <w:rPr>
          <w:rFonts w:ascii="Arial" w:hAnsi="Arial" w:cs="Arial"/>
          <w:sz w:val="16"/>
          <w:szCs w:val="16"/>
        </w:rPr>
        <w:t xml:space="preserve"> </w:t>
      </w:r>
      <w:hyperlink r:id="rId3" w:history="1">
        <w:r w:rsidRPr="008A421D">
          <w:rPr>
            <w:rStyle w:val="Hipervnculo"/>
            <w:rFonts w:ascii="Arial" w:hAnsi="Arial" w:cs="Arial"/>
            <w:color w:val="auto"/>
            <w:sz w:val="16"/>
            <w:szCs w:val="16"/>
            <w:u w:val="none"/>
          </w:rPr>
          <w:t>http://www.jornada.unam.mx/ultimas/2014/06/02/demuestra-exito-jornada-laboral-de-seis-horas-en-suecia-5206.html</w:t>
        </w:r>
      </w:hyperlink>
      <w:r w:rsidRPr="008A421D">
        <w:rPr>
          <w:rStyle w:val="Hipervnculo"/>
          <w:rFonts w:ascii="Arial" w:hAnsi="Arial" w:cs="Arial"/>
          <w:color w:val="auto"/>
          <w:sz w:val="16"/>
          <w:szCs w:val="16"/>
          <w:u w:val="none"/>
        </w:rPr>
        <w:t xml:space="preserve"> (consultado el 30 de octubre de 2015).</w:t>
      </w:r>
    </w:p>
  </w:footnote>
  <w:footnote w:id="8">
    <w:p w:rsidR="00323482" w:rsidRPr="008A421D" w:rsidRDefault="00323482" w:rsidP="00323482">
      <w:pPr>
        <w:pStyle w:val="Textonotapie"/>
        <w:rPr>
          <w:lang w:val="es-MX"/>
        </w:rPr>
      </w:pPr>
      <w:r w:rsidRPr="008A421D">
        <w:rPr>
          <w:rStyle w:val="Refdenotaalpie"/>
          <w:rFonts w:ascii="Arial" w:hAnsi="Arial" w:cs="Arial"/>
        </w:rPr>
        <w:footnoteRef/>
      </w:r>
      <w:r w:rsidRPr="008A421D">
        <w:rPr>
          <w:rFonts w:ascii="Arial" w:hAnsi="Arial" w:cs="Arial"/>
          <w:sz w:val="16"/>
          <w:szCs w:val="16"/>
        </w:rPr>
        <w:t xml:space="preserve"> </w:t>
      </w:r>
      <w:hyperlink r:id="rId4" w:history="1">
        <w:r w:rsidRPr="008A421D">
          <w:rPr>
            <w:rStyle w:val="Hipervnculo"/>
            <w:rFonts w:ascii="Arial" w:hAnsi="Arial" w:cs="Arial"/>
            <w:color w:val="auto"/>
            <w:sz w:val="16"/>
            <w:szCs w:val="16"/>
            <w:u w:val="none"/>
            <w:lang w:val="es-MX"/>
          </w:rPr>
          <w:t>http://www.cnnexpansion.com/economia/2014/10/27/slim-aplica-la-jornada-laboral-semanal-de-3-dias-en-telmex</w:t>
        </w:r>
      </w:hyperlink>
      <w:r w:rsidRPr="008A421D">
        <w:rPr>
          <w:rFonts w:ascii="Arial" w:hAnsi="Arial" w:cs="Arial"/>
          <w:sz w:val="16"/>
          <w:szCs w:val="16"/>
          <w:lang w:val="es-MX"/>
        </w:rPr>
        <w:t xml:space="preserve"> (consultado el 30 de octubre de 2015)</w:t>
      </w:r>
    </w:p>
  </w:footnote>
  <w:footnote w:id="9">
    <w:p w:rsidR="00323482" w:rsidRPr="008A421D" w:rsidRDefault="00323482" w:rsidP="00323482">
      <w:pPr>
        <w:pStyle w:val="Textonotapie"/>
        <w:jc w:val="both"/>
        <w:rPr>
          <w:rFonts w:ascii="Arial" w:hAnsi="Arial" w:cs="Arial"/>
          <w:sz w:val="16"/>
          <w:szCs w:val="16"/>
          <w:lang w:val="es-MX"/>
        </w:rPr>
      </w:pPr>
      <w:r w:rsidRPr="008A421D">
        <w:rPr>
          <w:rStyle w:val="Refdenotaalpie"/>
          <w:rFonts w:ascii="Arial" w:hAnsi="Arial" w:cs="Arial"/>
        </w:rPr>
        <w:footnoteRef/>
      </w:r>
      <w:r w:rsidRPr="008A421D">
        <w:rPr>
          <w:rFonts w:ascii="Arial" w:hAnsi="Arial" w:cs="Arial"/>
          <w:sz w:val="16"/>
          <w:szCs w:val="16"/>
        </w:rPr>
        <w:t xml:space="preserve"> Constitución Política de los Estados Unidos Mexicanos</w:t>
      </w:r>
      <w:r w:rsidRPr="008A421D">
        <w:rPr>
          <w:rStyle w:val="Refdenotaalpie"/>
          <w:rFonts w:ascii="Arial" w:hAnsi="Arial" w:cs="Arial"/>
        </w:rPr>
        <w:footnoteRef/>
      </w:r>
      <w:r w:rsidRPr="008A421D">
        <w:rPr>
          <w:rFonts w:ascii="Arial" w:hAnsi="Arial" w:cs="Arial"/>
          <w:sz w:val="16"/>
          <w:szCs w:val="16"/>
        </w:rPr>
        <w:t>, Artículo 123, apartado A, fracción I.</w:t>
      </w:r>
    </w:p>
  </w:footnote>
  <w:footnote w:id="10">
    <w:p w:rsidR="00323482" w:rsidRDefault="00323482" w:rsidP="00323482">
      <w:pPr>
        <w:pStyle w:val="Textonotapie"/>
        <w:jc w:val="both"/>
        <w:rPr>
          <w:lang w:val="es-MX"/>
        </w:rPr>
      </w:pPr>
      <w:r w:rsidRPr="008A421D">
        <w:rPr>
          <w:rStyle w:val="Refdenotaalpie"/>
          <w:rFonts w:ascii="Arial" w:hAnsi="Arial" w:cs="Arial"/>
        </w:rPr>
        <w:footnoteRef/>
      </w:r>
      <w:r w:rsidRPr="008A421D">
        <w:rPr>
          <w:rFonts w:ascii="Arial" w:hAnsi="Arial" w:cs="Arial"/>
          <w:sz w:val="16"/>
          <w:szCs w:val="16"/>
        </w:rPr>
        <w:t xml:space="preserve"> </w:t>
      </w:r>
      <w:r w:rsidRPr="008A421D">
        <w:rPr>
          <w:rFonts w:ascii="Arial" w:hAnsi="Arial" w:cs="Arial"/>
          <w:sz w:val="16"/>
          <w:szCs w:val="16"/>
          <w:lang w:val="es-MX"/>
        </w:rPr>
        <w:t>Ley Federal del Trabajo, Articulo 61.</w:t>
      </w:r>
    </w:p>
  </w:footnote>
  <w:footnote w:id="11">
    <w:p w:rsidR="00323482" w:rsidRPr="008A421D" w:rsidRDefault="00323482" w:rsidP="00323482">
      <w:pPr>
        <w:pStyle w:val="Textonotapie"/>
        <w:jc w:val="both"/>
        <w:rPr>
          <w:lang w:val="es-MX"/>
        </w:rPr>
      </w:pPr>
      <w:r w:rsidRPr="008A421D">
        <w:rPr>
          <w:rStyle w:val="Refdenotaalpie"/>
        </w:rPr>
        <w:footnoteRef/>
      </w:r>
      <w:hyperlink r:id="rId5" w:history="1">
        <w:r w:rsidRPr="008A421D">
          <w:rPr>
            <w:rStyle w:val="Hipervnculo"/>
            <w:rFonts w:ascii="Arial" w:hAnsi="Arial" w:cs="Arial"/>
            <w:color w:val="auto"/>
            <w:sz w:val="16"/>
            <w:szCs w:val="16"/>
            <w:u w:val="none"/>
          </w:rPr>
          <w:t>http://educativa.catedu.es/44700165/aula/archivos/repositorio/1000/1248/html/41_el_mtodo_inductivo_y_el_mtodo_deductivo.html</w:t>
        </w:r>
      </w:hyperlink>
      <w:r w:rsidRPr="008A421D">
        <w:rPr>
          <w:rFonts w:ascii="Arial" w:hAnsi="Arial" w:cs="Arial"/>
          <w:sz w:val="16"/>
          <w:szCs w:val="16"/>
        </w:rPr>
        <w:t xml:space="preserve"> (consultado el 30 de octubre de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0A01"/>
    <w:multiLevelType w:val="multilevel"/>
    <w:tmpl w:val="E02213F4"/>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D077CE"/>
    <w:multiLevelType w:val="hybridMultilevel"/>
    <w:tmpl w:val="B5F87598"/>
    <w:lvl w:ilvl="0" w:tplc="080A0001">
      <w:start w:val="1"/>
      <w:numFmt w:val="bullet"/>
      <w:lvlText w:val=""/>
      <w:lvlJc w:val="left"/>
      <w:pPr>
        <w:ind w:left="1077" w:hanging="360"/>
      </w:pPr>
      <w:rPr>
        <w:rFonts w:ascii="Symbol" w:hAnsi="Symbol" w:hint="default"/>
      </w:rPr>
    </w:lvl>
    <w:lvl w:ilvl="1" w:tplc="080A0003">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start w:val="1"/>
      <w:numFmt w:val="bullet"/>
      <w:lvlText w:val=""/>
      <w:lvlJc w:val="left"/>
      <w:pPr>
        <w:ind w:left="3237" w:hanging="360"/>
      </w:pPr>
      <w:rPr>
        <w:rFonts w:ascii="Symbol" w:hAnsi="Symbol" w:hint="default"/>
      </w:rPr>
    </w:lvl>
    <w:lvl w:ilvl="4" w:tplc="080A0003">
      <w:start w:val="1"/>
      <w:numFmt w:val="bullet"/>
      <w:lvlText w:val="o"/>
      <w:lvlJc w:val="left"/>
      <w:pPr>
        <w:ind w:left="3957" w:hanging="360"/>
      </w:pPr>
      <w:rPr>
        <w:rFonts w:ascii="Courier New" w:hAnsi="Courier New" w:cs="Courier New" w:hint="default"/>
      </w:rPr>
    </w:lvl>
    <w:lvl w:ilvl="5" w:tplc="080A0005">
      <w:start w:val="1"/>
      <w:numFmt w:val="bullet"/>
      <w:lvlText w:val=""/>
      <w:lvlJc w:val="left"/>
      <w:pPr>
        <w:ind w:left="4677" w:hanging="360"/>
      </w:pPr>
      <w:rPr>
        <w:rFonts w:ascii="Wingdings" w:hAnsi="Wingdings" w:hint="default"/>
      </w:rPr>
    </w:lvl>
    <w:lvl w:ilvl="6" w:tplc="080A0001">
      <w:start w:val="1"/>
      <w:numFmt w:val="bullet"/>
      <w:lvlText w:val=""/>
      <w:lvlJc w:val="left"/>
      <w:pPr>
        <w:ind w:left="5397" w:hanging="360"/>
      </w:pPr>
      <w:rPr>
        <w:rFonts w:ascii="Symbol" w:hAnsi="Symbol" w:hint="default"/>
      </w:rPr>
    </w:lvl>
    <w:lvl w:ilvl="7" w:tplc="080A0003">
      <w:start w:val="1"/>
      <w:numFmt w:val="bullet"/>
      <w:lvlText w:val="o"/>
      <w:lvlJc w:val="left"/>
      <w:pPr>
        <w:ind w:left="6117" w:hanging="360"/>
      </w:pPr>
      <w:rPr>
        <w:rFonts w:ascii="Courier New" w:hAnsi="Courier New" w:cs="Courier New" w:hint="default"/>
      </w:rPr>
    </w:lvl>
    <w:lvl w:ilvl="8" w:tplc="080A0005">
      <w:start w:val="1"/>
      <w:numFmt w:val="bullet"/>
      <w:lvlText w:val=""/>
      <w:lvlJc w:val="left"/>
      <w:pPr>
        <w:ind w:left="6837" w:hanging="360"/>
      </w:pPr>
      <w:rPr>
        <w:rFonts w:ascii="Wingdings" w:hAnsi="Wingdings" w:hint="default"/>
      </w:rPr>
    </w:lvl>
  </w:abstractNum>
  <w:abstractNum w:abstractNumId="2" w15:restartNumberingAfterBreak="0">
    <w:nsid w:val="04C93232"/>
    <w:multiLevelType w:val="hybridMultilevel"/>
    <w:tmpl w:val="C374B9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781C4C"/>
    <w:multiLevelType w:val="hybridMultilevel"/>
    <w:tmpl w:val="AB0A2D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C825F6"/>
    <w:multiLevelType w:val="hybridMultilevel"/>
    <w:tmpl w:val="5A0CF612"/>
    <w:lvl w:ilvl="0" w:tplc="0B066258">
      <w:start w:val="1"/>
      <w:numFmt w:val="decimal"/>
      <w:lvlText w:val="%1."/>
      <w:lvlJc w:val="left"/>
      <w:pPr>
        <w:ind w:left="717" w:hanging="360"/>
      </w:pPr>
    </w:lvl>
    <w:lvl w:ilvl="1" w:tplc="080A0019">
      <w:start w:val="1"/>
      <w:numFmt w:val="lowerLetter"/>
      <w:lvlText w:val="%2."/>
      <w:lvlJc w:val="left"/>
      <w:pPr>
        <w:ind w:left="1437" w:hanging="360"/>
      </w:pPr>
    </w:lvl>
    <w:lvl w:ilvl="2" w:tplc="080A001B">
      <w:start w:val="1"/>
      <w:numFmt w:val="lowerRoman"/>
      <w:lvlText w:val="%3."/>
      <w:lvlJc w:val="right"/>
      <w:pPr>
        <w:ind w:left="2157" w:hanging="180"/>
      </w:pPr>
    </w:lvl>
    <w:lvl w:ilvl="3" w:tplc="080A000F">
      <w:start w:val="1"/>
      <w:numFmt w:val="decimal"/>
      <w:lvlText w:val="%4."/>
      <w:lvlJc w:val="left"/>
      <w:pPr>
        <w:ind w:left="2877" w:hanging="360"/>
      </w:pPr>
    </w:lvl>
    <w:lvl w:ilvl="4" w:tplc="080A0019">
      <w:start w:val="1"/>
      <w:numFmt w:val="lowerLetter"/>
      <w:lvlText w:val="%5."/>
      <w:lvlJc w:val="left"/>
      <w:pPr>
        <w:ind w:left="3597" w:hanging="360"/>
      </w:pPr>
    </w:lvl>
    <w:lvl w:ilvl="5" w:tplc="080A001B">
      <w:start w:val="1"/>
      <w:numFmt w:val="lowerRoman"/>
      <w:lvlText w:val="%6."/>
      <w:lvlJc w:val="right"/>
      <w:pPr>
        <w:ind w:left="4317" w:hanging="180"/>
      </w:pPr>
    </w:lvl>
    <w:lvl w:ilvl="6" w:tplc="080A000F">
      <w:start w:val="1"/>
      <w:numFmt w:val="decimal"/>
      <w:lvlText w:val="%7."/>
      <w:lvlJc w:val="left"/>
      <w:pPr>
        <w:ind w:left="5037" w:hanging="360"/>
      </w:pPr>
    </w:lvl>
    <w:lvl w:ilvl="7" w:tplc="080A0019">
      <w:start w:val="1"/>
      <w:numFmt w:val="lowerLetter"/>
      <w:lvlText w:val="%8."/>
      <w:lvlJc w:val="left"/>
      <w:pPr>
        <w:ind w:left="5757" w:hanging="360"/>
      </w:pPr>
    </w:lvl>
    <w:lvl w:ilvl="8" w:tplc="080A001B">
      <w:start w:val="1"/>
      <w:numFmt w:val="lowerRoman"/>
      <w:lvlText w:val="%9."/>
      <w:lvlJc w:val="right"/>
      <w:pPr>
        <w:ind w:left="6477" w:hanging="180"/>
      </w:pPr>
    </w:lvl>
  </w:abstractNum>
  <w:abstractNum w:abstractNumId="5" w15:restartNumberingAfterBreak="0">
    <w:nsid w:val="115345FC"/>
    <w:multiLevelType w:val="hybridMultilevel"/>
    <w:tmpl w:val="48AAF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026AC1"/>
    <w:multiLevelType w:val="multilevel"/>
    <w:tmpl w:val="78A269F2"/>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656" w:hanging="1800"/>
      </w:pPr>
    </w:lvl>
  </w:abstractNum>
  <w:abstractNum w:abstractNumId="7" w15:restartNumberingAfterBreak="0">
    <w:nsid w:val="17164C37"/>
    <w:multiLevelType w:val="hybridMultilevel"/>
    <w:tmpl w:val="4446AE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199C2C29"/>
    <w:multiLevelType w:val="multilevel"/>
    <w:tmpl w:val="9A48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D19D8"/>
    <w:multiLevelType w:val="hybridMultilevel"/>
    <w:tmpl w:val="6EF05FA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883E1F"/>
    <w:multiLevelType w:val="hybridMultilevel"/>
    <w:tmpl w:val="CBA63A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CB310A"/>
    <w:multiLevelType w:val="multilevel"/>
    <w:tmpl w:val="F66C108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D4B4C"/>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5F5714"/>
    <w:multiLevelType w:val="multilevel"/>
    <w:tmpl w:val="549E9D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trike w:val="0"/>
        <w:dstrike w:val="0"/>
        <w:u w:val="none"/>
        <w:effect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2FC3A98"/>
    <w:multiLevelType w:val="multilevel"/>
    <w:tmpl w:val="5F7A6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030444"/>
    <w:multiLevelType w:val="hybridMultilevel"/>
    <w:tmpl w:val="C6F43B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B741890"/>
    <w:multiLevelType w:val="multilevel"/>
    <w:tmpl w:val="13D4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D12405"/>
    <w:multiLevelType w:val="hybridMultilevel"/>
    <w:tmpl w:val="38C0AF76"/>
    <w:lvl w:ilvl="0" w:tplc="080A000D">
      <w:start w:val="1"/>
      <w:numFmt w:val="bullet"/>
      <w:lvlText w:val=""/>
      <w:lvlJc w:val="left"/>
      <w:pPr>
        <w:ind w:left="1077" w:hanging="360"/>
      </w:pPr>
      <w:rPr>
        <w:rFonts w:ascii="Wingdings" w:hAnsi="Wingdings" w:hint="default"/>
      </w:rPr>
    </w:lvl>
    <w:lvl w:ilvl="1" w:tplc="080A0003">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start w:val="1"/>
      <w:numFmt w:val="bullet"/>
      <w:lvlText w:val=""/>
      <w:lvlJc w:val="left"/>
      <w:pPr>
        <w:ind w:left="3237" w:hanging="360"/>
      </w:pPr>
      <w:rPr>
        <w:rFonts w:ascii="Symbol" w:hAnsi="Symbol" w:hint="default"/>
      </w:rPr>
    </w:lvl>
    <w:lvl w:ilvl="4" w:tplc="080A0003">
      <w:start w:val="1"/>
      <w:numFmt w:val="bullet"/>
      <w:lvlText w:val="o"/>
      <w:lvlJc w:val="left"/>
      <w:pPr>
        <w:ind w:left="3957" w:hanging="360"/>
      </w:pPr>
      <w:rPr>
        <w:rFonts w:ascii="Courier New" w:hAnsi="Courier New" w:cs="Courier New" w:hint="default"/>
      </w:rPr>
    </w:lvl>
    <w:lvl w:ilvl="5" w:tplc="080A0005">
      <w:start w:val="1"/>
      <w:numFmt w:val="bullet"/>
      <w:lvlText w:val=""/>
      <w:lvlJc w:val="left"/>
      <w:pPr>
        <w:ind w:left="4677" w:hanging="360"/>
      </w:pPr>
      <w:rPr>
        <w:rFonts w:ascii="Wingdings" w:hAnsi="Wingdings" w:hint="default"/>
      </w:rPr>
    </w:lvl>
    <w:lvl w:ilvl="6" w:tplc="080A0001">
      <w:start w:val="1"/>
      <w:numFmt w:val="bullet"/>
      <w:lvlText w:val=""/>
      <w:lvlJc w:val="left"/>
      <w:pPr>
        <w:ind w:left="5397" w:hanging="360"/>
      </w:pPr>
      <w:rPr>
        <w:rFonts w:ascii="Symbol" w:hAnsi="Symbol" w:hint="default"/>
      </w:rPr>
    </w:lvl>
    <w:lvl w:ilvl="7" w:tplc="080A0003">
      <w:start w:val="1"/>
      <w:numFmt w:val="bullet"/>
      <w:lvlText w:val="o"/>
      <w:lvlJc w:val="left"/>
      <w:pPr>
        <w:ind w:left="6117" w:hanging="360"/>
      </w:pPr>
      <w:rPr>
        <w:rFonts w:ascii="Courier New" w:hAnsi="Courier New" w:cs="Courier New" w:hint="default"/>
      </w:rPr>
    </w:lvl>
    <w:lvl w:ilvl="8" w:tplc="080A0005">
      <w:start w:val="1"/>
      <w:numFmt w:val="bullet"/>
      <w:lvlText w:val=""/>
      <w:lvlJc w:val="left"/>
      <w:pPr>
        <w:ind w:left="6837" w:hanging="360"/>
      </w:pPr>
      <w:rPr>
        <w:rFonts w:ascii="Wingdings" w:hAnsi="Wingdings" w:hint="default"/>
      </w:rPr>
    </w:lvl>
  </w:abstractNum>
  <w:abstractNum w:abstractNumId="18" w15:restartNumberingAfterBreak="0">
    <w:nsid w:val="3FFC745D"/>
    <w:multiLevelType w:val="multilevel"/>
    <w:tmpl w:val="BC161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28421B"/>
    <w:multiLevelType w:val="multilevel"/>
    <w:tmpl w:val="FE3253EA"/>
    <w:lvl w:ilvl="0">
      <w:start w:val="1"/>
      <w:numFmt w:val="decimal"/>
      <w:lvlText w:val="%1."/>
      <w:lvlJc w:val="left"/>
      <w:pPr>
        <w:ind w:left="717" w:hanging="360"/>
      </w:pPr>
      <w:rPr>
        <w:b w:val="0"/>
      </w:rPr>
    </w:lvl>
    <w:lvl w:ilvl="1">
      <w:start w:val="1"/>
      <w:numFmt w:val="decimal"/>
      <w:isLgl/>
      <w:lvlText w:val="%1.%2"/>
      <w:lvlJc w:val="left"/>
      <w:pPr>
        <w:ind w:left="762" w:hanging="405"/>
      </w:pPr>
    </w:lvl>
    <w:lvl w:ilvl="2">
      <w:start w:val="1"/>
      <w:numFmt w:val="decimal"/>
      <w:isLgl/>
      <w:lvlText w:val="%1.%2.%3"/>
      <w:lvlJc w:val="left"/>
      <w:pPr>
        <w:ind w:left="1077" w:hanging="720"/>
      </w:pPr>
    </w:lvl>
    <w:lvl w:ilvl="3">
      <w:start w:val="1"/>
      <w:numFmt w:val="decimal"/>
      <w:isLgl/>
      <w:lvlText w:val="%1.%2.%3.%4"/>
      <w:lvlJc w:val="left"/>
      <w:pPr>
        <w:ind w:left="1077" w:hanging="720"/>
      </w:pPr>
    </w:lvl>
    <w:lvl w:ilvl="4">
      <w:start w:val="1"/>
      <w:numFmt w:val="decimal"/>
      <w:isLgl/>
      <w:lvlText w:val="%1.%2.%3.%4.%5"/>
      <w:lvlJc w:val="left"/>
      <w:pPr>
        <w:ind w:left="1437" w:hanging="1080"/>
      </w:pPr>
    </w:lvl>
    <w:lvl w:ilvl="5">
      <w:start w:val="1"/>
      <w:numFmt w:val="decimal"/>
      <w:isLgl/>
      <w:lvlText w:val="%1.%2.%3.%4.%5.%6"/>
      <w:lvlJc w:val="left"/>
      <w:pPr>
        <w:ind w:left="1437" w:hanging="1080"/>
      </w:pPr>
    </w:lvl>
    <w:lvl w:ilvl="6">
      <w:start w:val="1"/>
      <w:numFmt w:val="decimal"/>
      <w:isLgl/>
      <w:lvlText w:val="%1.%2.%3.%4.%5.%6.%7"/>
      <w:lvlJc w:val="left"/>
      <w:pPr>
        <w:ind w:left="1797" w:hanging="1440"/>
      </w:pPr>
    </w:lvl>
    <w:lvl w:ilvl="7">
      <w:start w:val="1"/>
      <w:numFmt w:val="decimal"/>
      <w:isLgl/>
      <w:lvlText w:val="%1.%2.%3.%4.%5.%6.%7.%8"/>
      <w:lvlJc w:val="left"/>
      <w:pPr>
        <w:ind w:left="1797" w:hanging="1440"/>
      </w:pPr>
    </w:lvl>
    <w:lvl w:ilvl="8">
      <w:start w:val="1"/>
      <w:numFmt w:val="decimal"/>
      <w:isLgl/>
      <w:lvlText w:val="%1.%2.%3.%4.%5.%6.%7.%8.%9"/>
      <w:lvlJc w:val="left"/>
      <w:pPr>
        <w:ind w:left="2157" w:hanging="1800"/>
      </w:pPr>
    </w:lvl>
  </w:abstractNum>
  <w:abstractNum w:abstractNumId="20" w15:restartNumberingAfterBreak="0">
    <w:nsid w:val="5D363CC2"/>
    <w:multiLevelType w:val="hybridMultilevel"/>
    <w:tmpl w:val="5D8AD622"/>
    <w:lvl w:ilvl="0" w:tplc="53427852">
      <w:start w:val="1"/>
      <w:numFmt w:val="decimal"/>
      <w:lvlText w:val="%1."/>
      <w:lvlJc w:val="left"/>
      <w:pPr>
        <w:ind w:left="717" w:hanging="360"/>
      </w:pPr>
    </w:lvl>
    <w:lvl w:ilvl="1" w:tplc="080A0019">
      <w:start w:val="1"/>
      <w:numFmt w:val="lowerLetter"/>
      <w:lvlText w:val="%2."/>
      <w:lvlJc w:val="left"/>
      <w:pPr>
        <w:ind w:left="1437" w:hanging="360"/>
      </w:pPr>
    </w:lvl>
    <w:lvl w:ilvl="2" w:tplc="080A001B">
      <w:start w:val="1"/>
      <w:numFmt w:val="lowerRoman"/>
      <w:lvlText w:val="%3."/>
      <w:lvlJc w:val="right"/>
      <w:pPr>
        <w:ind w:left="2157" w:hanging="180"/>
      </w:pPr>
    </w:lvl>
    <w:lvl w:ilvl="3" w:tplc="080A000F">
      <w:start w:val="1"/>
      <w:numFmt w:val="decimal"/>
      <w:lvlText w:val="%4."/>
      <w:lvlJc w:val="left"/>
      <w:pPr>
        <w:ind w:left="2877" w:hanging="360"/>
      </w:pPr>
    </w:lvl>
    <w:lvl w:ilvl="4" w:tplc="080A0019">
      <w:start w:val="1"/>
      <w:numFmt w:val="lowerLetter"/>
      <w:lvlText w:val="%5."/>
      <w:lvlJc w:val="left"/>
      <w:pPr>
        <w:ind w:left="3597" w:hanging="360"/>
      </w:pPr>
    </w:lvl>
    <w:lvl w:ilvl="5" w:tplc="080A001B">
      <w:start w:val="1"/>
      <w:numFmt w:val="lowerRoman"/>
      <w:lvlText w:val="%6."/>
      <w:lvlJc w:val="right"/>
      <w:pPr>
        <w:ind w:left="4317" w:hanging="180"/>
      </w:pPr>
    </w:lvl>
    <w:lvl w:ilvl="6" w:tplc="080A000F">
      <w:start w:val="1"/>
      <w:numFmt w:val="decimal"/>
      <w:lvlText w:val="%7."/>
      <w:lvlJc w:val="left"/>
      <w:pPr>
        <w:ind w:left="5037" w:hanging="360"/>
      </w:pPr>
    </w:lvl>
    <w:lvl w:ilvl="7" w:tplc="080A0019">
      <w:start w:val="1"/>
      <w:numFmt w:val="lowerLetter"/>
      <w:lvlText w:val="%8."/>
      <w:lvlJc w:val="left"/>
      <w:pPr>
        <w:ind w:left="5757" w:hanging="360"/>
      </w:pPr>
    </w:lvl>
    <w:lvl w:ilvl="8" w:tplc="080A001B">
      <w:start w:val="1"/>
      <w:numFmt w:val="lowerRoman"/>
      <w:lvlText w:val="%9."/>
      <w:lvlJc w:val="right"/>
      <w:pPr>
        <w:ind w:left="6477" w:hanging="180"/>
      </w:pPr>
    </w:lvl>
  </w:abstractNum>
  <w:abstractNum w:abstractNumId="21" w15:restartNumberingAfterBreak="0">
    <w:nsid w:val="640443F0"/>
    <w:multiLevelType w:val="hybridMultilevel"/>
    <w:tmpl w:val="32929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C733957"/>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DB5CD2"/>
    <w:multiLevelType w:val="multilevel"/>
    <w:tmpl w:val="5F84D02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E66937"/>
    <w:multiLevelType w:val="multilevel"/>
    <w:tmpl w:val="26BC4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9647E9"/>
    <w:multiLevelType w:val="multilevel"/>
    <w:tmpl w:val="E672474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AF04B1"/>
    <w:multiLevelType w:val="multilevel"/>
    <w:tmpl w:val="5114D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7622C0"/>
    <w:multiLevelType w:val="hybridMultilevel"/>
    <w:tmpl w:val="A392923A"/>
    <w:lvl w:ilvl="0" w:tplc="080A000F">
      <w:start w:val="1"/>
      <w:numFmt w:val="decimal"/>
      <w:lvlText w:val="%1."/>
      <w:lvlJc w:val="left"/>
      <w:pPr>
        <w:ind w:left="3660" w:hanging="360"/>
      </w:pPr>
    </w:lvl>
    <w:lvl w:ilvl="1" w:tplc="080A0019" w:tentative="1">
      <w:start w:val="1"/>
      <w:numFmt w:val="lowerLetter"/>
      <w:lvlText w:val="%2."/>
      <w:lvlJc w:val="left"/>
      <w:pPr>
        <w:ind w:left="4380" w:hanging="360"/>
      </w:pPr>
    </w:lvl>
    <w:lvl w:ilvl="2" w:tplc="080A001B" w:tentative="1">
      <w:start w:val="1"/>
      <w:numFmt w:val="lowerRoman"/>
      <w:lvlText w:val="%3."/>
      <w:lvlJc w:val="right"/>
      <w:pPr>
        <w:ind w:left="5100" w:hanging="180"/>
      </w:pPr>
    </w:lvl>
    <w:lvl w:ilvl="3" w:tplc="080A000F" w:tentative="1">
      <w:start w:val="1"/>
      <w:numFmt w:val="decimal"/>
      <w:lvlText w:val="%4."/>
      <w:lvlJc w:val="left"/>
      <w:pPr>
        <w:ind w:left="5820" w:hanging="360"/>
      </w:pPr>
    </w:lvl>
    <w:lvl w:ilvl="4" w:tplc="080A0019" w:tentative="1">
      <w:start w:val="1"/>
      <w:numFmt w:val="lowerLetter"/>
      <w:lvlText w:val="%5."/>
      <w:lvlJc w:val="left"/>
      <w:pPr>
        <w:ind w:left="6540" w:hanging="360"/>
      </w:pPr>
    </w:lvl>
    <w:lvl w:ilvl="5" w:tplc="080A001B" w:tentative="1">
      <w:start w:val="1"/>
      <w:numFmt w:val="lowerRoman"/>
      <w:lvlText w:val="%6."/>
      <w:lvlJc w:val="right"/>
      <w:pPr>
        <w:ind w:left="7260" w:hanging="180"/>
      </w:pPr>
    </w:lvl>
    <w:lvl w:ilvl="6" w:tplc="080A000F" w:tentative="1">
      <w:start w:val="1"/>
      <w:numFmt w:val="decimal"/>
      <w:lvlText w:val="%7."/>
      <w:lvlJc w:val="left"/>
      <w:pPr>
        <w:ind w:left="7980" w:hanging="360"/>
      </w:pPr>
    </w:lvl>
    <w:lvl w:ilvl="7" w:tplc="080A0019" w:tentative="1">
      <w:start w:val="1"/>
      <w:numFmt w:val="lowerLetter"/>
      <w:lvlText w:val="%8."/>
      <w:lvlJc w:val="left"/>
      <w:pPr>
        <w:ind w:left="8700" w:hanging="360"/>
      </w:pPr>
    </w:lvl>
    <w:lvl w:ilvl="8" w:tplc="080A001B" w:tentative="1">
      <w:start w:val="1"/>
      <w:numFmt w:val="lowerRoman"/>
      <w:lvlText w:val="%9."/>
      <w:lvlJc w:val="right"/>
      <w:pPr>
        <w:ind w:left="9420" w:hanging="180"/>
      </w:pPr>
    </w:lvl>
  </w:abstractNum>
  <w:abstractNum w:abstractNumId="28" w15:restartNumberingAfterBreak="0">
    <w:nsid w:val="7FFA6D4B"/>
    <w:multiLevelType w:val="hybridMultilevel"/>
    <w:tmpl w:val="37A070DE"/>
    <w:lvl w:ilvl="0" w:tplc="4EEC4BC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3"/>
  </w:num>
  <w:num w:numId="3">
    <w:abstractNumId w:val="2"/>
  </w:num>
  <w:num w:numId="4">
    <w:abstractNumId w:val="9"/>
  </w:num>
  <w:num w:numId="5">
    <w:abstractNumId w:val="18"/>
  </w:num>
  <w:num w:numId="6">
    <w:abstractNumId w:val="26"/>
  </w:num>
  <w:num w:numId="7">
    <w:abstractNumId w:val="16"/>
  </w:num>
  <w:num w:numId="8">
    <w:abstractNumId w:val="8"/>
  </w:num>
  <w:num w:numId="9">
    <w:abstractNumId w:val="15"/>
  </w:num>
  <w:num w:numId="10">
    <w:abstractNumId w:val="21"/>
  </w:num>
  <w:num w:numId="11">
    <w:abstractNumId w:val="23"/>
  </w:num>
  <w:num w:numId="12">
    <w:abstractNumId w:val="12"/>
  </w:num>
  <w:num w:numId="13">
    <w:abstractNumId w:val="22"/>
  </w:num>
  <w:num w:numId="14">
    <w:abstractNumId w:val="11"/>
  </w:num>
  <w:num w:numId="15">
    <w:abstractNumId w:val="25"/>
  </w:num>
  <w:num w:numId="16">
    <w:abstractNumId w:val="28"/>
  </w:num>
  <w:num w:numId="17">
    <w:abstractNumId w:val="27"/>
  </w:num>
  <w:num w:numId="18">
    <w:abstractNumId w:val="5"/>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15B"/>
    <w:rsid w:val="00004CEF"/>
    <w:rsid w:val="00010C36"/>
    <w:rsid w:val="00032570"/>
    <w:rsid w:val="00051F00"/>
    <w:rsid w:val="000D1BFD"/>
    <w:rsid w:val="00195C35"/>
    <w:rsid w:val="00277D06"/>
    <w:rsid w:val="00323482"/>
    <w:rsid w:val="00477488"/>
    <w:rsid w:val="004871F1"/>
    <w:rsid w:val="004A5878"/>
    <w:rsid w:val="00563A19"/>
    <w:rsid w:val="005A67DD"/>
    <w:rsid w:val="005F5AAC"/>
    <w:rsid w:val="00607010"/>
    <w:rsid w:val="006646F6"/>
    <w:rsid w:val="00704670"/>
    <w:rsid w:val="007159FE"/>
    <w:rsid w:val="00732C2A"/>
    <w:rsid w:val="00737651"/>
    <w:rsid w:val="007850BA"/>
    <w:rsid w:val="008B115B"/>
    <w:rsid w:val="009267F9"/>
    <w:rsid w:val="009B01BA"/>
    <w:rsid w:val="009C28D6"/>
    <w:rsid w:val="00A804E5"/>
    <w:rsid w:val="00AE2F48"/>
    <w:rsid w:val="00B7764E"/>
    <w:rsid w:val="00CC2A9A"/>
    <w:rsid w:val="00E421F7"/>
    <w:rsid w:val="00F2444F"/>
    <w:rsid w:val="00FB0B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ECF43BD-CE2B-485A-A49C-CD1D40F2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Textonotapie">
    <w:name w:val="footnote text"/>
    <w:basedOn w:val="Normal"/>
    <w:link w:val="TextonotapieCar"/>
    <w:uiPriority w:val="99"/>
    <w:semiHidden/>
    <w:unhideWhenUsed/>
    <w:rsid w:val="004A5878"/>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4A5878"/>
    <w:rPr>
      <w:sz w:val="20"/>
      <w:szCs w:val="20"/>
      <w:lang w:val="es-ES"/>
    </w:rPr>
  </w:style>
  <w:style w:type="character" w:customStyle="1" w:styleId="SinespaciadoCar">
    <w:name w:val="Sin espaciado Car"/>
    <w:basedOn w:val="Fuentedeprrafopredeter"/>
    <w:link w:val="Sinespaciado"/>
    <w:uiPriority w:val="1"/>
    <w:locked/>
    <w:rsid w:val="004A5878"/>
  </w:style>
  <w:style w:type="paragraph" w:styleId="Sinespaciado">
    <w:name w:val="No Spacing"/>
    <w:link w:val="SinespaciadoCar"/>
    <w:uiPriority w:val="1"/>
    <w:qFormat/>
    <w:rsid w:val="004A5878"/>
    <w:pPr>
      <w:spacing w:after="0" w:line="240" w:lineRule="auto"/>
    </w:pPr>
  </w:style>
  <w:style w:type="character" w:styleId="Refdenotaalpie">
    <w:name w:val="footnote reference"/>
    <w:basedOn w:val="Fuentedeprrafopredeter"/>
    <w:uiPriority w:val="99"/>
    <w:semiHidden/>
    <w:unhideWhenUsed/>
    <w:rsid w:val="004A5878"/>
    <w:rPr>
      <w:vertAlign w:val="superscript"/>
    </w:rPr>
  </w:style>
  <w:style w:type="character" w:customStyle="1" w:styleId="eordenaceplema1">
    <w:name w:val="eordenaceplema1"/>
    <w:basedOn w:val="Fuentedeprrafopredeter"/>
    <w:rsid w:val="004A5878"/>
  </w:style>
  <w:style w:type="character" w:customStyle="1" w:styleId="eacep1">
    <w:name w:val="eacep1"/>
    <w:basedOn w:val="Fuentedeprrafopredeter"/>
    <w:rsid w:val="004A5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5621">
      <w:bodyDiv w:val="1"/>
      <w:marLeft w:val="0"/>
      <w:marRight w:val="0"/>
      <w:marTop w:val="0"/>
      <w:marBottom w:val="0"/>
      <w:divBdr>
        <w:top w:val="none" w:sz="0" w:space="0" w:color="auto"/>
        <w:left w:val="none" w:sz="0" w:space="0" w:color="auto"/>
        <w:bottom w:val="none" w:sz="0" w:space="0" w:color="auto"/>
        <w:right w:val="none" w:sz="0" w:space="0" w:color="auto"/>
      </w:divBdr>
    </w:div>
    <w:div w:id="476726040">
      <w:bodyDiv w:val="1"/>
      <w:marLeft w:val="0"/>
      <w:marRight w:val="0"/>
      <w:marTop w:val="0"/>
      <w:marBottom w:val="0"/>
      <w:divBdr>
        <w:top w:val="none" w:sz="0" w:space="0" w:color="auto"/>
        <w:left w:val="none" w:sz="0" w:space="0" w:color="auto"/>
        <w:bottom w:val="none" w:sz="0" w:space="0" w:color="auto"/>
        <w:right w:val="none" w:sz="0" w:space="0" w:color="auto"/>
      </w:divBdr>
      <w:divsChild>
        <w:div w:id="736325540">
          <w:marLeft w:val="0"/>
          <w:marRight w:val="0"/>
          <w:marTop w:val="0"/>
          <w:marBottom w:val="0"/>
          <w:divBdr>
            <w:top w:val="none" w:sz="0" w:space="0" w:color="auto"/>
            <w:left w:val="none" w:sz="0" w:space="0" w:color="auto"/>
            <w:bottom w:val="none" w:sz="0" w:space="0" w:color="auto"/>
            <w:right w:val="none" w:sz="0" w:space="0" w:color="auto"/>
          </w:divBdr>
          <w:divsChild>
            <w:div w:id="1295477185">
              <w:marLeft w:val="0"/>
              <w:marRight w:val="0"/>
              <w:marTop w:val="420"/>
              <w:marBottom w:val="0"/>
              <w:divBdr>
                <w:top w:val="none" w:sz="0" w:space="0" w:color="auto"/>
                <w:left w:val="none" w:sz="0" w:space="0" w:color="auto"/>
                <w:bottom w:val="none" w:sz="0" w:space="0" w:color="auto"/>
                <w:right w:val="none" w:sz="0" w:space="0" w:color="auto"/>
              </w:divBdr>
              <w:divsChild>
                <w:div w:id="2061785246">
                  <w:marLeft w:val="0"/>
                  <w:marRight w:val="0"/>
                  <w:marTop w:val="0"/>
                  <w:marBottom w:val="0"/>
                  <w:divBdr>
                    <w:top w:val="none" w:sz="0" w:space="0" w:color="auto"/>
                    <w:left w:val="single" w:sz="6" w:space="0" w:color="8092A3"/>
                    <w:bottom w:val="single" w:sz="6" w:space="0" w:color="E0E0E0"/>
                    <w:right w:val="single" w:sz="6" w:space="0" w:color="8092A3"/>
                  </w:divBdr>
                  <w:divsChild>
                    <w:div w:id="978413061">
                      <w:marLeft w:val="0"/>
                      <w:marRight w:val="0"/>
                      <w:marTop w:val="0"/>
                      <w:marBottom w:val="0"/>
                      <w:divBdr>
                        <w:top w:val="none" w:sz="0" w:space="0" w:color="auto"/>
                        <w:left w:val="none" w:sz="0" w:space="0" w:color="auto"/>
                        <w:bottom w:val="none" w:sz="0" w:space="0" w:color="auto"/>
                        <w:right w:val="none" w:sz="0" w:space="0" w:color="auto"/>
                      </w:divBdr>
                      <w:divsChild>
                        <w:div w:id="84887488">
                          <w:marLeft w:val="3360"/>
                          <w:marRight w:val="3375"/>
                          <w:marTop w:val="0"/>
                          <w:marBottom w:val="0"/>
                          <w:divBdr>
                            <w:top w:val="none" w:sz="0" w:space="0" w:color="auto"/>
                            <w:left w:val="none" w:sz="0" w:space="0" w:color="auto"/>
                            <w:bottom w:val="none" w:sz="0" w:space="0" w:color="auto"/>
                            <w:right w:val="none" w:sz="0" w:space="0" w:color="auto"/>
                          </w:divBdr>
                          <w:divsChild>
                            <w:div w:id="1327708161">
                              <w:marLeft w:val="0"/>
                              <w:marRight w:val="0"/>
                              <w:marTop w:val="0"/>
                              <w:marBottom w:val="225"/>
                              <w:divBdr>
                                <w:top w:val="none" w:sz="0" w:space="0" w:color="auto"/>
                                <w:left w:val="none" w:sz="0" w:space="0" w:color="auto"/>
                                <w:bottom w:val="none" w:sz="0" w:space="0" w:color="auto"/>
                                <w:right w:val="none" w:sz="0" w:space="0" w:color="auto"/>
                              </w:divBdr>
                              <w:divsChild>
                                <w:div w:id="469326116">
                                  <w:marLeft w:val="0"/>
                                  <w:marRight w:val="0"/>
                                  <w:marTop w:val="0"/>
                                  <w:marBottom w:val="225"/>
                                  <w:divBdr>
                                    <w:top w:val="none" w:sz="0" w:space="0" w:color="auto"/>
                                    <w:left w:val="none" w:sz="0" w:space="0" w:color="auto"/>
                                    <w:bottom w:val="single" w:sz="6" w:space="0" w:color="33424E"/>
                                    <w:right w:val="none" w:sz="0" w:space="0" w:color="auto"/>
                                  </w:divBdr>
                                  <w:divsChild>
                                    <w:div w:id="1780642368">
                                      <w:marLeft w:val="1575"/>
                                      <w:marRight w:val="0"/>
                                      <w:marTop w:val="0"/>
                                      <w:marBottom w:val="0"/>
                                      <w:divBdr>
                                        <w:top w:val="none" w:sz="0" w:space="0" w:color="auto"/>
                                        <w:left w:val="none" w:sz="0" w:space="0" w:color="auto"/>
                                        <w:bottom w:val="none" w:sz="0" w:space="0" w:color="auto"/>
                                        <w:right w:val="none" w:sz="0" w:space="0" w:color="auto"/>
                                      </w:divBdr>
                                      <w:divsChild>
                                        <w:div w:id="3598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176065">
      <w:bodyDiv w:val="1"/>
      <w:marLeft w:val="0"/>
      <w:marRight w:val="0"/>
      <w:marTop w:val="0"/>
      <w:marBottom w:val="0"/>
      <w:divBdr>
        <w:top w:val="none" w:sz="0" w:space="0" w:color="auto"/>
        <w:left w:val="none" w:sz="0" w:space="0" w:color="auto"/>
        <w:bottom w:val="none" w:sz="0" w:space="0" w:color="auto"/>
        <w:right w:val="none" w:sz="0" w:space="0" w:color="auto"/>
      </w:divBdr>
      <w:divsChild>
        <w:div w:id="1966932316">
          <w:marLeft w:val="0"/>
          <w:marRight w:val="0"/>
          <w:marTop w:val="0"/>
          <w:marBottom w:val="0"/>
          <w:divBdr>
            <w:top w:val="none" w:sz="0" w:space="0" w:color="auto"/>
            <w:left w:val="none" w:sz="0" w:space="0" w:color="auto"/>
            <w:bottom w:val="none" w:sz="0" w:space="0" w:color="auto"/>
            <w:right w:val="none" w:sz="0" w:space="0" w:color="auto"/>
          </w:divBdr>
          <w:divsChild>
            <w:div w:id="1151289839">
              <w:marLeft w:val="0"/>
              <w:marRight w:val="0"/>
              <w:marTop w:val="420"/>
              <w:marBottom w:val="0"/>
              <w:divBdr>
                <w:top w:val="none" w:sz="0" w:space="0" w:color="auto"/>
                <w:left w:val="none" w:sz="0" w:space="0" w:color="auto"/>
                <w:bottom w:val="none" w:sz="0" w:space="0" w:color="auto"/>
                <w:right w:val="none" w:sz="0" w:space="0" w:color="auto"/>
              </w:divBdr>
              <w:divsChild>
                <w:div w:id="588199801">
                  <w:marLeft w:val="0"/>
                  <w:marRight w:val="0"/>
                  <w:marTop w:val="0"/>
                  <w:marBottom w:val="0"/>
                  <w:divBdr>
                    <w:top w:val="none" w:sz="0" w:space="0" w:color="auto"/>
                    <w:left w:val="single" w:sz="6" w:space="0" w:color="8092A3"/>
                    <w:bottom w:val="single" w:sz="6" w:space="0" w:color="E0E0E0"/>
                    <w:right w:val="single" w:sz="6" w:space="0" w:color="8092A3"/>
                  </w:divBdr>
                  <w:divsChild>
                    <w:div w:id="402261080">
                      <w:marLeft w:val="0"/>
                      <w:marRight w:val="0"/>
                      <w:marTop w:val="0"/>
                      <w:marBottom w:val="0"/>
                      <w:divBdr>
                        <w:top w:val="none" w:sz="0" w:space="0" w:color="auto"/>
                        <w:left w:val="none" w:sz="0" w:space="0" w:color="auto"/>
                        <w:bottom w:val="none" w:sz="0" w:space="0" w:color="auto"/>
                        <w:right w:val="none" w:sz="0" w:space="0" w:color="auto"/>
                      </w:divBdr>
                      <w:divsChild>
                        <w:div w:id="278028355">
                          <w:marLeft w:val="3360"/>
                          <w:marRight w:val="3375"/>
                          <w:marTop w:val="0"/>
                          <w:marBottom w:val="0"/>
                          <w:divBdr>
                            <w:top w:val="none" w:sz="0" w:space="0" w:color="auto"/>
                            <w:left w:val="none" w:sz="0" w:space="0" w:color="auto"/>
                            <w:bottom w:val="none" w:sz="0" w:space="0" w:color="auto"/>
                            <w:right w:val="none" w:sz="0" w:space="0" w:color="auto"/>
                          </w:divBdr>
                          <w:divsChild>
                            <w:div w:id="28531295">
                              <w:marLeft w:val="0"/>
                              <w:marRight w:val="0"/>
                              <w:marTop w:val="0"/>
                              <w:marBottom w:val="225"/>
                              <w:divBdr>
                                <w:top w:val="none" w:sz="0" w:space="0" w:color="auto"/>
                                <w:left w:val="none" w:sz="0" w:space="0" w:color="auto"/>
                                <w:bottom w:val="none" w:sz="0" w:space="0" w:color="auto"/>
                                <w:right w:val="none" w:sz="0" w:space="0" w:color="auto"/>
                              </w:divBdr>
                              <w:divsChild>
                                <w:div w:id="1998027708">
                                  <w:marLeft w:val="0"/>
                                  <w:marRight w:val="0"/>
                                  <w:marTop w:val="0"/>
                                  <w:marBottom w:val="225"/>
                                  <w:divBdr>
                                    <w:top w:val="none" w:sz="0" w:space="0" w:color="auto"/>
                                    <w:left w:val="none" w:sz="0" w:space="0" w:color="auto"/>
                                    <w:bottom w:val="single" w:sz="6" w:space="0" w:color="33424E"/>
                                    <w:right w:val="none" w:sz="0" w:space="0" w:color="auto"/>
                                  </w:divBdr>
                                  <w:divsChild>
                                    <w:div w:id="976884894">
                                      <w:marLeft w:val="1575"/>
                                      <w:marRight w:val="0"/>
                                      <w:marTop w:val="0"/>
                                      <w:marBottom w:val="0"/>
                                      <w:divBdr>
                                        <w:top w:val="none" w:sz="0" w:space="0" w:color="auto"/>
                                        <w:left w:val="none" w:sz="0" w:space="0" w:color="auto"/>
                                        <w:bottom w:val="none" w:sz="0" w:space="0" w:color="auto"/>
                                        <w:right w:val="none" w:sz="0" w:space="0" w:color="auto"/>
                                      </w:divBdr>
                                      <w:divsChild>
                                        <w:div w:id="849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935540">
      <w:bodyDiv w:val="1"/>
      <w:marLeft w:val="0"/>
      <w:marRight w:val="0"/>
      <w:marTop w:val="0"/>
      <w:marBottom w:val="0"/>
      <w:divBdr>
        <w:top w:val="none" w:sz="0" w:space="0" w:color="auto"/>
        <w:left w:val="none" w:sz="0" w:space="0" w:color="auto"/>
        <w:bottom w:val="none" w:sz="0" w:space="0" w:color="auto"/>
        <w:right w:val="none" w:sz="0" w:space="0" w:color="auto"/>
      </w:divBdr>
    </w:div>
    <w:div w:id="1934582515">
      <w:bodyDiv w:val="1"/>
      <w:marLeft w:val="0"/>
      <w:marRight w:val="0"/>
      <w:marTop w:val="0"/>
      <w:marBottom w:val="0"/>
      <w:divBdr>
        <w:top w:val="none" w:sz="0" w:space="0" w:color="auto"/>
        <w:left w:val="none" w:sz="0" w:space="0" w:color="auto"/>
        <w:bottom w:val="none" w:sz="0" w:space="0" w:color="auto"/>
        <w:right w:val="none" w:sz="0" w:space="0" w:color="auto"/>
      </w:divBdr>
      <w:divsChild>
        <w:div w:id="758909108">
          <w:marLeft w:val="0"/>
          <w:marRight w:val="0"/>
          <w:marTop w:val="0"/>
          <w:marBottom w:val="0"/>
          <w:divBdr>
            <w:top w:val="none" w:sz="0" w:space="0" w:color="auto"/>
            <w:left w:val="none" w:sz="0" w:space="0" w:color="auto"/>
            <w:bottom w:val="none" w:sz="0" w:space="0" w:color="auto"/>
            <w:right w:val="none" w:sz="0" w:space="0" w:color="auto"/>
          </w:divBdr>
          <w:divsChild>
            <w:div w:id="1275209361">
              <w:marLeft w:val="0"/>
              <w:marRight w:val="0"/>
              <w:marTop w:val="420"/>
              <w:marBottom w:val="0"/>
              <w:divBdr>
                <w:top w:val="none" w:sz="0" w:space="0" w:color="auto"/>
                <w:left w:val="none" w:sz="0" w:space="0" w:color="auto"/>
                <w:bottom w:val="none" w:sz="0" w:space="0" w:color="auto"/>
                <w:right w:val="none" w:sz="0" w:space="0" w:color="auto"/>
              </w:divBdr>
              <w:divsChild>
                <w:div w:id="2145196002">
                  <w:marLeft w:val="0"/>
                  <w:marRight w:val="0"/>
                  <w:marTop w:val="0"/>
                  <w:marBottom w:val="0"/>
                  <w:divBdr>
                    <w:top w:val="none" w:sz="0" w:space="0" w:color="auto"/>
                    <w:left w:val="single" w:sz="6" w:space="0" w:color="8092A3"/>
                    <w:bottom w:val="single" w:sz="6" w:space="0" w:color="E0E0E0"/>
                    <w:right w:val="single" w:sz="6" w:space="0" w:color="8092A3"/>
                  </w:divBdr>
                  <w:divsChild>
                    <w:div w:id="731468746">
                      <w:marLeft w:val="0"/>
                      <w:marRight w:val="0"/>
                      <w:marTop w:val="0"/>
                      <w:marBottom w:val="0"/>
                      <w:divBdr>
                        <w:top w:val="none" w:sz="0" w:space="0" w:color="auto"/>
                        <w:left w:val="none" w:sz="0" w:space="0" w:color="auto"/>
                        <w:bottom w:val="none" w:sz="0" w:space="0" w:color="auto"/>
                        <w:right w:val="none" w:sz="0" w:space="0" w:color="auto"/>
                      </w:divBdr>
                      <w:divsChild>
                        <w:div w:id="2098624735">
                          <w:marLeft w:val="3360"/>
                          <w:marRight w:val="3375"/>
                          <w:marTop w:val="0"/>
                          <w:marBottom w:val="0"/>
                          <w:divBdr>
                            <w:top w:val="none" w:sz="0" w:space="0" w:color="auto"/>
                            <w:left w:val="none" w:sz="0" w:space="0" w:color="auto"/>
                            <w:bottom w:val="none" w:sz="0" w:space="0" w:color="auto"/>
                            <w:right w:val="none" w:sz="0" w:space="0" w:color="auto"/>
                          </w:divBdr>
                          <w:divsChild>
                            <w:div w:id="869151267">
                              <w:marLeft w:val="0"/>
                              <w:marRight w:val="0"/>
                              <w:marTop w:val="0"/>
                              <w:marBottom w:val="225"/>
                              <w:divBdr>
                                <w:top w:val="none" w:sz="0" w:space="0" w:color="auto"/>
                                <w:left w:val="none" w:sz="0" w:space="0" w:color="auto"/>
                                <w:bottom w:val="none" w:sz="0" w:space="0" w:color="auto"/>
                                <w:right w:val="none" w:sz="0" w:space="0" w:color="auto"/>
                              </w:divBdr>
                              <w:divsChild>
                                <w:div w:id="617027947">
                                  <w:marLeft w:val="0"/>
                                  <w:marRight w:val="0"/>
                                  <w:marTop w:val="0"/>
                                  <w:marBottom w:val="225"/>
                                  <w:divBdr>
                                    <w:top w:val="none" w:sz="0" w:space="0" w:color="auto"/>
                                    <w:left w:val="none" w:sz="0" w:space="0" w:color="auto"/>
                                    <w:bottom w:val="single" w:sz="6" w:space="0" w:color="33424E"/>
                                    <w:right w:val="none" w:sz="0" w:space="0" w:color="auto"/>
                                  </w:divBdr>
                                  <w:divsChild>
                                    <w:div w:id="1525824861">
                                      <w:marLeft w:val="1575"/>
                                      <w:marRight w:val="0"/>
                                      <w:marTop w:val="0"/>
                                      <w:marBottom w:val="0"/>
                                      <w:divBdr>
                                        <w:top w:val="none" w:sz="0" w:space="0" w:color="auto"/>
                                        <w:left w:val="none" w:sz="0" w:space="0" w:color="auto"/>
                                        <w:bottom w:val="none" w:sz="0" w:space="0" w:color="auto"/>
                                        <w:right w:val="none" w:sz="0" w:space="0" w:color="auto"/>
                                      </w:divBdr>
                                      <w:divsChild>
                                        <w:div w:id="1506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ae.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io.juridicas.unam.mx/libros/1/139/27.pdf" TargetMode="External"/><Relationship Id="rId17" Type="http://schemas.openxmlformats.org/officeDocument/2006/relationships/hyperlink" Target="http://www.stps.gob.mx/bp/secciones/conoce/quienes_somos/quienes_somos/historia_stps.htm" TargetMode="External"/><Relationship Id="rId2" Type="http://schemas.openxmlformats.org/officeDocument/2006/relationships/numbering" Target="numbering.xml"/><Relationship Id="rId16" Type="http://schemas.openxmlformats.org/officeDocument/2006/relationships/hyperlink" Target="http://educativa.catedu.es/44700165/aula/archivos/repositorio/1000/1248/html/41_el_mtodo_inductivo_y_el_mtodo_deductivo.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cnnexpansion.com/economia/2014/10/27/slim-aplica-la-jornada-laboral-semanal-de-3-dias-en-telmex" TargetMode="External"/><Relationship Id="rId10" Type="http://schemas.openxmlformats.org/officeDocument/2006/relationships/hyperlink" Target="http://www.cnnexpansion.com/empresas/telefonos-de-mexico-s-a-de-c-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nnexpansion.com/negocios/2014/10/09/carlos-slim-y-otras-propuestas-laborales-excentricas" TargetMode="External"/><Relationship Id="rId14" Type="http://schemas.openxmlformats.org/officeDocument/2006/relationships/hyperlink" Target="http://www.jornada.unam.mx/ultimas/2014/06/02/demuestra-exito-jornada-laboral-de-seis-horas-en-suecia-5206.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jornada.unam.mx/ultimas/2014/06/02/demuestra-exito-jornada-laboral-de-seis-horas-en-suecia-5206.html" TargetMode="External"/><Relationship Id="rId2" Type="http://schemas.openxmlformats.org/officeDocument/2006/relationships/hyperlink" Target="http://www.stps.gob.mx/bp/secciones/conoce/quienes_somos/quienes_somos/historia_stps.htm" TargetMode="External"/><Relationship Id="rId1" Type="http://schemas.openxmlformats.org/officeDocument/2006/relationships/hyperlink" Target="http://www.rae.es/" TargetMode="External"/><Relationship Id="rId5" Type="http://schemas.openxmlformats.org/officeDocument/2006/relationships/hyperlink" Target="http://educativa.catedu.es/44700165/aula/archivos/repositorio/1000/1248/html/41_el_mtodo_inductivo_y_el_mtodo_deductivo.html" TargetMode="External"/><Relationship Id="rId4" Type="http://schemas.openxmlformats.org/officeDocument/2006/relationships/hyperlink" Target="http://www.cnnexpansion.com/economia/2014/10/27/slim-aplica-la-jornada-laboral-semanal-de-3-dias-en-telm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53295-1BC5-4EC2-9053-FCD9828A4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14</Pages>
  <Words>3166</Words>
  <Characters>17418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marcos</dc:creator>
  <cp:keywords/>
  <dc:description/>
  <cp:lastModifiedBy>jorge  luis de  cuesta   martinez</cp:lastModifiedBy>
  <cp:revision>78</cp:revision>
  <dcterms:created xsi:type="dcterms:W3CDTF">2015-04-24T18:51:00Z</dcterms:created>
  <dcterms:modified xsi:type="dcterms:W3CDTF">2015-11-15T19:24:00Z</dcterms:modified>
</cp:coreProperties>
</file>