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1BA" w:rsidRPr="00607010" w:rsidRDefault="00A804E5"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color w:val="222222"/>
          <w:lang w:eastAsia="es-MX"/>
        </w:rPr>
      </w:pPr>
      <w:r w:rsidRPr="00607010">
        <w:rPr>
          <w:rFonts w:ascii="Arial" w:eastAsia="Times New Roman" w:hAnsi="Arial" w:cs="Arial"/>
          <w:b/>
          <w:noProof/>
          <w:lang w:eastAsia="es-MX"/>
        </w:rPr>
        <w:drawing>
          <wp:anchor distT="0" distB="0" distL="114300" distR="114300" simplePos="0" relativeHeight="251659264" behindDoc="0" locked="0" layoutInCell="1" allowOverlap="1" wp14:anchorId="2DCD0688" wp14:editId="2D805B16">
            <wp:simplePos x="0" y="0"/>
            <wp:positionH relativeFrom="margin">
              <wp:posOffset>-24130</wp:posOffset>
            </wp:positionH>
            <wp:positionV relativeFrom="margin">
              <wp:posOffset>118745</wp:posOffset>
            </wp:positionV>
            <wp:extent cx="2743200" cy="676275"/>
            <wp:effectExtent l="0" t="0" r="0" b="9525"/>
            <wp:wrapNone/>
            <wp:docPr id="1" name="Imagen 1"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676275"/>
                    </a:xfrm>
                    <a:prstGeom prst="rect">
                      <a:avLst/>
                    </a:prstGeom>
                    <a:noFill/>
                    <a:ln>
                      <a:noFill/>
                    </a:ln>
                  </pic:spPr>
                </pic:pic>
              </a:graphicData>
            </a:graphic>
          </wp:anchor>
        </w:drawing>
      </w:r>
    </w:p>
    <w:p w:rsidR="009B01BA" w:rsidRPr="00607010"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color w:val="222222"/>
          <w:lang w:eastAsia="es-MX"/>
        </w:rPr>
      </w:pPr>
    </w:p>
    <w:p w:rsidR="009B01BA" w:rsidRPr="00607010"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color w:val="222222"/>
          <w:lang w:eastAsia="es-MX"/>
        </w:rPr>
      </w:pPr>
    </w:p>
    <w:p w:rsidR="009B01BA" w:rsidRPr="00B54E3D"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color w:val="222222"/>
          <w:sz w:val="70"/>
          <w:szCs w:val="70"/>
          <w:lang w:eastAsia="es-MX"/>
        </w:rPr>
      </w:pPr>
    </w:p>
    <w:p w:rsidR="009B01BA" w:rsidRPr="007850BA"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lang w:eastAsia="es-MX"/>
        </w:rPr>
      </w:pPr>
      <w:r w:rsidRPr="007850BA">
        <w:rPr>
          <w:rFonts w:ascii="Arial" w:eastAsia="Times New Roman" w:hAnsi="Arial" w:cs="Arial"/>
          <w:b/>
          <w:lang w:eastAsia="es-MX"/>
        </w:rPr>
        <w:t>Maestría en Administración y Políticas Públicas</w:t>
      </w:r>
    </w:p>
    <w:p w:rsidR="009B01BA" w:rsidRPr="00B54E3D"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sz w:val="70"/>
          <w:szCs w:val="70"/>
          <w:lang w:eastAsia="es-MX"/>
        </w:rPr>
      </w:pPr>
    </w:p>
    <w:p w:rsidR="009B01BA" w:rsidRPr="007850BA" w:rsidRDefault="00B54E3D"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lang w:eastAsia="es-MX"/>
        </w:rPr>
      </w:pPr>
      <w:r>
        <w:rPr>
          <w:rFonts w:ascii="Arial" w:eastAsia="Times New Roman" w:hAnsi="Arial" w:cs="Arial"/>
          <w:b/>
          <w:lang w:eastAsia="es-MX"/>
        </w:rPr>
        <w:t>Evaluación e Impacto de las Políticas Públicas</w:t>
      </w:r>
    </w:p>
    <w:p w:rsidR="009B01BA" w:rsidRPr="00B54E3D"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sz w:val="70"/>
          <w:szCs w:val="70"/>
          <w:lang w:eastAsia="es-MX"/>
        </w:rPr>
      </w:pPr>
    </w:p>
    <w:p w:rsidR="009B01BA" w:rsidRPr="007850BA" w:rsidRDefault="00B54E3D"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lang w:eastAsia="es-MX"/>
        </w:rPr>
      </w:pPr>
      <w:r>
        <w:rPr>
          <w:rFonts w:ascii="Arial" w:eastAsia="Times New Roman" w:hAnsi="Arial" w:cs="Arial"/>
          <w:b/>
          <w:lang w:eastAsia="es-MX"/>
        </w:rPr>
        <w:t>Dra</w:t>
      </w:r>
      <w:r w:rsidR="007850BA" w:rsidRPr="007850BA">
        <w:rPr>
          <w:rFonts w:ascii="Arial" w:eastAsia="Times New Roman" w:hAnsi="Arial" w:cs="Arial"/>
          <w:b/>
          <w:lang w:eastAsia="es-MX"/>
        </w:rPr>
        <w:t>. M</w:t>
      </w:r>
      <w:r>
        <w:rPr>
          <w:rFonts w:ascii="Arial" w:eastAsia="Times New Roman" w:hAnsi="Arial" w:cs="Arial"/>
          <w:b/>
          <w:lang w:eastAsia="es-MX"/>
        </w:rPr>
        <w:t>agda Elizabeth Jan Argûello</w:t>
      </w:r>
    </w:p>
    <w:p w:rsidR="009B01BA" w:rsidRPr="00B54E3D"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both"/>
        <w:rPr>
          <w:rFonts w:ascii="Arial" w:eastAsia="Times New Roman" w:hAnsi="Arial" w:cs="Arial"/>
          <w:b/>
          <w:sz w:val="70"/>
          <w:szCs w:val="70"/>
          <w:lang w:eastAsia="es-MX"/>
        </w:rPr>
      </w:pPr>
    </w:p>
    <w:p w:rsidR="009B01BA" w:rsidRPr="007850BA"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both"/>
        <w:rPr>
          <w:rFonts w:ascii="Arial" w:eastAsia="Times New Roman" w:hAnsi="Arial" w:cs="Arial"/>
          <w:b/>
          <w:lang w:eastAsia="es-MX"/>
        </w:rPr>
      </w:pPr>
      <w:r w:rsidRPr="007850BA">
        <w:rPr>
          <w:rFonts w:ascii="Arial" w:eastAsia="Times New Roman" w:hAnsi="Arial" w:cs="Arial"/>
          <w:b/>
          <w:bCs/>
          <w:lang w:eastAsia="es-MX"/>
        </w:rPr>
        <w:t xml:space="preserve">Actividad </w:t>
      </w:r>
      <w:r w:rsidR="00B54E3D">
        <w:rPr>
          <w:rFonts w:ascii="Arial" w:eastAsia="Times New Roman" w:hAnsi="Arial" w:cs="Arial"/>
          <w:b/>
          <w:bCs/>
          <w:lang w:eastAsia="es-MX"/>
        </w:rPr>
        <w:t>1</w:t>
      </w:r>
      <w:r w:rsidRPr="007850BA">
        <w:rPr>
          <w:rFonts w:ascii="Arial" w:eastAsia="Times New Roman" w:hAnsi="Arial" w:cs="Arial"/>
          <w:b/>
          <w:bCs/>
          <w:lang w:eastAsia="es-MX"/>
        </w:rPr>
        <w:t xml:space="preserve">,  </w:t>
      </w:r>
      <w:r w:rsidR="00B54E3D">
        <w:rPr>
          <w:rFonts w:ascii="Arial" w:eastAsia="Times New Roman" w:hAnsi="Arial" w:cs="Arial"/>
          <w:b/>
          <w:bCs/>
          <w:lang w:eastAsia="es-MX"/>
        </w:rPr>
        <w:t>preguntas iniciales</w:t>
      </w:r>
    </w:p>
    <w:p w:rsidR="009B01BA" w:rsidRPr="00B54E3D"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both"/>
        <w:rPr>
          <w:rFonts w:ascii="Arial" w:eastAsia="Times New Roman" w:hAnsi="Arial" w:cs="Arial"/>
          <w:b/>
          <w:sz w:val="70"/>
          <w:szCs w:val="70"/>
          <w:lang w:eastAsia="es-MX"/>
        </w:rPr>
      </w:pPr>
    </w:p>
    <w:p w:rsidR="00350940" w:rsidRDefault="00350940"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b/>
          <w:lang w:eastAsia="es-MX"/>
        </w:rPr>
      </w:pPr>
      <w:r>
        <w:rPr>
          <w:rFonts w:ascii="Arial" w:eastAsia="Times New Roman" w:hAnsi="Arial" w:cs="Arial"/>
          <w:b/>
          <w:lang w:eastAsia="es-MX"/>
        </w:rPr>
        <w:t>Equipo 3:</w:t>
      </w:r>
    </w:p>
    <w:p w:rsidR="00B54E3D" w:rsidRDefault="00B54E3D"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b/>
          <w:lang w:eastAsia="es-MX"/>
        </w:rPr>
      </w:pPr>
      <w:r>
        <w:rPr>
          <w:rFonts w:ascii="Arial" w:eastAsia="Times New Roman" w:hAnsi="Arial" w:cs="Arial"/>
          <w:b/>
          <w:lang w:eastAsia="es-MX"/>
        </w:rPr>
        <w:t>Giezi Sallu Jiménez Vázquez</w:t>
      </w:r>
    </w:p>
    <w:p w:rsidR="00B54E3D" w:rsidRDefault="00B54E3D"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b/>
          <w:lang w:eastAsia="es-MX"/>
        </w:rPr>
      </w:pPr>
      <w:r>
        <w:rPr>
          <w:rFonts w:ascii="Arial" w:eastAsia="Times New Roman" w:hAnsi="Arial" w:cs="Arial"/>
          <w:b/>
          <w:lang w:eastAsia="es-MX"/>
        </w:rPr>
        <w:t>Eloísa Reyes Saturno</w:t>
      </w:r>
    </w:p>
    <w:p w:rsidR="00B54E3D" w:rsidRDefault="00B54E3D"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b/>
          <w:lang w:eastAsia="es-MX"/>
        </w:rPr>
      </w:pPr>
      <w:r>
        <w:rPr>
          <w:rFonts w:ascii="Arial" w:eastAsia="Times New Roman" w:hAnsi="Arial" w:cs="Arial"/>
          <w:b/>
          <w:lang w:eastAsia="es-MX"/>
        </w:rPr>
        <w:t>Jorge Luis de Cuesta Zavala</w:t>
      </w:r>
    </w:p>
    <w:p w:rsidR="00B54E3D" w:rsidRDefault="00B54E3D"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b/>
          <w:lang w:eastAsia="es-MX"/>
        </w:rPr>
      </w:pPr>
      <w:r>
        <w:rPr>
          <w:rFonts w:ascii="Arial" w:eastAsia="Times New Roman" w:hAnsi="Arial" w:cs="Arial"/>
          <w:b/>
          <w:lang w:eastAsia="es-MX"/>
        </w:rPr>
        <w:t>Mariel Asunción Córdova Morales</w:t>
      </w:r>
    </w:p>
    <w:p w:rsidR="009B01BA" w:rsidRPr="007850BA"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b/>
          <w:lang w:eastAsia="es-MX"/>
        </w:rPr>
      </w:pPr>
      <w:r w:rsidRPr="007850BA">
        <w:rPr>
          <w:rFonts w:ascii="Arial" w:eastAsia="Times New Roman" w:hAnsi="Arial" w:cs="Arial"/>
          <w:b/>
          <w:lang w:eastAsia="es-MX"/>
        </w:rPr>
        <w:t>Marco Antonio Cortes Velarde</w:t>
      </w:r>
    </w:p>
    <w:p w:rsidR="009B01BA" w:rsidRPr="00B54E3D"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both"/>
        <w:rPr>
          <w:rFonts w:ascii="Arial" w:eastAsia="Times New Roman" w:hAnsi="Arial" w:cs="Arial"/>
          <w:b/>
          <w:sz w:val="70"/>
          <w:szCs w:val="70"/>
          <w:lang w:eastAsia="es-MX"/>
        </w:rPr>
      </w:pPr>
    </w:p>
    <w:p w:rsidR="007850BA" w:rsidRDefault="009B01BA" w:rsidP="007850BA">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b/>
          <w:lang w:eastAsia="es-MX"/>
        </w:rPr>
      </w:pPr>
      <w:r w:rsidRPr="007850BA">
        <w:rPr>
          <w:rFonts w:ascii="Arial" w:eastAsia="Times New Roman" w:hAnsi="Arial" w:cs="Arial"/>
          <w:b/>
          <w:lang w:eastAsia="es-MX"/>
        </w:rPr>
        <w:t xml:space="preserve">Tapachula, Chiapas, México a, </w:t>
      </w:r>
      <w:r w:rsidR="00B54E3D">
        <w:rPr>
          <w:rFonts w:ascii="Arial" w:eastAsia="Times New Roman" w:hAnsi="Arial" w:cs="Arial"/>
          <w:b/>
          <w:u w:val="single"/>
          <w:lang w:eastAsia="es-MX"/>
        </w:rPr>
        <w:t>2</w:t>
      </w:r>
      <w:r w:rsidR="00686ED5">
        <w:rPr>
          <w:rFonts w:ascii="Arial" w:eastAsia="Times New Roman" w:hAnsi="Arial" w:cs="Arial"/>
          <w:b/>
          <w:u w:val="single"/>
          <w:lang w:eastAsia="es-MX"/>
        </w:rPr>
        <w:t>5</w:t>
      </w:r>
      <w:r w:rsidRPr="007850BA">
        <w:rPr>
          <w:rFonts w:ascii="Arial" w:eastAsia="Times New Roman" w:hAnsi="Arial" w:cs="Arial"/>
          <w:b/>
          <w:lang w:eastAsia="es-MX"/>
        </w:rPr>
        <w:t xml:space="preserve"> de </w:t>
      </w:r>
      <w:r w:rsidR="00B54E3D">
        <w:rPr>
          <w:rFonts w:ascii="Arial" w:eastAsia="Times New Roman" w:hAnsi="Arial" w:cs="Arial"/>
          <w:b/>
          <w:u w:val="single"/>
          <w:lang w:eastAsia="es-MX"/>
        </w:rPr>
        <w:t>Noviembre</w:t>
      </w:r>
      <w:r w:rsidRPr="007850BA">
        <w:rPr>
          <w:rFonts w:ascii="Arial" w:eastAsia="Times New Roman" w:hAnsi="Arial" w:cs="Arial"/>
          <w:b/>
          <w:lang w:eastAsia="es-MX"/>
        </w:rPr>
        <w:t xml:space="preserve"> de </w:t>
      </w:r>
      <w:r w:rsidRPr="007850BA">
        <w:rPr>
          <w:rFonts w:ascii="Arial" w:eastAsia="Times New Roman" w:hAnsi="Arial" w:cs="Arial"/>
          <w:b/>
          <w:u w:val="single"/>
          <w:lang w:eastAsia="es-MX"/>
        </w:rPr>
        <w:t>201</w:t>
      </w:r>
      <w:r w:rsidR="00607010" w:rsidRPr="007850BA">
        <w:rPr>
          <w:rFonts w:ascii="Arial" w:eastAsia="Times New Roman" w:hAnsi="Arial" w:cs="Arial"/>
          <w:b/>
          <w:u w:val="single"/>
          <w:lang w:eastAsia="es-MX"/>
        </w:rPr>
        <w:t>5</w:t>
      </w:r>
      <w:r w:rsidRPr="007850BA">
        <w:rPr>
          <w:rFonts w:ascii="Arial" w:eastAsia="Times New Roman" w:hAnsi="Arial" w:cs="Arial"/>
          <w:b/>
          <w:lang w:eastAsia="es-MX"/>
        </w:rPr>
        <w:t>.</w:t>
      </w:r>
    </w:p>
    <w:p w:rsidR="00686ED5" w:rsidRDefault="00686ED5" w:rsidP="00686ED5">
      <w:pPr>
        <w:spacing w:before="100" w:beforeAutospacing="1" w:after="100" w:afterAutospacing="1" w:line="360" w:lineRule="auto"/>
        <w:jc w:val="both"/>
        <w:rPr>
          <w:rStyle w:val="Textoennegrita"/>
          <w:rFonts w:ascii="Arial" w:eastAsia="Times New Roman" w:hAnsi="Arial" w:cs="Arial"/>
          <w:bCs w:val="0"/>
          <w:lang w:eastAsia="es-MX"/>
        </w:rPr>
      </w:pPr>
      <w:r>
        <w:rPr>
          <w:rFonts w:ascii="Arial" w:eastAsia="Times New Roman" w:hAnsi="Arial" w:cs="Arial"/>
          <w:b/>
          <w:lang w:eastAsia="es-MX"/>
        </w:rPr>
        <w:lastRenderedPageBreak/>
        <w:t xml:space="preserve">1. </w:t>
      </w:r>
      <w:r w:rsidRPr="00686ED5">
        <w:rPr>
          <w:rFonts w:ascii="Arial" w:eastAsia="Times New Roman" w:hAnsi="Arial" w:cs="Arial"/>
          <w:b/>
          <w:lang w:eastAsia="es-MX"/>
        </w:rPr>
        <w:t>¿Qué es una reforma de Ley?</w:t>
      </w:r>
    </w:p>
    <w:p w:rsidR="00686ED5" w:rsidRDefault="00686ED5" w:rsidP="00686ED5">
      <w:pPr>
        <w:spacing w:before="100" w:beforeAutospacing="1" w:after="100" w:afterAutospacing="1" w:line="360" w:lineRule="auto"/>
        <w:ind w:firstLine="708"/>
        <w:jc w:val="both"/>
        <w:rPr>
          <w:rStyle w:val="Textoennegrita"/>
          <w:rFonts w:ascii="Arial" w:eastAsia="Times New Roman" w:hAnsi="Arial" w:cs="Arial"/>
          <w:bCs w:val="0"/>
          <w:lang w:eastAsia="es-MX"/>
        </w:rPr>
      </w:pPr>
      <w:r w:rsidRPr="00686ED5">
        <w:rPr>
          <w:rStyle w:val="Textoennegrita"/>
          <w:rFonts w:ascii="Arial" w:hAnsi="Arial" w:cs="Arial"/>
          <w:b w:val="0"/>
          <w:lang w:val="es-ES"/>
        </w:rPr>
        <w:t>Antes de conocer en q</w:t>
      </w:r>
      <w:r>
        <w:rPr>
          <w:rStyle w:val="Textoennegrita"/>
          <w:rFonts w:ascii="Arial" w:hAnsi="Arial" w:cs="Arial"/>
          <w:b w:val="0"/>
          <w:lang w:val="es-ES"/>
        </w:rPr>
        <w:t xml:space="preserve">ué consiste la Reforma de Ley, </w:t>
      </w:r>
      <w:r w:rsidRPr="00686ED5">
        <w:rPr>
          <w:rStyle w:val="Textoennegrita"/>
          <w:rFonts w:ascii="Arial" w:hAnsi="Arial" w:cs="Arial"/>
          <w:b w:val="0"/>
          <w:lang w:val="es-ES"/>
        </w:rPr>
        <w:t>iniciaremos por conocer la definición de lo que es Ley y se refiere a la norma jurídica dictada por una autoridad pública competente</w:t>
      </w:r>
      <w:r w:rsidRPr="00686ED5">
        <w:rPr>
          <w:rFonts w:ascii="Arial" w:hAnsi="Arial" w:cs="Arial"/>
          <w:b/>
          <w:lang w:val="es-ES"/>
        </w:rPr>
        <w:t xml:space="preserve">, </w:t>
      </w:r>
      <w:r w:rsidRPr="00686ED5">
        <w:rPr>
          <w:rStyle w:val="Textoennegrita"/>
          <w:rFonts w:ascii="Arial" w:hAnsi="Arial" w:cs="Arial"/>
          <w:b w:val="0"/>
          <w:lang w:val="es-ES"/>
        </w:rPr>
        <w:t>en general, es una función que recae sobre los legisladores de los congresos nacionales de los países, previo debate de los alcances y el texto que impulsa la misma y que deberá observar un cumplimiento obligatorio por parte de todos los ciudadanos, sin excepción, de una Nación, porque de la observación de estas dependerá que un país no termine convertido en una anarquía o caos</w:t>
      </w:r>
      <w:r w:rsidRPr="00686ED5">
        <w:rPr>
          <w:rStyle w:val="Refdenotaalpie"/>
          <w:rFonts w:ascii="Arial" w:hAnsi="Arial" w:cs="Arial"/>
          <w:bCs/>
          <w:lang w:val="es-ES"/>
        </w:rPr>
        <w:footnoteReference w:id="1"/>
      </w:r>
      <w:r>
        <w:rPr>
          <w:rStyle w:val="Textoennegrita"/>
          <w:rFonts w:ascii="Arial" w:hAnsi="Arial" w:cs="Arial"/>
          <w:b w:val="0"/>
          <w:lang w:val="es-ES"/>
        </w:rPr>
        <w:t>.</w:t>
      </w:r>
    </w:p>
    <w:p w:rsidR="00686ED5" w:rsidRDefault="00686ED5" w:rsidP="00686ED5">
      <w:pPr>
        <w:spacing w:before="100" w:beforeAutospacing="1" w:after="100" w:afterAutospacing="1" w:line="360" w:lineRule="auto"/>
        <w:ind w:firstLine="708"/>
        <w:jc w:val="both"/>
        <w:rPr>
          <w:rStyle w:val="Textoennegrita"/>
          <w:rFonts w:ascii="Arial" w:hAnsi="Arial" w:cs="Arial"/>
          <w:b w:val="0"/>
          <w:lang w:val="es-ES"/>
        </w:rPr>
      </w:pPr>
      <w:r w:rsidRPr="00686ED5">
        <w:rPr>
          <w:rStyle w:val="Textoennegrita"/>
          <w:rFonts w:ascii="Arial" w:hAnsi="Arial" w:cs="Arial"/>
          <w:b w:val="0"/>
          <w:lang w:val="es-ES"/>
        </w:rPr>
        <w:t>Por lo que de acuerdo a la definición anterior, se concluye que una ley es una norma jurídica dictada por una autoridad competente, para regular algo de acuerdo con la justicia  en</w:t>
      </w:r>
      <w:r>
        <w:rPr>
          <w:rStyle w:val="Textoennegrita"/>
          <w:rFonts w:ascii="Arial" w:hAnsi="Arial" w:cs="Arial"/>
          <w:b w:val="0"/>
          <w:lang w:val="es-ES"/>
        </w:rPr>
        <w:t xml:space="preserve"> </w:t>
      </w:r>
      <w:r w:rsidRPr="00686ED5">
        <w:rPr>
          <w:rStyle w:val="Textoennegrita"/>
          <w:rFonts w:ascii="Arial" w:hAnsi="Arial" w:cs="Arial"/>
          <w:b w:val="0"/>
          <w:lang w:val="es-ES"/>
        </w:rPr>
        <w:t>bien de los ciudadanos.</w:t>
      </w:r>
    </w:p>
    <w:p w:rsidR="00686ED5" w:rsidRDefault="00686ED5" w:rsidP="00686ED5">
      <w:pPr>
        <w:spacing w:before="100" w:beforeAutospacing="1" w:after="100" w:afterAutospacing="1" w:line="360" w:lineRule="auto"/>
        <w:jc w:val="both"/>
        <w:rPr>
          <w:rStyle w:val="Textoennegrita"/>
          <w:rFonts w:ascii="Arial" w:hAnsi="Arial" w:cs="Arial"/>
          <w:b w:val="0"/>
          <w:lang w:val="es-ES"/>
        </w:rPr>
      </w:pPr>
      <w:r w:rsidRPr="00686ED5">
        <w:rPr>
          <w:rStyle w:val="Textoennegrita"/>
          <w:rFonts w:ascii="Arial" w:hAnsi="Arial" w:cs="Arial"/>
          <w:b w:val="0"/>
          <w:lang w:val="es-ES"/>
        </w:rPr>
        <w:t>¿Qué es una reforma de Ley?</w:t>
      </w:r>
    </w:p>
    <w:p w:rsidR="00686ED5" w:rsidRPr="00686ED5" w:rsidRDefault="00686ED5" w:rsidP="00686ED5">
      <w:pPr>
        <w:spacing w:before="100" w:beforeAutospacing="1" w:after="100" w:afterAutospacing="1" w:line="360" w:lineRule="auto"/>
        <w:ind w:firstLine="708"/>
        <w:jc w:val="both"/>
        <w:rPr>
          <w:rFonts w:ascii="Arial" w:hAnsi="Arial" w:cs="Arial"/>
          <w:bCs/>
          <w:lang w:val="es-ES"/>
        </w:rPr>
      </w:pPr>
      <w:r w:rsidRPr="00686ED5">
        <w:rPr>
          <w:rStyle w:val="Textoennegrita"/>
          <w:rFonts w:ascii="Arial" w:hAnsi="Arial" w:cs="Arial"/>
          <w:b w:val="0"/>
          <w:lang w:val="es-ES"/>
        </w:rPr>
        <w:t>Por reforma se entiende a aquel cambio que se propone, proyecta o bien se ejecuta sobre determinada cuestión con el objetivo de conseguir una innovación o una mejora en el rendimiento, la presentación, entre otras cuestiones</w:t>
      </w:r>
      <w:r w:rsidRPr="00686ED5">
        <w:rPr>
          <w:rFonts w:ascii="Arial" w:hAnsi="Arial" w:cs="Arial"/>
          <w:lang w:val="es-ES"/>
        </w:rPr>
        <w:t>. La reforma propone un cambio paulatino, progresivo en las estructuras de una determinada organización. Básicamente se producen algunos ajustes en aquellos aspectos que no están bien, que no funcionan correctamente, y se mantienen aquellos que sí lo hacen, por ello mismo debemos aclarar que la reforma no implica un cambio radical, total, absoluto de algo.</w:t>
      </w:r>
    </w:p>
    <w:p w:rsidR="00686ED5" w:rsidRDefault="00686ED5" w:rsidP="00686ED5">
      <w:pPr>
        <w:spacing w:before="100" w:beforeAutospacing="1" w:after="100" w:afterAutospacing="1" w:line="360" w:lineRule="auto"/>
        <w:jc w:val="both"/>
        <w:rPr>
          <w:rFonts w:ascii="Arial" w:eastAsia="Times New Roman" w:hAnsi="Arial" w:cs="Arial"/>
          <w:b/>
          <w:lang w:eastAsia="es-MX"/>
        </w:rPr>
      </w:pPr>
      <w:r w:rsidRPr="00686ED5">
        <w:rPr>
          <w:rFonts w:ascii="Arial" w:eastAsia="Times New Roman" w:hAnsi="Arial" w:cs="Arial"/>
          <w:b/>
          <w:lang w:eastAsia="es-MX"/>
        </w:rPr>
        <w:t>2. ¿Qué específicamente es una Ley Secundaria?</w:t>
      </w:r>
    </w:p>
    <w:p w:rsidR="00686ED5" w:rsidRDefault="00686ED5" w:rsidP="00686ED5">
      <w:pPr>
        <w:spacing w:before="100" w:beforeAutospacing="1" w:after="100" w:afterAutospacing="1" w:line="360" w:lineRule="auto"/>
        <w:ind w:firstLine="708"/>
        <w:jc w:val="both"/>
        <w:rPr>
          <w:rStyle w:val="Textoennegrita"/>
          <w:rFonts w:ascii="Arial" w:hAnsi="Arial" w:cs="Arial"/>
          <w:b w:val="0"/>
          <w:lang w:val="es-ES"/>
        </w:rPr>
      </w:pPr>
      <w:r w:rsidRPr="00686ED5">
        <w:rPr>
          <w:rStyle w:val="Textoennegrita"/>
          <w:rFonts w:ascii="Arial" w:hAnsi="Arial" w:cs="Arial"/>
          <w:b w:val="0"/>
          <w:lang w:val="es-ES"/>
        </w:rPr>
        <w:t>La ley ordinaria, común o secundaria emana del Poder Legislativo ordinario, que al efecto sigue un procedimiento más sencillo que el previsto para la ley constitucional.</w:t>
      </w:r>
    </w:p>
    <w:p w:rsidR="00686ED5" w:rsidRPr="00686ED5" w:rsidRDefault="00686ED5" w:rsidP="00686ED5">
      <w:pPr>
        <w:spacing w:before="100" w:beforeAutospacing="1" w:after="100" w:afterAutospacing="1" w:line="360" w:lineRule="auto"/>
        <w:ind w:firstLine="708"/>
        <w:jc w:val="both"/>
        <w:rPr>
          <w:rStyle w:val="Textoennegrita"/>
          <w:rFonts w:ascii="Arial" w:hAnsi="Arial" w:cs="Arial"/>
          <w:b w:val="0"/>
          <w:lang w:val="es-ES"/>
        </w:rPr>
      </w:pPr>
      <w:r w:rsidRPr="00686ED5">
        <w:rPr>
          <w:rStyle w:val="Textoennegrita"/>
          <w:rFonts w:ascii="Arial" w:hAnsi="Arial" w:cs="Arial"/>
          <w:b w:val="0"/>
          <w:lang w:val="es-ES"/>
        </w:rPr>
        <w:t xml:space="preserve">En nuestro país, el Poder Legislativo ordinario o constituido, está formado por el Congreso General, compuesto por la Cámara de Diputados y por la de Senadores (Const. Fed. </w:t>
      </w:r>
      <w:r w:rsidRPr="00686ED5">
        <w:rPr>
          <w:rStyle w:val="Textoennegrita"/>
          <w:rFonts w:ascii="Arial" w:hAnsi="Arial" w:cs="Arial"/>
          <w:b w:val="0"/>
          <w:lang w:val="es-ES"/>
        </w:rPr>
        <w:lastRenderedPageBreak/>
        <w:t>Art. 50), y el procedimiento para la elaboración de las leyes se limita a la aprobación del proyecto por las dos Cámaras. (Const. Fed. Art. 72).</w:t>
      </w:r>
      <w:r>
        <w:rPr>
          <w:rStyle w:val="Refdenotaalpie"/>
          <w:rFonts w:ascii="Arial" w:hAnsi="Arial" w:cs="Arial"/>
          <w:bCs/>
          <w:lang w:val="es-ES"/>
        </w:rPr>
        <w:footnoteReference w:id="2"/>
      </w:r>
    </w:p>
    <w:p w:rsidR="00686ED5" w:rsidRPr="00686ED5" w:rsidRDefault="00686ED5" w:rsidP="00686ED5">
      <w:pPr>
        <w:spacing w:before="100" w:beforeAutospacing="1" w:after="100" w:afterAutospacing="1" w:line="360" w:lineRule="auto"/>
        <w:jc w:val="both"/>
        <w:rPr>
          <w:rFonts w:ascii="Arial" w:eastAsia="Times New Roman" w:hAnsi="Arial" w:cs="Arial"/>
          <w:b/>
          <w:lang w:eastAsia="es-MX"/>
        </w:rPr>
      </w:pPr>
      <w:r w:rsidRPr="00686ED5">
        <w:rPr>
          <w:rFonts w:ascii="Arial" w:eastAsia="Times New Roman" w:hAnsi="Arial" w:cs="Arial"/>
          <w:b/>
          <w:lang w:eastAsia="es-MX"/>
        </w:rPr>
        <w:t>3. ¿Cuándo se publica en el diario oficial y entra en vigencia?</w:t>
      </w:r>
    </w:p>
    <w:p w:rsidR="00686ED5" w:rsidRPr="00686ED5" w:rsidRDefault="00686ED5" w:rsidP="00686ED5">
      <w:pPr>
        <w:spacing w:before="100" w:beforeAutospacing="1" w:after="100" w:afterAutospacing="1" w:line="360" w:lineRule="auto"/>
        <w:ind w:firstLine="708"/>
        <w:jc w:val="both"/>
        <w:rPr>
          <w:rFonts w:ascii="Arial" w:eastAsia="Times New Roman" w:hAnsi="Arial" w:cs="Arial"/>
          <w:lang w:eastAsia="es-MX"/>
        </w:rPr>
      </w:pPr>
      <w:r w:rsidRPr="00686ED5">
        <w:rPr>
          <w:rFonts w:ascii="Arial" w:eastAsia="Times New Roman" w:hAnsi="Arial" w:cs="Arial"/>
          <w:lang w:eastAsia="es-MX"/>
        </w:rPr>
        <w:t>Para crear una ley, reformar o adicionar las existentes se desarrolla un proceso que contempla las siguientes etapas:</w:t>
      </w:r>
    </w:p>
    <w:p w:rsidR="00686ED5" w:rsidRPr="00686ED5" w:rsidRDefault="00686ED5" w:rsidP="00686ED5">
      <w:pPr>
        <w:spacing w:before="100" w:beforeAutospacing="1" w:after="100" w:afterAutospacing="1" w:line="360" w:lineRule="auto"/>
        <w:jc w:val="both"/>
        <w:rPr>
          <w:rFonts w:ascii="Arial" w:eastAsia="Times New Roman" w:hAnsi="Arial" w:cs="Arial"/>
          <w:lang w:eastAsia="es-MX"/>
        </w:rPr>
      </w:pPr>
      <w:r w:rsidRPr="00686ED5">
        <w:rPr>
          <w:rFonts w:ascii="Arial" w:eastAsia="Times New Roman" w:hAnsi="Arial" w:cs="Arial"/>
          <w:lang w:eastAsia="es-MX"/>
        </w:rPr>
        <w:t xml:space="preserve">1. Presentación de la </w:t>
      </w:r>
      <w:hyperlink r:id="rId10" w:history="1">
        <w:r w:rsidRPr="00686ED5">
          <w:rPr>
            <w:rStyle w:val="Hipervnculo"/>
            <w:rFonts w:ascii="Arial" w:eastAsia="Times New Roman" w:hAnsi="Arial" w:cs="Arial"/>
            <w:color w:val="auto"/>
            <w:u w:val="none"/>
            <w:lang w:eastAsia="es-MX"/>
          </w:rPr>
          <w:t>iniciativa</w:t>
        </w:r>
      </w:hyperlink>
      <w:r w:rsidRPr="00686ED5">
        <w:rPr>
          <w:rFonts w:ascii="Arial" w:eastAsia="Times New Roman" w:hAnsi="Arial" w:cs="Arial"/>
          <w:lang w:eastAsia="es-MX"/>
        </w:rPr>
        <w:t xml:space="preserve"> ante la Cámara de Diputados, de Senadores o la Comisión Permanente, por parte de los facultados constitucionalmente para ello: Presidente de la República; diputados y senadores al Congreso de la Unión; legislaturas de los estados; y Asamblea Legislativa del Distrito Federal, ésta última en materias relativas al D. F.</w:t>
      </w:r>
    </w:p>
    <w:p w:rsidR="00686ED5" w:rsidRPr="00686ED5" w:rsidRDefault="00686ED5" w:rsidP="00686ED5">
      <w:pPr>
        <w:spacing w:before="100" w:beforeAutospacing="1" w:after="100" w:afterAutospacing="1" w:line="360" w:lineRule="auto"/>
        <w:jc w:val="both"/>
        <w:rPr>
          <w:rFonts w:ascii="Arial" w:eastAsia="Times New Roman" w:hAnsi="Arial" w:cs="Arial"/>
          <w:lang w:eastAsia="es-MX"/>
        </w:rPr>
      </w:pPr>
      <w:r w:rsidRPr="00686ED5">
        <w:rPr>
          <w:rFonts w:ascii="Arial" w:eastAsia="Times New Roman" w:hAnsi="Arial" w:cs="Arial"/>
          <w:lang w:eastAsia="es-MX"/>
        </w:rPr>
        <w:t xml:space="preserve">2. Turno de la iniciativa dictado por el Presidente de la </w:t>
      </w:r>
      <w:hyperlink r:id="rId11" w:history="1">
        <w:r w:rsidRPr="00686ED5">
          <w:rPr>
            <w:rStyle w:val="Hipervnculo"/>
            <w:rFonts w:ascii="Arial" w:eastAsia="Times New Roman" w:hAnsi="Arial" w:cs="Arial"/>
            <w:color w:val="auto"/>
            <w:u w:val="none"/>
            <w:lang w:eastAsia="es-MX"/>
          </w:rPr>
          <w:t>Mesa Directiva</w:t>
        </w:r>
      </w:hyperlink>
      <w:r w:rsidRPr="00686ED5">
        <w:rPr>
          <w:rFonts w:ascii="Arial" w:eastAsia="Times New Roman" w:hAnsi="Arial" w:cs="Arial"/>
          <w:lang w:eastAsia="es-MX"/>
        </w:rPr>
        <w:t xml:space="preserve"> a </w:t>
      </w:r>
      <w:hyperlink r:id="rId12" w:history="1">
        <w:r w:rsidRPr="00686ED5">
          <w:rPr>
            <w:rStyle w:val="Hipervnculo"/>
            <w:rFonts w:ascii="Arial" w:eastAsia="Times New Roman" w:hAnsi="Arial" w:cs="Arial"/>
            <w:color w:val="auto"/>
            <w:u w:val="none"/>
            <w:lang w:eastAsia="es-MX"/>
          </w:rPr>
          <w:t>Comisiones</w:t>
        </w:r>
      </w:hyperlink>
      <w:r w:rsidRPr="00686ED5">
        <w:rPr>
          <w:rFonts w:ascii="Arial" w:eastAsia="Times New Roman" w:hAnsi="Arial" w:cs="Arial"/>
          <w:lang w:eastAsia="es-MX"/>
        </w:rPr>
        <w:t xml:space="preserve"> para su análisis y dictamen.</w:t>
      </w:r>
    </w:p>
    <w:p w:rsidR="00686ED5" w:rsidRPr="00686ED5" w:rsidRDefault="00686ED5" w:rsidP="00686ED5">
      <w:pPr>
        <w:spacing w:before="100" w:beforeAutospacing="1" w:after="100" w:afterAutospacing="1" w:line="360" w:lineRule="auto"/>
        <w:jc w:val="both"/>
        <w:rPr>
          <w:rFonts w:ascii="Arial" w:eastAsia="Times New Roman" w:hAnsi="Arial" w:cs="Arial"/>
          <w:lang w:eastAsia="es-MX"/>
        </w:rPr>
      </w:pPr>
      <w:r w:rsidRPr="00686ED5">
        <w:rPr>
          <w:rFonts w:ascii="Arial" w:eastAsia="Times New Roman" w:hAnsi="Arial" w:cs="Arial"/>
          <w:lang w:eastAsia="es-MX"/>
        </w:rPr>
        <w:t xml:space="preserve">3. Presentación al Pleno de la Cámara correspondiente del </w:t>
      </w:r>
      <w:hyperlink r:id="rId13" w:history="1">
        <w:r w:rsidRPr="00686ED5">
          <w:rPr>
            <w:rStyle w:val="Hipervnculo"/>
            <w:rFonts w:ascii="Arial" w:eastAsia="Times New Roman" w:hAnsi="Arial" w:cs="Arial"/>
            <w:color w:val="auto"/>
            <w:u w:val="none"/>
            <w:lang w:eastAsia="es-MX"/>
          </w:rPr>
          <w:t>dictamen</w:t>
        </w:r>
      </w:hyperlink>
      <w:r w:rsidRPr="00686ED5">
        <w:rPr>
          <w:rFonts w:ascii="Arial" w:eastAsia="Times New Roman" w:hAnsi="Arial" w:cs="Arial"/>
          <w:lang w:eastAsia="es-MX"/>
        </w:rPr>
        <w:t xml:space="preserve"> con proyecto de ley o decreto sobre la iniciativa por parte de las Comisiones correspondientes.</w:t>
      </w:r>
    </w:p>
    <w:p w:rsidR="00686ED5" w:rsidRPr="00686ED5" w:rsidRDefault="00686ED5" w:rsidP="00686ED5">
      <w:pPr>
        <w:spacing w:before="100" w:beforeAutospacing="1" w:after="100" w:afterAutospacing="1" w:line="360" w:lineRule="auto"/>
        <w:jc w:val="both"/>
        <w:rPr>
          <w:rFonts w:ascii="Arial" w:eastAsia="Times New Roman" w:hAnsi="Arial" w:cs="Arial"/>
          <w:lang w:eastAsia="es-MX"/>
        </w:rPr>
      </w:pPr>
      <w:r w:rsidRPr="00686ED5">
        <w:rPr>
          <w:rFonts w:ascii="Arial" w:eastAsia="Times New Roman" w:hAnsi="Arial" w:cs="Arial"/>
          <w:lang w:eastAsia="es-MX"/>
        </w:rPr>
        <w:t>4.</w:t>
      </w:r>
      <w:hyperlink r:id="rId14" w:history="1">
        <w:r w:rsidRPr="00686ED5">
          <w:rPr>
            <w:rStyle w:val="Hipervnculo"/>
            <w:rFonts w:ascii="Arial" w:eastAsia="Times New Roman" w:hAnsi="Arial" w:cs="Arial"/>
            <w:color w:val="auto"/>
            <w:u w:val="none"/>
            <w:lang w:eastAsia="es-MX"/>
          </w:rPr>
          <w:t>Discusión</w:t>
        </w:r>
      </w:hyperlink>
      <w:r w:rsidRPr="00686ED5">
        <w:rPr>
          <w:rFonts w:ascii="Arial" w:eastAsia="Times New Roman" w:hAnsi="Arial" w:cs="Arial"/>
          <w:lang w:eastAsia="es-MX"/>
        </w:rPr>
        <w:t xml:space="preserve"> del dictamen con proyecto de ley o decreto por parte del Pleno de la Cámara.</w:t>
      </w:r>
    </w:p>
    <w:p w:rsidR="00686ED5" w:rsidRPr="00686ED5" w:rsidRDefault="00686ED5" w:rsidP="00686ED5">
      <w:pPr>
        <w:spacing w:before="100" w:beforeAutospacing="1" w:after="100" w:afterAutospacing="1" w:line="360" w:lineRule="auto"/>
        <w:jc w:val="both"/>
        <w:rPr>
          <w:rFonts w:ascii="Arial" w:eastAsia="Times New Roman" w:hAnsi="Arial" w:cs="Arial"/>
          <w:lang w:eastAsia="es-MX"/>
        </w:rPr>
      </w:pPr>
      <w:r w:rsidRPr="00686ED5">
        <w:rPr>
          <w:rFonts w:ascii="Arial" w:eastAsia="Times New Roman" w:hAnsi="Arial" w:cs="Arial"/>
          <w:lang w:eastAsia="es-MX"/>
        </w:rPr>
        <w:t>5.</w:t>
      </w:r>
      <w:hyperlink r:id="rId15" w:history="1">
        <w:r w:rsidRPr="00686ED5">
          <w:rPr>
            <w:rStyle w:val="Hipervnculo"/>
            <w:rFonts w:ascii="Arial" w:eastAsia="Times New Roman" w:hAnsi="Arial" w:cs="Arial"/>
            <w:color w:val="auto"/>
            <w:u w:val="none"/>
            <w:lang w:eastAsia="es-MX"/>
          </w:rPr>
          <w:t>Votación</w:t>
        </w:r>
      </w:hyperlink>
      <w:r w:rsidRPr="00686ED5">
        <w:rPr>
          <w:rFonts w:ascii="Arial" w:eastAsia="Times New Roman" w:hAnsi="Arial" w:cs="Arial"/>
          <w:lang w:eastAsia="es-MX"/>
        </w:rPr>
        <w:t xml:space="preserve"> del proyecto de ley o decreto. Si el proyecto de ley o decreto es aprobado por el Pleno, se envía:</w:t>
      </w:r>
    </w:p>
    <w:p w:rsidR="00686ED5" w:rsidRPr="00686ED5" w:rsidRDefault="00686ED5" w:rsidP="00686ED5">
      <w:pPr>
        <w:spacing w:before="100" w:beforeAutospacing="1" w:after="100" w:afterAutospacing="1" w:line="360" w:lineRule="auto"/>
        <w:jc w:val="both"/>
        <w:rPr>
          <w:rFonts w:ascii="Arial" w:eastAsia="Times New Roman" w:hAnsi="Arial" w:cs="Arial"/>
          <w:lang w:eastAsia="es-MX"/>
        </w:rPr>
      </w:pPr>
      <w:r w:rsidRPr="00686ED5">
        <w:rPr>
          <w:rFonts w:ascii="Arial" w:eastAsia="Times New Roman" w:hAnsi="Arial" w:cs="Arial"/>
          <w:lang w:eastAsia="es-MX"/>
        </w:rPr>
        <w:t>a) Al Ejecutivo para su publicación en el Diario Oficial de la Federación, si se trata de un decreto en materias de exclusiva competencia de la Cámara de Diputado o de Senadores.</w:t>
      </w:r>
    </w:p>
    <w:p w:rsidR="00686ED5" w:rsidRPr="00686ED5" w:rsidRDefault="00686ED5" w:rsidP="00686ED5">
      <w:pPr>
        <w:spacing w:before="100" w:beforeAutospacing="1" w:after="100" w:afterAutospacing="1" w:line="360" w:lineRule="auto"/>
        <w:jc w:val="both"/>
        <w:rPr>
          <w:rFonts w:ascii="Arial" w:eastAsia="Times New Roman" w:hAnsi="Arial" w:cs="Arial"/>
          <w:lang w:eastAsia="es-MX"/>
        </w:rPr>
      </w:pPr>
      <w:r w:rsidRPr="00686ED5">
        <w:rPr>
          <w:rFonts w:ascii="Arial" w:eastAsia="Times New Roman" w:hAnsi="Arial" w:cs="Arial"/>
          <w:lang w:eastAsia="es-MX"/>
        </w:rPr>
        <w:t>b)</w:t>
      </w:r>
      <w:r>
        <w:rPr>
          <w:rFonts w:ascii="Arial" w:eastAsia="Times New Roman" w:hAnsi="Arial" w:cs="Arial"/>
          <w:lang w:eastAsia="es-MX"/>
        </w:rPr>
        <w:t xml:space="preserve"> </w:t>
      </w:r>
      <w:r w:rsidRPr="00686ED5">
        <w:rPr>
          <w:rFonts w:ascii="Arial" w:eastAsia="Times New Roman" w:hAnsi="Arial" w:cs="Arial"/>
          <w:lang w:eastAsia="es-MX"/>
        </w:rPr>
        <w:t>A la otra Cámara, en la que se turnará a Comisiones la minuta con el proyecto respectivo para su dictamen, discusión y eventual aprobación.</w:t>
      </w:r>
    </w:p>
    <w:p w:rsidR="00686ED5" w:rsidRPr="00686ED5" w:rsidRDefault="00686ED5" w:rsidP="00686ED5">
      <w:pPr>
        <w:spacing w:before="100" w:beforeAutospacing="1" w:after="100" w:afterAutospacing="1" w:line="360" w:lineRule="auto"/>
        <w:ind w:firstLine="708"/>
        <w:jc w:val="both"/>
        <w:rPr>
          <w:rFonts w:ascii="Arial" w:eastAsia="Times New Roman" w:hAnsi="Arial" w:cs="Arial"/>
          <w:lang w:eastAsia="es-MX"/>
        </w:rPr>
      </w:pPr>
      <w:r w:rsidRPr="00686ED5">
        <w:rPr>
          <w:rFonts w:ascii="Arial" w:eastAsia="Times New Roman" w:hAnsi="Arial" w:cs="Arial"/>
          <w:lang w:eastAsia="es-MX"/>
        </w:rPr>
        <w:t xml:space="preserve">Si la mayoría del Pleno vota en contra de un dictamen, los diputados o senadores decidirán, en votación económica: a). si se regresa a la o a las Comisiones dictaminadoras para que lo reformulen y vuelvan a presentarlo al Pleno; ó b). </w:t>
      </w:r>
      <w:r w:rsidR="002E3D31" w:rsidRPr="00686ED5">
        <w:rPr>
          <w:rFonts w:ascii="Arial" w:eastAsia="Times New Roman" w:hAnsi="Arial" w:cs="Arial"/>
          <w:lang w:eastAsia="es-MX"/>
        </w:rPr>
        <w:t>Si</w:t>
      </w:r>
      <w:r w:rsidRPr="00686ED5">
        <w:rPr>
          <w:rFonts w:ascii="Arial" w:eastAsia="Times New Roman" w:hAnsi="Arial" w:cs="Arial"/>
          <w:lang w:eastAsia="es-MX"/>
        </w:rPr>
        <w:t xml:space="preserve"> se desecha completamente.</w:t>
      </w:r>
    </w:p>
    <w:p w:rsidR="00686ED5" w:rsidRPr="00686ED5" w:rsidRDefault="00686ED5" w:rsidP="00686ED5">
      <w:pPr>
        <w:spacing w:before="100" w:beforeAutospacing="1" w:after="100" w:afterAutospacing="1" w:line="360" w:lineRule="auto"/>
        <w:ind w:firstLine="708"/>
        <w:jc w:val="both"/>
        <w:rPr>
          <w:rFonts w:ascii="Arial" w:eastAsia="Times New Roman" w:hAnsi="Arial" w:cs="Arial"/>
          <w:lang w:eastAsia="es-MX"/>
        </w:rPr>
      </w:pPr>
      <w:r w:rsidRPr="00686ED5">
        <w:rPr>
          <w:rFonts w:ascii="Arial" w:eastAsia="Times New Roman" w:hAnsi="Arial" w:cs="Arial"/>
          <w:lang w:eastAsia="es-MX"/>
        </w:rPr>
        <w:lastRenderedPageBreak/>
        <w:t>La Cámara que conoce en primera instancia una iniciativa con proyecto de ley o decreto se le conoce como Cámara de Origen; a la que la recibe en segunda instancia para su revisión se le denomina Colegisladora o Cámara Revisora. El proyecto aprobado en la Cámara de Origen se remite a la Revisora en calidad de minuta, la que deberá contener exactamente lo que hubiera aprobado la primera, incluidas eventuales modificaciones y adiciones que el Pleno de la Cámara apruebe en la sesión en que definitivamente se vote dicho proyecto.</w:t>
      </w:r>
    </w:p>
    <w:p w:rsidR="00686ED5" w:rsidRPr="00686ED5" w:rsidRDefault="00686ED5" w:rsidP="00686ED5">
      <w:pPr>
        <w:spacing w:before="100" w:beforeAutospacing="1" w:after="100" w:afterAutospacing="1" w:line="360" w:lineRule="auto"/>
        <w:ind w:firstLine="708"/>
        <w:jc w:val="both"/>
        <w:rPr>
          <w:rFonts w:ascii="Arial" w:eastAsia="Times New Roman" w:hAnsi="Arial" w:cs="Arial"/>
          <w:lang w:eastAsia="es-MX"/>
        </w:rPr>
      </w:pPr>
      <w:r w:rsidRPr="00686ED5">
        <w:rPr>
          <w:rFonts w:ascii="Arial" w:eastAsia="Times New Roman" w:hAnsi="Arial" w:cs="Arial"/>
          <w:lang w:eastAsia="es-MX"/>
        </w:rPr>
        <w:t>Una vez que la Cámara de Origen aprueba un proyecto de ley o decreto y lo remite a la Cámara Revisora, se pueden presentar los siguientes casos, de conformidad con lo establecido en el artículo 72 de la Constitución Política de los Estados Unidos Mexicanos:</w:t>
      </w:r>
    </w:p>
    <w:p w:rsidR="00686ED5" w:rsidRPr="00686ED5" w:rsidRDefault="00686ED5" w:rsidP="00686ED5">
      <w:pPr>
        <w:spacing w:before="100" w:beforeAutospacing="1" w:after="100" w:afterAutospacing="1" w:line="360" w:lineRule="auto"/>
        <w:jc w:val="both"/>
        <w:rPr>
          <w:rFonts w:ascii="Arial" w:eastAsia="Times New Roman" w:hAnsi="Arial" w:cs="Arial"/>
          <w:lang w:eastAsia="es-MX"/>
        </w:rPr>
      </w:pPr>
      <w:r w:rsidRPr="00686ED5">
        <w:rPr>
          <w:rFonts w:ascii="Arial" w:eastAsia="Times New Roman" w:hAnsi="Arial" w:cs="Arial"/>
          <w:lang w:eastAsia="es-MX"/>
        </w:rPr>
        <w:t>Caso 1. La Cámara Revisora aprueba el proyecto en los términos enviados por la de Origen y lo remite al Ejecutivo.</w:t>
      </w:r>
    </w:p>
    <w:p w:rsidR="00686ED5" w:rsidRPr="00686ED5" w:rsidRDefault="00686ED5" w:rsidP="00686ED5">
      <w:pPr>
        <w:spacing w:before="100" w:beforeAutospacing="1" w:after="100" w:afterAutospacing="1" w:line="360" w:lineRule="auto"/>
        <w:jc w:val="both"/>
        <w:rPr>
          <w:rFonts w:ascii="Arial" w:eastAsia="Times New Roman" w:hAnsi="Arial" w:cs="Arial"/>
          <w:lang w:eastAsia="es-MX"/>
        </w:rPr>
      </w:pPr>
      <w:r w:rsidRPr="00686ED5">
        <w:rPr>
          <w:rFonts w:ascii="Arial" w:eastAsia="Times New Roman" w:hAnsi="Arial" w:cs="Arial"/>
          <w:lang w:eastAsia="es-MX"/>
        </w:rPr>
        <w:t>Caso 2.La Cámara Revisora desecha en su totalidad el proyecto aprobado por la de Origen, regresándolo a ésta con sus observaciones. Si la Cámara de Origen lo aprobara nuevamente por la mayoría absoluta de sus miembros presentes, lo remitirá otra vez a la Revisora, la que en esta segunda revisión podrá: a) aprobar el proyecto en sus términos y remitirlo al Ejecutivo; o b) desecharlo de nueva cuenta, con lo que no podrá presentarse en el mismo periodo de sesiones.</w:t>
      </w:r>
    </w:p>
    <w:p w:rsidR="00686ED5" w:rsidRPr="00686ED5" w:rsidRDefault="00686ED5" w:rsidP="00686ED5">
      <w:pPr>
        <w:spacing w:before="100" w:beforeAutospacing="1" w:after="100" w:afterAutospacing="1" w:line="360" w:lineRule="auto"/>
        <w:jc w:val="both"/>
        <w:rPr>
          <w:rFonts w:ascii="Arial" w:eastAsia="Times New Roman" w:hAnsi="Arial" w:cs="Arial"/>
          <w:lang w:eastAsia="es-MX"/>
        </w:rPr>
      </w:pPr>
      <w:r w:rsidRPr="00686ED5">
        <w:rPr>
          <w:rFonts w:ascii="Arial" w:eastAsia="Times New Roman" w:hAnsi="Arial" w:cs="Arial"/>
          <w:lang w:eastAsia="es-MX"/>
        </w:rPr>
        <w:t>Caso 3. La Cámara Revisora desecha en parte, modifica o adiciona el proyecto aprobado por la de Origen, devolviéndolo a ésta, la cual discutirá únicamente sobre los cambios incorporados por la Revisora sin poder alterar lo aprobado. Si la Cámara de Origen aprobara dichos cambios por la mayoría absoluta de los votos presentes, remitirá todo el proyecto al Ejecutivo; pero si los rechazara por mayoría de votos, lo regresará a la Cámara Revisora, la que en una segunda revisión podrá: a) desechar por mayoría absoluta de votos presentes sus propios cambios, turnando el proyecto al Ejecutivo; o b) insistir por mayoría absoluta en sus cambios y en tal caso, el proyecto en su totalidad no volverá a presentarse sino hasta el siguiente periodo de sesiones, a no ser que ambas Cámaras acuerden, por mayoría absoluta, que se expida la ley o decreto sólo con los artículos aprobados y que se reserven los adicionados o reformados para su examen y votación en las sesiones siguientes.</w:t>
      </w:r>
    </w:p>
    <w:p w:rsidR="00686ED5" w:rsidRPr="00686ED5" w:rsidRDefault="00686ED5" w:rsidP="00686ED5">
      <w:pPr>
        <w:spacing w:before="100" w:beforeAutospacing="1" w:after="100" w:afterAutospacing="1" w:line="360" w:lineRule="auto"/>
        <w:ind w:firstLine="708"/>
        <w:jc w:val="both"/>
        <w:rPr>
          <w:rFonts w:ascii="Arial" w:eastAsia="Times New Roman" w:hAnsi="Arial" w:cs="Arial"/>
          <w:lang w:eastAsia="es-MX"/>
        </w:rPr>
      </w:pPr>
      <w:r w:rsidRPr="00686ED5">
        <w:rPr>
          <w:rFonts w:ascii="Arial" w:eastAsia="Times New Roman" w:hAnsi="Arial" w:cs="Arial"/>
          <w:lang w:eastAsia="es-MX"/>
        </w:rPr>
        <w:t>Aprobado un proyecto de ley o decreto por ambas Cámaras del Congreso de la Unión, se remitirá al Ejecutivo, el que de no tener observaciones, lo promulgará y publicará en el Diario Oficial de la Federación.</w:t>
      </w:r>
    </w:p>
    <w:p w:rsidR="00686ED5" w:rsidRPr="00686ED5" w:rsidRDefault="00686ED5" w:rsidP="00686ED5">
      <w:pPr>
        <w:spacing w:before="100" w:beforeAutospacing="1" w:after="100" w:afterAutospacing="1" w:line="360" w:lineRule="auto"/>
        <w:ind w:firstLine="708"/>
        <w:jc w:val="both"/>
        <w:rPr>
          <w:rFonts w:ascii="Arial" w:eastAsia="Times New Roman" w:hAnsi="Arial" w:cs="Arial"/>
          <w:lang w:eastAsia="es-MX"/>
        </w:rPr>
      </w:pPr>
      <w:r w:rsidRPr="00686ED5">
        <w:rPr>
          <w:rFonts w:ascii="Arial" w:eastAsia="Times New Roman" w:hAnsi="Arial" w:cs="Arial"/>
          <w:lang w:eastAsia="es-MX"/>
        </w:rPr>
        <w:lastRenderedPageBreak/>
        <w:t>El artículo 72 constitucional establece también la facultad del Ejecutivo para hacer observaciones (conocidas como veto) a proyectos de ley o decreto emanados del Congreso y señala que se reputará aprobado por él todo proyecto no devuelto con observaciones a la Cámara de Origen, dentro de 10 días útiles; a no ser que corriendo ese término, el Congreso hubiere cerrado o suspendido sus sesiones, en cuyo caso la devolución deberá hacerse el primer día útil en que esté reunido. El proyecto desechado en todo (veto total) o en parte (veto parcial) por el Ejecutivo, deberá ser discutido de nuevo por la Cámara de Origen, y si fuese confirmado por las dos terceras partes del número total de votos, pasará otra vez a la Revisora, la que de sancionarlo por la misma mayoría, remitirá nuevamente al Ejecutivo para su promulgación y publicación.</w:t>
      </w:r>
    </w:p>
    <w:p w:rsidR="00686ED5" w:rsidRPr="00686ED5" w:rsidRDefault="00686ED5" w:rsidP="00686ED5">
      <w:pPr>
        <w:spacing w:before="100" w:beforeAutospacing="1" w:after="100" w:afterAutospacing="1" w:line="360" w:lineRule="auto"/>
        <w:ind w:firstLine="708"/>
        <w:jc w:val="both"/>
        <w:rPr>
          <w:rStyle w:val="Textoennegrita"/>
          <w:rFonts w:ascii="Arial" w:hAnsi="Arial" w:cs="Arial"/>
          <w:b w:val="0"/>
          <w:lang w:val="es-ES"/>
        </w:rPr>
      </w:pPr>
      <w:r w:rsidRPr="00686ED5">
        <w:rPr>
          <w:rStyle w:val="Textoennegrita"/>
          <w:rFonts w:ascii="Arial" w:hAnsi="Arial" w:cs="Arial"/>
          <w:b w:val="0"/>
          <w:lang w:val="es-ES"/>
        </w:rPr>
        <w:t>El proceso legislativo concluye cuando un proyecto de ley o decreto se publica en el Diario Oficial de la Federación y pasa a ser parte de la legislación vigente</w:t>
      </w:r>
      <w:r w:rsidRPr="00686ED5">
        <w:rPr>
          <w:rStyle w:val="Refdenotaalpie"/>
          <w:rFonts w:ascii="Arial" w:hAnsi="Arial" w:cs="Arial"/>
          <w:bCs/>
          <w:lang w:val="es-ES"/>
        </w:rPr>
        <w:footnoteReference w:id="3"/>
      </w:r>
      <w:r w:rsidRPr="00686ED5">
        <w:rPr>
          <w:rStyle w:val="Textoennegrita"/>
          <w:rFonts w:ascii="Arial" w:hAnsi="Arial" w:cs="Arial"/>
          <w:b w:val="0"/>
          <w:lang w:val="es-ES"/>
        </w:rPr>
        <w:t>.</w:t>
      </w:r>
    </w:p>
    <w:p w:rsidR="00686ED5" w:rsidRPr="00686ED5" w:rsidRDefault="00686ED5" w:rsidP="00686ED5">
      <w:pPr>
        <w:spacing w:line="360" w:lineRule="auto"/>
        <w:jc w:val="both"/>
        <w:rPr>
          <w:rFonts w:ascii="Arial" w:eastAsia="Times New Roman" w:hAnsi="Arial" w:cs="Arial"/>
          <w:b/>
          <w:lang w:eastAsia="es-MX"/>
        </w:rPr>
      </w:pPr>
      <w:r w:rsidRPr="00686ED5">
        <w:rPr>
          <w:rFonts w:ascii="Arial" w:eastAsia="Times New Roman" w:hAnsi="Arial" w:cs="Arial"/>
          <w:b/>
          <w:lang w:eastAsia="es-MX"/>
        </w:rPr>
        <w:t>4. ¿Quiénes son los actores formales e informales de dichas propuestas y transformaciones?</w:t>
      </w:r>
    </w:p>
    <w:p w:rsidR="00686ED5" w:rsidRPr="00686ED5" w:rsidRDefault="00686ED5" w:rsidP="00686ED5">
      <w:pPr>
        <w:spacing w:after="0" w:line="360" w:lineRule="auto"/>
        <w:ind w:firstLine="708"/>
        <w:jc w:val="both"/>
        <w:rPr>
          <w:rFonts w:ascii="Arial" w:eastAsia="Times New Roman" w:hAnsi="Arial" w:cs="Arial"/>
          <w:lang w:eastAsia="es-MX"/>
        </w:rPr>
      </w:pPr>
      <w:r w:rsidRPr="00686ED5">
        <w:rPr>
          <w:rFonts w:ascii="Arial" w:eastAsia="Times New Roman" w:hAnsi="Arial" w:cs="Arial"/>
          <w:lang w:eastAsia="es-MX"/>
        </w:rPr>
        <w:t>Los actores pueden ser individuales, líderes políticos o de opinión, personas influyentes, colectivos, o agrupaciones de ciudadanos.</w:t>
      </w:r>
    </w:p>
    <w:p w:rsidR="00686ED5" w:rsidRPr="00686ED5" w:rsidRDefault="00686ED5" w:rsidP="00686ED5">
      <w:pPr>
        <w:spacing w:after="0" w:line="360" w:lineRule="auto"/>
        <w:ind w:firstLine="708"/>
        <w:jc w:val="both"/>
        <w:rPr>
          <w:rFonts w:ascii="Arial" w:eastAsia="Times New Roman" w:hAnsi="Arial" w:cs="Arial"/>
          <w:lang w:eastAsia="es-MX"/>
        </w:rPr>
      </w:pPr>
      <w:r w:rsidRPr="00686ED5">
        <w:rPr>
          <w:rFonts w:ascii="Arial" w:eastAsia="Times New Roman" w:hAnsi="Arial" w:cs="Arial"/>
          <w:lang w:eastAsia="es-MX"/>
        </w:rPr>
        <w:t>Posiciones formales u oficiales: se atribuye a quienes ocupan cargos del poder dentro del estado, con atribuciones, competencias, facultades y relaciones, señaladas cargos políticos.</w:t>
      </w:r>
    </w:p>
    <w:p w:rsidR="00686ED5" w:rsidRPr="00686ED5" w:rsidRDefault="00686ED5" w:rsidP="00686ED5">
      <w:pPr>
        <w:spacing w:after="0" w:line="360" w:lineRule="auto"/>
        <w:ind w:firstLine="708"/>
        <w:jc w:val="both"/>
        <w:rPr>
          <w:rFonts w:ascii="Arial" w:eastAsia="Times New Roman" w:hAnsi="Arial" w:cs="Arial"/>
          <w:b/>
          <w:lang w:val="es-ES" w:eastAsia="es-MX"/>
        </w:rPr>
      </w:pPr>
      <w:r w:rsidRPr="00686ED5">
        <w:rPr>
          <w:rFonts w:ascii="Arial" w:eastAsia="Times New Roman" w:hAnsi="Arial" w:cs="Arial"/>
          <w:lang w:eastAsia="es-MX"/>
        </w:rPr>
        <w:t>Actores  informales o no oficiales: emergen de la sociedad, pueden ser colectivos o individuales.</w:t>
      </w:r>
    </w:p>
    <w:sectPr w:rsidR="00686ED5" w:rsidRPr="00686ED5" w:rsidSect="007850BA">
      <w:pgSz w:w="12240" w:h="15840" w:code="1"/>
      <w:pgMar w:top="1418" w:right="1418" w:bottom="1418" w:left="1418" w:header="709" w:footer="709" w:gutter="0"/>
      <w:pgBorders w:offsetFrom="page">
        <w:top w:val="threeDEngrave" w:sz="24" w:space="24" w:color="auto"/>
        <w:left w:val="threeDEngrave" w:sz="24" w:space="24" w:color="auto"/>
        <w:bottom w:val="threeDEngrave" w:sz="24" w:space="24" w:color="auto"/>
        <w:right w:val="threeDEngrave" w:sz="2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7D5D" w:rsidRDefault="00D57D5D">
      <w:pPr>
        <w:spacing w:after="0" w:line="240" w:lineRule="auto"/>
      </w:pPr>
      <w:r>
        <w:separator/>
      </w:r>
    </w:p>
  </w:endnote>
  <w:endnote w:type="continuationSeparator" w:id="0">
    <w:p w:rsidR="00D57D5D" w:rsidRDefault="00D57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7D5D" w:rsidRDefault="00D57D5D">
      <w:pPr>
        <w:spacing w:after="0" w:line="240" w:lineRule="auto"/>
      </w:pPr>
      <w:r>
        <w:separator/>
      </w:r>
    </w:p>
  </w:footnote>
  <w:footnote w:type="continuationSeparator" w:id="0">
    <w:p w:rsidR="00D57D5D" w:rsidRDefault="00D57D5D">
      <w:pPr>
        <w:spacing w:after="0" w:line="240" w:lineRule="auto"/>
      </w:pPr>
      <w:r>
        <w:continuationSeparator/>
      </w:r>
    </w:p>
  </w:footnote>
  <w:footnote w:id="1">
    <w:p w:rsidR="00686ED5" w:rsidRDefault="00686ED5" w:rsidP="00686ED5">
      <w:pPr>
        <w:pStyle w:val="Textonotapie"/>
        <w:spacing w:line="360" w:lineRule="auto"/>
        <w:jc w:val="both"/>
      </w:pPr>
      <w:r>
        <w:rPr>
          <w:rStyle w:val="Refdenotaalpie"/>
        </w:rPr>
        <w:footnoteRef/>
      </w:r>
      <w:r>
        <w:t xml:space="preserve"> </w:t>
      </w:r>
      <w:hyperlink r:id="rId1" w:history="1">
        <w:r w:rsidRPr="00686ED5">
          <w:rPr>
            <w:rStyle w:val="Hipervnculo"/>
            <w:rFonts w:ascii="Arial" w:hAnsi="Arial" w:cs="Arial"/>
            <w:color w:val="auto"/>
            <w:sz w:val="16"/>
            <w:szCs w:val="16"/>
            <w:u w:val="none"/>
            <w:lang w:val="es-ES"/>
          </w:rPr>
          <w:t>http://www.definicionabc.com/derecho/ley.php</w:t>
        </w:r>
      </w:hyperlink>
      <w:r w:rsidRPr="00686ED5">
        <w:rPr>
          <w:rFonts w:ascii="Arial" w:hAnsi="Arial" w:cs="Arial"/>
          <w:sz w:val="16"/>
          <w:szCs w:val="16"/>
          <w:lang w:val="es-ES"/>
        </w:rPr>
        <w:t xml:space="preserve"> </w:t>
      </w:r>
      <w:r w:rsidRPr="00686ED5">
        <w:rPr>
          <w:rFonts w:ascii="Arial" w:hAnsi="Arial" w:cs="Arial"/>
          <w:sz w:val="16"/>
          <w:szCs w:val="16"/>
        </w:rPr>
        <w:t>(consultado el 23 de Noviembre de 2015, 8:00 p.m.)</w:t>
      </w:r>
    </w:p>
    <w:p w:rsidR="00686ED5" w:rsidRDefault="00686ED5" w:rsidP="00686ED5">
      <w:pPr>
        <w:pStyle w:val="Textonotapie"/>
      </w:pPr>
    </w:p>
  </w:footnote>
  <w:footnote w:id="2">
    <w:p w:rsidR="00686ED5" w:rsidRPr="00686ED5" w:rsidRDefault="00686ED5" w:rsidP="00686ED5">
      <w:pPr>
        <w:spacing w:before="100" w:beforeAutospacing="1" w:after="100" w:afterAutospacing="1" w:line="360" w:lineRule="auto"/>
        <w:jc w:val="both"/>
        <w:rPr>
          <w:rFonts w:ascii="Arial" w:eastAsia="Times New Roman" w:hAnsi="Arial" w:cs="Arial"/>
          <w:lang w:eastAsia="es-MX"/>
        </w:rPr>
      </w:pPr>
      <w:r>
        <w:rPr>
          <w:rStyle w:val="Refdenotaalpie"/>
        </w:rPr>
        <w:footnoteRef/>
      </w:r>
      <w:r>
        <w:t xml:space="preserve"> </w:t>
      </w:r>
      <w:hyperlink r:id="rId2" w:history="1">
        <w:r w:rsidRPr="00686ED5">
          <w:rPr>
            <w:rStyle w:val="Hipervnculo"/>
            <w:rFonts w:ascii="Arial" w:hAnsi="Arial" w:cs="Arial"/>
            <w:color w:val="auto"/>
            <w:sz w:val="16"/>
            <w:szCs w:val="16"/>
            <w:u w:val="none"/>
          </w:rPr>
          <w:t>http://www.diccionariojuridico.mx/?pag=vertermino&amp;id=545</w:t>
        </w:r>
      </w:hyperlink>
      <w:r w:rsidRPr="00686ED5">
        <w:rPr>
          <w:rFonts w:ascii="Arial" w:hAnsi="Arial" w:cs="Arial"/>
          <w:sz w:val="16"/>
          <w:szCs w:val="16"/>
        </w:rPr>
        <w:t xml:space="preserve"> (consultado el 23 de Noviembre de 2015, 8:00 p.m.)</w:t>
      </w:r>
    </w:p>
  </w:footnote>
  <w:footnote w:id="3">
    <w:p w:rsidR="00686ED5" w:rsidRPr="00CF6E64" w:rsidRDefault="00686ED5" w:rsidP="00CF6E64">
      <w:pPr>
        <w:pStyle w:val="Textonotapie"/>
        <w:spacing w:line="360" w:lineRule="auto"/>
        <w:jc w:val="both"/>
      </w:pPr>
      <w:r>
        <w:rPr>
          <w:rStyle w:val="Refdenotaalpie"/>
        </w:rPr>
        <w:footnoteRef/>
      </w:r>
      <w:r>
        <w:t xml:space="preserve"> </w:t>
      </w:r>
      <w:hyperlink r:id="rId3" w:history="1">
        <w:r w:rsidRPr="00686ED5">
          <w:rPr>
            <w:rStyle w:val="Hipervnculo"/>
            <w:rFonts w:ascii="Arial" w:hAnsi="Arial" w:cs="Arial"/>
            <w:color w:val="auto"/>
            <w:sz w:val="16"/>
            <w:szCs w:val="16"/>
            <w:u w:val="none"/>
            <w:lang w:val="es-ES"/>
          </w:rPr>
          <w:t>http://www3.diputados.gob.mx/camara/001_diputados/007_destacados/d_accesos_directos/006_glosario_de_terminos/b_crear_o_modificar_legislacion_vigente</w:t>
        </w:r>
      </w:hyperlink>
      <w:r w:rsidRPr="00686ED5">
        <w:rPr>
          <w:rFonts w:ascii="Arial" w:hAnsi="Arial" w:cs="Arial"/>
          <w:sz w:val="16"/>
          <w:szCs w:val="16"/>
        </w:rPr>
        <w:t xml:space="preserve"> (consultado el 23 de Noviembre de 2015, 9:00 p.m.)</w:t>
      </w:r>
      <w:bookmarkStart w:id="0" w:name="_GoBack"/>
      <w:bookmarkEnd w:id="0"/>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93232"/>
    <w:multiLevelType w:val="hybridMultilevel"/>
    <w:tmpl w:val="C374B93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8781C4C"/>
    <w:multiLevelType w:val="hybridMultilevel"/>
    <w:tmpl w:val="AB0A2D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15345FC"/>
    <w:multiLevelType w:val="hybridMultilevel"/>
    <w:tmpl w:val="48AAF8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99C2C29"/>
    <w:multiLevelType w:val="multilevel"/>
    <w:tmpl w:val="9A484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ED19D8"/>
    <w:multiLevelType w:val="hybridMultilevel"/>
    <w:tmpl w:val="6EF05FA6"/>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0883E1F"/>
    <w:multiLevelType w:val="hybridMultilevel"/>
    <w:tmpl w:val="CBA63A7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1CB310A"/>
    <w:multiLevelType w:val="multilevel"/>
    <w:tmpl w:val="F66C108C"/>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AD4B4C"/>
    <w:multiLevelType w:val="multilevel"/>
    <w:tmpl w:val="C588A952"/>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030444"/>
    <w:multiLevelType w:val="hybridMultilevel"/>
    <w:tmpl w:val="C6F43B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3B741890"/>
    <w:multiLevelType w:val="multilevel"/>
    <w:tmpl w:val="13D41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FC745D"/>
    <w:multiLevelType w:val="multilevel"/>
    <w:tmpl w:val="BC161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9284D80"/>
    <w:multiLevelType w:val="hybridMultilevel"/>
    <w:tmpl w:val="AE14DFC0"/>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2">
    <w:nsid w:val="640443F0"/>
    <w:multiLevelType w:val="hybridMultilevel"/>
    <w:tmpl w:val="329292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C733957"/>
    <w:multiLevelType w:val="multilevel"/>
    <w:tmpl w:val="C588A952"/>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CDB5CD2"/>
    <w:multiLevelType w:val="multilevel"/>
    <w:tmpl w:val="5F84D02C"/>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59647E9"/>
    <w:multiLevelType w:val="multilevel"/>
    <w:tmpl w:val="E6724748"/>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5AF04B1"/>
    <w:multiLevelType w:val="multilevel"/>
    <w:tmpl w:val="5114DA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7622C0"/>
    <w:multiLevelType w:val="hybridMultilevel"/>
    <w:tmpl w:val="A392923A"/>
    <w:lvl w:ilvl="0" w:tplc="080A000F">
      <w:start w:val="1"/>
      <w:numFmt w:val="decimal"/>
      <w:lvlText w:val="%1."/>
      <w:lvlJc w:val="left"/>
      <w:pPr>
        <w:ind w:left="3660" w:hanging="360"/>
      </w:pPr>
    </w:lvl>
    <w:lvl w:ilvl="1" w:tplc="080A0019" w:tentative="1">
      <w:start w:val="1"/>
      <w:numFmt w:val="lowerLetter"/>
      <w:lvlText w:val="%2."/>
      <w:lvlJc w:val="left"/>
      <w:pPr>
        <w:ind w:left="4380" w:hanging="360"/>
      </w:pPr>
    </w:lvl>
    <w:lvl w:ilvl="2" w:tplc="080A001B" w:tentative="1">
      <w:start w:val="1"/>
      <w:numFmt w:val="lowerRoman"/>
      <w:lvlText w:val="%3."/>
      <w:lvlJc w:val="right"/>
      <w:pPr>
        <w:ind w:left="5100" w:hanging="180"/>
      </w:pPr>
    </w:lvl>
    <w:lvl w:ilvl="3" w:tplc="080A000F" w:tentative="1">
      <w:start w:val="1"/>
      <w:numFmt w:val="decimal"/>
      <w:lvlText w:val="%4."/>
      <w:lvlJc w:val="left"/>
      <w:pPr>
        <w:ind w:left="5820" w:hanging="360"/>
      </w:pPr>
    </w:lvl>
    <w:lvl w:ilvl="4" w:tplc="080A0019" w:tentative="1">
      <w:start w:val="1"/>
      <w:numFmt w:val="lowerLetter"/>
      <w:lvlText w:val="%5."/>
      <w:lvlJc w:val="left"/>
      <w:pPr>
        <w:ind w:left="6540" w:hanging="360"/>
      </w:pPr>
    </w:lvl>
    <w:lvl w:ilvl="5" w:tplc="080A001B" w:tentative="1">
      <w:start w:val="1"/>
      <w:numFmt w:val="lowerRoman"/>
      <w:lvlText w:val="%6."/>
      <w:lvlJc w:val="right"/>
      <w:pPr>
        <w:ind w:left="7260" w:hanging="180"/>
      </w:pPr>
    </w:lvl>
    <w:lvl w:ilvl="6" w:tplc="080A000F" w:tentative="1">
      <w:start w:val="1"/>
      <w:numFmt w:val="decimal"/>
      <w:lvlText w:val="%7."/>
      <w:lvlJc w:val="left"/>
      <w:pPr>
        <w:ind w:left="7980" w:hanging="360"/>
      </w:pPr>
    </w:lvl>
    <w:lvl w:ilvl="7" w:tplc="080A0019" w:tentative="1">
      <w:start w:val="1"/>
      <w:numFmt w:val="lowerLetter"/>
      <w:lvlText w:val="%8."/>
      <w:lvlJc w:val="left"/>
      <w:pPr>
        <w:ind w:left="8700" w:hanging="360"/>
      </w:pPr>
    </w:lvl>
    <w:lvl w:ilvl="8" w:tplc="080A001B" w:tentative="1">
      <w:start w:val="1"/>
      <w:numFmt w:val="lowerRoman"/>
      <w:lvlText w:val="%9."/>
      <w:lvlJc w:val="right"/>
      <w:pPr>
        <w:ind w:left="9420" w:hanging="180"/>
      </w:pPr>
    </w:lvl>
  </w:abstractNum>
  <w:abstractNum w:abstractNumId="18">
    <w:nsid w:val="7FFA6D4B"/>
    <w:multiLevelType w:val="hybridMultilevel"/>
    <w:tmpl w:val="37A070DE"/>
    <w:lvl w:ilvl="0" w:tplc="4EEC4BCA">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10"/>
  </w:num>
  <w:num w:numId="6">
    <w:abstractNumId w:val="16"/>
  </w:num>
  <w:num w:numId="7">
    <w:abstractNumId w:val="9"/>
  </w:num>
  <w:num w:numId="8">
    <w:abstractNumId w:val="3"/>
  </w:num>
  <w:num w:numId="9">
    <w:abstractNumId w:val="8"/>
  </w:num>
  <w:num w:numId="10">
    <w:abstractNumId w:val="12"/>
  </w:num>
  <w:num w:numId="11">
    <w:abstractNumId w:val="14"/>
  </w:num>
  <w:num w:numId="12">
    <w:abstractNumId w:val="7"/>
  </w:num>
  <w:num w:numId="13">
    <w:abstractNumId w:val="13"/>
  </w:num>
  <w:num w:numId="14">
    <w:abstractNumId w:val="6"/>
  </w:num>
  <w:num w:numId="15">
    <w:abstractNumId w:val="15"/>
  </w:num>
  <w:num w:numId="16">
    <w:abstractNumId w:val="18"/>
  </w:num>
  <w:num w:numId="17">
    <w:abstractNumId w:val="17"/>
  </w:num>
  <w:num w:numId="18">
    <w:abstractNumId w:val="2"/>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15B"/>
    <w:rsid w:val="00004CEF"/>
    <w:rsid w:val="00010C36"/>
    <w:rsid w:val="00032570"/>
    <w:rsid w:val="00051F00"/>
    <w:rsid w:val="0025728D"/>
    <w:rsid w:val="002E3D31"/>
    <w:rsid w:val="00350940"/>
    <w:rsid w:val="004871F1"/>
    <w:rsid w:val="00563A19"/>
    <w:rsid w:val="005A67DD"/>
    <w:rsid w:val="005B40E8"/>
    <w:rsid w:val="005F5AAC"/>
    <w:rsid w:val="00607010"/>
    <w:rsid w:val="00683FCF"/>
    <w:rsid w:val="00686ED5"/>
    <w:rsid w:val="00702D49"/>
    <w:rsid w:val="00704670"/>
    <w:rsid w:val="007159FE"/>
    <w:rsid w:val="00737651"/>
    <w:rsid w:val="007850BA"/>
    <w:rsid w:val="008B115B"/>
    <w:rsid w:val="009267F9"/>
    <w:rsid w:val="009B01BA"/>
    <w:rsid w:val="009C28D6"/>
    <w:rsid w:val="00A804E5"/>
    <w:rsid w:val="00AB5959"/>
    <w:rsid w:val="00AE2F48"/>
    <w:rsid w:val="00B54E3D"/>
    <w:rsid w:val="00B7764E"/>
    <w:rsid w:val="00CB428E"/>
    <w:rsid w:val="00CF6E64"/>
    <w:rsid w:val="00D57D5D"/>
    <w:rsid w:val="00E421F7"/>
    <w:rsid w:val="00F2444F"/>
    <w:rsid w:val="00FB0B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1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B01BA"/>
    <w:rPr>
      <w:color w:val="0000FF" w:themeColor="hyperlink"/>
      <w:u w:val="single"/>
    </w:rPr>
  </w:style>
  <w:style w:type="paragraph" w:styleId="Prrafodelista">
    <w:name w:val="List Paragraph"/>
    <w:basedOn w:val="Normal"/>
    <w:uiPriority w:val="34"/>
    <w:qFormat/>
    <w:rsid w:val="009B01BA"/>
    <w:pPr>
      <w:ind w:left="720"/>
      <w:contextualSpacing/>
    </w:pPr>
  </w:style>
  <w:style w:type="table" w:styleId="Tablaconcuadrcula">
    <w:name w:val="Table Grid"/>
    <w:basedOn w:val="Tablanormal"/>
    <w:uiPriority w:val="39"/>
    <w:rsid w:val="009B01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9B01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01BA"/>
  </w:style>
  <w:style w:type="paragraph" w:styleId="Encabezado">
    <w:name w:val="header"/>
    <w:basedOn w:val="Normal"/>
    <w:link w:val="EncabezadoCar"/>
    <w:uiPriority w:val="99"/>
    <w:unhideWhenUsed/>
    <w:rsid w:val="006070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7010"/>
  </w:style>
  <w:style w:type="character" w:styleId="Textoennegrita">
    <w:name w:val="Strong"/>
    <w:basedOn w:val="Fuentedeprrafopredeter"/>
    <w:uiPriority w:val="22"/>
    <w:qFormat/>
    <w:rsid w:val="00607010"/>
    <w:rPr>
      <w:b/>
      <w:bCs/>
    </w:rPr>
  </w:style>
  <w:style w:type="paragraph" w:styleId="Textodeglobo">
    <w:name w:val="Balloon Text"/>
    <w:basedOn w:val="Normal"/>
    <w:link w:val="TextodegloboCar"/>
    <w:uiPriority w:val="99"/>
    <w:semiHidden/>
    <w:unhideWhenUsed/>
    <w:rsid w:val="006070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7010"/>
    <w:rPr>
      <w:rFonts w:ascii="Tahoma" w:hAnsi="Tahoma" w:cs="Tahoma"/>
      <w:sz w:val="16"/>
      <w:szCs w:val="16"/>
    </w:rPr>
  </w:style>
  <w:style w:type="character" w:styleId="nfasis">
    <w:name w:val="Emphasis"/>
    <w:basedOn w:val="Fuentedeprrafopredeter"/>
    <w:uiPriority w:val="20"/>
    <w:qFormat/>
    <w:rsid w:val="00607010"/>
    <w:rPr>
      <w:i w:val="0"/>
      <w:iCs w:val="0"/>
      <w:sz w:val="20"/>
      <w:szCs w:val="20"/>
    </w:rPr>
  </w:style>
  <w:style w:type="paragraph" w:styleId="NormalWeb">
    <w:name w:val="Normal (Web)"/>
    <w:basedOn w:val="Normal"/>
    <w:uiPriority w:val="99"/>
    <w:unhideWhenUsed/>
    <w:rsid w:val="0025728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5B40E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B40E8"/>
    <w:rPr>
      <w:sz w:val="20"/>
      <w:szCs w:val="20"/>
    </w:rPr>
  </w:style>
  <w:style w:type="character" w:styleId="Refdenotaalpie">
    <w:name w:val="footnote reference"/>
    <w:basedOn w:val="Fuentedeprrafopredeter"/>
    <w:uiPriority w:val="99"/>
    <w:semiHidden/>
    <w:unhideWhenUsed/>
    <w:rsid w:val="005B40E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1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B01BA"/>
    <w:rPr>
      <w:color w:val="0000FF" w:themeColor="hyperlink"/>
      <w:u w:val="single"/>
    </w:rPr>
  </w:style>
  <w:style w:type="paragraph" w:styleId="Prrafodelista">
    <w:name w:val="List Paragraph"/>
    <w:basedOn w:val="Normal"/>
    <w:uiPriority w:val="34"/>
    <w:qFormat/>
    <w:rsid w:val="009B01BA"/>
    <w:pPr>
      <w:ind w:left="720"/>
      <w:contextualSpacing/>
    </w:pPr>
  </w:style>
  <w:style w:type="table" w:styleId="Tablaconcuadrcula">
    <w:name w:val="Table Grid"/>
    <w:basedOn w:val="Tablanormal"/>
    <w:uiPriority w:val="39"/>
    <w:rsid w:val="009B01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9B01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01BA"/>
  </w:style>
  <w:style w:type="paragraph" w:styleId="Encabezado">
    <w:name w:val="header"/>
    <w:basedOn w:val="Normal"/>
    <w:link w:val="EncabezadoCar"/>
    <w:uiPriority w:val="99"/>
    <w:unhideWhenUsed/>
    <w:rsid w:val="006070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7010"/>
  </w:style>
  <w:style w:type="character" w:styleId="Textoennegrita">
    <w:name w:val="Strong"/>
    <w:basedOn w:val="Fuentedeprrafopredeter"/>
    <w:uiPriority w:val="22"/>
    <w:qFormat/>
    <w:rsid w:val="00607010"/>
    <w:rPr>
      <w:b/>
      <w:bCs/>
    </w:rPr>
  </w:style>
  <w:style w:type="paragraph" w:styleId="Textodeglobo">
    <w:name w:val="Balloon Text"/>
    <w:basedOn w:val="Normal"/>
    <w:link w:val="TextodegloboCar"/>
    <w:uiPriority w:val="99"/>
    <w:semiHidden/>
    <w:unhideWhenUsed/>
    <w:rsid w:val="006070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7010"/>
    <w:rPr>
      <w:rFonts w:ascii="Tahoma" w:hAnsi="Tahoma" w:cs="Tahoma"/>
      <w:sz w:val="16"/>
      <w:szCs w:val="16"/>
    </w:rPr>
  </w:style>
  <w:style w:type="character" w:styleId="nfasis">
    <w:name w:val="Emphasis"/>
    <w:basedOn w:val="Fuentedeprrafopredeter"/>
    <w:uiPriority w:val="20"/>
    <w:qFormat/>
    <w:rsid w:val="00607010"/>
    <w:rPr>
      <w:i w:val="0"/>
      <w:iCs w:val="0"/>
      <w:sz w:val="20"/>
      <w:szCs w:val="20"/>
    </w:rPr>
  </w:style>
  <w:style w:type="paragraph" w:styleId="NormalWeb">
    <w:name w:val="Normal (Web)"/>
    <w:basedOn w:val="Normal"/>
    <w:uiPriority w:val="99"/>
    <w:unhideWhenUsed/>
    <w:rsid w:val="0025728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5B40E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B40E8"/>
    <w:rPr>
      <w:sz w:val="20"/>
      <w:szCs w:val="20"/>
    </w:rPr>
  </w:style>
  <w:style w:type="character" w:styleId="Refdenotaalpie">
    <w:name w:val="footnote reference"/>
    <w:basedOn w:val="Fuentedeprrafopredeter"/>
    <w:uiPriority w:val="99"/>
    <w:semiHidden/>
    <w:unhideWhenUsed/>
    <w:rsid w:val="005B40E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072382">
      <w:bodyDiv w:val="1"/>
      <w:marLeft w:val="0"/>
      <w:marRight w:val="0"/>
      <w:marTop w:val="0"/>
      <w:marBottom w:val="0"/>
      <w:divBdr>
        <w:top w:val="none" w:sz="0" w:space="0" w:color="auto"/>
        <w:left w:val="none" w:sz="0" w:space="0" w:color="auto"/>
        <w:bottom w:val="none" w:sz="0" w:space="0" w:color="auto"/>
        <w:right w:val="none" w:sz="0" w:space="0" w:color="auto"/>
      </w:divBdr>
    </w:div>
    <w:div w:id="476726040">
      <w:bodyDiv w:val="1"/>
      <w:marLeft w:val="0"/>
      <w:marRight w:val="0"/>
      <w:marTop w:val="0"/>
      <w:marBottom w:val="0"/>
      <w:divBdr>
        <w:top w:val="none" w:sz="0" w:space="0" w:color="auto"/>
        <w:left w:val="none" w:sz="0" w:space="0" w:color="auto"/>
        <w:bottom w:val="none" w:sz="0" w:space="0" w:color="auto"/>
        <w:right w:val="none" w:sz="0" w:space="0" w:color="auto"/>
      </w:divBdr>
      <w:divsChild>
        <w:div w:id="736325540">
          <w:marLeft w:val="0"/>
          <w:marRight w:val="0"/>
          <w:marTop w:val="0"/>
          <w:marBottom w:val="0"/>
          <w:divBdr>
            <w:top w:val="none" w:sz="0" w:space="0" w:color="auto"/>
            <w:left w:val="none" w:sz="0" w:space="0" w:color="auto"/>
            <w:bottom w:val="none" w:sz="0" w:space="0" w:color="auto"/>
            <w:right w:val="none" w:sz="0" w:space="0" w:color="auto"/>
          </w:divBdr>
          <w:divsChild>
            <w:div w:id="1295477185">
              <w:marLeft w:val="0"/>
              <w:marRight w:val="0"/>
              <w:marTop w:val="420"/>
              <w:marBottom w:val="0"/>
              <w:divBdr>
                <w:top w:val="none" w:sz="0" w:space="0" w:color="auto"/>
                <w:left w:val="none" w:sz="0" w:space="0" w:color="auto"/>
                <w:bottom w:val="none" w:sz="0" w:space="0" w:color="auto"/>
                <w:right w:val="none" w:sz="0" w:space="0" w:color="auto"/>
              </w:divBdr>
              <w:divsChild>
                <w:div w:id="2061785246">
                  <w:marLeft w:val="0"/>
                  <w:marRight w:val="0"/>
                  <w:marTop w:val="0"/>
                  <w:marBottom w:val="0"/>
                  <w:divBdr>
                    <w:top w:val="none" w:sz="0" w:space="0" w:color="auto"/>
                    <w:left w:val="single" w:sz="6" w:space="0" w:color="8092A3"/>
                    <w:bottom w:val="single" w:sz="6" w:space="0" w:color="E0E0E0"/>
                    <w:right w:val="single" w:sz="6" w:space="0" w:color="8092A3"/>
                  </w:divBdr>
                  <w:divsChild>
                    <w:div w:id="978413061">
                      <w:marLeft w:val="0"/>
                      <w:marRight w:val="0"/>
                      <w:marTop w:val="0"/>
                      <w:marBottom w:val="0"/>
                      <w:divBdr>
                        <w:top w:val="none" w:sz="0" w:space="0" w:color="auto"/>
                        <w:left w:val="none" w:sz="0" w:space="0" w:color="auto"/>
                        <w:bottom w:val="none" w:sz="0" w:space="0" w:color="auto"/>
                        <w:right w:val="none" w:sz="0" w:space="0" w:color="auto"/>
                      </w:divBdr>
                      <w:divsChild>
                        <w:div w:id="84887488">
                          <w:marLeft w:val="3360"/>
                          <w:marRight w:val="3375"/>
                          <w:marTop w:val="0"/>
                          <w:marBottom w:val="0"/>
                          <w:divBdr>
                            <w:top w:val="none" w:sz="0" w:space="0" w:color="auto"/>
                            <w:left w:val="none" w:sz="0" w:space="0" w:color="auto"/>
                            <w:bottom w:val="none" w:sz="0" w:space="0" w:color="auto"/>
                            <w:right w:val="none" w:sz="0" w:space="0" w:color="auto"/>
                          </w:divBdr>
                          <w:divsChild>
                            <w:div w:id="1327708161">
                              <w:marLeft w:val="0"/>
                              <w:marRight w:val="0"/>
                              <w:marTop w:val="0"/>
                              <w:marBottom w:val="225"/>
                              <w:divBdr>
                                <w:top w:val="none" w:sz="0" w:space="0" w:color="auto"/>
                                <w:left w:val="none" w:sz="0" w:space="0" w:color="auto"/>
                                <w:bottom w:val="none" w:sz="0" w:space="0" w:color="auto"/>
                                <w:right w:val="none" w:sz="0" w:space="0" w:color="auto"/>
                              </w:divBdr>
                              <w:divsChild>
                                <w:div w:id="469326116">
                                  <w:marLeft w:val="0"/>
                                  <w:marRight w:val="0"/>
                                  <w:marTop w:val="0"/>
                                  <w:marBottom w:val="225"/>
                                  <w:divBdr>
                                    <w:top w:val="none" w:sz="0" w:space="0" w:color="auto"/>
                                    <w:left w:val="none" w:sz="0" w:space="0" w:color="auto"/>
                                    <w:bottom w:val="single" w:sz="6" w:space="0" w:color="33424E"/>
                                    <w:right w:val="none" w:sz="0" w:space="0" w:color="auto"/>
                                  </w:divBdr>
                                  <w:divsChild>
                                    <w:div w:id="1780642368">
                                      <w:marLeft w:val="1575"/>
                                      <w:marRight w:val="0"/>
                                      <w:marTop w:val="0"/>
                                      <w:marBottom w:val="0"/>
                                      <w:divBdr>
                                        <w:top w:val="none" w:sz="0" w:space="0" w:color="auto"/>
                                        <w:left w:val="none" w:sz="0" w:space="0" w:color="auto"/>
                                        <w:bottom w:val="none" w:sz="0" w:space="0" w:color="auto"/>
                                        <w:right w:val="none" w:sz="0" w:space="0" w:color="auto"/>
                                      </w:divBdr>
                                      <w:divsChild>
                                        <w:div w:id="3598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176065">
      <w:bodyDiv w:val="1"/>
      <w:marLeft w:val="0"/>
      <w:marRight w:val="0"/>
      <w:marTop w:val="0"/>
      <w:marBottom w:val="0"/>
      <w:divBdr>
        <w:top w:val="none" w:sz="0" w:space="0" w:color="auto"/>
        <w:left w:val="none" w:sz="0" w:space="0" w:color="auto"/>
        <w:bottom w:val="none" w:sz="0" w:space="0" w:color="auto"/>
        <w:right w:val="none" w:sz="0" w:space="0" w:color="auto"/>
      </w:divBdr>
      <w:divsChild>
        <w:div w:id="1966932316">
          <w:marLeft w:val="0"/>
          <w:marRight w:val="0"/>
          <w:marTop w:val="0"/>
          <w:marBottom w:val="0"/>
          <w:divBdr>
            <w:top w:val="none" w:sz="0" w:space="0" w:color="auto"/>
            <w:left w:val="none" w:sz="0" w:space="0" w:color="auto"/>
            <w:bottom w:val="none" w:sz="0" w:space="0" w:color="auto"/>
            <w:right w:val="none" w:sz="0" w:space="0" w:color="auto"/>
          </w:divBdr>
          <w:divsChild>
            <w:div w:id="1151289839">
              <w:marLeft w:val="0"/>
              <w:marRight w:val="0"/>
              <w:marTop w:val="420"/>
              <w:marBottom w:val="0"/>
              <w:divBdr>
                <w:top w:val="none" w:sz="0" w:space="0" w:color="auto"/>
                <w:left w:val="none" w:sz="0" w:space="0" w:color="auto"/>
                <w:bottom w:val="none" w:sz="0" w:space="0" w:color="auto"/>
                <w:right w:val="none" w:sz="0" w:space="0" w:color="auto"/>
              </w:divBdr>
              <w:divsChild>
                <w:div w:id="588199801">
                  <w:marLeft w:val="0"/>
                  <w:marRight w:val="0"/>
                  <w:marTop w:val="0"/>
                  <w:marBottom w:val="0"/>
                  <w:divBdr>
                    <w:top w:val="none" w:sz="0" w:space="0" w:color="auto"/>
                    <w:left w:val="single" w:sz="6" w:space="0" w:color="8092A3"/>
                    <w:bottom w:val="single" w:sz="6" w:space="0" w:color="E0E0E0"/>
                    <w:right w:val="single" w:sz="6" w:space="0" w:color="8092A3"/>
                  </w:divBdr>
                  <w:divsChild>
                    <w:div w:id="402261080">
                      <w:marLeft w:val="0"/>
                      <w:marRight w:val="0"/>
                      <w:marTop w:val="0"/>
                      <w:marBottom w:val="0"/>
                      <w:divBdr>
                        <w:top w:val="none" w:sz="0" w:space="0" w:color="auto"/>
                        <w:left w:val="none" w:sz="0" w:space="0" w:color="auto"/>
                        <w:bottom w:val="none" w:sz="0" w:space="0" w:color="auto"/>
                        <w:right w:val="none" w:sz="0" w:space="0" w:color="auto"/>
                      </w:divBdr>
                      <w:divsChild>
                        <w:div w:id="278028355">
                          <w:marLeft w:val="3360"/>
                          <w:marRight w:val="3375"/>
                          <w:marTop w:val="0"/>
                          <w:marBottom w:val="0"/>
                          <w:divBdr>
                            <w:top w:val="none" w:sz="0" w:space="0" w:color="auto"/>
                            <w:left w:val="none" w:sz="0" w:space="0" w:color="auto"/>
                            <w:bottom w:val="none" w:sz="0" w:space="0" w:color="auto"/>
                            <w:right w:val="none" w:sz="0" w:space="0" w:color="auto"/>
                          </w:divBdr>
                          <w:divsChild>
                            <w:div w:id="28531295">
                              <w:marLeft w:val="0"/>
                              <w:marRight w:val="0"/>
                              <w:marTop w:val="0"/>
                              <w:marBottom w:val="225"/>
                              <w:divBdr>
                                <w:top w:val="none" w:sz="0" w:space="0" w:color="auto"/>
                                <w:left w:val="none" w:sz="0" w:space="0" w:color="auto"/>
                                <w:bottom w:val="none" w:sz="0" w:space="0" w:color="auto"/>
                                <w:right w:val="none" w:sz="0" w:space="0" w:color="auto"/>
                              </w:divBdr>
                              <w:divsChild>
                                <w:div w:id="1998027708">
                                  <w:marLeft w:val="0"/>
                                  <w:marRight w:val="0"/>
                                  <w:marTop w:val="0"/>
                                  <w:marBottom w:val="225"/>
                                  <w:divBdr>
                                    <w:top w:val="none" w:sz="0" w:space="0" w:color="auto"/>
                                    <w:left w:val="none" w:sz="0" w:space="0" w:color="auto"/>
                                    <w:bottom w:val="single" w:sz="6" w:space="0" w:color="33424E"/>
                                    <w:right w:val="none" w:sz="0" w:space="0" w:color="auto"/>
                                  </w:divBdr>
                                  <w:divsChild>
                                    <w:div w:id="976884894">
                                      <w:marLeft w:val="1575"/>
                                      <w:marRight w:val="0"/>
                                      <w:marTop w:val="0"/>
                                      <w:marBottom w:val="0"/>
                                      <w:divBdr>
                                        <w:top w:val="none" w:sz="0" w:space="0" w:color="auto"/>
                                        <w:left w:val="none" w:sz="0" w:space="0" w:color="auto"/>
                                        <w:bottom w:val="none" w:sz="0" w:space="0" w:color="auto"/>
                                        <w:right w:val="none" w:sz="0" w:space="0" w:color="auto"/>
                                      </w:divBdr>
                                      <w:divsChild>
                                        <w:div w:id="84987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3636283">
      <w:bodyDiv w:val="1"/>
      <w:marLeft w:val="0"/>
      <w:marRight w:val="0"/>
      <w:marTop w:val="0"/>
      <w:marBottom w:val="0"/>
      <w:divBdr>
        <w:top w:val="none" w:sz="0" w:space="0" w:color="auto"/>
        <w:left w:val="none" w:sz="0" w:space="0" w:color="auto"/>
        <w:bottom w:val="none" w:sz="0" w:space="0" w:color="auto"/>
        <w:right w:val="none" w:sz="0" w:space="0" w:color="auto"/>
      </w:divBdr>
    </w:div>
    <w:div w:id="1268999385">
      <w:bodyDiv w:val="1"/>
      <w:marLeft w:val="0"/>
      <w:marRight w:val="0"/>
      <w:marTop w:val="0"/>
      <w:marBottom w:val="0"/>
      <w:divBdr>
        <w:top w:val="none" w:sz="0" w:space="0" w:color="auto"/>
        <w:left w:val="none" w:sz="0" w:space="0" w:color="auto"/>
        <w:bottom w:val="none" w:sz="0" w:space="0" w:color="auto"/>
        <w:right w:val="none" w:sz="0" w:space="0" w:color="auto"/>
      </w:divBdr>
    </w:div>
    <w:div w:id="1934582515">
      <w:bodyDiv w:val="1"/>
      <w:marLeft w:val="0"/>
      <w:marRight w:val="0"/>
      <w:marTop w:val="0"/>
      <w:marBottom w:val="0"/>
      <w:divBdr>
        <w:top w:val="none" w:sz="0" w:space="0" w:color="auto"/>
        <w:left w:val="none" w:sz="0" w:space="0" w:color="auto"/>
        <w:bottom w:val="none" w:sz="0" w:space="0" w:color="auto"/>
        <w:right w:val="none" w:sz="0" w:space="0" w:color="auto"/>
      </w:divBdr>
      <w:divsChild>
        <w:div w:id="758909108">
          <w:marLeft w:val="0"/>
          <w:marRight w:val="0"/>
          <w:marTop w:val="0"/>
          <w:marBottom w:val="0"/>
          <w:divBdr>
            <w:top w:val="none" w:sz="0" w:space="0" w:color="auto"/>
            <w:left w:val="none" w:sz="0" w:space="0" w:color="auto"/>
            <w:bottom w:val="none" w:sz="0" w:space="0" w:color="auto"/>
            <w:right w:val="none" w:sz="0" w:space="0" w:color="auto"/>
          </w:divBdr>
          <w:divsChild>
            <w:div w:id="1275209361">
              <w:marLeft w:val="0"/>
              <w:marRight w:val="0"/>
              <w:marTop w:val="420"/>
              <w:marBottom w:val="0"/>
              <w:divBdr>
                <w:top w:val="none" w:sz="0" w:space="0" w:color="auto"/>
                <w:left w:val="none" w:sz="0" w:space="0" w:color="auto"/>
                <w:bottom w:val="none" w:sz="0" w:space="0" w:color="auto"/>
                <w:right w:val="none" w:sz="0" w:space="0" w:color="auto"/>
              </w:divBdr>
              <w:divsChild>
                <w:div w:id="2145196002">
                  <w:marLeft w:val="0"/>
                  <w:marRight w:val="0"/>
                  <w:marTop w:val="0"/>
                  <w:marBottom w:val="0"/>
                  <w:divBdr>
                    <w:top w:val="none" w:sz="0" w:space="0" w:color="auto"/>
                    <w:left w:val="single" w:sz="6" w:space="0" w:color="8092A3"/>
                    <w:bottom w:val="single" w:sz="6" w:space="0" w:color="E0E0E0"/>
                    <w:right w:val="single" w:sz="6" w:space="0" w:color="8092A3"/>
                  </w:divBdr>
                  <w:divsChild>
                    <w:div w:id="731468746">
                      <w:marLeft w:val="0"/>
                      <w:marRight w:val="0"/>
                      <w:marTop w:val="0"/>
                      <w:marBottom w:val="0"/>
                      <w:divBdr>
                        <w:top w:val="none" w:sz="0" w:space="0" w:color="auto"/>
                        <w:left w:val="none" w:sz="0" w:space="0" w:color="auto"/>
                        <w:bottom w:val="none" w:sz="0" w:space="0" w:color="auto"/>
                        <w:right w:val="none" w:sz="0" w:space="0" w:color="auto"/>
                      </w:divBdr>
                      <w:divsChild>
                        <w:div w:id="2098624735">
                          <w:marLeft w:val="3360"/>
                          <w:marRight w:val="3375"/>
                          <w:marTop w:val="0"/>
                          <w:marBottom w:val="0"/>
                          <w:divBdr>
                            <w:top w:val="none" w:sz="0" w:space="0" w:color="auto"/>
                            <w:left w:val="none" w:sz="0" w:space="0" w:color="auto"/>
                            <w:bottom w:val="none" w:sz="0" w:space="0" w:color="auto"/>
                            <w:right w:val="none" w:sz="0" w:space="0" w:color="auto"/>
                          </w:divBdr>
                          <w:divsChild>
                            <w:div w:id="869151267">
                              <w:marLeft w:val="0"/>
                              <w:marRight w:val="0"/>
                              <w:marTop w:val="0"/>
                              <w:marBottom w:val="225"/>
                              <w:divBdr>
                                <w:top w:val="none" w:sz="0" w:space="0" w:color="auto"/>
                                <w:left w:val="none" w:sz="0" w:space="0" w:color="auto"/>
                                <w:bottom w:val="none" w:sz="0" w:space="0" w:color="auto"/>
                                <w:right w:val="none" w:sz="0" w:space="0" w:color="auto"/>
                              </w:divBdr>
                              <w:divsChild>
                                <w:div w:id="617027947">
                                  <w:marLeft w:val="0"/>
                                  <w:marRight w:val="0"/>
                                  <w:marTop w:val="0"/>
                                  <w:marBottom w:val="225"/>
                                  <w:divBdr>
                                    <w:top w:val="none" w:sz="0" w:space="0" w:color="auto"/>
                                    <w:left w:val="none" w:sz="0" w:space="0" w:color="auto"/>
                                    <w:bottom w:val="single" w:sz="6" w:space="0" w:color="33424E"/>
                                    <w:right w:val="none" w:sz="0" w:space="0" w:color="auto"/>
                                  </w:divBdr>
                                  <w:divsChild>
                                    <w:div w:id="1525824861">
                                      <w:marLeft w:val="1575"/>
                                      <w:marRight w:val="0"/>
                                      <w:marTop w:val="0"/>
                                      <w:marBottom w:val="0"/>
                                      <w:divBdr>
                                        <w:top w:val="none" w:sz="0" w:space="0" w:color="auto"/>
                                        <w:left w:val="none" w:sz="0" w:space="0" w:color="auto"/>
                                        <w:bottom w:val="none" w:sz="0" w:space="0" w:color="auto"/>
                                        <w:right w:val="none" w:sz="0" w:space="0" w:color="auto"/>
                                      </w:divBdr>
                                      <w:divsChild>
                                        <w:div w:id="15067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72.16.52.221/index.php/camara/diputados/g_destacados/d_accesos_directos/f_glosario_de_terminos__1/g_dictame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172.16.52.221/index.php/camara/diputados/g_destacados/d_accesos_directos/f_glosario_de_terminos__1/f_comis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72.16.52.221/index.php/camara/diputados/g_destacados/d_accesos_directos/f_glosario_de_terminos__1/s_la_mesa_directiva" TargetMode="External"/><Relationship Id="rId5" Type="http://schemas.openxmlformats.org/officeDocument/2006/relationships/settings" Target="settings.xml"/><Relationship Id="rId15" Type="http://schemas.openxmlformats.org/officeDocument/2006/relationships/hyperlink" Target="http://172.16.52.221/index.php/camara/diputados/g_destacados/d_accesos_directos/f_glosario_de_terminos__1/k_votacion" TargetMode="External"/><Relationship Id="rId10" Type="http://schemas.openxmlformats.org/officeDocument/2006/relationships/hyperlink" Target="http://172.16.52.221/index.php/camara/diputados/g_destacados/d_accesos_directos/f_glosario_de_terminos__1/e_iniciativa"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172.16.52.221/index.php/camara/diputados/g_destacados/d_accesos_directos/f_glosario_de_terminos__1/j_discusion"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3.diputados.gob.mx/camara/001_diputados/007_destacados/d_accesos_directos/006_glosario_de_terminos/b_crear_o_modificar_legislacion_vigente" TargetMode="External"/><Relationship Id="rId2" Type="http://schemas.openxmlformats.org/officeDocument/2006/relationships/hyperlink" Target="http://www.diccionariojuridico.mx/?pag=vertermino&amp;id=545" TargetMode="External"/><Relationship Id="rId1" Type="http://schemas.openxmlformats.org/officeDocument/2006/relationships/hyperlink" Target="http://www.definicionabc.com/derecho/ley.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304742-E45F-474A-8D05-21C97D7C3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Pages>
  <Words>1354</Words>
  <Characters>7450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 marcos</dc:creator>
  <cp:keywords/>
  <dc:description/>
  <cp:lastModifiedBy>Marcos</cp:lastModifiedBy>
  <cp:revision>66</cp:revision>
  <dcterms:created xsi:type="dcterms:W3CDTF">2015-04-24T18:51:00Z</dcterms:created>
  <dcterms:modified xsi:type="dcterms:W3CDTF">2015-11-25T16:16:00Z</dcterms:modified>
</cp:coreProperties>
</file>