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499" w:rsidRDefault="00FF0499" w:rsidP="00FF0499">
      <w:pPr>
        <w:jc w:val="center"/>
        <w:rPr>
          <w:rFonts w:ascii="Arial" w:hAnsi="Arial" w:cs="Arial"/>
          <w:b/>
          <w:sz w:val="28"/>
          <w:szCs w:val="28"/>
        </w:rPr>
      </w:pPr>
      <w:r>
        <w:rPr>
          <w:noProof/>
          <w:lang w:eastAsia="es-MX"/>
        </w:rPr>
        <w:drawing>
          <wp:inline distT="0" distB="0" distL="0" distR="0">
            <wp:extent cx="2356014" cy="1579418"/>
            <wp:effectExtent l="19050" t="0" r="618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srcRect/>
                    <a:stretch>
                      <a:fillRect/>
                    </a:stretch>
                  </pic:blipFill>
                  <pic:spPr bwMode="auto">
                    <a:xfrm>
                      <a:off x="0" y="0"/>
                      <a:ext cx="2355589" cy="1579133"/>
                    </a:xfrm>
                    <a:prstGeom prst="rect">
                      <a:avLst/>
                    </a:prstGeom>
                    <a:noFill/>
                    <a:ln w="9525">
                      <a:noFill/>
                      <a:miter lim="800000"/>
                      <a:headEnd/>
                      <a:tailEnd/>
                    </a:ln>
                  </pic:spPr>
                </pic:pic>
              </a:graphicData>
            </a:graphic>
          </wp:inline>
        </w:drawing>
      </w:r>
    </w:p>
    <w:p w:rsidR="00FF0499" w:rsidRDefault="00FF0499" w:rsidP="00FF0499">
      <w:pPr>
        <w:jc w:val="center"/>
        <w:rPr>
          <w:rFonts w:ascii="Arial" w:hAnsi="Arial" w:cs="Arial"/>
          <w:b/>
          <w:sz w:val="28"/>
          <w:szCs w:val="28"/>
        </w:rPr>
      </w:pPr>
      <w:r>
        <w:rPr>
          <w:rFonts w:ascii="Arial" w:hAnsi="Arial" w:cs="Arial"/>
          <w:b/>
          <w:sz w:val="28"/>
          <w:szCs w:val="28"/>
        </w:rPr>
        <w:t>MAESTRIA EN ADMINISTRACION Y POLITICAS PÚBLICAS.</w:t>
      </w:r>
    </w:p>
    <w:p w:rsidR="00FF0499" w:rsidRDefault="00FF0499" w:rsidP="00FF0499">
      <w:pPr>
        <w:jc w:val="center"/>
        <w:rPr>
          <w:rFonts w:ascii="Arial" w:hAnsi="Arial" w:cs="Arial"/>
          <w:b/>
          <w:sz w:val="28"/>
          <w:szCs w:val="28"/>
        </w:rPr>
      </w:pPr>
    </w:p>
    <w:p w:rsidR="00FF0499" w:rsidRDefault="00FF0499" w:rsidP="00FF0499">
      <w:pPr>
        <w:jc w:val="center"/>
        <w:rPr>
          <w:rFonts w:ascii="Arial" w:hAnsi="Arial" w:cs="Arial"/>
          <w:b/>
          <w:sz w:val="28"/>
          <w:szCs w:val="28"/>
        </w:rPr>
      </w:pPr>
    </w:p>
    <w:p w:rsidR="00FF0499" w:rsidRDefault="00FF0499" w:rsidP="00FF0499">
      <w:pPr>
        <w:jc w:val="center"/>
        <w:rPr>
          <w:rFonts w:ascii="Arial" w:hAnsi="Arial" w:cs="Arial"/>
          <w:b/>
          <w:sz w:val="28"/>
          <w:szCs w:val="28"/>
        </w:rPr>
      </w:pPr>
      <w:r>
        <w:rPr>
          <w:rFonts w:ascii="Arial" w:hAnsi="Arial" w:cs="Arial"/>
          <w:b/>
          <w:sz w:val="28"/>
          <w:szCs w:val="28"/>
        </w:rPr>
        <w:t xml:space="preserve">RENDICION DE CUENTAS Y CONTRALORIA SOCIAL </w:t>
      </w:r>
    </w:p>
    <w:p w:rsidR="00FF0499" w:rsidRDefault="00FF0499" w:rsidP="00FF0499">
      <w:pPr>
        <w:jc w:val="center"/>
        <w:rPr>
          <w:rFonts w:ascii="Arial" w:hAnsi="Arial" w:cs="Arial"/>
          <w:b/>
          <w:sz w:val="28"/>
          <w:szCs w:val="28"/>
        </w:rPr>
      </w:pPr>
    </w:p>
    <w:p w:rsidR="00E326CC" w:rsidRDefault="00E326CC" w:rsidP="00FF0499">
      <w:pPr>
        <w:jc w:val="center"/>
        <w:rPr>
          <w:rFonts w:ascii="Arial" w:hAnsi="Arial" w:cs="Arial"/>
          <w:b/>
          <w:sz w:val="28"/>
          <w:szCs w:val="28"/>
        </w:rPr>
      </w:pPr>
    </w:p>
    <w:p w:rsidR="00FF0499" w:rsidRDefault="00E326CC" w:rsidP="00FF0499">
      <w:pPr>
        <w:jc w:val="center"/>
        <w:rPr>
          <w:rFonts w:ascii="Arial" w:hAnsi="Arial" w:cs="Arial"/>
          <w:b/>
          <w:sz w:val="28"/>
          <w:szCs w:val="28"/>
        </w:rPr>
      </w:pPr>
      <w:r>
        <w:rPr>
          <w:rFonts w:ascii="Arial" w:hAnsi="Arial" w:cs="Arial"/>
          <w:b/>
          <w:sz w:val="28"/>
          <w:szCs w:val="28"/>
        </w:rPr>
        <w:t xml:space="preserve">ANALISIS DE LA </w:t>
      </w:r>
      <w:r w:rsidR="00FF0499">
        <w:rPr>
          <w:rFonts w:ascii="Arial" w:hAnsi="Arial" w:cs="Arial"/>
          <w:b/>
          <w:sz w:val="28"/>
          <w:szCs w:val="28"/>
        </w:rPr>
        <w:t>DECLARACION DE ASUNCION</w:t>
      </w:r>
    </w:p>
    <w:p w:rsidR="00FF0499" w:rsidRDefault="00FF0499" w:rsidP="00FF0499">
      <w:pPr>
        <w:jc w:val="center"/>
        <w:rPr>
          <w:rFonts w:ascii="Arial" w:hAnsi="Arial" w:cs="Arial"/>
          <w:b/>
          <w:sz w:val="28"/>
          <w:szCs w:val="28"/>
        </w:rPr>
      </w:pPr>
    </w:p>
    <w:p w:rsidR="00E326CC" w:rsidRDefault="00E326CC" w:rsidP="00FF0499">
      <w:pPr>
        <w:jc w:val="center"/>
        <w:rPr>
          <w:rFonts w:ascii="Arial" w:hAnsi="Arial" w:cs="Arial"/>
          <w:b/>
          <w:sz w:val="28"/>
          <w:szCs w:val="28"/>
        </w:rPr>
      </w:pPr>
    </w:p>
    <w:p w:rsidR="00FE6506" w:rsidRDefault="00FF0499" w:rsidP="00FF0499">
      <w:pPr>
        <w:jc w:val="center"/>
        <w:rPr>
          <w:rFonts w:ascii="Arial" w:hAnsi="Arial" w:cs="Arial"/>
          <w:b/>
          <w:sz w:val="28"/>
          <w:szCs w:val="28"/>
        </w:rPr>
      </w:pPr>
      <w:r>
        <w:rPr>
          <w:rFonts w:ascii="Arial" w:hAnsi="Arial" w:cs="Arial"/>
          <w:b/>
          <w:sz w:val="28"/>
          <w:szCs w:val="28"/>
        </w:rPr>
        <w:t xml:space="preserve">DR. AMADOR MARTINEZ </w:t>
      </w:r>
      <w:proofErr w:type="spellStart"/>
      <w:r>
        <w:rPr>
          <w:rFonts w:ascii="Arial" w:hAnsi="Arial" w:cs="Arial"/>
          <w:b/>
          <w:sz w:val="28"/>
          <w:szCs w:val="28"/>
        </w:rPr>
        <w:t>MARTINEZ</w:t>
      </w:r>
      <w:proofErr w:type="spellEnd"/>
      <w:r>
        <w:rPr>
          <w:rFonts w:ascii="Arial" w:hAnsi="Arial" w:cs="Arial"/>
          <w:b/>
          <w:sz w:val="28"/>
          <w:szCs w:val="28"/>
        </w:rPr>
        <w:t>.</w:t>
      </w:r>
    </w:p>
    <w:p w:rsidR="00FF0499" w:rsidRDefault="00FF0499" w:rsidP="00FF0499">
      <w:pPr>
        <w:jc w:val="center"/>
        <w:rPr>
          <w:rFonts w:ascii="Arial" w:hAnsi="Arial" w:cs="Arial"/>
          <w:b/>
          <w:sz w:val="28"/>
          <w:szCs w:val="28"/>
        </w:rPr>
      </w:pPr>
    </w:p>
    <w:p w:rsidR="00E326CC" w:rsidRDefault="00E326CC" w:rsidP="00FF0499">
      <w:pPr>
        <w:jc w:val="center"/>
        <w:rPr>
          <w:rFonts w:ascii="Arial" w:hAnsi="Arial" w:cs="Arial"/>
          <w:b/>
          <w:sz w:val="28"/>
          <w:szCs w:val="28"/>
        </w:rPr>
      </w:pPr>
    </w:p>
    <w:p w:rsidR="00FF0499" w:rsidRDefault="00FF0499" w:rsidP="00FF0499">
      <w:pPr>
        <w:jc w:val="center"/>
        <w:rPr>
          <w:rFonts w:ascii="Arial" w:hAnsi="Arial" w:cs="Arial"/>
          <w:b/>
          <w:sz w:val="28"/>
          <w:szCs w:val="28"/>
        </w:rPr>
      </w:pPr>
      <w:r>
        <w:rPr>
          <w:rFonts w:ascii="Arial" w:hAnsi="Arial" w:cs="Arial"/>
          <w:b/>
          <w:sz w:val="28"/>
          <w:szCs w:val="28"/>
        </w:rPr>
        <w:t>LIC. NERI REYES LOPEZ.</w:t>
      </w:r>
    </w:p>
    <w:p w:rsidR="00FF0499" w:rsidRDefault="00FF0499" w:rsidP="00FF0499">
      <w:pPr>
        <w:jc w:val="center"/>
        <w:rPr>
          <w:rFonts w:ascii="Arial" w:hAnsi="Arial" w:cs="Arial"/>
          <w:b/>
          <w:sz w:val="28"/>
          <w:szCs w:val="28"/>
        </w:rPr>
      </w:pPr>
    </w:p>
    <w:p w:rsidR="00FF0499" w:rsidRDefault="00FF0499" w:rsidP="00FF0499">
      <w:pPr>
        <w:jc w:val="center"/>
        <w:rPr>
          <w:rFonts w:ascii="Arial" w:hAnsi="Arial" w:cs="Arial"/>
          <w:b/>
          <w:sz w:val="28"/>
          <w:szCs w:val="28"/>
        </w:rPr>
      </w:pPr>
    </w:p>
    <w:p w:rsidR="00FF0499" w:rsidRDefault="00FF0499" w:rsidP="00FF0499">
      <w:pPr>
        <w:jc w:val="center"/>
        <w:rPr>
          <w:rFonts w:ascii="Arial" w:hAnsi="Arial" w:cs="Arial"/>
          <w:b/>
          <w:sz w:val="28"/>
          <w:szCs w:val="28"/>
        </w:rPr>
      </w:pPr>
    </w:p>
    <w:p w:rsidR="00FF0499" w:rsidRDefault="00FF0499" w:rsidP="00E326CC">
      <w:pPr>
        <w:jc w:val="right"/>
        <w:rPr>
          <w:rFonts w:ascii="Arial" w:hAnsi="Arial" w:cs="Arial"/>
          <w:b/>
          <w:sz w:val="28"/>
          <w:szCs w:val="28"/>
        </w:rPr>
      </w:pPr>
      <w:r>
        <w:rPr>
          <w:rFonts w:ascii="Arial" w:hAnsi="Arial" w:cs="Arial"/>
          <w:b/>
          <w:sz w:val="28"/>
          <w:szCs w:val="28"/>
        </w:rPr>
        <w:t>Enero, 2016.</w:t>
      </w:r>
    </w:p>
    <w:p w:rsidR="00FF0499" w:rsidRDefault="00FF0499" w:rsidP="00FF0499">
      <w:pPr>
        <w:jc w:val="center"/>
        <w:rPr>
          <w:rFonts w:ascii="Arial" w:hAnsi="Arial" w:cs="Arial"/>
          <w:b/>
          <w:sz w:val="28"/>
          <w:szCs w:val="28"/>
        </w:rPr>
      </w:pPr>
    </w:p>
    <w:p w:rsidR="00E326CC" w:rsidRDefault="00E326CC" w:rsidP="00E326CC">
      <w:pPr>
        <w:pStyle w:val="NormalWeb"/>
        <w:shd w:val="clear" w:color="auto" w:fill="FFFFFF"/>
        <w:spacing w:before="0" w:beforeAutospacing="0" w:after="0" w:afterAutospacing="0" w:line="374" w:lineRule="atLeast"/>
        <w:jc w:val="center"/>
        <w:rPr>
          <w:rStyle w:val="Textoennegrita"/>
          <w:rFonts w:ascii="Arial" w:hAnsi="Arial" w:cs="Arial"/>
          <w:color w:val="222222"/>
          <w:sz w:val="22"/>
          <w:szCs w:val="22"/>
        </w:rPr>
      </w:pPr>
      <w:r>
        <w:rPr>
          <w:rStyle w:val="Textoennegrita"/>
          <w:rFonts w:ascii="Arial" w:hAnsi="Arial" w:cs="Arial"/>
          <w:color w:val="222222"/>
          <w:sz w:val="22"/>
          <w:szCs w:val="22"/>
        </w:rPr>
        <w:lastRenderedPageBreak/>
        <w:t>Análisis de la Declaración de Asunción: Principios sobre Rendición de Cuentas en México (OLACEFS)</w:t>
      </w:r>
    </w:p>
    <w:p w:rsidR="00E326CC" w:rsidRDefault="00E326CC" w:rsidP="00E326CC">
      <w:pPr>
        <w:pStyle w:val="NormalWeb"/>
        <w:shd w:val="clear" w:color="auto" w:fill="FFFFFF"/>
        <w:spacing w:before="0" w:beforeAutospacing="0" w:after="0" w:afterAutospacing="0" w:line="374" w:lineRule="atLeast"/>
        <w:jc w:val="center"/>
        <w:rPr>
          <w:rStyle w:val="Textoennegrita"/>
          <w:rFonts w:ascii="Arial" w:hAnsi="Arial" w:cs="Arial"/>
          <w:color w:val="222222"/>
          <w:sz w:val="22"/>
          <w:szCs w:val="22"/>
        </w:rPr>
      </w:pPr>
    </w:p>
    <w:p w:rsidR="00E326CC" w:rsidRDefault="00E326CC" w:rsidP="00E326CC">
      <w:pPr>
        <w:pStyle w:val="NormalWeb"/>
        <w:shd w:val="clear" w:color="auto" w:fill="FFFFFF"/>
        <w:spacing w:before="0" w:beforeAutospacing="0" w:after="0" w:afterAutospacing="0" w:line="374" w:lineRule="atLeast"/>
        <w:jc w:val="center"/>
        <w:rPr>
          <w:rStyle w:val="Textoennegrita"/>
          <w:rFonts w:ascii="Arial" w:hAnsi="Arial" w:cs="Arial"/>
          <w:color w:val="222222"/>
          <w:sz w:val="22"/>
          <w:szCs w:val="22"/>
        </w:rPr>
      </w:pPr>
    </w:p>
    <w:p w:rsidR="00E326CC" w:rsidRDefault="002B1928" w:rsidP="002B1928">
      <w:pPr>
        <w:pStyle w:val="NormalWeb"/>
        <w:shd w:val="clear" w:color="auto" w:fill="FFFFFF"/>
        <w:spacing w:before="0" w:beforeAutospacing="0" w:after="0" w:afterAutospacing="0" w:line="374" w:lineRule="atLeast"/>
        <w:jc w:val="both"/>
        <w:rPr>
          <w:rStyle w:val="Textoennegrita"/>
          <w:rFonts w:ascii="Arial" w:hAnsi="Arial" w:cs="Arial"/>
          <w:color w:val="222222"/>
          <w:sz w:val="22"/>
          <w:szCs w:val="22"/>
        </w:rPr>
      </w:pPr>
      <w:r>
        <w:rPr>
          <w:rStyle w:val="Textoennegrita"/>
          <w:rFonts w:ascii="Arial" w:hAnsi="Arial" w:cs="Arial"/>
          <w:color w:val="222222"/>
          <w:sz w:val="22"/>
          <w:szCs w:val="22"/>
        </w:rPr>
        <w:t xml:space="preserve">La rendición de cuentas en América Latina, es un tema que se le ha dado la importancia necesaria, debido a que es necesario que los recursos sean aplicados de la mejor manera, ya que estos son muy finitos  y debe cumplir con objetivos encaminados a mejorar la condición de vida de las regiones </w:t>
      </w:r>
      <w:proofErr w:type="spellStart"/>
      <w:r>
        <w:rPr>
          <w:rStyle w:val="Textoennegrita"/>
          <w:rFonts w:ascii="Arial" w:hAnsi="Arial" w:cs="Arial"/>
          <w:color w:val="222222"/>
          <w:sz w:val="22"/>
          <w:szCs w:val="22"/>
        </w:rPr>
        <w:t>mas</w:t>
      </w:r>
      <w:proofErr w:type="spellEnd"/>
      <w:r>
        <w:rPr>
          <w:rStyle w:val="Textoennegrita"/>
          <w:rFonts w:ascii="Arial" w:hAnsi="Arial" w:cs="Arial"/>
          <w:color w:val="222222"/>
          <w:sz w:val="22"/>
          <w:szCs w:val="22"/>
        </w:rPr>
        <w:t xml:space="preserve"> desprotegidas a continuación haremos un análisis comparativo del sistema de rendición de cuentas en Chiapas y sus municipios y la declaración de asunción.</w:t>
      </w:r>
    </w:p>
    <w:p w:rsidR="00E326CC" w:rsidRDefault="00E326CC" w:rsidP="00E326CC">
      <w:pPr>
        <w:pStyle w:val="NormalWeb"/>
        <w:shd w:val="clear" w:color="auto" w:fill="FFFFFF"/>
        <w:spacing w:before="0" w:beforeAutospacing="0" w:after="0" w:afterAutospacing="0" w:line="374" w:lineRule="atLeast"/>
        <w:jc w:val="center"/>
        <w:rPr>
          <w:rStyle w:val="Textoennegrita"/>
          <w:rFonts w:ascii="Arial" w:hAnsi="Arial" w:cs="Arial"/>
          <w:color w:val="222222"/>
          <w:sz w:val="22"/>
          <w:szCs w:val="22"/>
        </w:rPr>
      </w:pPr>
    </w:p>
    <w:p w:rsidR="00E326CC" w:rsidRDefault="00E326CC" w:rsidP="00E326CC">
      <w:pPr>
        <w:pStyle w:val="NormalWeb"/>
        <w:shd w:val="clear" w:color="auto" w:fill="FFFFFF"/>
        <w:spacing w:before="0" w:beforeAutospacing="0" w:after="0" w:afterAutospacing="0" w:line="374" w:lineRule="atLeast"/>
        <w:jc w:val="center"/>
        <w:rPr>
          <w:rStyle w:val="Textoennegrita"/>
          <w:rFonts w:ascii="Arial" w:hAnsi="Arial" w:cs="Arial"/>
          <w:color w:val="222222"/>
          <w:sz w:val="22"/>
          <w:szCs w:val="22"/>
        </w:rPr>
      </w:pPr>
    </w:p>
    <w:p w:rsidR="00E326CC" w:rsidRDefault="00E326CC" w:rsidP="00E326CC">
      <w:pPr>
        <w:pStyle w:val="NormalWeb"/>
        <w:shd w:val="clear" w:color="auto" w:fill="FFFFFF"/>
        <w:spacing w:before="0" w:beforeAutospacing="0" w:after="0" w:afterAutospacing="0" w:line="374" w:lineRule="atLeast"/>
        <w:jc w:val="center"/>
        <w:rPr>
          <w:rStyle w:val="Textoennegrita"/>
          <w:rFonts w:ascii="Arial" w:hAnsi="Arial" w:cs="Arial"/>
          <w:color w:val="222222"/>
          <w:sz w:val="22"/>
          <w:szCs w:val="22"/>
        </w:rPr>
      </w:pPr>
    </w:p>
    <w:tbl>
      <w:tblPr>
        <w:tblStyle w:val="Cuadrculamedia1-nfasis3"/>
        <w:tblW w:w="0" w:type="auto"/>
        <w:tblLook w:val="04A0"/>
      </w:tblPr>
      <w:tblGrid>
        <w:gridCol w:w="8978"/>
      </w:tblGrid>
      <w:tr w:rsidR="00E326CC" w:rsidTr="00E326CC">
        <w:trPr>
          <w:cnfStyle w:val="100000000000"/>
        </w:trPr>
        <w:tc>
          <w:tcPr>
            <w:cnfStyle w:val="001000000000"/>
            <w:tcW w:w="8978" w:type="dxa"/>
          </w:tcPr>
          <w:p w:rsidR="00E326CC" w:rsidRDefault="00E326CC" w:rsidP="00E326CC">
            <w:pPr>
              <w:pStyle w:val="NormalWeb"/>
              <w:spacing w:before="0" w:beforeAutospacing="0" w:after="0" w:afterAutospacing="0" w:line="374" w:lineRule="atLeast"/>
              <w:rPr>
                <w:rFonts w:ascii="Arial" w:hAnsi="Arial" w:cs="Arial"/>
                <w:color w:val="222222"/>
                <w:sz w:val="22"/>
                <w:szCs w:val="22"/>
              </w:rPr>
            </w:pPr>
            <w:r>
              <w:rPr>
                <w:rFonts w:ascii="Arial" w:hAnsi="Arial" w:cs="Arial"/>
                <w:color w:val="222222"/>
                <w:sz w:val="22"/>
                <w:szCs w:val="22"/>
              </w:rPr>
              <w:t>SISTEMA INTEGRADO DE RENCICION DE CUENTAS</w:t>
            </w:r>
          </w:p>
        </w:tc>
      </w:tr>
      <w:tr w:rsidR="00E326CC" w:rsidTr="00E326CC">
        <w:trPr>
          <w:cnfStyle w:val="000000100000"/>
        </w:trPr>
        <w:tc>
          <w:tcPr>
            <w:cnfStyle w:val="001000000000"/>
            <w:tcW w:w="8978" w:type="dxa"/>
          </w:tcPr>
          <w:p w:rsidR="00E326CC" w:rsidRDefault="00E326CC" w:rsidP="00C04FB1">
            <w:pPr>
              <w:pStyle w:val="NormalWeb"/>
              <w:spacing w:before="0" w:beforeAutospacing="0" w:after="0" w:afterAutospacing="0" w:line="374" w:lineRule="atLeast"/>
              <w:rPr>
                <w:rFonts w:ascii="Arial" w:hAnsi="Arial" w:cs="Arial"/>
                <w:color w:val="222222"/>
                <w:sz w:val="22"/>
                <w:szCs w:val="22"/>
              </w:rPr>
            </w:pPr>
            <w:r>
              <w:t>Las EFS forman parte del engranaje del sistema de rendición de cuentas, y tienen que interactuar con diferentes instancias a nivel horizontal (agencias estatales que tienen como misión la función de supervisar otros órganos del Estado) y vertical (actores como la sociedad civil, la prensa o el electorado que ejercen un control sobre el Estado).</w:t>
            </w:r>
          </w:p>
        </w:tc>
      </w:tr>
      <w:tr w:rsidR="00E326CC" w:rsidTr="00E326CC">
        <w:tc>
          <w:tcPr>
            <w:cnfStyle w:val="001000000000"/>
            <w:tcW w:w="8978" w:type="dxa"/>
          </w:tcPr>
          <w:p w:rsidR="00E326CC" w:rsidRDefault="00E326CC" w:rsidP="00E326CC">
            <w:pPr>
              <w:pStyle w:val="NormalWeb"/>
              <w:spacing w:before="0" w:beforeAutospacing="0" w:after="0" w:afterAutospacing="0" w:line="374" w:lineRule="atLeast"/>
              <w:rPr>
                <w:rFonts w:ascii="Arial" w:hAnsi="Arial" w:cs="Arial"/>
                <w:color w:val="222222"/>
                <w:sz w:val="22"/>
                <w:szCs w:val="22"/>
              </w:rPr>
            </w:pPr>
            <w:r>
              <w:rPr>
                <w:rFonts w:ascii="Arial" w:hAnsi="Arial" w:cs="Arial"/>
                <w:color w:val="222222"/>
                <w:sz w:val="22"/>
                <w:szCs w:val="22"/>
              </w:rPr>
              <w:t>ANALISIS</w:t>
            </w:r>
          </w:p>
        </w:tc>
      </w:tr>
      <w:tr w:rsidR="00E326CC" w:rsidTr="00E326CC">
        <w:trPr>
          <w:cnfStyle w:val="000000100000"/>
        </w:trPr>
        <w:tc>
          <w:tcPr>
            <w:cnfStyle w:val="001000000000"/>
            <w:tcW w:w="8978" w:type="dxa"/>
          </w:tcPr>
          <w:p w:rsidR="00E326CC" w:rsidRDefault="00C04FB1" w:rsidP="00C04FB1">
            <w:pPr>
              <w:pStyle w:val="NormalWeb"/>
              <w:spacing w:before="0" w:beforeAutospacing="0" w:after="0" w:afterAutospacing="0" w:line="374" w:lineRule="atLeast"/>
              <w:jc w:val="both"/>
              <w:rPr>
                <w:rFonts w:ascii="Arial" w:hAnsi="Arial" w:cs="Arial"/>
                <w:color w:val="222222"/>
                <w:sz w:val="22"/>
                <w:szCs w:val="22"/>
              </w:rPr>
            </w:pPr>
            <w:r>
              <w:rPr>
                <w:rFonts w:ascii="Arial" w:hAnsi="Arial" w:cs="Arial"/>
                <w:color w:val="222222"/>
                <w:sz w:val="22"/>
                <w:szCs w:val="22"/>
              </w:rPr>
              <w:t>En nuestra entidad federativa el Órgano de Fiscalización forma parte fundamental de los mecanismos de rendición de cuentas de los recursos que le son asignados al municipio, organismo que se encarga de vigilar que los recursos financieros de la administración pública, sean direccionados de la mejor manera.</w:t>
            </w:r>
          </w:p>
        </w:tc>
      </w:tr>
    </w:tbl>
    <w:p w:rsidR="00C04FB1" w:rsidRDefault="00C04FB1" w:rsidP="00C04FB1">
      <w:pPr>
        <w:pStyle w:val="NormalWeb"/>
        <w:shd w:val="clear" w:color="auto" w:fill="FFFFFF"/>
        <w:spacing w:before="0" w:beforeAutospacing="0" w:after="0" w:afterAutospacing="0" w:line="374" w:lineRule="atLeast"/>
        <w:rPr>
          <w:rFonts w:ascii="Arial" w:hAnsi="Arial" w:cs="Arial"/>
          <w:color w:val="222222"/>
          <w:sz w:val="22"/>
          <w:szCs w:val="22"/>
        </w:rPr>
      </w:pPr>
    </w:p>
    <w:p w:rsidR="00C04FB1" w:rsidRDefault="00C04FB1" w:rsidP="00E326CC">
      <w:pPr>
        <w:pStyle w:val="NormalWeb"/>
        <w:shd w:val="clear" w:color="auto" w:fill="FFFFFF"/>
        <w:spacing w:before="0" w:beforeAutospacing="0" w:after="0" w:afterAutospacing="0" w:line="374" w:lineRule="atLeast"/>
        <w:jc w:val="center"/>
        <w:rPr>
          <w:rFonts w:ascii="Arial" w:hAnsi="Arial" w:cs="Arial"/>
          <w:color w:val="222222"/>
          <w:sz w:val="22"/>
          <w:szCs w:val="22"/>
        </w:rPr>
      </w:pPr>
    </w:p>
    <w:p w:rsidR="00C04FB1" w:rsidRDefault="00C04FB1" w:rsidP="00E326CC">
      <w:pPr>
        <w:pStyle w:val="NormalWeb"/>
        <w:shd w:val="clear" w:color="auto" w:fill="FFFFFF"/>
        <w:spacing w:before="0" w:beforeAutospacing="0" w:after="0" w:afterAutospacing="0" w:line="374" w:lineRule="atLeast"/>
        <w:jc w:val="center"/>
        <w:rPr>
          <w:rFonts w:ascii="Arial" w:hAnsi="Arial" w:cs="Arial"/>
          <w:color w:val="222222"/>
          <w:sz w:val="22"/>
          <w:szCs w:val="22"/>
        </w:rPr>
      </w:pPr>
    </w:p>
    <w:tbl>
      <w:tblPr>
        <w:tblStyle w:val="Cuadrculamedia1-nfasis3"/>
        <w:tblW w:w="0" w:type="auto"/>
        <w:tblLook w:val="04A0"/>
      </w:tblPr>
      <w:tblGrid>
        <w:gridCol w:w="8978"/>
      </w:tblGrid>
      <w:tr w:rsidR="00E326CC" w:rsidTr="00684D95">
        <w:trPr>
          <w:cnfStyle w:val="100000000000"/>
        </w:trPr>
        <w:tc>
          <w:tcPr>
            <w:cnfStyle w:val="001000000000"/>
            <w:tcW w:w="8978" w:type="dxa"/>
          </w:tcPr>
          <w:p w:rsidR="00E326CC" w:rsidRDefault="00C44D9E" w:rsidP="00C04FB1">
            <w:pPr>
              <w:pStyle w:val="NormalWeb"/>
              <w:spacing w:before="0" w:beforeAutospacing="0" w:after="0" w:afterAutospacing="0" w:line="374" w:lineRule="atLeast"/>
              <w:rPr>
                <w:rFonts w:ascii="Arial" w:hAnsi="Arial" w:cs="Arial"/>
                <w:color w:val="222222"/>
                <w:sz w:val="22"/>
                <w:szCs w:val="22"/>
              </w:rPr>
            </w:pPr>
            <w:r>
              <w:t>INTEGRALIDAD DEL SISTEMA DE RENDICION DE CUENTAS.</w:t>
            </w:r>
          </w:p>
        </w:tc>
      </w:tr>
      <w:tr w:rsidR="00E326CC" w:rsidTr="00684D95">
        <w:trPr>
          <w:cnfStyle w:val="000000100000"/>
        </w:trPr>
        <w:tc>
          <w:tcPr>
            <w:cnfStyle w:val="001000000000"/>
            <w:tcW w:w="8978" w:type="dxa"/>
          </w:tcPr>
          <w:p w:rsidR="00E326CC" w:rsidRDefault="00C44D9E" w:rsidP="00C04FB1">
            <w:pPr>
              <w:pStyle w:val="NormalWeb"/>
              <w:spacing w:before="0" w:beforeAutospacing="0" w:after="0" w:afterAutospacing="0" w:line="374" w:lineRule="atLeast"/>
              <w:rPr>
                <w:rFonts w:ascii="Arial" w:hAnsi="Arial" w:cs="Arial"/>
                <w:color w:val="222222"/>
                <w:sz w:val="22"/>
                <w:szCs w:val="22"/>
              </w:rPr>
            </w:pPr>
            <w:r>
              <w:t>El sistema de rendición de cuentas está constituido por una diversidad de actores sociales que interactúan tanto en el plano interinstitucional como con la sociedad civil. Tanto las EFS como los gobiernos serán responsables de que exista frecuente y fluida coordinación entre esta red de actores.</w:t>
            </w:r>
          </w:p>
        </w:tc>
      </w:tr>
      <w:tr w:rsidR="00E326CC" w:rsidTr="00684D95">
        <w:tc>
          <w:tcPr>
            <w:cnfStyle w:val="001000000000"/>
            <w:tcW w:w="8978" w:type="dxa"/>
          </w:tcPr>
          <w:p w:rsidR="00E326CC" w:rsidRDefault="00E326CC" w:rsidP="00684D95">
            <w:pPr>
              <w:pStyle w:val="NormalWeb"/>
              <w:spacing w:before="0" w:beforeAutospacing="0" w:after="0" w:afterAutospacing="0" w:line="374" w:lineRule="atLeast"/>
              <w:rPr>
                <w:rFonts w:ascii="Arial" w:hAnsi="Arial" w:cs="Arial"/>
                <w:color w:val="222222"/>
                <w:sz w:val="22"/>
                <w:szCs w:val="22"/>
              </w:rPr>
            </w:pPr>
            <w:r>
              <w:rPr>
                <w:rFonts w:ascii="Arial" w:hAnsi="Arial" w:cs="Arial"/>
                <w:color w:val="222222"/>
                <w:sz w:val="22"/>
                <w:szCs w:val="22"/>
              </w:rPr>
              <w:t>ANALISIS</w:t>
            </w:r>
          </w:p>
        </w:tc>
      </w:tr>
      <w:tr w:rsidR="00E326CC" w:rsidTr="00684D95">
        <w:trPr>
          <w:cnfStyle w:val="000000100000"/>
        </w:trPr>
        <w:tc>
          <w:tcPr>
            <w:cnfStyle w:val="001000000000"/>
            <w:tcW w:w="8978" w:type="dxa"/>
          </w:tcPr>
          <w:p w:rsidR="00C44D9E" w:rsidRDefault="00C44D9E" w:rsidP="00BC780A">
            <w:pPr>
              <w:pStyle w:val="NormalWeb"/>
              <w:spacing w:before="0" w:beforeAutospacing="0" w:after="0" w:afterAutospacing="0" w:line="374" w:lineRule="atLeast"/>
              <w:jc w:val="both"/>
              <w:rPr>
                <w:rFonts w:ascii="Arial" w:hAnsi="Arial" w:cs="Arial"/>
                <w:color w:val="222222"/>
                <w:sz w:val="22"/>
                <w:szCs w:val="22"/>
              </w:rPr>
            </w:pPr>
            <w:r>
              <w:rPr>
                <w:rFonts w:ascii="Arial" w:hAnsi="Arial" w:cs="Arial"/>
                <w:color w:val="222222"/>
                <w:sz w:val="22"/>
                <w:szCs w:val="22"/>
              </w:rPr>
              <w:t xml:space="preserve">La participación social de los organismos y de la ciudadanía en general en los </w:t>
            </w:r>
            <w:r>
              <w:rPr>
                <w:rFonts w:ascii="Arial" w:hAnsi="Arial" w:cs="Arial"/>
                <w:color w:val="222222"/>
                <w:sz w:val="22"/>
                <w:szCs w:val="22"/>
              </w:rPr>
              <w:lastRenderedPageBreak/>
              <w:t xml:space="preserve">temas de rendición de cuentas, ha venido a constituir un punto de equilibrio para que el gobierno haga buen uso de los recursos debido a que si existe una vigilancia </w:t>
            </w:r>
            <w:r w:rsidR="00BC780A">
              <w:rPr>
                <w:rFonts w:ascii="Arial" w:hAnsi="Arial" w:cs="Arial"/>
                <w:color w:val="222222"/>
                <w:sz w:val="22"/>
                <w:szCs w:val="22"/>
              </w:rPr>
              <w:t>más</w:t>
            </w:r>
            <w:r>
              <w:rPr>
                <w:rFonts w:ascii="Arial" w:hAnsi="Arial" w:cs="Arial"/>
                <w:color w:val="222222"/>
                <w:sz w:val="22"/>
                <w:szCs w:val="22"/>
              </w:rPr>
              <w:t xml:space="preserve"> estricta se pueden de alguna</w:t>
            </w:r>
            <w:r w:rsidR="00BC780A">
              <w:rPr>
                <w:rFonts w:ascii="Arial" w:hAnsi="Arial" w:cs="Arial"/>
                <w:color w:val="222222"/>
                <w:sz w:val="22"/>
                <w:szCs w:val="22"/>
              </w:rPr>
              <w:t xml:space="preserve"> manera disminuir los </w:t>
            </w:r>
            <w:proofErr w:type="spellStart"/>
            <w:r>
              <w:rPr>
                <w:rFonts w:ascii="Arial" w:hAnsi="Arial" w:cs="Arial"/>
                <w:color w:val="222222"/>
                <w:sz w:val="22"/>
                <w:szCs w:val="22"/>
              </w:rPr>
              <w:t>indices</w:t>
            </w:r>
            <w:proofErr w:type="spellEnd"/>
            <w:r>
              <w:rPr>
                <w:rFonts w:ascii="Arial" w:hAnsi="Arial" w:cs="Arial"/>
                <w:color w:val="222222"/>
                <w:sz w:val="22"/>
                <w:szCs w:val="22"/>
              </w:rPr>
              <w:t xml:space="preserve"> de corrupción.</w:t>
            </w:r>
          </w:p>
        </w:tc>
      </w:tr>
    </w:tbl>
    <w:p w:rsidR="00E326CC" w:rsidRDefault="00E326CC" w:rsidP="00E326CC">
      <w:pPr>
        <w:pStyle w:val="NormalWeb"/>
        <w:shd w:val="clear" w:color="auto" w:fill="FFFFFF"/>
        <w:spacing w:before="0" w:beforeAutospacing="0" w:after="0" w:afterAutospacing="0" w:line="374" w:lineRule="atLeast"/>
        <w:jc w:val="center"/>
        <w:rPr>
          <w:rFonts w:ascii="Arial" w:hAnsi="Arial" w:cs="Arial"/>
          <w:color w:val="222222"/>
          <w:sz w:val="22"/>
          <w:szCs w:val="22"/>
        </w:rPr>
      </w:pPr>
    </w:p>
    <w:tbl>
      <w:tblPr>
        <w:tblStyle w:val="Cuadrculamedia1-nfasis3"/>
        <w:tblW w:w="0" w:type="auto"/>
        <w:tblLook w:val="04A0"/>
      </w:tblPr>
      <w:tblGrid>
        <w:gridCol w:w="8978"/>
      </w:tblGrid>
      <w:tr w:rsidR="00E326CC" w:rsidTr="00684D95">
        <w:trPr>
          <w:cnfStyle w:val="100000000000"/>
        </w:trPr>
        <w:tc>
          <w:tcPr>
            <w:cnfStyle w:val="001000000000"/>
            <w:tcW w:w="8978" w:type="dxa"/>
          </w:tcPr>
          <w:p w:rsidR="00E326CC" w:rsidRDefault="00BC780A" w:rsidP="00C44D9E">
            <w:pPr>
              <w:pStyle w:val="NormalWeb"/>
              <w:spacing w:before="0" w:beforeAutospacing="0" w:after="0" w:afterAutospacing="0" w:line="374" w:lineRule="atLeast"/>
              <w:rPr>
                <w:rFonts w:ascii="Arial" w:hAnsi="Arial" w:cs="Arial"/>
                <w:color w:val="222222"/>
                <w:sz w:val="22"/>
                <w:szCs w:val="22"/>
              </w:rPr>
            </w:pPr>
            <w:r>
              <w:rPr>
                <w:rFonts w:ascii="Arial" w:hAnsi="Arial" w:cs="Arial"/>
                <w:color w:val="222222"/>
                <w:sz w:val="22"/>
                <w:szCs w:val="22"/>
              </w:rPr>
              <w:t>TRANSPARENCIA DE LA INFORMACION.</w:t>
            </w:r>
          </w:p>
        </w:tc>
      </w:tr>
      <w:tr w:rsidR="00E326CC" w:rsidTr="00684D95">
        <w:trPr>
          <w:cnfStyle w:val="000000100000"/>
        </w:trPr>
        <w:tc>
          <w:tcPr>
            <w:cnfStyle w:val="001000000000"/>
            <w:tcW w:w="8978" w:type="dxa"/>
          </w:tcPr>
          <w:p w:rsidR="00E326CC" w:rsidRDefault="00BC780A" w:rsidP="00BC780A">
            <w:pPr>
              <w:pStyle w:val="NormalWeb"/>
              <w:spacing w:before="0" w:beforeAutospacing="0" w:after="0" w:afterAutospacing="0" w:line="374" w:lineRule="atLeast"/>
              <w:rPr>
                <w:rFonts w:ascii="Arial" w:hAnsi="Arial" w:cs="Arial"/>
                <w:color w:val="222222"/>
                <w:sz w:val="22"/>
                <w:szCs w:val="22"/>
              </w:rPr>
            </w:pPr>
            <w:r>
              <w:t xml:space="preserve">La publicidad de las actuaciones públicas es premisa fundamental de la transparencia, por lo que la información presentada para los efectos de la rendición de cuentas debe ser confiable, relevante, clara, accesible, comprensible, completa, medible, verificable, oportuna, útil y pública para el ciudadano, promoviéndose el uso de diferentes medios para su comunicación, con el objeto de lograr una adecuada difusión a los actores interesados, </w:t>
            </w:r>
          </w:p>
        </w:tc>
      </w:tr>
      <w:tr w:rsidR="00E326CC" w:rsidTr="00684D95">
        <w:tc>
          <w:tcPr>
            <w:cnfStyle w:val="001000000000"/>
            <w:tcW w:w="8978" w:type="dxa"/>
          </w:tcPr>
          <w:p w:rsidR="00E326CC" w:rsidRDefault="00E326CC" w:rsidP="00684D95">
            <w:pPr>
              <w:pStyle w:val="NormalWeb"/>
              <w:spacing w:before="0" w:beforeAutospacing="0" w:after="0" w:afterAutospacing="0" w:line="374" w:lineRule="atLeast"/>
              <w:rPr>
                <w:rFonts w:ascii="Arial" w:hAnsi="Arial" w:cs="Arial"/>
                <w:color w:val="222222"/>
                <w:sz w:val="22"/>
                <w:szCs w:val="22"/>
              </w:rPr>
            </w:pPr>
            <w:r>
              <w:rPr>
                <w:rFonts w:ascii="Arial" w:hAnsi="Arial" w:cs="Arial"/>
                <w:color w:val="222222"/>
                <w:sz w:val="22"/>
                <w:szCs w:val="22"/>
              </w:rPr>
              <w:t>ANALISIS</w:t>
            </w:r>
          </w:p>
        </w:tc>
      </w:tr>
      <w:tr w:rsidR="00E326CC" w:rsidTr="00684D95">
        <w:trPr>
          <w:cnfStyle w:val="000000100000"/>
        </w:trPr>
        <w:tc>
          <w:tcPr>
            <w:cnfStyle w:val="001000000000"/>
            <w:tcW w:w="8978" w:type="dxa"/>
          </w:tcPr>
          <w:p w:rsidR="00E326CC" w:rsidRDefault="00C44D9E" w:rsidP="00BC780A">
            <w:pPr>
              <w:pStyle w:val="NormalWeb"/>
              <w:spacing w:before="0" w:beforeAutospacing="0" w:after="0" w:afterAutospacing="0" w:line="374" w:lineRule="atLeast"/>
              <w:jc w:val="both"/>
              <w:rPr>
                <w:rFonts w:ascii="Arial" w:hAnsi="Arial" w:cs="Arial"/>
                <w:color w:val="222222"/>
                <w:sz w:val="22"/>
                <w:szCs w:val="22"/>
              </w:rPr>
            </w:pPr>
            <w:r>
              <w:rPr>
                <w:rFonts w:ascii="Arial" w:hAnsi="Arial" w:cs="Arial"/>
                <w:color w:val="222222"/>
                <w:sz w:val="22"/>
                <w:szCs w:val="22"/>
              </w:rPr>
              <w:t>E</w:t>
            </w:r>
            <w:r w:rsidR="00BC780A">
              <w:rPr>
                <w:rFonts w:ascii="Arial" w:hAnsi="Arial" w:cs="Arial"/>
                <w:color w:val="222222"/>
                <w:sz w:val="22"/>
                <w:szCs w:val="22"/>
              </w:rPr>
              <w:t xml:space="preserve">n este apartado se refiere a que la información que se presenta por parte de los funcionarios e instituciones de la administración pública, cumpla con ciertas características tales confiable,  útil, verificable, cabe mencionar que hoy en día,  los ciudadanos tenemos acceso a la información </w:t>
            </w:r>
            <w:proofErr w:type="spellStart"/>
            <w:r w:rsidR="00BC780A">
              <w:rPr>
                <w:rFonts w:ascii="Arial" w:hAnsi="Arial" w:cs="Arial"/>
                <w:color w:val="222222"/>
                <w:sz w:val="22"/>
                <w:szCs w:val="22"/>
              </w:rPr>
              <w:t>publica</w:t>
            </w:r>
            <w:proofErr w:type="spellEnd"/>
            <w:r w:rsidR="00BC780A">
              <w:rPr>
                <w:rFonts w:ascii="Arial" w:hAnsi="Arial" w:cs="Arial"/>
                <w:color w:val="222222"/>
                <w:sz w:val="22"/>
                <w:szCs w:val="22"/>
              </w:rPr>
              <w:t xml:space="preserve">, tanto de manera institucional y algunos datos personales de los funcionarios que son publicados en las </w:t>
            </w:r>
            <w:proofErr w:type="spellStart"/>
            <w:r w:rsidR="00BC780A">
              <w:rPr>
                <w:rFonts w:ascii="Arial" w:hAnsi="Arial" w:cs="Arial"/>
                <w:color w:val="222222"/>
                <w:sz w:val="22"/>
                <w:szCs w:val="22"/>
              </w:rPr>
              <w:t>paginas</w:t>
            </w:r>
            <w:proofErr w:type="spellEnd"/>
            <w:r w:rsidR="00BC780A">
              <w:rPr>
                <w:rFonts w:ascii="Arial" w:hAnsi="Arial" w:cs="Arial"/>
                <w:color w:val="222222"/>
                <w:sz w:val="22"/>
                <w:szCs w:val="22"/>
              </w:rPr>
              <w:t xml:space="preserve"> y en los portales creados para tal efecto, hoy en día los municipios también publican en sus portal de transparencia este tipo de información para dar cumplimiento a la ley de la materia.</w:t>
            </w:r>
          </w:p>
        </w:tc>
      </w:tr>
    </w:tbl>
    <w:p w:rsidR="00E326CC" w:rsidRDefault="00E326CC" w:rsidP="00E326CC">
      <w:pPr>
        <w:pStyle w:val="NormalWeb"/>
        <w:shd w:val="clear" w:color="auto" w:fill="FFFFFF"/>
        <w:spacing w:before="0" w:beforeAutospacing="0" w:after="0" w:afterAutospacing="0" w:line="374" w:lineRule="atLeast"/>
        <w:jc w:val="center"/>
        <w:rPr>
          <w:rFonts w:ascii="Arial" w:hAnsi="Arial" w:cs="Arial"/>
          <w:color w:val="222222"/>
          <w:sz w:val="22"/>
          <w:szCs w:val="22"/>
        </w:rPr>
      </w:pPr>
    </w:p>
    <w:p w:rsidR="00E326CC" w:rsidRDefault="00E326CC" w:rsidP="00E326CC">
      <w:pPr>
        <w:pStyle w:val="NormalWeb"/>
        <w:shd w:val="clear" w:color="auto" w:fill="FFFFFF"/>
        <w:spacing w:before="0" w:beforeAutospacing="0" w:after="0" w:afterAutospacing="0" w:line="374" w:lineRule="atLeast"/>
        <w:jc w:val="center"/>
        <w:rPr>
          <w:rFonts w:ascii="Arial" w:hAnsi="Arial" w:cs="Arial"/>
          <w:color w:val="222222"/>
          <w:sz w:val="22"/>
          <w:szCs w:val="22"/>
        </w:rPr>
      </w:pPr>
    </w:p>
    <w:p w:rsidR="00E326CC" w:rsidRDefault="00E326CC" w:rsidP="00BC780A">
      <w:pPr>
        <w:pStyle w:val="NormalWeb"/>
        <w:shd w:val="clear" w:color="auto" w:fill="FFFFFF"/>
        <w:spacing w:before="0" w:beforeAutospacing="0" w:after="0" w:afterAutospacing="0" w:line="374" w:lineRule="atLeast"/>
        <w:rPr>
          <w:rFonts w:ascii="Arial" w:hAnsi="Arial" w:cs="Arial"/>
          <w:color w:val="222222"/>
          <w:sz w:val="22"/>
          <w:szCs w:val="22"/>
        </w:rPr>
      </w:pPr>
    </w:p>
    <w:p w:rsidR="00E326CC" w:rsidRDefault="00E326CC" w:rsidP="00E326CC">
      <w:pPr>
        <w:pStyle w:val="NormalWeb"/>
        <w:shd w:val="clear" w:color="auto" w:fill="FFFFFF"/>
        <w:spacing w:before="0" w:beforeAutospacing="0" w:after="0" w:afterAutospacing="0" w:line="374" w:lineRule="atLeast"/>
        <w:jc w:val="center"/>
        <w:rPr>
          <w:rFonts w:ascii="Arial" w:hAnsi="Arial" w:cs="Arial"/>
          <w:color w:val="222222"/>
          <w:sz w:val="22"/>
          <w:szCs w:val="22"/>
        </w:rPr>
      </w:pPr>
    </w:p>
    <w:tbl>
      <w:tblPr>
        <w:tblStyle w:val="Cuadrculamedia1-nfasis3"/>
        <w:tblW w:w="0" w:type="auto"/>
        <w:tblLook w:val="04A0"/>
      </w:tblPr>
      <w:tblGrid>
        <w:gridCol w:w="8978"/>
      </w:tblGrid>
      <w:tr w:rsidR="00E326CC" w:rsidTr="00684D95">
        <w:trPr>
          <w:cnfStyle w:val="100000000000"/>
        </w:trPr>
        <w:tc>
          <w:tcPr>
            <w:cnfStyle w:val="001000000000"/>
            <w:tcW w:w="8978" w:type="dxa"/>
          </w:tcPr>
          <w:p w:rsidR="00E326CC" w:rsidRDefault="00E326CC" w:rsidP="00684D95">
            <w:pPr>
              <w:pStyle w:val="NormalWeb"/>
              <w:spacing w:before="0" w:beforeAutospacing="0" w:after="0" w:afterAutospacing="0" w:line="374" w:lineRule="atLeast"/>
              <w:rPr>
                <w:rFonts w:ascii="Arial" w:hAnsi="Arial" w:cs="Arial"/>
                <w:color w:val="222222"/>
                <w:sz w:val="22"/>
                <w:szCs w:val="22"/>
              </w:rPr>
            </w:pPr>
            <w:r>
              <w:rPr>
                <w:rFonts w:ascii="Arial" w:hAnsi="Arial" w:cs="Arial"/>
                <w:color w:val="222222"/>
                <w:sz w:val="22"/>
                <w:szCs w:val="22"/>
              </w:rPr>
              <w:t>S</w:t>
            </w:r>
            <w:r w:rsidR="00BC780A">
              <w:rPr>
                <w:rFonts w:ascii="Arial" w:hAnsi="Arial" w:cs="Arial"/>
                <w:color w:val="222222"/>
                <w:sz w:val="22"/>
                <w:szCs w:val="22"/>
              </w:rPr>
              <w:t>ANCION DE INCUMPLIMIENTO.</w:t>
            </w:r>
          </w:p>
        </w:tc>
      </w:tr>
      <w:tr w:rsidR="00E326CC" w:rsidTr="00684D95">
        <w:trPr>
          <w:cnfStyle w:val="000000100000"/>
        </w:trPr>
        <w:tc>
          <w:tcPr>
            <w:cnfStyle w:val="001000000000"/>
            <w:tcW w:w="8978" w:type="dxa"/>
          </w:tcPr>
          <w:p w:rsidR="00E326CC" w:rsidRDefault="00BC780A" w:rsidP="00684D95">
            <w:pPr>
              <w:pStyle w:val="NormalWeb"/>
              <w:spacing w:before="0" w:beforeAutospacing="0" w:after="0" w:afterAutospacing="0" w:line="374" w:lineRule="atLeast"/>
              <w:rPr>
                <w:rFonts w:ascii="Arial" w:hAnsi="Arial" w:cs="Arial"/>
                <w:color w:val="222222"/>
                <w:sz w:val="22"/>
                <w:szCs w:val="22"/>
              </w:rPr>
            </w:pPr>
            <w:r>
              <w:t xml:space="preserve"> Dado que la sanción es un aspecto inherente de la rendición de cuentas, los actores que demandan cuentas deben estar en la capacidad de aplicar o solicitar ante las autoridades competentes las sanciones pertinentes a los funcionarios públicos que hayan violados sus deberes o incumplido sus obligaciones, tomando para ello en cuenta factores como la jerarquía y obligaciones del funcionario, el impacto de la gestión a su cargo, la materialidad implícita en sus actuaciones, la reiteración o reincidencia de acciones</w:t>
            </w:r>
          </w:p>
        </w:tc>
      </w:tr>
      <w:tr w:rsidR="00E326CC" w:rsidTr="00684D95">
        <w:tc>
          <w:tcPr>
            <w:cnfStyle w:val="001000000000"/>
            <w:tcW w:w="8978" w:type="dxa"/>
          </w:tcPr>
          <w:p w:rsidR="00E326CC" w:rsidRDefault="00E326CC" w:rsidP="00684D95">
            <w:pPr>
              <w:pStyle w:val="NormalWeb"/>
              <w:spacing w:before="0" w:beforeAutospacing="0" w:after="0" w:afterAutospacing="0" w:line="374" w:lineRule="atLeast"/>
              <w:rPr>
                <w:rFonts w:ascii="Arial" w:hAnsi="Arial" w:cs="Arial"/>
                <w:color w:val="222222"/>
                <w:sz w:val="22"/>
                <w:szCs w:val="22"/>
              </w:rPr>
            </w:pPr>
            <w:r>
              <w:rPr>
                <w:rFonts w:ascii="Arial" w:hAnsi="Arial" w:cs="Arial"/>
                <w:color w:val="222222"/>
                <w:sz w:val="22"/>
                <w:szCs w:val="22"/>
              </w:rPr>
              <w:t>ANALISIS</w:t>
            </w:r>
          </w:p>
        </w:tc>
      </w:tr>
      <w:tr w:rsidR="00E326CC" w:rsidTr="00684D95">
        <w:trPr>
          <w:cnfStyle w:val="000000100000"/>
        </w:trPr>
        <w:tc>
          <w:tcPr>
            <w:cnfStyle w:val="001000000000"/>
            <w:tcW w:w="8978" w:type="dxa"/>
          </w:tcPr>
          <w:p w:rsidR="00E326CC" w:rsidRDefault="00BC780A" w:rsidP="00315FE1">
            <w:pPr>
              <w:pStyle w:val="NormalWeb"/>
              <w:spacing w:before="0" w:beforeAutospacing="0" w:after="0" w:afterAutospacing="0" w:line="374" w:lineRule="atLeast"/>
              <w:rPr>
                <w:rFonts w:ascii="Arial" w:hAnsi="Arial" w:cs="Arial"/>
                <w:color w:val="222222"/>
                <w:sz w:val="22"/>
                <w:szCs w:val="22"/>
              </w:rPr>
            </w:pPr>
            <w:r>
              <w:rPr>
                <w:rFonts w:ascii="Arial" w:hAnsi="Arial" w:cs="Arial"/>
                <w:color w:val="222222"/>
                <w:sz w:val="22"/>
                <w:szCs w:val="22"/>
              </w:rPr>
              <w:lastRenderedPageBreak/>
              <w:t xml:space="preserve">Una norma jurídica regulatoria no cumpliría su fin si no contempla las sanciones de su incumplimiento, es por ello que hoy en </w:t>
            </w:r>
            <w:r w:rsidR="00315FE1">
              <w:rPr>
                <w:rFonts w:ascii="Arial" w:hAnsi="Arial" w:cs="Arial"/>
                <w:color w:val="222222"/>
                <w:sz w:val="22"/>
                <w:szCs w:val="22"/>
              </w:rPr>
              <w:t xml:space="preserve">día ya existen sanciones para aquellos funcionarios que no le den  la importancia a esta obligación que hace referencia la ley de transparencia, </w:t>
            </w:r>
          </w:p>
        </w:tc>
      </w:tr>
    </w:tbl>
    <w:p w:rsidR="00E326CC" w:rsidRDefault="00E326CC" w:rsidP="00E326CC">
      <w:pPr>
        <w:pStyle w:val="NormalWeb"/>
        <w:shd w:val="clear" w:color="auto" w:fill="FFFFFF"/>
        <w:spacing w:before="0" w:beforeAutospacing="0" w:after="0" w:afterAutospacing="0" w:line="374" w:lineRule="atLeast"/>
        <w:jc w:val="center"/>
        <w:rPr>
          <w:rFonts w:ascii="Arial" w:hAnsi="Arial" w:cs="Arial"/>
          <w:color w:val="222222"/>
          <w:sz w:val="22"/>
          <w:szCs w:val="22"/>
        </w:rPr>
      </w:pPr>
    </w:p>
    <w:p w:rsidR="00E326CC" w:rsidRDefault="00E326CC" w:rsidP="00E326CC">
      <w:pPr>
        <w:pStyle w:val="NormalWeb"/>
        <w:shd w:val="clear" w:color="auto" w:fill="FFFFFF"/>
        <w:spacing w:before="0" w:beforeAutospacing="0" w:after="0" w:afterAutospacing="0" w:line="374" w:lineRule="atLeast"/>
        <w:jc w:val="center"/>
        <w:rPr>
          <w:rFonts w:ascii="Arial" w:hAnsi="Arial" w:cs="Arial"/>
          <w:color w:val="222222"/>
          <w:sz w:val="22"/>
          <w:szCs w:val="22"/>
        </w:rPr>
      </w:pPr>
    </w:p>
    <w:tbl>
      <w:tblPr>
        <w:tblStyle w:val="Cuadrculamedia1-nfasis3"/>
        <w:tblW w:w="0" w:type="auto"/>
        <w:tblLook w:val="04A0"/>
      </w:tblPr>
      <w:tblGrid>
        <w:gridCol w:w="8978"/>
      </w:tblGrid>
      <w:tr w:rsidR="00E326CC" w:rsidTr="00684D95">
        <w:trPr>
          <w:cnfStyle w:val="100000000000"/>
        </w:trPr>
        <w:tc>
          <w:tcPr>
            <w:cnfStyle w:val="001000000000"/>
            <w:tcW w:w="8978" w:type="dxa"/>
          </w:tcPr>
          <w:p w:rsidR="00E326CC" w:rsidRDefault="00315FE1" w:rsidP="00684D95">
            <w:pPr>
              <w:pStyle w:val="NormalWeb"/>
              <w:spacing w:before="0" w:beforeAutospacing="0" w:after="0" w:afterAutospacing="0" w:line="374" w:lineRule="atLeast"/>
              <w:rPr>
                <w:rFonts w:ascii="Arial" w:hAnsi="Arial" w:cs="Arial"/>
                <w:color w:val="222222"/>
                <w:sz w:val="22"/>
                <w:szCs w:val="22"/>
              </w:rPr>
            </w:pPr>
            <w:r>
              <w:rPr>
                <w:rFonts w:ascii="Arial" w:hAnsi="Arial" w:cs="Arial"/>
                <w:color w:val="222222"/>
                <w:sz w:val="22"/>
                <w:szCs w:val="22"/>
              </w:rPr>
              <w:t>PARTICIPACION CIUDADANA ACTIVA.</w:t>
            </w:r>
          </w:p>
        </w:tc>
      </w:tr>
      <w:tr w:rsidR="00E326CC" w:rsidTr="00684D95">
        <w:trPr>
          <w:cnfStyle w:val="000000100000"/>
        </w:trPr>
        <w:tc>
          <w:tcPr>
            <w:cnfStyle w:val="001000000000"/>
            <w:tcW w:w="8978" w:type="dxa"/>
          </w:tcPr>
          <w:p w:rsidR="00E326CC" w:rsidRDefault="00315FE1" w:rsidP="00684D95">
            <w:pPr>
              <w:pStyle w:val="NormalWeb"/>
              <w:spacing w:before="0" w:beforeAutospacing="0" w:after="0" w:afterAutospacing="0" w:line="374" w:lineRule="atLeast"/>
              <w:rPr>
                <w:rFonts w:ascii="Arial" w:hAnsi="Arial" w:cs="Arial"/>
                <w:color w:val="222222"/>
                <w:sz w:val="22"/>
                <w:szCs w:val="22"/>
              </w:rPr>
            </w:pPr>
            <w:r>
              <w:t>Participación ciudadana activa. La sociedad civil tiene la capacidad de organizarse para ejercer un control ciudadano. Participa activa y frecuentemente como parte del sistema de rendición de cuentas (</w:t>
            </w:r>
            <w:proofErr w:type="spellStart"/>
            <w:r>
              <w:t>accountability</w:t>
            </w:r>
            <w:proofErr w:type="spellEnd"/>
            <w:r>
              <w:t xml:space="preserve"> social), en el control de la legalidad y el uso eficiente de los recursos públicos</w:t>
            </w:r>
          </w:p>
        </w:tc>
      </w:tr>
      <w:tr w:rsidR="00E326CC" w:rsidTr="00684D95">
        <w:tc>
          <w:tcPr>
            <w:cnfStyle w:val="001000000000"/>
            <w:tcW w:w="8978" w:type="dxa"/>
          </w:tcPr>
          <w:p w:rsidR="00E326CC" w:rsidRDefault="00E326CC" w:rsidP="00315FE1">
            <w:pPr>
              <w:pStyle w:val="NormalWeb"/>
              <w:tabs>
                <w:tab w:val="left" w:pos="6321"/>
              </w:tabs>
              <w:spacing w:before="0" w:beforeAutospacing="0" w:after="0" w:afterAutospacing="0" w:line="374" w:lineRule="atLeast"/>
              <w:rPr>
                <w:rFonts w:ascii="Arial" w:hAnsi="Arial" w:cs="Arial"/>
                <w:color w:val="222222"/>
                <w:sz w:val="22"/>
                <w:szCs w:val="22"/>
              </w:rPr>
            </w:pPr>
            <w:r>
              <w:rPr>
                <w:rFonts w:ascii="Arial" w:hAnsi="Arial" w:cs="Arial"/>
                <w:color w:val="222222"/>
                <w:sz w:val="22"/>
                <w:szCs w:val="22"/>
              </w:rPr>
              <w:t>ANALISIS</w:t>
            </w:r>
            <w:r w:rsidR="00315FE1">
              <w:rPr>
                <w:rFonts w:ascii="Arial" w:hAnsi="Arial" w:cs="Arial"/>
                <w:color w:val="222222"/>
                <w:sz w:val="22"/>
                <w:szCs w:val="22"/>
              </w:rPr>
              <w:tab/>
            </w:r>
          </w:p>
        </w:tc>
      </w:tr>
      <w:tr w:rsidR="00E326CC" w:rsidTr="00684D95">
        <w:trPr>
          <w:cnfStyle w:val="000000100000"/>
        </w:trPr>
        <w:tc>
          <w:tcPr>
            <w:cnfStyle w:val="001000000000"/>
            <w:tcW w:w="8978" w:type="dxa"/>
          </w:tcPr>
          <w:p w:rsidR="00E326CC" w:rsidRDefault="00315FE1" w:rsidP="00315FE1">
            <w:pPr>
              <w:pStyle w:val="NormalWeb"/>
              <w:spacing w:before="0" w:beforeAutospacing="0" w:after="0" w:afterAutospacing="0" w:line="374" w:lineRule="atLeast"/>
              <w:jc w:val="both"/>
              <w:rPr>
                <w:rFonts w:ascii="Arial" w:hAnsi="Arial" w:cs="Arial"/>
                <w:color w:val="222222"/>
                <w:sz w:val="22"/>
                <w:szCs w:val="22"/>
              </w:rPr>
            </w:pPr>
            <w:r>
              <w:rPr>
                <w:rFonts w:ascii="Arial" w:hAnsi="Arial" w:cs="Arial"/>
                <w:color w:val="222222"/>
                <w:sz w:val="22"/>
                <w:szCs w:val="22"/>
              </w:rPr>
              <w:t xml:space="preserve">La participación ciudadana es un derecho que consagra la constitución política de los estados unidos mexicanos, y hoy en día en nuestra entidad federativa se reconoce la participación ciudadana y esto se da desde el inicio de la planeación, implementación, ejecución y evaluación del impacto de los recursos públicos, haciendo </w:t>
            </w:r>
            <w:proofErr w:type="spellStart"/>
            <w:r>
              <w:rPr>
                <w:rFonts w:ascii="Arial" w:hAnsi="Arial" w:cs="Arial"/>
                <w:color w:val="222222"/>
                <w:sz w:val="22"/>
                <w:szCs w:val="22"/>
              </w:rPr>
              <w:t>mas</w:t>
            </w:r>
            <w:proofErr w:type="spellEnd"/>
            <w:r>
              <w:rPr>
                <w:rFonts w:ascii="Arial" w:hAnsi="Arial" w:cs="Arial"/>
                <w:color w:val="222222"/>
                <w:sz w:val="22"/>
                <w:szCs w:val="22"/>
              </w:rPr>
              <w:t xml:space="preserve"> eficiente el funcionamiento de la administración </w:t>
            </w:r>
            <w:proofErr w:type="spellStart"/>
            <w:r>
              <w:rPr>
                <w:rFonts w:ascii="Arial" w:hAnsi="Arial" w:cs="Arial"/>
                <w:color w:val="222222"/>
                <w:sz w:val="22"/>
                <w:szCs w:val="22"/>
              </w:rPr>
              <w:t>publica</w:t>
            </w:r>
            <w:proofErr w:type="spellEnd"/>
            <w:r>
              <w:rPr>
                <w:rFonts w:ascii="Arial" w:hAnsi="Arial" w:cs="Arial"/>
                <w:color w:val="222222"/>
                <w:sz w:val="22"/>
                <w:szCs w:val="22"/>
              </w:rPr>
              <w:t>.</w:t>
            </w:r>
          </w:p>
        </w:tc>
      </w:tr>
    </w:tbl>
    <w:p w:rsidR="00E326CC" w:rsidRDefault="00E326CC" w:rsidP="00E326CC">
      <w:pPr>
        <w:pStyle w:val="NormalWeb"/>
        <w:shd w:val="clear" w:color="auto" w:fill="FFFFFF"/>
        <w:spacing w:before="0" w:beforeAutospacing="0" w:after="0" w:afterAutospacing="0" w:line="374" w:lineRule="atLeast"/>
        <w:jc w:val="center"/>
        <w:rPr>
          <w:rFonts w:ascii="Arial" w:hAnsi="Arial" w:cs="Arial"/>
          <w:color w:val="222222"/>
          <w:sz w:val="22"/>
          <w:szCs w:val="22"/>
        </w:rPr>
      </w:pPr>
    </w:p>
    <w:p w:rsidR="00E326CC" w:rsidRDefault="00E326CC" w:rsidP="00E326CC">
      <w:pPr>
        <w:pStyle w:val="NormalWeb"/>
        <w:shd w:val="clear" w:color="auto" w:fill="FFFFFF"/>
        <w:spacing w:before="0" w:beforeAutospacing="0" w:after="0" w:afterAutospacing="0" w:line="374" w:lineRule="atLeast"/>
        <w:jc w:val="center"/>
        <w:rPr>
          <w:rFonts w:ascii="Arial" w:hAnsi="Arial" w:cs="Arial"/>
          <w:color w:val="222222"/>
          <w:sz w:val="22"/>
          <w:szCs w:val="22"/>
        </w:rPr>
      </w:pPr>
    </w:p>
    <w:tbl>
      <w:tblPr>
        <w:tblStyle w:val="Cuadrculamedia1-nfasis3"/>
        <w:tblW w:w="0" w:type="auto"/>
        <w:tblLook w:val="04A0"/>
      </w:tblPr>
      <w:tblGrid>
        <w:gridCol w:w="8978"/>
      </w:tblGrid>
      <w:tr w:rsidR="00E326CC" w:rsidTr="00684D95">
        <w:trPr>
          <w:cnfStyle w:val="100000000000"/>
        </w:trPr>
        <w:tc>
          <w:tcPr>
            <w:cnfStyle w:val="001000000000"/>
            <w:tcW w:w="8978" w:type="dxa"/>
          </w:tcPr>
          <w:p w:rsidR="00E326CC" w:rsidRDefault="00315FE1" w:rsidP="00684D95">
            <w:pPr>
              <w:pStyle w:val="NormalWeb"/>
              <w:spacing w:before="0" w:beforeAutospacing="0" w:after="0" w:afterAutospacing="0" w:line="374" w:lineRule="atLeast"/>
              <w:rPr>
                <w:rFonts w:ascii="Arial" w:hAnsi="Arial" w:cs="Arial"/>
                <w:color w:val="222222"/>
                <w:sz w:val="22"/>
                <w:szCs w:val="22"/>
              </w:rPr>
            </w:pPr>
            <w:r>
              <w:rPr>
                <w:rFonts w:ascii="Arial" w:hAnsi="Arial" w:cs="Arial"/>
                <w:color w:val="222222"/>
                <w:sz w:val="22"/>
                <w:szCs w:val="22"/>
              </w:rPr>
              <w:t>MARCO LEGAL COMPLETO PARA LA RENDICION DE CUENTAS.</w:t>
            </w:r>
          </w:p>
        </w:tc>
      </w:tr>
      <w:tr w:rsidR="00E326CC" w:rsidTr="00684D95">
        <w:trPr>
          <w:cnfStyle w:val="000000100000"/>
        </w:trPr>
        <w:tc>
          <w:tcPr>
            <w:cnfStyle w:val="001000000000"/>
            <w:tcW w:w="8978" w:type="dxa"/>
          </w:tcPr>
          <w:p w:rsidR="00E326CC" w:rsidRDefault="00315FE1" w:rsidP="00684D95">
            <w:pPr>
              <w:pStyle w:val="NormalWeb"/>
              <w:spacing w:before="0" w:beforeAutospacing="0" w:after="0" w:afterAutospacing="0" w:line="374" w:lineRule="atLeast"/>
              <w:rPr>
                <w:rFonts w:ascii="Arial" w:hAnsi="Arial" w:cs="Arial"/>
                <w:color w:val="222222"/>
                <w:sz w:val="22"/>
                <w:szCs w:val="22"/>
              </w:rPr>
            </w:pPr>
            <w:r>
              <w:t>Las EFS velarán por la implementación, fortalecimiento, actualización continua y la aplicación efectiva de un marco normativo completo, que regle la rendición de cuentas de forma permanente, que incluya, entre otros aspectos, normativa sobre temas de evaluación de la gestión de las instituciones públicas, de acceso a la información pública, de control interno, de lucha contra la corrupción y de sanción</w:t>
            </w:r>
          </w:p>
        </w:tc>
      </w:tr>
      <w:tr w:rsidR="00E326CC" w:rsidTr="00684D95">
        <w:tc>
          <w:tcPr>
            <w:cnfStyle w:val="001000000000"/>
            <w:tcW w:w="8978" w:type="dxa"/>
          </w:tcPr>
          <w:p w:rsidR="00E326CC" w:rsidRDefault="00E326CC" w:rsidP="00684D95">
            <w:pPr>
              <w:pStyle w:val="NormalWeb"/>
              <w:spacing w:before="0" w:beforeAutospacing="0" w:after="0" w:afterAutospacing="0" w:line="374" w:lineRule="atLeast"/>
              <w:rPr>
                <w:rFonts w:ascii="Arial" w:hAnsi="Arial" w:cs="Arial"/>
                <w:color w:val="222222"/>
                <w:sz w:val="22"/>
                <w:szCs w:val="22"/>
              </w:rPr>
            </w:pPr>
            <w:r>
              <w:rPr>
                <w:rFonts w:ascii="Arial" w:hAnsi="Arial" w:cs="Arial"/>
                <w:color w:val="222222"/>
                <w:sz w:val="22"/>
                <w:szCs w:val="22"/>
              </w:rPr>
              <w:t>ANALISIS</w:t>
            </w:r>
          </w:p>
        </w:tc>
      </w:tr>
      <w:tr w:rsidR="00E326CC" w:rsidTr="00684D95">
        <w:trPr>
          <w:cnfStyle w:val="000000100000"/>
        </w:trPr>
        <w:tc>
          <w:tcPr>
            <w:cnfStyle w:val="001000000000"/>
            <w:tcW w:w="8978" w:type="dxa"/>
          </w:tcPr>
          <w:p w:rsidR="00E326CC" w:rsidRDefault="00315FE1" w:rsidP="00315FE1">
            <w:pPr>
              <w:pStyle w:val="NormalWeb"/>
              <w:spacing w:before="0" w:beforeAutospacing="0" w:after="0" w:afterAutospacing="0" w:line="374" w:lineRule="atLeast"/>
              <w:jc w:val="both"/>
              <w:rPr>
                <w:rFonts w:ascii="Arial" w:hAnsi="Arial" w:cs="Arial"/>
                <w:color w:val="222222"/>
                <w:sz w:val="22"/>
                <w:szCs w:val="22"/>
              </w:rPr>
            </w:pPr>
            <w:r>
              <w:rPr>
                <w:rFonts w:ascii="Arial" w:hAnsi="Arial" w:cs="Arial"/>
                <w:color w:val="222222"/>
                <w:sz w:val="22"/>
                <w:szCs w:val="22"/>
              </w:rPr>
              <w:t>El órgano de fiscalización del estado, es el organismo encargado de regular y crear los mecanismos para la fiscalización de los recursos ejercidos por los ayuntamientos, por eso en los municipios existen las contralorías internas para mejorar de alguna forma los procesos de comprobación del gasto, verificando que cumplan con todos los requisitos documentales  que exigen los mecanismos implementados para la comprobación de recursos.</w:t>
            </w:r>
          </w:p>
        </w:tc>
      </w:tr>
    </w:tbl>
    <w:p w:rsidR="00E326CC" w:rsidRDefault="00E326CC" w:rsidP="00E326CC">
      <w:pPr>
        <w:pStyle w:val="NormalWeb"/>
        <w:shd w:val="clear" w:color="auto" w:fill="FFFFFF"/>
        <w:spacing w:before="0" w:beforeAutospacing="0" w:after="0" w:afterAutospacing="0" w:line="374" w:lineRule="atLeast"/>
        <w:jc w:val="center"/>
        <w:rPr>
          <w:rFonts w:ascii="Arial" w:hAnsi="Arial" w:cs="Arial"/>
          <w:color w:val="222222"/>
          <w:sz w:val="22"/>
          <w:szCs w:val="22"/>
        </w:rPr>
      </w:pPr>
    </w:p>
    <w:p w:rsidR="00E326CC" w:rsidRDefault="00E326CC" w:rsidP="00E326CC">
      <w:pPr>
        <w:pStyle w:val="NormalWeb"/>
        <w:shd w:val="clear" w:color="auto" w:fill="FFFFFF"/>
        <w:spacing w:before="0" w:beforeAutospacing="0" w:after="0" w:afterAutospacing="0" w:line="374" w:lineRule="atLeast"/>
        <w:jc w:val="center"/>
        <w:rPr>
          <w:rFonts w:ascii="Arial" w:hAnsi="Arial" w:cs="Arial"/>
          <w:color w:val="222222"/>
          <w:sz w:val="22"/>
          <w:szCs w:val="22"/>
        </w:rPr>
      </w:pPr>
    </w:p>
    <w:p w:rsidR="00E326CC" w:rsidRDefault="00E326CC" w:rsidP="00E326CC">
      <w:pPr>
        <w:pStyle w:val="NormalWeb"/>
        <w:shd w:val="clear" w:color="auto" w:fill="FFFFFF"/>
        <w:spacing w:before="0" w:beforeAutospacing="0" w:after="0" w:afterAutospacing="0" w:line="374" w:lineRule="atLeast"/>
        <w:rPr>
          <w:rFonts w:ascii="Arial" w:hAnsi="Arial" w:cs="Arial"/>
          <w:color w:val="222222"/>
          <w:sz w:val="22"/>
          <w:szCs w:val="22"/>
        </w:rPr>
      </w:pPr>
      <w:r>
        <w:rPr>
          <w:rFonts w:ascii="Arial" w:hAnsi="Arial" w:cs="Arial"/>
          <w:color w:val="222222"/>
          <w:sz w:val="22"/>
          <w:szCs w:val="22"/>
        </w:rPr>
        <w:lastRenderedPageBreak/>
        <w:t> </w:t>
      </w:r>
    </w:p>
    <w:p w:rsidR="00FF0499" w:rsidRDefault="00FF0499" w:rsidP="00FF0499">
      <w:pPr>
        <w:jc w:val="center"/>
        <w:rPr>
          <w:rFonts w:ascii="Arial" w:hAnsi="Arial" w:cs="Arial"/>
          <w:b/>
          <w:sz w:val="28"/>
          <w:szCs w:val="28"/>
        </w:rPr>
      </w:pPr>
    </w:p>
    <w:p w:rsidR="00FF0499" w:rsidRDefault="00FF0499" w:rsidP="00FF0499">
      <w:pPr>
        <w:jc w:val="center"/>
        <w:rPr>
          <w:rFonts w:ascii="Arial" w:hAnsi="Arial" w:cs="Arial"/>
          <w:b/>
          <w:sz w:val="28"/>
          <w:szCs w:val="28"/>
        </w:rPr>
      </w:pPr>
    </w:p>
    <w:p w:rsidR="00FF0499" w:rsidRDefault="00FF0499" w:rsidP="00FF0499">
      <w:pPr>
        <w:jc w:val="center"/>
        <w:rPr>
          <w:rFonts w:ascii="Arial" w:hAnsi="Arial" w:cs="Arial"/>
          <w:b/>
          <w:sz w:val="28"/>
          <w:szCs w:val="28"/>
        </w:rPr>
      </w:pPr>
    </w:p>
    <w:tbl>
      <w:tblPr>
        <w:tblStyle w:val="Cuadrculamedia1-nfasis3"/>
        <w:tblW w:w="0" w:type="auto"/>
        <w:tblLook w:val="04A0"/>
      </w:tblPr>
      <w:tblGrid>
        <w:gridCol w:w="8978"/>
      </w:tblGrid>
      <w:tr w:rsidR="00315FE1" w:rsidTr="00684D95">
        <w:trPr>
          <w:cnfStyle w:val="100000000000"/>
        </w:trPr>
        <w:tc>
          <w:tcPr>
            <w:cnfStyle w:val="001000000000"/>
            <w:tcW w:w="8978" w:type="dxa"/>
          </w:tcPr>
          <w:p w:rsidR="00315FE1" w:rsidRDefault="002B1928" w:rsidP="00684D95">
            <w:pPr>
              <w:pStyle w:val="NormalWeb"/>
              <w:spacing w:before="0" w:beforeAutospacing="0" w:after="0" w:afterAutospacing="0" w:line="374" w:lineRule="atLeast"/>
              <w:rPr>
                <w:rFonts w:ascii="Arial" w:hAnsi="Arial" w:cs="Arial"/>
                <w:color w:val="222222"/>
                <w:sz w:val="22"/>
                <w:szCs w:val="22"/>
              </w:rPr>
            </w:pPr>
            <w:r>
              <w:rPr>
                <w:rFonts w:ascii="Arial" w:hAnsi="Arial" w:cs="Arial"/>
                <w:color w:val="222222"/>
                <w:sz w:val="22"/>
                <w:szCs w:val="22"/>
              </w:rPr>
              <w:t>LIDERAZGO DE LAS EFS</w:t>
            </w:r>
          </w:p>
        </w:tc>
      </w:tr>
      <w:tr w:rsidR="00315FE1" w:rsidTr="00684D95">
        <w:trPr>
          <w:cnfStyle w:val="000000100000"/>
        </w:trPr>
        <w:tc>
          <w:tcPr>
            <w:cnfStyle w:val="001000000000"/>
            <w:tcW w:w="8978" w:type="dxa"/>
          </w:tcPr>
          <w:p w:rsidR="00315FE1" w:rsidRDefault="00315FE1" w:rsidP="002B1928">
            <w:pPr>
              <w:pStyle w:val="NormalWeb"/>
              <w:spacing w:before="0" w:beforeAutospacing="0" w:after="0" w:afterAutospacing="0" w:line="374" w:lineRule="atLeast"/>
              <w:rPr>
                <w:rFonts w:ascii="Arial" w:hAnsi="Arial" w:cs="Arial"/>
                <w:color w:val="222222"/>
                <w:sz w:val="22"/>
                <w:szCs w:val="22"/>
              </w:rPr>
            </w:pPr>
            <w:r>
              <w:t xml:space="preserve"> Las EFS deberán constituirse en promotores de los principios, sistemas, mejores prácticas y mecanismos eficientes de rendición de cuentas y ser vigilantes junto con el gobierno, otras agencias y la sociedad civil, de su buen funcionamiento y mejora continua, mediante el establecimiento de acciones concretas para contribuir al fortalecimiento del sistema, en procura del buen gobierno. Para el ejercicio de dicho liderazgo, las EFS fortalecerán sus estrategias, sus capacidades y recursos, y procurarán la cooperación y alianzas nacionales e internacionales con diferentes actores, que les permitan compartir conocimientos</w:t>
            </w:r>
            <w:r w:rsidR="002B1928">
              <w:t>.</w:t>
            </w:r>
          </w:p>
        </w:tc>
      </w:tr>
      <w:tr w:rsidR="00315FE1" w:rsidTr="00684D95">
        <w:tc>
          <w:tcPr>
            <w:cnfStyle w:val="001000000000"/>
            <w:tcW w:w="8978" w:type="dxa"/>
          </w:tcPr>
          <w:p w:rsidR="00315FE1" w:rsidRDefault="00315FE1" w:rsidP="00684D95">
            <w:pPr>
              <w:pStyle w:val="NormalWeb"/>
              <w:spacing w:before="0" w:beforeAutospacing="0" w:after="0" w:afterAutospacing="0" w:line="374" w:lineRule="atLeast"/>
              <w:rPr>
                <w:rFonts w:ascii="Arial" w:hAnsi="Arial" w:cs="Arial"/>
                <w:color w:val="222222"/>
                <w:sz w:val="22"/>
                <w:szCs w:val="22"/>
              </w:rPr>
            </w:pPr>
            <w:r>
              <w:rPr>
                <w:rFonts w:ascii="Arial" w:hAnsi="Arial" w:cs="Arial"/>
                <w:color w:val="222222"/>
                <w:sz w:val="22"/>
                <w:szCs w:val="22"/>
              </w:rPr>
              <w:t>ANALISIS</w:t>
            </w:r>
            <w:r w:rsidR="002B1928">
              <w:rPr>
                <w:rFonts w:ascii="Arial" w:hAnsi="Arial" w:cs="Arial"/>
                <w:color w:val="222222"/>
                <w:sz w:val="22"/>
                <w:szCs w:val="22"/>
              </w:rPr>
              <w:t>.</w:t>
            </w:r>
          </w:p>
        </w:tc>
      </w:tr>
      <w:tr w:rsidR="00315FE1" w:rsidTr="00684D95">
        <w:trPr>
          <w:cnfStyle w:val="000000100000"/>
        </w:trPr>
        <w:tc>
          <w:tcPr>
            <w:cnfStyle w:val="001000000000"/>
            <w:tcW w:w="8978" w:type="dxa"/>
          </w:tcPr>
          <w:p w:rsidR="00315FE1" w:rsidRDefault="00315FE1" w:rsidP="002B1928">
            <w:pPr>
              <w:pStyle w:val="NormalWeb"/>
              <w:spacing w:before="0" w:beforeAutospacing="0" w:after="0" w:afterAutospacing="0" w:line="374" w:lineRule="atLeast"/>
              <w:jc w:val="both"/>
              <w:rPr>
                <w:rFonts w:ascii="Arial" w:hAnsi="Arial" w:cs="Arial"/>
                <w:color w:val="222222"/>
                <w:sz w:val="22"/>
                <w:szCs w:val="22"/>
              </w:rPr>
            </w:pPr>
            <w:r>
              <w:rPr>
                <w:rFonts w:ascii="Arial" w:hAnsi="Arial" w:cs="Arial"/>
                <w:color w:val="222222"/>
                <w:sz w:val="22"/>
                <w:szCs w:val="22"/>
              </w:rPr>
              <w:t>E</w:t>
            </w:r>
            <w:r w:rsidR="002B1928">
              <w:rPr>
                <w:rFonts w:ascii="Arial" w:hAnsi="Arial" w:cs="Arial"/>
                <w:color w:val="222222"/>
                <w:sz w:val="22"/>
                <w:szCs w:val="22"/>
              </w:rPr>
              <w:t>n este apartado es muy importante señalar que la función que ha tenido el órgano de fiscalización del estado en relación con la fiscalización de los recursos ha sido bastante acertado, en el entendido que cuando las administraciones publicas nuevas entran en vigor desarrollan un programa de capacitación a funcionarios, para que de alguna forma tengan las herramientas necesarias, para el manejo y control de los recursos.</w:t>
            </w:r>
          </w:p>
        </w:tc>
      </w:tr>
    </w:tbl>
    <w:p w:rsidR="00FF0499" w:rsidRDefault="00FF0499" w:rsidP="00FF0499">
      <w:pPr>
        <w:jc w:val="center"/>
        <w:rPr>
          <w:rFonts w:ascii="Arial" w:hAnsi="Arial" w:cs="Arial"/>
          <w:b/>
          <w:sz w:val="28"/>
          <w:szCs w:val="28"/>
        </w:rPr>
      </w:pPr>
    </w:p>
    <w:p w:rsidR="00FF0499" w:rsidRDefault="00FF0499" w:rsidP="00FF0499">
      <w:pPr>
        <w:jc w:val="center"/>
        <w:rPr>
          <w:rFonts w:ascii="Arial" w:hAnsi="Arial" w:cs="Arial"/>
          <w:b/>
          <w:sz w:val="28"/>
          <w:szCs w:val="28"/>
        </w:rPr>
      </w:pPr>
    </w:p>
    <w:p w:rsidR="00FF0499" w:rsidRDefault="00FF0499" w:rsidP="00FF0499">
      <w:pPr>
        <w:jc w:val="center"/>
      </w:pPr>
    </w:p>
    <w:sectPr w:rsidR="00FF0499" w:rsidSect="00FE650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FF0499"/>
    <w:rsid w:val="002B1928"/>
    <w:rsid w:val="00315FE1"/>
    <w:rsid w:val="00BA6263"/>
    <w:rsid w:val="00BC780A"/>
    <w:rsid w:val="00C04FB1"/>
    <w:rsid w:val="00C44D9E"/>
    <w:rsid w:val="00E326CC"/>
    <w:rsid w:val="00FE6506"/>
    <w:rsid w:val="00FF049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499"/>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0499"/>
    <w:pPr>
      <w:spacing w:after="0" w:line="240" w:lineRule="auto"/>
    </w:pPr>
    <w:rPr>
      <w:rFonts w:ascii="Tahoma" w:eastAsiaTheme="minorHAnsi" w:hAnsi="Tahoma" w:cs="Tahoma"/>
      <w:sz w:val="16"/>
      <w:szCs w:val="16"/>
    </w:rPr>
  </w:style>
  <w:style w:type="character" w:customStyle="1" w:styleId="TextodegloboCar">
    <w:name w:val="Texto de globo Car"/>
    <w:basedOn w:val="Fuentedeprrafopredeter"/>
    <w:link w:val="Textodeglobo"/>
    <w:uiPriority w:val="99"/>
    <w:semiHidden/>
    <w:rsid w:val="00FF0499"/>
    <w:rPr>
      <w:rFonts w:ascii="Tahoma" w:hAnsi="Tahoma" w:cs="Tahoma"/>
      <w:sz w:val="16"/>
      <w:szCs w:val="16"/>
    </w:rPr>
  </w:style>
  <w:style w:type="character" w:styleId="Textoennegrita">
    <w:name w:val="Strong"/>
    <w:basedOn w:val="Fuentedeprrafopredeter"/>
    <w:uiPriority w:val="22"/>
    <w:qFormat/>
    <w:rsid w:val="00FF0499"/>
    <w:rPr>
      <w:b/>
      <w:bCs/>
    </w:rPr>
  </w:style>
  <w:style w:type="paragraph" w:styleId="NormalWeb">
    <w:name w:val="Normal (Web)"/>
    <w:basedOn w:val="Normal"/>
    <w:uiPriority w:val="99"/>
    <w:unhideWhenUsed/>
    <w:rsid w:val="00E326CC"/>
    <w:pPr>
      <w:spacing w:before="100" w:beforeAutospacing="1" w:after="100" w:afterAutospacing="1" w:line="240" w:lineRule="auto"/>
    </w:pPr>
    <w:rPr>
      <w:rFonts w:ascii="Times New Roman" w:eastAsia="Times New Roman" w:hAnsi="Times New Roman"/>
      <w:sz w:val="24"/>
      <w:szCs w:val="24"/>
      <w:lang w:eastAsia="es-MX"/>
    </w:rPr>
  </w:style>
  <w:style w:type="table" w:styleId="Tablaconcuadrcula">
    <w:name w:val="Table Grid"/>
    <w:basedOn w:val="Tablanormal"/>
    <w:uiPriority w:val="59"/>
    <w:rsid w:val="00E326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4">
    <w:name w:val="Colorful List Accent 4"/>
    <w:basedOn w:val="Tablanormal"/>
    <w:uiPriority w:val="72"/>
    <w:rsid w:val="00E326C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uadrculavistosa-nfasis3">
    <w:name w:val="Colorful Grid Accent 3"/>
    <w:basedOn w:val="Tablanormal"/>
    <w:uiPriority w:val="73"/>
    <w:rsid w:val="00E326C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3">
    <w:name w:val="Medium Grid 1 Accent 3"/>
    <w:basedOn w:val="Tablanormal"/>
    <w:uiPriority w:val="67"/>
    <w:rsid w:val="00E326C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divs>
    <w:div w:id="120023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43F9C-308E-4847-AAC1-B5C9E0424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1050</Words>
  <Characters>5777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cp:revision>
  <dcterms:created xsi:type="dcterms:W3CDTF">2016-01-31T18:06:00Z</dcterms:created>
  <dcterms:modified xsi:type="dcterms:W3CDTF">2016-01-31T20:08:00Z</dcterms:modified>
</cp:coreProperties>
</file>