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887" w:rsidRDefault="00DD7887" w:rsidP="00DD7887">
      <w:pPr>
        <w:tabs>
          <w:tab w:val="left" w:pos="1766"/>
        </w:tabs>
      </w:pPr>
      <w:r>
        <w:rPr>
          <w:noProof/>
          <w:lang w:eastAsia="es-MX"/>
        </w:rPr>
        <w:drawing>
          <wp:inline distT="0" distB="0" distL="0" distR="0" wp14:anchorId="28B2F97E" wp14:editId="751A26A5">
            <wp:extent cx="2419350" cy="9032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21-300x112.png"/>
                    <pic:cNvPicPr/>
                  </pic:nvPicPr>
                  <pic:blipFill>
                    <a:blip r:embed="rId5">
                      <a:extLst>
                        <a:ext uri="{28A0092B-C50C-407E-A947-70E740481C1C}">
                          <a14:useLocalDpi xmlns:a14="http://schemas.microsoft.com/office/drawing/2010/main" val="0"/>
                        </a:ext>
                      </a:extLst>
                    </a:blip>
                    <a:stretch>
                      <a:fillRect/>
                    </a:stretch>
                  </pic:blipFill>
                  <pic:spPr>
                    <a:xfrm>
                      <a:off x="0" y="0"/>
                      <a:ext cx="2435522" cy="909262"/>
                    </a:xfrm>
                    <a:prstGeom prst="rect">
                      <a:avLst/>
                    </a:prstGeom>
                  </pic:spPr>
                </pic:pic>
              </a:graphicData>
            </a:graphic>
          </wp:inline>
        </w:drawing>
      </w:r>
    </w:p>
    <w:p w:rsidR="00DD7887" w:rsidRDefault="00DD7887" w:rsidP="00DD7887">
      <w:pPr>
        <w:tabs>
          <w:tab w:val="left" w:pos="1766"/>
        </w:tabs>
      </w:pPr>
    </w:p>
    <w:p w:rsidR="00DD7887" w:rsidRDefault="00DD7887" w:rsidP="00DD7887">
      <w:pPr>
        <w:tabs>
          <w:tab w:val="left" w:pos="1766"/>
        </w:tabs>
      </w:pPr>
    </w:p>
    <w:p w:rsidR="00DD7887" w:rsidRDefault="00DD7887" w:rsidP="00DD7887">
      <w:pPr>
        <w:tabs>
          <w:tab w:val="left" w:pos="1766"/>
        </w:tabs>
      </w:pPr>
    </w:p>
    <w:p w:rsidR="00DD7887" w:rsidRDefault="00DD7887" w:rsidP="00DD7887">
      <w:pPr>
        <w:tabs>
          <w:tab w:val="left" w:pos="1766"/>
        </w:tabs>
        <w:jc w:val="center"/>
        <w:rPr>
          <w:b/>
          <w:sz w:val="32"/>
        </w:rPr>
      </w:pPr>
      <w:r>
        <w:rPr>
          <w:noProof/>
          <w:lang w:eastAsia="es-MX"/>
        </w:rPr>
        <mc:AlternateContent>
          <mc:Choice Requires="wpg">
            <w:drawing>
              <wp:anchor distT="0" distB="0" distL="114300" distR="114300" simplePos="0" relativeHeight="251659264" behindDoc="0" locked="0" layoutInCell="1" allowOverlap="1" wp14:anchorId="074979E9" wp14:editId="28D69DC3">
                <wp:simplePos x="0" y="0"/>
                <wp:positionH relativeFrom="column">
                  <wp:posOffset>688280</wp:posOffset>
                </wp:positionH>
                <wp:positionV relativeFrom="paragraph">
                  <wp:posOffset>280958</wp:posOffset>
                </wp:positionV>
                <wp:extent cx="4233870" cy="103517"/>
                <wp:effectExtent l="57150" t="57150" r="52705" b="67945"/>
                <wp:wrapNone/>
                <wp:docPr id="9" name="Grupo 9"/>
                <wp:cNvGraphicFramePr/>
                <a:graphic xmlns:a="http://schemas.openxmlformats.org/drawingml/2006/main">
                  <a:graphicData uri="http://schemas.microsoft.com/office/word/2010/wordprocessingGroup">
                    <wpg:wgp>
                      <wpg:cNvGrpSpPr/>
                      <wpg:grpSpPr>
                        <a:xfrm>
                          <a:off x="0" y="0"/>
                          <a:ext cx="4233870" cy="103517"/>
                          <a:chOff x="0" y="0"/>
                          <a:chExt cx="4233870" cy="103517"/>
                        </a:xfrm>
                      </wpg:grpSpPr>
                      <wps:wsp>
                        <wps:cNvPr id="5" name="Conector recto 5"/>
                        <wps:cNvCnPr/>
                        <wps:spPr>
                          <a:xfrm>
                            <a:off x="0" y="0"/>
                            <a:ext cx="423387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s:wsp>
                        <wps:cNvPr id="6" name="Conector recto 6"/>
                        <wps:cNvCnPr/>
                        <wps:spPr>
                          <a:xfrm>
                            <a:off x="733245" y="103517"/>
                            <a:ext cx="2628900"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53FF778" id="Grupo 9" o:spid="_x0000_s1026" style="position:absolute;margin-left:54.2pt;margin-top:22.1pt;width:333.4pt;height:8.15pt;z-index:251659264" coordsize="42338,10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">
                <v:line id="Conector recto 5" o:spid="_x0000_s1027" style="position:absolute;visibility:visible;mso-wrap-style:square" from="0,0" to="423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WnC8MAAADaAAAADwAAAGRycy9kb3ducmV2LnhtbESPS4vCQBCE7wv+h6GFva0TBWWNjiLi&#10;Slgv6wO9NpnOAzM9ITMb4793BMFjUVVfUfNlZyrRUuNKywqGgwgEcWp1ybmC0/Hn6xuE88gaK8uk&#10;4E4OlovexxxjbW+8p/bgcxEg7GJUUHhfx1K6tCCDbmBr4uBltjHog2xyqRu8Bbip5CiKJtJgyWGh&#10;wJrWBaXXw79RcPlLNrt1WaeT+zb5zbKpObb7s1Kf/W41A+Gp8+/wq51oBWN4Xgk3QC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FpwvDAAAA2gAAAA8AAAAAAAAAAAAA&#10;AAAAoQIAAGRycy9kb3ducmV2LnhtbFBLBQYAAAAABAAEAPkAAACRAwAAAAA=&#10;" strokecolor="black [3213]" strokeweight="2pt">
                  <v:stroke joinstyle="miter"/>
                </v:line>
                <v:line id="Conector recto 6" o:spid="_x0000_s1028" style="position:absolute;visibility:visible;mso-wrap-style:square" from="7332,1035" to="33621,1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c5fMIAAADaAAAADwAAAGRycy9kb3ducmV2LnhtbESPS4vCQBCE78L+h6EX9qaT9RA06ygi&#10;q4T14gv32mQ6D8z0hMwY4793BMFjUVVfUbNFb2rRUesqywq+RxEI4szqigsFp+N6OAHhPLLG2jIp&#10;uJODxfxjMMNE2xvvqTv4QgQIuwQVlN43iZQuK8mgG9mGOHi5bQ36INtC6hZvAW5qOY6iWBqsOCyU&#10;2NCqpOxyuBoF/7v0d7uqmiy+b9K/PJ+aY7c/K/X12S9/QHjq/Tv8aqdaQQzPK+EG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Rc5fMIAAADaAAAADwAAAAAAAAAAAAAA&#10;AAChAgAAZHJzL2Rvd25yZXYueG1sUEsFBgAAAAAEAAQA+QAAAJADAAAAAA==&#10;" strokecolor="black [3213]" strokeweight="2pt">
                  <v:stroke joinstyle="miter"/>
                </v:line>
              </v:group>
            </w:pict>
          </mc:Fallback>
        </mc:AlternateContent>
      </w:r>
      <w:r>
        <w:rPr>
          <w:noProof/>
          <w:lang w:eastAsia="es-MX"/>
        </w:rPr>
        <mc:AlternateContent>
          <mc:Choice Requires="wps">
            <w:drawing>
              <wp:anchor distT="45720" distB="45720" distL="114300" distR="114300" simplePos="0" relativeHeight="251660288" behindDoc="0" locked="0" layoutInCell="1" allowOverlap="1" wp14:anchorId="4C6F0B92" wp14:editId="5B1BAFB0">
                <wp:simplePos x="0" y="0"/>
                <wp:positionH relativeFrom="column">
                  <wp:posOffset>88624</wp:posOffset>
                </wp:positionH>
                <wp:positionV relativeFrom="paragraph">
                  <wp:posOffset>6685501</wp:posOffset>
                </wp:positionV>
                <wp:extent cx="5347970" cy="262255"/>
                <wp:effectExtent l="0" t="0" r="0" b="4445"/>
                <wp:wrapSquare wrapText="bothSides"/>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7970" cy="262255"/>
                        </a:xfrm>
                        <a:prstGeom prst="rect">
                          <a:avLst/>
                        </a:prstGeom>
                        <a:noFill/>
                        <a:ln w="9525">
                          <a:noFill/>
                          <a:miter lim="800000"/>
                          <a:headEnd/>
                          <a:tailEnd/>
                        </a:ln>
                      </wps:spPr>
                      <wps:txbx>
                        <w:txbxContent>
                          <w:p w:rsidR="00DD7887" w:rsidRPr="00D17F9C" w:rsidRDefault="00DD7887" w:rsidP="00DD7887">
                            <w:pPr>
                              <w:jc w:val="center"/>
                              <w:rPr>
                                <w:b/>
                              </w:rPr>
                            </w:pPr>
                            <w:r w:rsidRPr="00D17F9C">
                              <w:rPr>
                                <w:b/>
                              </w:rPr>
                              <w:t xml:space="preserve">Tapachula, Chiapas.                           </w:t>
                            </w:r>
                            <w:r>
                              <w:rPr>
                                <w:b/>
                              </w:rPr>
                              <w:t>03</w:t>
                            </w:r>
                            <w:r w:rsidRPr="00D17F9C">
                              <w:rPr>
                                <w:b/>
                              </w:rPr>
                              <w:t xml:space="preserve"> de </w:t>
                            </w:r>
                            <w:r>
                              <w:rPr>
                                <w:b/>
                              </w:rPr>
                              <w:t xml:space="preserve">mayo </w:t>
                            </w:r>
                            <w:r w:rsidRPr="00D17F9C">
                              <w:rPr>
                                <w:b/>
                              </w:rPr>
                              <w:t>de 201</w:t>
                            </w:r>
                            <w:r>
                              <w:rPr>
                                <w:b/>
                              </w:rPr>
                              <w:t>5</w:t>
                            </w:r>
                          </w:p>
                          <w:p w:rsidR="00DD7887" w:rsidRDefault="00DD7887" w:rsidP="00DD788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6F0B92" id="_x0000_t202" coordsize="21600,21600" o:spt="202" path="m,l,21600r21600,l21600,xe">
                <v:stroke joinstyle="miter"/>
                <v:path gradientshapeok="t" o:connecttype="rect"/>
              </v:shapetype>
              <v:shape id="Cuadro de texto 2" o:spid="_x0000_s1026" type="#_x0000_t202" style="position:absolute;left:0;text-align:left;margin-left:7pt;margin-top:526.4pt;width:421.1pt;height:20.6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" filled="f" stroked="f">
                <v:textbox>
                  <w:txbxContent>
                    <w:p w:rsidR="00DD7887" w:rsidRPr="00D17F9C" w:rsidRDefault="00DD7887" w:rsidP="00DD7887">
                      <w:pPr>
                        <w:jc w:val="center"/>
                        <w:rPr>
                          <w:b/>
                        </w:rPr>
                      </w:pPr>
                      <w:r w:rsidRPr="00D17F9C">
                        <w:rPr>
                          <w:b/>
                        </w:rPr>
                        <w:t xml:space="preserve">Tapachula, Chiapas.                           </w:t>
                      </w:r>
                      <w:r>
                        <w:rPr>
                          <w:b/>
                        </w:rPr>
                        <w:t>0</w:t>
                      </w:r>
                      <w:r>
                        <w:rPr>
                          <w:b/>
                        </w:rPr>
                        <w:t>3</w:t>
                      </w:r>
                      <w:r w:rsidRPr="00D17F9C">
                        <w:rPr>
                          <w:b/>
                        </w:rPr>
                        <w:t xml:space="preserve"> de </w:t>
                      </w:r>
                      <w:r>
                        <w:rPr>
                          <w:b/>
                        </w:rPr>
                        <w:t xml:space="preserve">mayo </w:t>
                      </w:r>
                      <w:r w:rsidRPr="00D17F9C">
                        <w:rPr>
                          <w:b/>
                        </w:rPr>
                        <w:t>de 201</w:t>
                      </w:r>
                      <w:r>
                        <w:rPr>
                          <w:b/>
                        </w:rPr>
                        <w:t>5</w:t>
                      </w:r>
                    </w:p>
                    <w:p w:rsidR="00DD7887" w:rsidRDefault="00DD7887" w:rsidP="00DD7887"/>
                  </w:txbxContent>
                </v:textbox>
                <w10:wrap type="square"/>
              </v:shape>
            </w:pict>
          </mc:Fallback>
        </mc:AlternateContent>
      </w:r>
      <w:r w:rsidRPr="00D17F9C">
        <w:rPr>
          <w:b/>
          <w:sz w:val="32"/>
        </w:rPr>
        <w:t>Maestría en Administración y Políticas Públicas</w:t>
      </w:r>
    </w:p>
    <w:p w:rsidR="00DD7887" w:rsidRDefault="00DD7887" w:rsidP="00DD7887">
      <w:pPr>
        <w:tabs>
          <w:tab w:val="left" w:pos="1766"/>
        </w:tabs>
        <w:jc w:val="center"/>
        <w:rPr>
          <w:b/>
          <w:sz w:val="32"/>
        </w:rPr>
      </w:pPr>
      <w:r>
        <w:rPr>
          <w:b/>
          <w:noProof/>
          <w:sz w:val="32"/>
          <w:lang w:eastAsia="es-MX"/>
        </w:rPr>
        <mc:AlternateContent>
          <mc:Choice Requires="wps">
            <w:drawing>
              <wp:anchor distT="0" distB="0" distL="114300" distR="114300" simplePos="0" relativeHeight="251661312" behindDoc="0" locked="0" layoutInCell="1" allowOverlap="1" wp14:anchorId="502FCFFF" wp14:editId="554B5A67">
                <wp:simplePos x="0" y="0"/>
                <wp:positionH relativeFrom="column">
                  <wp:posOffset>169612</wp:posOffset>
                </wp:positionH>
                <wp:positionV relativeFrom="paragraph">
                  <wp:posOffset>361315</wp:posOffset>
                </wp:positionV>
                <wp:extent cx="5406390" cy="647700"/>
                <wp:effectExtent l="76200" t="38100" r="80010" b="38100"/>
                <wp:wrapNone/>
                <wp:docPr id="10" name="Rectángulo 10"/>
                <wp:cNvGraphicFramePr/>
                <a:graphic xmlns:a="http://schemas.openxmlformats.org/drawingml/2006/main">
                  <a:graphicData uri="http://schemas.microsoft.com/office/word/2010/wordprocessingShape">
                    <wps:wsp>
                      <wps:cNvSpPr/>
                      <wps:spPr>
                        <a:xfrm>
                          <a:off x="0" y="0"/>
                          <a:ext cx="5406390" cy="647700"/>
                        </a:xfrm>
                        <a:prstGeom prst="rect">
                          <a:avLst/>
                        </a:prstGeom>
                        <a:solidFill>
                          <a:srgbClr val="008000"/>
                        </a:solidFill>
                        <a:ln>
                          <a:solidFill>
                            <a:srgbClr val="37C22C"/>
                          </a:solidFill>
                        </a:ln>
                        <a:scene3d>
                          <a:camera prst="perspectiveBelow"/>
                          <a:lightRig rig="threePt" dir="t"/>
                        </a:scene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A0F138" id="Rectángulo 10" o:spid="_x0000_s1026" style="position:absolute;margin-left:13.35pt;margin-top:28.45pt;width:425.7pt;height:5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" fillcolor="green" strokecolor="#37c22c" strokeweight="1pt"/>
            </w:pict>
          </mc:Fallback>
        </mc:AlternateContent>
      </w: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r>
        <w:rPr>
          <w:b/>
          <w:sz w:val="32"/>
        </w:rPr>
        <w:t>Asignatura:</w:t>
      </w:r>
    </w:p>
    <w:p w:rsidR="00DD7887" w:rsidRDefault="00DD7887" w:rsidP="00DD7887">
      <w:pPr>
        <w:tabs>
          <w:tab w:val="left" w:pos="1766"/>
        </w:tabs>
        <w:jc w:val="center"/>
        <w:rPr>
          <w:b/>
          <w:sz w:val="32"/>
        </w:rPr>
      </w:pPr>
      <w:r>
        <w:rPr>
          <w:b/>
          <w:sz w:val="32"/>
        </w:rPr>
        <w:t xml:space="preserve">Análisis y Diseño de Políticas Públicas </w:t>
      </w:r>
    </w:p>
    <w:p w:rsidR="00DD7887" w:rsidRDefault="00DD7887" w:rsidP="00DD7887">
      <w:pPr>
        <w:tabs>
          <w:tab w:val="left" w:pos="1766"/>
        </w:tabs>
        <w:jc w:val="center"/>
        <w:rPr>
          <w:b/>
          <w:sz w:val="32"/>
        </w:rPr>
      </w:pPr>
      <w:r w:rsidRPr="0070538B">
        <w:rPr>
          <w:b/>
          <w:sz w:val="32"/>
        </w:rPr>
        <w:t>D</w:t>
      </w:r>
      <w:r>
        <w:rPr>
          <w:b/>
          <w:sz w:val="32"/>
        </w:rPr>
        <w:t>ra</w:t>
      </w:r>
      <w:r w:rsidRPr="0070538B">
        <w:rPr>
          <w:b/>
          <w:sz w:val="32"/>
        </w:rPr>
        <w:t xml:space="preserve">. </w:t>
      </w:r>
      <w:r>
        <w:rPr>
          <w:b/>
          <w:sz w:val="32"/>
        </w:rPr>
        <w:t>Odalys</w:t>
      </w:r>
      <w:r w:rsidRPr="0070538B">
        <w:rPr>
          <w:b/>
          <w:sz w:val="32"/>
        </w:rPr>
        <w:t xml:space="preserve"> </w:t>
      </w:r>
      <w:r>
        <w:rPr>
          <w:b/>
          <w:sz w:val="32"/>
        </w:rPr>
        <w:t>Peñate López</w:t>
      </w: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r>
        <w:rPr>
          <w:b/>
          <w:sz w:val="32"/>
        </w:rPr>
        <w:t xml:space="preserve">Actividad 3 </w:t>
      </w:r>
    </w:p>
    <w:p w:rsidR="00DD7887" w:rsidRDefault="00DD7887" w:rsidP="00DD7887">
      <w:pPr>
        <w:tabs>
          <w:tab w:val="left" w:pos="1766"/>
        </w:tabs>
        <w:jc w:val="center"/>
        <w:rPr>
          <w:b/>
          <w:sz w:val="32"/>
        </w:rPr>
      </w:pPr>
      <w:r>
        <w:rPr>
          <w:b/>
          <w:sz w:val="32"/>
        </w:rPr>
        <w:t xml:space="preserve">Edín Pompilio Sánchez López </w:t>
      </w: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p>
    <w:p w:rsidR="00DD7887" w:rsidRDefault="00DD7887" w:rsidP="00DD7887">
      <w:pPr>
        <w:tabs>
          <w:tab w:val="left" w:pos="1766"/>
        </w:tabs>
        <w:jc w:val="center"/>
        <w:rPr>
          <w:b/>
          <w:sz w:val="32"/>
        </w:rPr>
      </w:pPr>
      <w:r>
        <w:rPr>
          <w:b/>
          <w:noProof/>
          <w:sz w:val="32"/>
          <w:lang w:eastAsia="es-MX"/>
        </w:rPr>
        <mc:AlternateContent>
          <mc:Choice Requires="wps">
            <w:drawing>
              <wp:anchor distT="0" distB="0" distL="114300" distR="114300" simplePos="0" relativeHeight="251662336" behindDoc="0" locked="0" layoutInCell="1" allowOverlap="1" wp14:anchorId="46D8096B" wp14:editId="68EE2C34">
                <wp:simplePos x="0" y="0"/>
                <wp:positionH relativeFrom="column">
                  <wp:posOffset>710565</wp:posOffset>
                </wp:positionH>
                <wp:positionV relativeFrom="paragraph">
                  <wp:posOffset>848995</wp:posOffset>
                </wp:positionV>
                <wp:extent cx="4233545" cy="0"/>
                <wp:effectExtent l="57150" t="57150" r="52705" b="76200"/>
                <wp:wrapNone/>
                <wp:docPr id="2" name="Conector recto 2"/>
                <wp:cNvGraphicFramePr/>
                <a:graphic xmlns:a="http://schemas.openxmlformats.org/drawingml/2006/main">
                  <a:graphicData uri="http://schemas.microsoft.com/office/word/2010/wordprocessingShape">
                    <wps:wsp>
                      <wps:cNvCnPr/>
                      <wps:spPr>
                        <a:xfrm>
                          <a:off x="0" y="0"/>
                          <a:ext cx="4233545" cy="0"/>
                        </a:xfrm>
                        <a:prstGeom prst="line">
                          <a:avLst/>
                        </a:prstGeom>
                        <a:ln w="25400">
                          <a:solidFill>
                            <a:schemeClr val="tx1"/>
                          </a:solidFill>
                        </a:ln>
                        <a:effectLst>
                          <a:reflection blurRad="6350" stA="52000" endA="300" endPos="35000" dir="5400000" sy="-100000" algn="bl" rotWithShape="0"/>
                        </a:effectLst>
                        <a:scene3d>
                          <a:camera prst="orthographicFront"/>
                          <a:lightRig rig="threePt" dir="t"/>
                        </a:scene3d>
                        <a:sp3d>
                          <a:bevelT prst="relaxedInset"/>
                        </a:sp3d>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E851F" id="Conector recto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55.95pt,66.85pt" to="389.3pt,6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" strokecolor="black [3213]" strokeweight="2pt">
                <v:stroke joinstyle="miter"/>
              </v:line>
            </w:pict>
          </mc:Fallback>
        </mc:AlternateContent>
      </w:r>
    </w:p>
    <w:p w:rsidR="00DD7887" w:rsidRDefault="00DD7887" w:rsidP="00DD7887">
      <w:pPr>
        <w:spacing w:line="360" w:lineRule="auto"/>
        <w:rPr>
          <w:rFonts w:ascii="Arial" w:hAnsi="Arial" w:cs="Arial"/>
          <w:b/>
        </w:rPr>
      </w:pPr>
    </w:p>
    <w:p w:rsidR="00F91DE7" w:rsidRDefault="00F91DE7" w:rsidP="00054274">
      <w:pPr>
        <w:spacing w:after="0" w:line="360" w:lineRule="auto"/>
        <w:jc w:val="both"/>
        <w:rPr>
          <w:rFonts w:ascii="Arial" w:hAnsi="Arial" w:cs="Arial"/>
          <w:b/>
        </w:rPr>
      </w:pPr>
      <w:r>
        <w:rPr>
          <w:rFonts w:ascii="Arial" w:hAnsi="Arial" w:cs="Arial"/>
          <w:b/>
        </w:rPr>
        <w:lastRenderedPageBreak/>
        <w:t>OBJETIVO GENERAL DE LA INVESTIGACIÓN</w:t>
      </w:r>
    </w:p>
    <w:p w:rsidR="00F91DE7" w:rsidRDefault="00F91DE7" w:rsidP="00054274">
      <w:pPr>
        <w:spacing w:after="0" w:line="360" w:lineRule="auto"/>
        <w:jc w:val="both"/>
        <w:rPr>
          <w:rFonts w:ascii="Arial" w:hAnsi="Arial" w:cs="Arial"/>
          <w:b/>
        </w:rPr>
      </w:pPr>
      <w:r w:rsidRPr="00FF3119">
        <w:rPr>
          <w:rFonts w:ascii="Arial" w:hAnsi="Arial" w:cs="Arial"/>
        </w:rPr>
        <w:t>El objetivo de esta investigación se centra en conocer las diferentes aportaciones que  han realizado los teóricos con respecto a la</w:t>
      </w:r>
      <w:r>
        <w:rPr>
          <w:rFonts w:ascii="Arial" w:hAnsi="Arial" w:cs="Arial"/>
        </w:rPr>
        <w:t xml:space="preserve">s </w:t>
      </w:r>
      <w:r w:rsidRPr="00FF3119">
        <w:rPr>
          <w:rFonts w:ascii="Arial" w:hAnsi="Arial" w:cs="Arial"/>
        </w:rPr>
        <w:t>p</w:t>
      </w:r>
      <w:r>
        <w:rPr>
          <w:rFonts w:ascii="Arial" w:hAnsi="Arial" w:cs="Arial"/>
        </w:rPr>
        <w:t>olíticas públicas</w:t>
      </w:r>
      <w:r w:rsidR="00DB7567">
        <w:rPr>
          <w:rFonts w:ascii="Arial" w:hAnsi="Arial" w:cs="Arial"/>
        </w:rPr>
        <w:t xml:space="preserve">, </w:t>
      </w:r>
      <w:r w:rsidR="00C113F7">
        <w:rPr>
          <w:rFonts w:ascii="Arial" w:hAnsi="Arial" w:cs="Arial"/>
        </w:rPr>
        <w:t>que nos permitan entender que son, como se diseñan, co</w:t>
      </w:r>
      <w:r w:rsidR="008917BF">
        <w:rPr>
          <w:rFonts w:ascii="Arial" w:hAnsi="Arial" w:cs="Arial"/>
        </w:rPr>
        <w:t>mo se aplican y para qué sirven.</w:t>
      </w:r>
    </w:p>
    <w:p w:rsidR="00054274" w:rsidRDefault="00054274" w:rsidP="00054274">
      <w:pPr>
        <w:spacing w:after="0" w:line="360" w:lineRule="auto"/>
        <w:jc w:val="both"/>
        <w:rPr>
          <w:rFonts w:ascii="Arial" w:hAnsi="Arial" w:cs="Arial"/>
          <w:b/>
        </w:rPr>
      </w:pPr>
    </w:p>
    <w:p w:rsidR="00F91DE7" w:rsidRDefault="00F91DE7" w:rsidP="00054274">
      <w:pPr>
        <w:spacing w:after="0" w:line="360" w:lineRule="auto"/>
        <w:jc w:val="both"/>
        <w:rPr>
          <w:rFonts w:ascii="Arial" w:hAnsi="Arial" w:cs="Arial"/>
          <w:b/>
        </w:rPr>
      </w:pPr>
      <w:r>
        <w:rPr>
          <w:rFonts w:ascii="Arial" w:hAnsi="Arial" w:cs="Arial"/>
          <w:b/>
        </w:rPr>
        <w:t>DESCRIPCIÓN DE LA INVESTIGACIÓN</w:t>
      </w:r>
    </w:p>
    <w:p w:rsidR="00F91DE7" w:rsidRPr="00A3554B" w:rsidRDefault="00F91DE7" w:rsidP="00054274">
      <w:pPr>
        <w:spacing w:after="0" w:line="360" w:lineRule="auto"/>
        <w:jc w:val="both"/>
        <w:rPr>
          <w:rFonts w:ascii="Arial" w:hAnsi="Arial" w:cs="Arial"/>
        </w:rPr>
      </w:pPr>
      <w:r w:rsidRPr="00A3554B">
        <w:rPr>
          <w:rFonts w:ascii="Arial" w:hAnsi="Arial" w:cs="Arial"/>
        </w:rPr>
        <w:t>Algunos de los teóricos que han tra</w:t>
      </w:r>
      <w:r w:rsidR="00F97766">
        <w:rPr>
          <w:rFonts w:ascii="Arial" w:hAnsi="Arial" w:cs="Arial"/>
        </w:rPr>
        <w:t xml:space="preserve">scendido con su aportación a las políticas públicas </w:t>
      </w:r>
      <w:r w:rsidRPr="00A3554B">
        <w:rPr>
          <w:rFonts w:ascii="Arial" w:hAnsi="Arial" w:cs="Arial"/>
        </w:rPr>
        <w:t>son los siguientes:</w:t>
      </w:r>
    </w:p>
    <w:p w:rsidR="00DB7567" w:rsidRDefault="00DB7567" w:rsidP="00DB7567">
      <w:pPr>
        <w:autoSpaceDE w:val="0"/>
        <w:autoSpaceDN w:val="0"/>
        <w:adjustRightInd w:val="0"/>
        <w:spacing w:after="0" w:line="360" w:lineRule="auto"/>
        <w:jc w:val="both"/>
        <w:rPr>
          <w:rFonts w:ascii="Arial" w:hAnsi="Arial" w:cs="Arial"/>
        </w:rPr>
      </w:pPr>
    </w:p>
    <w:p w:rsidR="00DB7567" w:rsidRDefault="00DB7567" w:rsidP="00DB7567">
      <w:pPr>
        <w:autoSpaceDE w:val="0"/>
        <w:autoSpaceDN w:val="0"/>
        <w:adjustRightInd w:val="0"/>
        <w:spacing w:after="0" w:line="360" w:lineRule="auto"/>
        <w:jc w:val="both"/>
        <w:rPr>
          <w:rFonts w:ascii="Arial" w:hAnsi="Arial" w:cs="Arial"/>
        </w:rPr>
      </w:pPr>
      <w:r w:rsidRPr="00054274">
        <w:rPr>
          <w:rFonts w:ascii="Arial" w:hAnsi="Arial" w:cs="Arial"/>
          <w:b/>
        </w:rPr>
        <w:t>Eugene Bardach</w:t>
      </w:r>
      <w:r>
        <w:rPr>
          <w:rFonts w:ascii="Arial" w:hAnsi="Arial" w:cs="Arial"/>
        </w:rPr>
        <w:t xml:space="preserve"> ha contribuido de manera relevante con sus aportaciones a </w:t>
      </w:r>
      <w:r w:rsidRPr="007B36D9">
        <w:rPr>
          <w:rFonts w:ascii="Arial" w:hAnsi="Arial" w:cs="Arial"/>
        </w:rPr>
        <w:t>la investigación</w:t>
      </w:r>
      <w:r>
        <w:rPr>
          <w:rFonts w:ascii="Arial" w:hAnsi="Arial" w:cs="Arial"/>
        </w:rPr>
        <w:t xml:space="preserve"> </w:t>
      </w:r>
      <w:r w:rsidRPr="007B36D9">
        <w:rPr>
          <w:rFonts w:ascii="Arial" w:hAnsi="Arial" w:cs="Arial"/>
        </w:rPr>
        <w:t xml:space="preserve">y el análisis de </w:t>
      </w:r>
      <w:r>
        <w:rPr>
          <w:rFonts w:ascii="Arial" w:hAnsi="Arial" w:cs="Arial"/>
        </w:rPr>
        <w:t>p</w:t>
      </w:r>
      <w:r w:rsidRPr="007B36D9">
        <w:rPr>
          <w:rFonts w:ascii="Arial" w:hAnsi="Arial" w:cs="Arial"/>
        </w:rPr>
        <w:t>roblemas públicos, a fin de crear alternativas</w:t>
      </w:r>
      <w:r>
        <w:rPr>
          <w:rFonts w:ascii="Arial" w:hAnsi="Arial" w:cs="Arial"/>
        </w:rPr>
        <w:t xml:space="preserve"> </w:t>
      </w:r>
      <w:r w:rsidRPr="007B36D9">
        <w:rPr>
          <w:rFonts w:ascii="Arial" w:hAnsi="Arial" w:cs="Arial"/>
        </w:rPr>
        <w:t>de políti</w:t>
      </w:r>
      <w:r>
        <w:rPr>
          <w:rFonts w:ascii="Arial" w:hAnsi="Arial" w:cs="Arial"/>
        </w:rPr>
        <w:t xml:space="preserve">ca viables, justas y eficientes. </w:t>
      </w:r>
      <w:r w:rsidRPr="00D21591">
        <w:rPr>
          <w:rFonts w:ascii="Arial" w:hAnsi="Arial" w:cs="Arial"/>
        </w:rPr>
        <w:t>Bardach incursiona en un terreno, aunque muy cotidiano, casi inexplorado</w:t>
      </w:r>
      <w:r>
        <w:rPr>
          <w:rFonts w:ascii="Arial" w:hAnsi="Arial" w:cs="Arial"/>
        </w:rPr>
        <w:t xml:space="preserve">; </w:t>
      </w:r>
      <w:r w:rsidRPr="00D21591">
        <w:rPr>
          <w:rFonts w:ascii="Arial" w:hAnsi="Arial" w:cs="Arial"/>
        </w:rPr>
        <w:t>es decir, la práctica profesional. ¿Qué es el análisis de políticas públicas?</w:t>
      </w:r>
      <w:r>
        <w:rPr>
          <w:rFonts w:ascii="Arial" w:hAnsi="Arial" w:cs="Arial"/>
        </w:rPr>
        <w:t xml:space="preserve"> </w:t>
      </w:r>
      <w:r w:rsidRPr="00D21591">
        <w:rPr>
          <w:rFonts w:ascii="Arial" w:hAnsi="Arial" w:cs="Arial"/>
        </w:rPr>
        <w:t>¿Cómo se lleva a cabo? Normalmente se ha identificado con</w:t>
      </w:r>
      <w:r>
        <w:rPr>
          <w:rFonts w:ascii="Arial" w:hAnsi="Arial" w:cs="Arial"/>
        </w:rPr>
        <w:t xml:space="preserve"> </w:t>
      </w:r>
      <w:r w:rsidRPr="00D21591">
        <w:rPr>
          <w:rFonts w:ascii="Arial" w:hAnsi="Arial" w:cs="Arial"/>
        </w:rPr>
        <w:t>los análisis políticos de coyuntura, sustentados más en la experiencia</w:t>
      </w:r>
      <w:r>
        <w:rPr>
          <w:rFonts w:ascii="Arial" w:hAnsi="Arial" w:cs="Arial"/>
        </w:rPr>
        <w:t xml:space="preserve"> </w:t>
      </w:r>
      <w:r w:rsidRPr="00D21591">
        <w:rPr>
          <w:rFonts w:ascii="Arial" w:hAnsi="Arial" w:cs="Arial"/>
        </w:rPr>
        <w:t>e intuición que en la combinación de éstas con la formación</w:t>
      </w:r>
      <w:r>
        <w:rPr>
          <w:rFonts w:ascii="Arial" w:hAnsi="Arial" w:cs="Arial"/>
        </w:rPr>
        <w:t xml:space="preserve"> </w:t>
      </w:r>
      <w:r w:rsidRPr="00D21591">
        <w:rPr>
          <w:rFonts w:ascii="Arial" w:hAnsi="Arial" w:cs="Arial"/>
        </w:rPr>
        <w:t>teórica. Bardach nos lleva a través del proceso analítico, nos describe</w:t>
      </w:r>
      <w:r>
        <w:rPr>
          <w:rFonts w:ascii="Arial" w:hAnsi="Arial" w:cs="Arial"/>
        </w:rPr>
        <w:t xml:space="preserve"> </w:t>
      </w:r>
      <w:r w:rsidRPr="00D21591">
        <w:rPr>
          <w:rFonts w:ascii="Arial" w:hAnsi="Arial" w:cs="Arial"/>
        </w:rPr>
        <w:t>su estructura: desde la definición del problema hasta la propuesta</w:t>
      </w:r>
      <w:r>
        <w:rPr>
          <w:rFonts w:ascii="Arial" w:hAnsi="Arial" w:cs="Arial"/>
        </w:rPr>
        <w:t xml:space="preserve"> </w:t>
      </w:r>
      <w:r w:rsidRPr="00D21591">
        <w:rPr>
          <w:rFonts w:ascii="Arial" w:hAnsi="Arial" w:cs="Arial"/>
        </w:rPr>
        <w:t>concreta y las posibles formas de exponerla y generar consensos</w:t>
      </w:r>
      <w:r>
        <w:rPr>
          <w:rFonts w:ascii="Arial" w:hAnsi="Arial" w:cs="Arial"/>
        </w:rPr>
        <w:t xml:space="preserve"> </w:t>
      </w:r>
      <w:r w:rsidRPr="00D21591">
        <w:rPr>
          <w:rFonts w:ascii="Arial" w:hAnsi="Arial" w:cs="Arial"/>
        </w:rPr>
        <w:t xml:space="preserve">para su implementación. </w:t>
      </w:r>
      <w:r>
        <w:rPr>
          <w:rFonts w:ascii="Arial" w:hAnsi="Arial" w:cs="Arial"/>
        </w:rPr>
        <w:t xml:space="preserve">Su propuesta </w:t>
      </w:r>
      <w:r w:rsidRPr="00D21591">
        <w:rPr>
          <w:rFonts w:ascii="Arial" w:hAnsi="Arial" w:cs="Arial"/>
        </w:rPr>
        <w:t>sistematiza y</w:t>
      </w:r>
      <w:r>
        <w:rPr>
          <w:rFonts w:ascii="Arial" w:hAnsi="Arial" w:cs="Arial"/>
        </w:rPr>
        <w:t xml:space="preserve"> </w:t>
      </w:r>
      <w:r w:rsidRPr="00D21591">
        <w:rPr>
          <w:rFonts w:ascii="Arial" w:hAnsi="Arial" w:cs="Arial"/>
        </w:rPr>
        <w:t>explica los procesos por los que una situación determinada es considerada</w:t>
      </w:r>
      <w:r>
        <w:rPr>
          <w:rFonts w:ascii="Arial" w:hAnsi="Arial" w:cs="Arial"/>
        </w:rPr>
        <w:t xml:space="preserve"> </w:t>
      </w:r>
      <w:r w:rsidRPr="00D21591">
        <w:rPr>
          <w:rFonts w:ascii="Arial" w:hAnsi="Arial" w:cs="Arial"/>
        </w:rPr>
        <w:t>un problema y termina siendo objeto (o no) de la acción gubernamental.</w:t>
      </w:r>
      <w:r>
        <w:rPr>
          <w:rFonts w:ascii="Arial" w:hAnsi="Arial" w:cs="Arial"/>
        </w:rPr>
        <w:t xml:space="preserve"> </w:t>
      </w:r>
      <w:r w:rsidRPr="00D21591">
        <w:rPr>
          <w:rFonts w:ascii="Arial" w:hAnsi="Arial" w:cs="Arial"/>
        </w:rPr>
        <w:t>Para Bardach, el análisis de políticas públicas no es un</w:t>
      </w:r>
      <w:r>
        <w:rPr>
          <w:rFonts w:ascii="Arial" w:hAnsi="Arial" w:cs="Arial"/>
        </w:rPr>
        <w:t xml:space="preserve"> </w:t>
      </w:r>
      <w:r w:rsidRPr="00D21591">
        <w:rPr>
          <w:rFonts w:ascii="Arial" w:hAnsi="Arial" w:cs="Arial"/>
        </w:rPr>
        <w:t>conocimiento o modelo específico, es la manera como utilizamos</w:t>
      </w:r>
      <w:r>
        <w:rPr>
          <w:rFonts w:ascii="Arial" w:hAnsi="Arial" w:cs="Arial"/>
        </w:rPr>
        <w:t xml:space="preserve"> </w:t>
      </w:r>
      <w:r w:rsidRPr="00D21591">
        <w:rPr>
          <w:rFonts w:ascii="Arial" w:hAnsi="Arial" w:cs="Arial"/>
        </w:rPr>
        <w:t>el conocimiento de otras ciencias para resolver</w:t>
      </w:r>
      <w:r>
        <w:rPr>
          <w:rFonts w:ascii="Arial" w:hAnsi="Arial" w:cs="Arial"/>
        </w:rPr>
        <w:t xml:space="preserve">, </w:t>
      </w:r>
      <w:r w:rsidRPr="00D21591">
        <w:rPr>
          <w:rFonts w:ascii="Arial" w:hAnsi="Arial" w:cs="Arial"/>
        </w:rPr>
        <w:t>justa y eficientemente</w:t>
      </w:r>
      <w:r>
        <w:rPr>
          <w:rFonts w:ascii="Arial" w:hAnsi="Arial" w:cs="Arial"/>
        </w:rPr>
        <w:t xml:space="preserve">, </w:t>
      </w:r>
      <w:r w:rsidRPr="00D21591">
        <w:rPr>
          <w:rFonts w:ascii="Arial" w:hAnsi="Arial" w:cs="Arial"/>
        </w:rPr>
        <w:t>problemas concretos de política pública.</w:t>
      </w:r>
    </w:p>
    <w:p w:rsidR="00DB7567" w:rsidRDefault="00DB7567" w:rsidP="00DB7567">
      <w:pPr>
        <w:autoSpaceDE w:val="0"/>
        <w:autoSpaceDN w:val="0"/>
        <w:adjustRightInd w:val="0"/>
        <w:spacing w:after="0" w:line="240" w:lineRule="auto"/>
        <w:jc w:val="both"/>
        <w:rPr>
          <w:rFonts w:ascii="Arial" w:hAnsi="Arial" w:cs="Arial"/>
        </w:rPr>
      </w:pPr>
    </w:p>
    <w:p w:rsidR="00DB7567" w:rsidRDefault="00DB7567" w:rsidP="00DB7567">
      <w:pPr>
        <w:autoSpaceDE w:val="0"/>
        <w:autoSpaceDN w:val="0"/>
        <w:adjustRightInd w:val="0"/>
        <w:spacing w:after="0" w:line="360" w:lineRule="auto"/>
        <w:jc w:val="both"/>
        <w:rPr>
          <w:rFonts w:ascii="Arial" w:hAnsi="Arial" w:cs="Arial"/>
        </w:rPr>
      </w:pPr>
      <w:r w:rsidRPr="007567B4">
        <w:rPr>
          <w:rFonts w:ascii="Arial" w:hAnsi="Arial" w:cs="Arial"/>
        </w:rPr>
        <w:t>El análisis de políticas es más un arte que una ciencia. Se basa en la intuición tanto como en el método. Sin embargo, si se tiene que escoger entre un análisis muy estructurado o uno poco estructurado en relación con el proceso de resolución de problemas, la mayoría de los profesionales con poca experiencia optan, con cierta razón, por</w:t>
      </w:r>
      <w:r>
        <w:rPr>
          <w:rFonts w:ascii="Arial" w:hAnsi="Arial" w:cs="Arial"/>
        </w:rPr>
        <w:t xml:space="preserve"> </w:t>
      </w:r>
      <w:r w:rsidRPr="007567B4">
        <w:rPr>
          <w:rFonts w:ascii="Arial" w:hAnsi="Arial" w:cs="Arial"/>
        </w:rPr>
        <w:t xml:space="preserve">el análisis muy estructurado. Por ello, </w:t>
      </w:r>
      <w:r>
        <w:rPr>
          <w:rFonts w:ascii="Arial" w:hAnsi="Arial" w:cs="Arial"/>
        </w:rPr>
        <w:t>Bardach</w:t>
      </w:r>
      <w:r w:rsidRPr="007567B4">
        <w:rPr>
          <w:rFonts w:ascii="Arial" w:hAnsi="Arial" w:cs="Arial"/>
        </w:rPr>
        <w:t xml:space="preserve"> </w:t>
      </w:r>
      <w:r>
        <w:rPr>
          <w:rFonts w:ascii="Arial" w:hAnsi="Arial" w:cs="Arial"/>
        </w:rPr>
        <w:t xml:space="preserve">ha desarrollado </w:t>
      </w:r>
      <w:r w:rsidRPr="007567B4">
        <w:rPr>
          <w:rFonts w:ascii="Arial" w:hAnsi="Arial" w:cs="Arial"/>
        </w:rPr>
        <w:t>una técnica</w:t>
      </w:r>
      <w:r>
        <w:rPr>
          <w:rFonts w:ascii="Arial" w:hAnsi="Arial" w:cs="Arial"/>
        </w:rPr>
        <w:t xml:space="preserve"> </w:t>
      </w:r>
      <w:r w:rsidRPr="007567B4">
        <w:rPr>
          <w:rFonts w:ascii="Arial" w:hAnsi="Arial" w:cs="Arial"/>
        </w:rPr>
        <w:t xml:space="preserve">a la cual </w:t>
      </w:r>
      <w:r>
        <w:rPr>
          <w:rFonts w:ascii="Arial" w:hAnsi="Arial" w:cs="Arial"/>
        </w:rPr>
        <w:t xml:space="preserve">le ha denominado </w:t>
      </w:r>
      <w:r w:rsidRPr="007567B4">
        <w:rPr>
          <w:rFonts w:ascii="Arial" w:hAnsi="Arial" w:cs="Arial"/>
        </w:rPr>
        <w:t xml:space="preserve"> </w:t>
      </w:r>
      <w:r w:rsidRPr="007567B4">
        <w:rPr>
          <w:rFonts w:ascii="Arial" w:hAnsi="Arial" w:cs="Arial"/>
          <w:b/>
        </w:rPr>
        <w:t>"</w:t>
      </w:r>
      <w:r w:rsidRPr="0050124A">
        <w:rPr>
          <w:rFonts w:ascii="Arial" w:hAnsi="Arial" w:cs="Arial"/>
          <w:b/>
          <w:i/>
        </w:rPr>
        <w:t>el camino de los ocho pasos"</w:t>
      </w:r>
      <w:r w:rsidRPr="0050124A">
        <w:rPr>
          <w:rFonts w:ascii="Arial" w:hAnsi="Arial" w:cs="Arial"/>
          <w:i/>
        </w:rPr>
        <w:t>. La función principa</w:t>
      </w:r>
      <w:r w:rsidR="00C113F7">
        <w:rPr>
          <w:rFonts w:ascii="Arial" w:hAnsi="Arial" w:cs="Arial"/>
          <w:i/>
        </w:rPr>
        <w:t>l de esta técnica es recordar</w:t>
      </w:r>
      <w:r w:rsidRPr="0050124A">
        <w:rPr>
          <w:rFonts w:ascii="Arial" w:hAnsi="Arial" w:cs="Arial"/>
          <w:i/>
        </w:rPr>
        <w:t xml:space="preserve"> aspect</w:t>
      </w:r>
      <w:r w:rsidRPr="007567B4">
        <w:rPr>
          <w:rFonts w:ascii="Arial" w:hAnsi="Arial" w:cs="Arial"/>
        </w:rPr>
        <w:t>os y opciones importantes</w:t>
      </w:r>
      <w:r>
        <w:rPr>
          <w:rFonts w:ascii="Arial" w:hAnsi="Arial" w:cs="Arial"/>
        </w:rPr>
        <w:t xml:space="preserve"> </w:t>
      </w:r>
      <w:r w:rsidRPr="007567B4">
        <w:rPr>
          <w:rFonts w:ascii="Arial" w:hAnsi="Arial" w:cs="Arial"/>
        </w:rPr>
        <w:t>que de otra manera podrían olvidarse; su principal defecto es</w:t>
      </w:r>
      <w:r>
        <w:rPr>
          <w:rFonts w:ascii="Arial" w:hAnsi="Arial" w:cs="Arial"/>
        </w:rPr>
        <w:t xml:space="preserve"> </w:t>
      </w:r>
      <w:r w:rsidRPr="007567B4">
        <w:rPr>
          <w:rFonts w:ascii="Arial" w:hAnsi="Arial" w:cs="Arial"/>
        </w:rPr>
        <w:t>que, tomada por sí sola corre el riesgo de ser un formulario mecanicista.</w:t>
      </w:r>
    </w:p>
    <w:p w:rsidR="00DB7567" w:rsidRPr="007567B4" w:rsidRDefault="00DB7567" w:rsidP="00DB7567">
      <w:pPr>
        <w:autoSpaceDE w:val="0"/>
        <w:autoSpaceDN w:val="0"/>
        <w:adjustRightInd w:val="0"/>
        <w:spacing w:after="0" w:line="240" w:lineRule="auto"/>
        <w:jc w:val="both"/>
        <w:rPr>
          <w:rFonts w:ascii="Arial" w:hAnsi="Arial" w:cs="Arial"/>
          <w:b/>
        </w:rPr>
      </w:pPr>
    </w:p>
    <w:p w:rsidR="000242D4" w:rsidRDefault="000242D4" w:rsidP="00DB7567">
      <w:pPr>
        <w:spacing w:line="360" w:lineRule="auto"/>
        <w:jc w:val="both"/>
        <w:rPr>
          <w:rFonts w:ascii="Arial" w:hAnsi="Arial" w:cs="Arial"/>
        </w:rPr>
      </w:pPr>
    </w:p>
    <w:p w:rsidR="00DB7567" w:rsidRDefault="00DB7567" w:rsidP="00DB7567">
      <w:pPr>
        <w:spacing w:line="360" w:lineRule="auto"/>
        <w:jc w:val="both"/>
        <w:rPr>
          <w:rFonts w:ascii="Arial" w:hAnsi="Arial" w:cs="Arial"/>
          <w:b/>
          <w:i/>
        </w:rPr>
      </w:pPr>
      <w:r>
        <w:rPr>
          <w:rFonts w:ascii="Arial" w:hAnsi="Arial" w:cs="Arial"/>
        </w:rPr>
        <w:lastRenderedPageBreak/>
        <w:t xml:space="preserve">Principal aportación de Bardach a la disciplina de las políticas públicas: la técnica </w:t>
      </w:r>
      <w:r w:rsidR="007344DF">
        <w:rPr>
          <w:rFonts w:ascii="Arial" w:hAnsi="Arial" w:cs="Arial"/>
        </w:rPr>
        <w:t xml:space="preserve"> denominada </w:t>
      </w:r>
      <w:r w:rsidRPr="007567B4">
        <w:rPr>
          <w:rFonts w:ascii="Arial" w:hAnsi="Arial" w:cs="Arial"/>
          <w:b/>
        </w:rPr>
        <w:t>"</w:t>
      </w:r>
      <w:r w:rsidRPr="0050124A">
        <w:rPr>
          <w:rFonts w:ascii="Arial" w:hAnsi="Arial" w:cs="Arial"/>
          <w:b/>
          <w:i/>
        </w:rPr>
        <w:t>el camino de los ocho pasos"</w:t>
      </w:r>
    </w:p>
    <w:p w:rsidR="00DB7567" w:rsidRPr="00DB7567" w:rsidRDefault="00DB7567" w:rsidP="00DB7567">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Definición del problema</w:t>
      </w:r>
    </w:p>
    <w:p w:rsidR="00DB7567" w:rsidRPr="00DB7567" w:rsidRDefault="00DB7567" w:rsidP="00DB7567">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Obtención de información</w:t>
      </w:r>
    </w:p>
    <w:p w:rsidR="00DB7567" w:rsidRPr="00DB7567" w:rsidRDefault="00DB7567" w:rsidP="00DB7567">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Construcción de alternativas</w:t>
      </w:r>
    </w:p>
    <w:p w:rsidR="00DB7567" w:rsidRPr="00DB7567" w:rsidRDefault="00DB7567" w:rsidP="00DB7567">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Selección de criterios</w:t>
      </w:r>
    </w:p>
    <w:p w:rsidR="00DB7567" w:rsidRPr="00DB7567" w:rsidRDefault="00DB7567" w:rsidP="00DB7567">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Proyección de los resultados</w:t>
      </w:r>
    </w:p>
    <w:p w:rsidR="00DB7567" w:rsidRPr="00DB7567" w:rsidRDefault="00DB7567" w:rsidP="00DB7567">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Confrontación de costos y beneficios</w:t>
      </w:r>
    </w:p>
    <w:p w:rsidR="00DB7567" w:rsidRPr="00DB7567" w:rsidRDefault="00DB7567" w:rsidP="00DB7567">
      <w:pPr>
        <w:pStyle w:val="Prrafodelista"/>
        <w:numPr>
          <w:ilvl w:val="0"/>
          <w:numId w:val="1"/>
        </w:numPr>
        <w:autoSpaceDE w:val="0"/>
        <w:autoSpaceDN w:val="0"/>
        <w:adjustRightInd w:val="0"/>
        <w:spacing w:after="0" w:line="240" w:lineRule="auto"/>
        <w:rPr>
          <w:rFonts w:ascii="Times New Roman" w:hAnsi="Times New Roman" w:cs="Times New Roman"/>
          <w:sz w:val="24"/>
          <w:szCs w:val="24"/>
        </w:rPr>
      </w:pPr>
      <w:r w:rsidRPr="00DB7567">
        <w:rPr>
          <w:rFonts w:ascii="Times New Roman" w:hAnsi="Times New Roman" w:cs="Times New Roman"/>
          <w:sz w:val="24"/>
          <w:szCs w:val="24"/>
        </w:rPr>
        <w:t>[Decida</w:t>
      </w:r>
      <w:proofErr w:type="gramStart"/>
      <w:r w:rsidRPr="00DB7567">
        <w:rPr>
          <w:rFonts w:ascii="Times New Roman" w:hAnsi="Times New Roman" w:cs="Times New Roman"/>
          <w:sz w:val="24"/>
          <w:szCs w:val="24"/>
        </w:rPr>
        <w:t>!</w:t>
      </w:r>
      <w:proofErr w:type="gramEnd"/>
    </w:p>
    <w:p w:rsidR="00DB7567" w:rsidRPr="00DB7567" w:rsidRDefault="00DB7567" w:rsidP="00DB7567">
      <w:pPr>
        <w:pStyle w:val="Prrafodelista"/>
        <w:numPr>
          <w:ilvl w:val="0"/>
          <w:numId w:val="1"/>
        </w:numPr>
        <w:spacing w:line="360" w:lineRule="auto"/>
        <w:jc w:val="both"/>
        <w:rPr>
          <w:rFonts w:ascii="Arial" w:hAnsi="Arial" w:cs="Arial"/>
        </w:rPr>
      </w:pPr>
      <w:r w:rsidRPr="00DB7567">
        <w:rPr>
          <w:rFonts w:ascii="Times New Roman" w:hAnsi="Times New Roman" w:cs="Times New Roman"/>
          <w:sz w:val="24"/>
          <w:szCs w:val="24"/>
        </w:rPr>
        <w:t>Cuente su historia</w:t>
      </w:r>
      <w:r w:rsidRPr="00DB7567">
        <w:rPr>
          <w:rFonts w:ascii="Arial" w:hAnsi="Arial" w:cs="Arial"/>
        </w:rPr>
        <w:t xml:space="preserve"> </w:t>
      </w:r>
    </w:p>
    <w:p w:rsidR="00DB7567" w:rsidRDefault="00DB7567" w:rsidP="008917BF">
      <w:pPr>
        <w:spacing w:line="240" w:lineRule="auto"/>
        <w:jc w:val="both"/>
        <w:rPr>
          <w:rFonts w:ascii="Arial" w:hAnsi="Arial" w:cs="Arial"/>
        </w:rPr>
      </w:pPr>
    </w:p>
    <w:p w:rsidR="00130A81" w:rsidRDefault="00931DBC" w:rsidP="0018615C">
      <w:pPr>
        <w:spacing w:line="360" w:lineRule="auto"/>
        <w:jc w:val="both"/>
        <w:rPr>
          <w:rFonts w:ascii="Arial" w:hAnsi="Arial" w:cs="Arial"/>
        </w:rPr>
      </w:pPr>
      <w:r w:rsidRPr="007344DF">
        <w:rPr>
          <w:rFonts w:ascii="Arial" w:hAnsi="Arial" w:cs="Arial"/>
          <w:b/>
        </w:rPr>
        <w:t>Carlos Salazar Vargas</w:t>
      </w:r>
      <w:r>
        <w:rPr>
          <w:rFonts w:ascii="Arial" w:hAnsi="Arial" w:cs="Arial"/>
        </w:rPr>
        <w:t xml:space="preserve">, </w:t>
      </w:r>
      <w:r w:rsidR="006F6516">
        <w:rPr>
          <w:rFonts w:ascii="Arial" w:hAnsi="Arial" w:cs="Arial"/>
        </w:rPr>
        <w:t xml:space="preserve">dentro de la estructuración de políticas públicas, </w:t>
      </w:r>
      <w:r>
        <w:rPr>
          <w:rFonts w:ascii="Arial" w:hAnsi="Arial" w:cs="Arial"/>
        </w:rPr>
        <w:t xml:space="preserve">considera que los actores en las políticas públicas son básicamente de tipo político y/o de tipo social. </w:t>
      </w:r>
      <w:r w:rsidR="006F6516">
        <w:rPr>
          <w:rFonts w:ascii="Arial" w:hAnsi="Arial" w:cs="Arial"/>
        </w:rPr>
        <w:t>Que las políticas ti</w:t>
      </w:r>
      <w:r w:rsidR="0018615C">
        <w:rPr>
          <w:rFonts w:ascii="Arial" w:hAnsi="Arial" w:cs="Arial"/>
        </w:rPr>
        <w:t>enen dos dimensiones básicas: una temporal y la otra espacial</w:t>
      </w:r>
      <w:r w:rsidR="00AD1092">
        <w:rPr>
          <w:rFonts w:ascii="Arial" w:hAnsi="Arial" w:cs="Arial"/>
        </w:rPr>
        <w:t>. L</w:t>
      </w:r>
      <w:r w:rsidR="006F6516">
        <w:rPr>
          <w:rFonts w:ascii="Arial" w:hAnsi="Arial" w:cs="Arial"/>
        </w:rPr>
        <w:t>os elementos básicos que la integran son predicción, decisión y acción.  Que de acuerdo al enfoque estructuralista se clasifican en hegemónicas, transaccionales, y las de dominación.</w:t>
      </w:r>
      <w:r w:rsidR="00F21600">
        <w:rPr>
          <w:rFonts w:ascii="Arial" w:hAnsi="Arial" w:cs="Arial"/>
        </w:rPr>
        <w:t xml:space="preserve"> Define como ciclo de vida de las políticas públicas el siguiente: el origen, creación, gestación o formación; la formulación; la puesta en marcha o implementación; la evaluación; el análisis, y la reformulación o reestructuración de las políticas. </w:t>
      </w:r>
    </w:p>
    <w:p w:rsidR="00130A81" w:rsidRDefault="00F21600" w:rsidP="0018615C">
      <w:pPr>
        <w:spacing w:line="360" w:lineRule="auto"/>
        <w:jc w:val="both"/>
        <w:rPr>
          <w:rFonts w:ascii="Arial" w:hAnsi="Arial" w:cs="Arial"/>
        </w:rPr>
      </w:pPr>
      <w:r>
        <w:rPr>
          <w:rFonts w:ascii="Arial" w:hAnsi="Arial" w:cs="Arial"/>
        </w:rPr>
        <w:t>En referencia a la evaluación de las políticas públicas, considera que es posible evaluar toda política pública por lo menos en seis formas distintas: recurriendo a los medios, los resultados, la eficiencia, el impacto, las satisfacciones de los usuarios y por último la evaluación participativa.</w:t>
      </w:r>
      <w:r w:rsidR="00130A81">
        <w:rPr>
          <w:rFonts w:ascii="Arial" w:hAnsi="Arial" w:cs="Arial"/>
        </w:rPr>
        <w:t xml:space="preserve"> También refiere tres niveles de evaluación: el estructural o institucional, la evaluación del proceso de implementación, y la evaluación de objetivos.</w:t>
      </w:r>
    </w:p>
    <w:p w:rsidR="005E0F17" w:rsidRDefault="00130A81" w:rsidP="0018615C">
      <w:pPr>
        <w:spacing w:line="360" w:lineRule="auto"/>
        <w:jc w:val="both"/>
        <w:rPr>
          <w:rFonts w:ascii="Arial" w:hAnsi="Arial" w:cs="Arial"/>
        </w:rPr>
      </w:pPr>
      <w:r>
        <w:rPr>
          <w:rFonts w:ascii="Arial" w:hAnsi="Arial" w:cs="Arial"/>
        </w:rPr>
        <w:t>Para el análisis de políticas públicas</w:t>
      </w:r>
      <w:r w:rsidR="008B1500">
        <w:rPr>
          <w:rFonts w:ascii="Arial" w:hAnsi="Arial" w:cs="Arial"/>
        </w:rPr>
        <w:t>, considera algunas herramientas básicas tales como: el asunto o cuestión (los asuntos o cuestiones corresponden al subconjunto de los problemas sociales); la toma de posición por parte del gobierno;</w:t>
      </w:r>
      <w:r w:rsidR="00832F83">
        <w:rPr>
          <w:rFonts w:ascii="Arial" w:hAnsi="Arial" w:cs="Arial"/>
        </w:rPr>
        <w:t xml:space="preserve"> La toma de posición de otros actores sociales; flujo y contraflujo de toda política pública; inclusión de un asunto en la agenda gubernamental. Describe la importancia de algunos modelos para el análisis en políticas púbicas, como el modelo </w:t>
      </w:r>
      <w:r w:rsidR="00224D0F">
        <w:rPr>
          <w:rFonts w:ascii="Arial" w:hAnsi="Arial" w:cs="Arial"/>
        </w:rPr>
        <w:t>racional o racionalista; modelo incremental o incrementalista; modelo de las élites o elitista; modelo de los grupos, grupistas o interaccionistas</w:t>
      </w:r>
      <w:r w:rsidR="00B73697">
        <w:rPr>
          <w:rFonts w:ascii="Arial" w:hAnsi="Arial" w:cs="Arial"/>
        </w:rPr>
        <w:t>; modelo de las instituciones o institucionalista; y modelo de sistemas o sistémico.</w:t>
      </w:r>
    </w:p>
    <w:p w:rsidR="00071F4F" w:rsidRDefault="005E0F17" w:rsidP="0018615C">
      <w:pPr>
        <w:spacing w:line="360" w:lineRule="auto"/>
        <w:jc w:val="both"/>
        <w:rPr>
          <w:rFonts w:ascii="Arial" w:hAnsi="Arial" w:cs="Arial"/>
        </w:rPr>
      </w:pPr>
      <w:r>
        <w:rPr>
          <w:rFonts w:ascii="Arial" w:hAnsi="Arial" w:cs="Arial"/>
        </w:rPr>
        <w:t>El autor hace referencia a una serie de instrumentos adicionales para el estudio de las políticas</w:t>
      </w:r>
      <w:r w:rsidR="004A1CAB">
        <w:rPr>
          <w:rFonts w:ascii="Arial" w:hAnsi="Arial" w:cs="Arial"/>
        </w:rPr>
        <w:t xml:space="preserve"> públicas denominadas: lo externo y lo interno en las políticas públicas; el proyecto político: la </w:t>
      </w:r>
      <w:r w:rsidR="004A1CAB">
        <w:rPr>
          <w:rFonts w:ascii="Arial" w:hAnsi="Arial" w:cs="Arial"/>
        </w:rPr>
        <w:lastRenderedPageBreak/>
        <w:t>política de las políticas; el gasto estatal: indicador de las políticas públicas; los actores alternativos en las políticas públicas; evolución y dinamismo de las políticas públicas; permanencia de las políticas públicas; los cambios en las políticas públicas; el efecto “bucle”; entre otros.</w:t>
      </w:r>
    </w:p>
    <w:p w:rsidR="00AD1092" w:rsidRDefault="00071F4F" w:rsidP="0018615C">
      <w:pPr>
        <w:spacing w:line="360" w:lineRule="auto"/>
        <w:jc w:val="both"/>
        <w:rPr>
          <w:rFonts w:ascii="Arial" w:hAnsi="Arial" w:cs="Arial"/>
        </w:rPr>
      </w:pPr>
      <w:r>
        <w:rPr>
          <w:rFonts w:ascii="Arial" w:hAnsi="Arial" w:cs="Arial"/>
        </w:rPr>
        <w:t>Presenta el prototipo de una política pública de desarrollo, en el que enuncia los aspectos básicos a considerar, la metodología para su formulación, elementos rectores de esta política y las ventajas que ofrece el proceso propuesto.</w:t>
      </w:r>
      <w:r w:rsidR="008B1500">
        <w:rPr>
          <w:rFonts w:ascii="Arial" w:hAnsi="Arial" w:cs="Arial"/>
        </w:rPr>
        <w:t xml:space="preserve"> </w:t>
      </w:r>
    </w:p>
    <w:p w:rsidR="00AD1092" w:rsidRDefault="002D0AE7" w:rsidP="00963E86">
      <w:pPr>
        <w:spacing w:line="360" w:lineRule="auto"/>
        <w:jc w:val="both"/>
        <w:rPr>
          <w:rFonts w:ascii="Arial" w:hAnsi="Arial" w:cs="Arial"/>
        </w:rPr>
      </w:pPr>
      <w:r>
        <w:rPr>
          <w:rFonts w:ascii="Arial" w:hAnsi="Arial" w:cs="Arial"/>
        </w:rPr>
        <w:t>En el marco de las políticas públicas, el autor, plasma sus planteamientos y experiencias en la materia, bajo el neologismo de “</w:t>
      </w:r>
      <w:proofErr w:type="spellStart"/>
      <w:r>
        <w:rPr>
          <w:rFonts w:ascii="Arial" w:hAnsi="Arial" w:cs="Arial"/>
        </w:rPr>
        <w:t>Politing</w:t>
      </w:r>
      <w:proofErr w:type="spellEnd"/>
      <w:r>
        <w:rPr>
          <w:rFonts w:ascii="Arial" w:hAnsi="Arial" w:cs="Arial"/>
        </w:rPr>
        <w:t>”, propuesto por él mismo. Son artículos cortos de orden periodístico, título impactante, encabezados por frases célebres que guardan relación con el contenido, redactados en lenguaje sencillo y ameno. Tienen un tema central de fondo</w:t>
      </w:r>
      <w:r w:rsidR="002628CC">
        <w:rPr>
          <w:rFonts w:ascii="Arial" w:hAnsi="Arial" w:cs="Arial"/>
        </w:rPr>
        <w:t>, que además de despertar el interés de los lectores son de actualidad, con un desarrollo académico y acorde con la idiosincrasia y culturas latinas. Son útiles para estructurar el  “EPPPAL”: Enfoque Propio de Políticas Públicas para América Latina y de paso, proponer una nueva forma de hacer política, planteamiento enmarcado dentro del neologismo POLITING, resultado de la combinación de las primeras cinco letras de la palabra política y las tres finales del vocablo marketing. Ofrece con él una propuesta novedosa como una nueva forma de hacer política, pues va más allá del marketing político tradicional</w:t>
      </w:r>
      <w:r w:rsidR="00963E86">
        <w:rPr>
          <w:rFonts w:ascii="Arial" w:hAnsi="Arial" w:cs="Arial"/>
        </w:rPr>
        <w:t>.</w:t>
      </w:r>
    </w:p>
    <w:p w:rsidR="007B36D9" w:rsidRDefault="007B36D9" w:rsidP="002D3E97">
      <w:pPr>
        <w:spacing w:line="240" w:lineRule="auto"/>
        <w:jc w:val="both"/>
        <w:rPr>
          <w:rFonts w:ascii="Arial" w:hAnsi="Arial" w:cs="Arial"/>
        </w:rPr>
      </w:pPr>
    </w:p>
    <w:p w:rsidR="00AD1092" w:rsidRDefault="004E1E08" w:rsidP="002859FC">
      <w:pPr>
        <w:spacing w:line="360" w:lineRule="auto"/>
        <w:jc w:val="both"/>
        <w:rPr>
          <w:rFonts w:ascii="Arial" w:hAnsi="Arial" w:cs="Arial"/>
        </w:rPr>
      </w:pPr>
      <w:r w:rsidRPr="007344DF">
        <w:rPr>
          <w:rFonts w:ascii="Arial" w:hAnsi="Arial" w:cs="Arial"/>
          <w:b/>
        </w:rPr>
        <w:t>Mauricio Merino</w:t>
      </w:r>
      <w:r w:rsidR="00202742">
        <w:rPr>
          <w:rFonts w:ascii="Arial" w:hAnsi="Arial" w:cs="Arial"/>
        </w:rPr>
        <w:t xml:space="preserve"> aborda el tema de las políticas públicas en tres grandes rubros: las políticas públicas: orígenes y rasgos principales; el análisis de las políticas públicas: los prolegómenos; y el proceso de las políticas públicas: las condiciones del éxito. En el primer apartado ofrece </w:t>
      </w:r>
      <w:r>
        <w:rPr>
          <w:rFonts w:ascii="Arial" w:hAnsi="Arial" w:cs="Arial"/>
        </w:rPr>
        <w:t xml:space="preserve">información </w:t>
      </w:r>
      <w:r w:rsidR="00202742">
        <w:rPr>
          <w:rFonts w:ascii="Arial" w:hAnsi="Arial" w:cs="Arial"/>
        </w:rPr>
        <w:t>sobre los orígenes y la evolución del enfoque de las políticas públicas, con el propósito de resaltar su utilidad como objeto de estudio</w:t>
      </w:r>
      <w:r w:rsidR="002859FC">
        <w:rPr>
          <w:rFonts w:ascii="Arial" w:hAnsi="Arial" w:cs="Arial"/>
        </w:rPr>
        <w:t>, y ref</w:t>
      </w:r>
      <w:r>
        <w:rPr>
          <w:rFonts w:ascii="Arial" w:hAnsi="Arial" w:cs="Arial"/>
        </w:rPr>
        <w:t xml:space="preserve">iere </w:t>
      </w:r>
      <w:r w:rsidR="002859FC">
        <w:rPr>
          <w:rFonts w:ascii="Arial" w:hAnsi="Arial" w:cs="Arial"/>
        </w:rPr>
        <w:t>a la vez, sus principales limitaciones. Su análisis da cuenta de experiencias de gobiernos convertidas en teorías más o menos plausibles que sugieren métodos y criterios de interpretación, pero fracasan a la hora de enfrentar la implementación. Si algo puede pedirse de las políticas públicas no es la exactitud de los cursos de acción, sino la coherencia entre propósitos y actos y, en último análisis, la honestidad de volver al principio para cotejar los datos y corregir decisiones. Las políticas públicas ofrecen cursos de acción para afrontar los problemas públicos, pero no suplen la capacidad ni la voluntad de los gobernantes para seguirlos.</w:t>
      </w:r>
    </w:p>
    <w:p w:rsidR="004E1E08" w:rsidRDefault="004E1E08" w:rsidP="002859FC">
      <w:pPr>
        <w:spacing w:line="360" w:lineRule="auto"/>
        <w:jc w:val="both"/>
        <w:rPr>
          <w:rFonts w:ascii="Arial" w:hAnsi="Arial" w:cs="Arial"/>
        </w:rPr>
      </w:pPr>
      <w:r>
        <w:rPr>
          <w:rFonts w:ascii="Arial" w:hAnsi="Arial" w:cs="Arial"/>
        </w:rPr>
        <w:t xml:space="preserve">En el segundo rubro, nos habla de las instituciones y la burocracia, de las normas y de la gente, cuyas características influyen de manera definitiva en esos cursos de acción y determinan, para </w:t>
      </w:r>
      <w:r>
        <w:rPr>
          <w:rFonts w:ascii="Arial" w:hAnsi="Arial" w:cs="Arial"/>
        </w:rPr>
        <w:lastRenderedPageBreak/>
        <w:t xml:space="preserve">bien o para mal, la coherencia entre las razones y los valores que aconsejan emprender una determinada política pública y la forma en que ésta se desenvuelve en la práctica. El estudio de esa coherencia es la clave de </w:t>
      </w:r>
      <w:r w:rsidR="00A95B84">
        <w:rPr>
          <w:rFonts w:ascii="Arial" w:hAnsi="Arial" w:cs="Arial"/>
        </w:rPr>
        <w:t>un buen análisis de política pública y el mejor anclaje de quienes la siguen para reconocer cuándo deben volver al principio, bajo la más estricta advertencia de que no existe ninguna fórmula exacta para garantizarla; por el contrario, las instituciones y la</w:t>
      </w:r>
      <w:r w:rsidR="00D959A1">
        <w:rPr>
          <w:rFonts w:ascii="Arial" w:hAnsi="Arial" w:cs="Arial"/>
        </w:rPr>
        <w:t>s</w:t>
      </w:r>
      <w:r w:rsidR="00A95B84">
        <w:rPr>
          <w:rFonts w:ascii="Arial" w:hAnsi="Arial" w:cs="Arial"/>
        </w:rPr>
        <w:t xml:space="preserve"> burocracia</w:t>
      </w:r>
      <w:r w:rsidR="00D959A1">
        <w:rPr>
          <w:rFonts w:ascii="Arial" w:hAnsi="Arial" w:cs="Arial"/>
        </w:rPr>
        <w:t>s desempeñan en las políticas públicas un doble papel que no debe pasarse por alto: son al mismo tiempo el cauce insustituible para hacerla viables y su principal restricción. Describe en este apartado el error que cometen quienes olvidan esa concepción dual de las instituciones</w:t>
      </w:r>
      <w:r w:rsidR="007607F6">
        <w:rPr>
          <w:rFonts w:ascii="Arial" w:hAnsi="Arial" w:cs="Arial"/>
        </w:rPr>
        <w:t xml:space="preserve"> y de quienes las encarnan en los poderes públicos, quienes suponen que se puede hacer cualquier cosa alineando leyes e instruyendo o, en el sentido opuesto, quienes asumen que lo mejor es prescindir de ambas y dejarle todo al mercado.</w:t>
      </w:r>
    </w:p>
    <w:p w:rsidR="002D3E97" w:rsidRDefault="007607F6" w:rsidP="002D3E97">
      <w:pPr>
        <w:spacing w:line="360" w:lineRule="auto"/>
        <w:jc w:val="both"/>
        <w:rPr>
          <w:rFonts w:ascii="Arial" w:hAnsi="Arial" w:cs="Arial"/>
        </w:rPr>
      </w:pPr>
      <w:r>
        <w:rPr>
          <w:rFonts w:ascii="Arial" w:hAnsi="Arial" w:cs="Arial"/>
        </w:rPr>
        <w:t>En el tercer rubro, el proceso de las políticas públicas, nos habla desde la entrada de los problemas públicos a las agendas de decisión que puede convocar la acción del Estado, hasta los desafíos interminables de los procesos de evaluación, pasando por las dificultades propias del</w:t>
      </w:r>
      <w:r w:rsidR="00381CAC">
        <w:rPr>
          <w:rFonts w:ascii="Arial" w:hAnsi="Arial" w:cs="Arial"/>
        </w:rPr>
        <w:t xml:space="preserve"> diseño y los tropiezos de la implementación.</w:t>
      </w:r>
    </w:p>
    <w:p w:rsidR="007607F6" w:rsidRPr="002D3E97" w:rsidRDefault="007607F6" w:rsidP="002D3E97">
      <w:pPr>
        <w:spacing w:line="240" w:lineRule="auto"/>
        <w:jc w:val="both"/>
        <w:rPr>
          <w:rFonts w:ascii="Arial" w:hAnsi="Arial" w:cs="Arial"/>
          <w:sz w:val="16"/>
          <w:szCs w:val="16"/>
        </w:rPr>
      </w:pPr>
      <w:r>
        <w:rPr>
          <w:rFonts w:ascii="Arial" w:hAnsi="Arial" w:cs="Arial"/>
        </w:rPr>
        <w:t xml:space="preserve"> </w:t>
      </w:r>
    </w:p>
    <w:p w:rsidR="00BE4808" w:rsidRPr="00BE4808" w:rsidRDefault="00F179C7" w:rsidP="00BE4808">
      <w:pPr>
        <w:spacing w:before="100" w:beforeAutospacing="1" w:after="100" w:afterAutospacing="1" w:line="360" w:lineRule="auto"/>
        <w:jc w:val="both"/>
        <w:rPr>
          <w:rFonts w:ascii="Arial" w:eastAsia="Times New Roman" w:hAnsi="Arial" w:cs="Arial"/>
          <w:color w:val="000000"/>
          <w:lang w:eastAsia="es-MX"/>
        </w:rPr>
      </w:pPr>
      <w:r w:rsidRPr="00F179C7">
        <w:rPr>
          <w:rFonts w:ascii="Arial" w:eastAsia="Times New Roman" w:hAnsi="Arial" w:cs="Arial"/>
          <w:b/>
          <w:bCs/>
          <w:color w:val="000000"/>
          <w:lang w:eastAsia="es-MX"/>
        </w:rPr>
        <w:t>Aguilar Astorga y Lima Facio</w:t>
      </w:r>
      <w:r>
        <w:rPr>
          <w:rFonts w:ascii="Arial" w:eastAsia="Times New Roman" w:hAnsi="Arial" w:cs="Arial"/>
          <w:bCs/>
          <w:color w:val="000000"/>
          <w:lang w:eastAsia="es-MX"/>
        </w:rPr>
        <w:t xml:space="preserve"> proponen para e</w:t>
      </w:r>
      <w:r w:rsidRPr="00F179C7">
        <w:rPr>
          <w:rFonts w:ascii="Arial" w:eastAsia="Times New Roman" w:hAnsi="Arial" w:cs="Arial"/>
          <w:bCs/>
          <w:color w:val="000000"/>
          <w:lang w:eastAsia="es-MX"/>
        </w:rPr>
        <w:t>l método de la política pública</w:t>
      </w:r>
      <w:r w:rsidR="00BE4808">
        <w:rPr>
          <w:rFonts w:ascii="Arial" w:eastAsia="Times New Roman" w:hAnsi="Arial" w:cs="Arial"/>
          <w:bCs/>
          <w:color w:val="000000"/>
          <w:lang w:eastAsia="es-MX"/>
        </w:rPr>
        <w:t xml:space="preserve"> (como ciclo),</w:t>
      </w:r>
      <w:r>
        <w:rPr>
          <w:rFonts w:ascii="Arial" w:eastAsia="Times New Roman" w:hAnsi="Arial" w:cs="Arial"/>
          <w:b/>
          <w:bCs/>
          <w:color w:val="000000"/>
          <w:sz w:val="20"/>
          <w:szCs w:val="20"/>
          <w:lang w:eastAsia="es-MX"/>
        </w:rPr>
        <w:t xml:space="preserve"> </w:t>
      </w:r>
      <w:r w:rsidR="00BB3C42" w:rsidRPr="00BB3C42">
        <w:rPr>
          <w:rFonts w:ascii="Arial" w:eastAsia="Times New Roman" w:hAnsi="Arial" w:cs="Arial"/>
          <w:color w:val="000000"/>
          <w:lang w:eastAsia="es-MX"/>
        </w:rPr>
        <w:t>un modelo simbiótico, basado en diferentes autores. En él se pueden ver cuatro grandes fases de la política</w:t>
      </w:r>
      <w:r>
        <w:rPr>
          <w:rFonts w:ascii="Arial" w:eastAsia="Times New Roman" w:hAnsi="Arial" w:cs="Arial"/>
          <w:color w:val="000000"/>
          <w:lang w:eastAsia="es-MX"/>
        </w:rPr>
        <w:t xml:space="preserve">, </w:t>
      </w:r>
      <w:r w:rsidR="00BB3C42" w:rsidRPr="00BB3C42">
        <w:rPr>
          <w:rFonts w:ascii="Arial" w:eastAsia="Times New Roman" w:hAnsi="Arial" w:cs="Arial"/>
          <w:color w:val="000000"/>
          <w:lang w:eastAsia="es-MX"/>
        </w:rPr>
        <w:t>incluyendo sus componentes más importantes</w:t>
      </w:r>
      <w:r>
        <w:rPr>
          <w:rFonts w:ascii="Arial" w:eastAsia="Times New Roman" w:hAnsi="Arial" w:cs="Arial"/>
          <w:color w:val="000000"/>
          <w:lang w:eastAsia="es-MX"/>
        </w:rPr>
        <w:t xml:space="preserve">: </w:t>
      </w:r>
      <w:r w:rsidR="00BB3C42" w:rsidRPr="00BE4808">
        <w:rPr>
          <w:rFonts w:ascii="Arial" w:eastAsia="Times New Roman" w:hAnsi="Arial" w:cs="Arial"/>
          <w:b/>
          <w:color w:val="000000"/>
          <w:lang w:eastAsia="es-MX"/>
        </w:rPr>
        <w:t>G</w:t>
      </w:r>
      <w:r w:rsidR="00BB3C42" w:rsidRPr="00BB3C42">
        <w:rPr>
          <w:rFonts w:ascii="Arial" w:eastAsia="Times New Roman" w:hAnsi="Arial" w:cs="Arial"/>
          <w:color w:val="000000"/>
          <w:lang w:eastAsia="es-MX"/>
        </w:rPr>
        <w:t>estación</w:t>
      </w:r>
      <w:r w:rsidR="00FD2117">
        <w:rPr>
          <w:rFonts w:ascii="Arial" w:eastAsia="Times New Roman" w:hAnsi="Arial" w:cs="Arial"/>
          <w:color w:val="000000"/>
          <w:lang w:eastAsia="es-MX"/>
        </w:rPr>
        <w:t>,</w:t>
      </w:r>
      <w:r w:rsidR="00BB3C42" w:rsidRPr="00BB3C42">
        <w:rPr>
          <w:rFonts w:ascii="Arial" w:eastAsia="Times New Roman" w:hAnsi="Arial" w:cs="Arial"/>
          <w:color w:val="000000"/>
          <w:lang w:eastAsia="es-MX"/>
        </w:rPr>
        <w:t xml:space="preserve"> </w:t>
      </w:r>
      <w:r w:rsidR="00BB3C42" w:rsidRPr="00BE4808">
        <w:rPr>
          <w:rFonts w:ascii="Arial" w:eastAsia="Times New Roman" w:hAnsi="Arial" w:cs="Arial"/>
          <w:b/>
          <w:color w:val="000000"/>
          <w:lang w:eastAsia="es-MX"/>
        </w:rPr>
        <w:t>F</w:t>
      </w:r>
      <w:r w:rsidR="00BB3C42" w:rsidRPr="00BB3C42">
        <w:rPr>
          <w:rFonts w:ascii="Arial" w:eastAsia="Times New Roman" w:hAnsi="Arial" w:cs="Arial"/>
          <w:color w:val="000000"/>
          <w:lang w:eastAsia="es-MX"/>
        </w:rPr>
        <w:t xml:space="preserve">ormulación, </w:t>
      </w:r>
      <w:r w:rsidR="00BB3C42" w:rsidRPr="00BE4808">
        <w:rPr>
          <w:rFonts w:ascii="Arial" w:eastAsia="Times New Roman" w:hAnsi="Arial" w:cs="Arial"/>
          <w:b/>
          <w:color w:val="000000"/>
          <w:lang w:eastAsia="es-MX"/>
        </w:rPr>
        <w:t>I</w:t>
      </w:r>
      <w:r w:rsidR="00BB3C42" w:rsidRPr="00BB3C42">
        <w:rPr>
          <w:rFonts w:ascii="Arial" w:eastAsia="Times New Roman" w:hAnsi="Arial" w:cs="Arial"/>
          <w:color w:val="000000"/>
          <w:lang w:eastAsia="es-MX"/>
        </w:rPr>
        <w:t xml:space="preserve">mplementación y </w:t>
      </w:r>
      <w:r w:rsidR="00BB3C42" w:rsidRPr="00BE4808">
        <w:rPr>
          <w:rFonts w:ascii="Arial" w:eastAsia="Times New Roman" w:hAnsi="Arial" w:cs="Arial"/>
          <w:b/>
          <w:color w:val="000000"/>
          <w:lang w:eastAsia="es-MX"/>
        </w:rPr>
        <w:t>E</w:t>
      </w:r>
      <w:r w:rsidR="00BB3C42" w:rsidRPr="00BB3C42">
        <w:rPr>
          <w:rFonts w:ascii="Arial" w:eastAsia="Times New Roman" w:hAnsi="Arial" w:cs="Arial"/>
          <w:color w:val="000000"/>
          <w:lang w:eastAsia="es-MX"/>
        </w:rPr>
        <w:t>valuación.</w:t>
      </w:r>
      <w:r w:rsidR="00BE4808">
        <w:rPr>
          <w:rFonts w:ascii="Arial" w:eastAsia="Times New Roman" w:hAnsi="Arial" w:cs="Arial"/>
          <w:color w:val="000000"/>
          <w:lang w:eastAsia="es-MX"/>
        </w:rPr>
        <w:t xml:space="preserve"> </w:t>
      </w:r>
      <w:r w:rsidR="00BE4808" w:rsidRPr="00BE4808">
        <w:rPr>
          <w:rFonts w:ascii="Arial" w:eastAsia="Times New Roman" w:hAnsi="Arial" w:cs="Arial"/>
          <w:color w:val="000000"/>
          <w:lang w:eastAsia="es-MX"/>
        </w:rPr>
        <w:t>Desarrolla</w:t>
      </w:r>
      <w:r w:rsidR="00BE4808">
        <w:rPr>
          <w:rFonts w:ascii="Arial" w:eastAsia="Times New Roman" w:hAnsi="Arial" w:cs="Arial"/>
          <w:color w:val="000000"/>
          <w:lang w:eastAsia="es-MX"/>
        </w:rPr>
        <w:t>ron</w:t>
      </w:r>
      <w:r w:rsidR="00FD2117">
        <w:rPr>
          <w:rFonts w:ascii="Arial" w:eastAsia="Times New Roman" w:hAnsi="Arial" w:cs="Arial"/>
          <w:color w:val="000000"/>
          <w:lang w:eastAsia="es-MX"/>
        </w:rPr>
        <w:t xml:space="preserve"> este </w:t>
      </w:r>
      <w:r w:rsidR="00BE4808" w:rsidRPr="00BE4808">
        <w:rPr>
          <w:rFonts w:ascii="Arial" w:eastAsia="Times New Roman" w:hAnsi="Arial" w:cs="Arial"/>
          <w:color w:val="000000"/>
          <w:lang w:eastAsia="es-MX"/>
        </w:rPr>
        <w:t>modelo de ciclo (fases o etapas), por considerarlo explicativo, pero de ninguna manera debe entenderse como algo estático y que forzosamente tenga un solo orden. En la realidad, las fases de la política tienden a desdibujarse, superponerse y entremezclarse (Parsons), es más, pensar en un modelo infalible y un concepto único, sería algo cercano al fanatismo. La política pública no es una simple sumatoria: Gestación, Formulación, Implementación y Evaluación = Política Pública (G+F+I+E=PP). Se basa más bien en el principio aristotélico de “la suma es mayor a las partes”, la política pública va más allá de sumar G+F+I+E.</w:t>
      </w:r>
    </w:p>
    <w:p w:rsidR="00F179C7" w:rsidRDefault="00F179C7" w:rsidP="00F179C7">
      <w:pPr>
        <w:spacing w:line="360" w:lineRule="auto"/>
        <w:rPr>
          <w:rFonts w:ascii="Arial" w:hAnsi="Arial" w:cs="Arial"/>
        </w:rPr>
      </w:pPr>
    </w:p>
    <w:p w:rsidR="00AD1092" w:rsidRDefault="00AD1092" w:rsidP="00AD1092">
      <w:pPr>
        <w:spacing w:line="360" w:lineRule="auto"/>
        <w:rPr>
          <w:rFonts w:ascii="Arial" w:hAnsi="Arial" w:cs="Arial"/>
        </w:rPr>
      </w:pPr>
    </w:p>
    <w:p w:rsidR="00AD1092" w:rsidRDefault="00AD1092" w:rsidP="00AD1092">
      <w:pPr>
        <w:spacing w:line="360" w:lineRule="auto"/>
        <w:rPr>
          <w:rFonts w:ascii="Arial" w:hAnsi="Arial" w:cs="Arial"/>
        </w:rPr>
      </w:pPr>
    </w:p>
    <w:p w:rsidR="008917BF" w:rsidRDefault="008917BF" w:rsidP="00AD1092">
      <w:pPr>
        <w:spacing w:line="360" w:lineRule="auto"/>
        <w:rPr>
          <w:rFonts w:ascii="Arial" w:hAnsi="Arial" w:cs="Arial"/>
        </w:rPr>
      </w:pPr>
    </w:p>
    <w:p w:rsidR="008917BF" w:rsidRDefault="008917BF" w:rsidP="00AD1092">
      <w:pPr>
        <w:spacing w:line="360" w:lineRule="auto"/>
        <w:rPr>
          <w:rFonts w:ascii="Arial" w:hAnsi="Arial" w:cs="Arial"/>
        </w:rPr>
      </w:pPr>
      <w:bookmarkStart w:id="0" w:name="_GoBack"/>
      <w:bookmarkEnd w:id="0"/>
    </w:p>
    <w:p w:rsidR="00E831B8" w:rsidRDefault="00E831B8" w:rsidP="00E831B8">
      <w:pPr>
        <w:jc w:val="both"/>
        <w:rPr>
          <w:rFonts w:ascii="Arial" w:hAnsi="Arial" w:cs="Arial"/>
        </w:rPr>
      </w:pPr>
      <w:r>
        <w:rPr>
          <w:rFonts w:ascii="Arial" w:hAnsi="Arial" w:cs="Arial"/>
        </w:rPr>
        <w:lastRenderedPageBreak/>
        <w:t>Bibliografía</w:t>
      </w:r>
    </w:p>
    <w:p w:rsidR="002E7C2C" w:rsidRPr="004069A4" w:rsidRDefault="002E7C2C" w:rsidP="004069A4">
      <w:pPr>
        <w:spacing w:before="100" w:beforeAutospacing="1" w:after="100" w:afterAutospacing="1" w:line="240" w:lineRule="auto"/>
        <w:jc w:val="both"/>
        <w:rPr>
          <w:rFonts w:ascii="Times New Roman" w:eastAsia="Times New Roman" w:hAnsi="Times New Roman" w:cs="Times New Roman"/>
          <w:color w:val="000000"/>
          <w:lang w:eastAsia="es-MX"/>
        </w:rPr>
      </w:pPr>
      <w:r w:rsidRPr="004069A4">
        <w:rPr>
          <w:rFonts w:ascii="Times New Roman" w:eastAsia="Times New Roman" w:hAnsi="Times New Roman" w:cs="Times New Roman"/>
          <w:color w:val="000000"/>
          <w:lang w:eastAsia="es-MX"/>
        </w:rPr>
        <w:t xml:space="preserve">Bardach, E. (2004), </w:t>
      </w:r>
      <w:r w:rsidRPr="004069A4">
        <w:rPr>
          <w:rFonts w:ascii="Times New Roman" w:eastAsia="Times New Roman" w:hAnsi="Times New Roman" w:cs="Times New Roman"/>
          <w:i/>
          <w:color w:val="000000"/>
          <w:lang w:eastAsia="es-MX"/>
        </w:rPr>
        <w:t>Los ocho pasos para el análisis de Políticas Públicas; un manual para la práctica</w:t>
      </w:r>
      <w:r w:rsidR="004069A4">
        <w:rPr>
          <w:rFonts w:ascii="Times New Roman" w:eastAsia="Times New Roman" w:hAnsi="Times New Roman" w:cs="Times New Roman"/>
          <w:i/>
          <w:color w:val="000000"/>
          <w:lang w:eastAsia="es-MX"/>
        </w:rPr>
        <w:t>.</w:t>
      </w:r>
      <w:r w:rsidRPr="004069A4">
        <w:rPr>
          <w:rFonts w:ascii="Times New Roman" w:eastAsia="Times New Roman" w:hAnsi="Times New Roman" w:cs="Times New Roman"/>
          <w:color w:val="000000"/>
          <w:lang w:eastAsia="es-MX"/>
        </w:rPr>
        <w:t xml:space="preserve"> México, CIDE.</w:t>
      </w:r>
    </w:p>
    <w:p w:rsidR="00B94332" w:rsidRPr="00EB174B" w:rsidRDefault="00B94332" w:rsidP="00E831B8">
      <w:pPr>
        <w:jc w:val="both"/>
        <w:rPr>
          <w:rFonts w:ascii="Times New Roman" w:hAnsi="Times New Roman" w:cs="Times New Roman"/>
        </w:rPr>
      </w:pPr>
      <w:r w:rsidRPr="00EB174B">
        <w:rPr>
          <w:rFonts w:ascii="Times New Roman" w:hAnsi="Times New Roman" w:cs="Times New Roman"/>
        </w:rPr>
        <w:t xml:space="preserve">Salazar, C. (2012). </w:t>
      </w:r>
      <w:r w:rsidRPr="00EB174B">
        <w:rPr>
          <w:rFonts w:ascii="Times New Roman" w:hAnsi="Times New Roman" w:cs="Times New Roman"/>
          <w:i/>
        </w:rPr>
        <w:t>POLÍTICAS PÚBLICAS</w:t>
      </w:r>
      <w:r w:rsidR="004069A4">
        <w:rPr>
          <w:rFonts w:ascii="Times New Roman" w:hAnsi="Times New Roman" w:cs="Times New Roman"/>
          <w:i/>
        </w:rPr>
        <w:t>;</w:t>
      </w:r>
      <w:r w:rsidRPr="00EB174B">
        <w:rPr>
          <w:rFonts w:ascii="Times New Roman" w:hAnsi="Times New Roman" w:cs="Times New Roman"/>
          <w:i/>
        </w:rPr>
        <w:t xml:space="preserve"> para cambiar la realidad social</w:t>
      </w:r>
      <w:r w:rsidR="00EB174B">
        <w:rPr>
          <w:rFonts w:ascii="Times New Roman" w:hAnsi="Times New Roman" w:cs="Times New Roman"/>
          <w:i/>
        </w:rPr>
        <w:t xml:space="preserve">. </w:t>
      </w:r>
      <w:r w:rsidR="00EB174B">
        <w:rPr>
          <w:rFonts w:ascii="Times New Roman" w:hAnsi="Times New Roman" w:cs="Times New Roman"/>
        </w:rPr>
        <w:t>Puebla, México: Litografía Magno Graf.</w:t>
      </w:r>
    </w:p>
    <w:p w:rsidR="0031071D" w:rsidRDefault="0031071D" w:rsidP="00E831B8">
      <w:pPr>
        <w:jc w:val="both"/>
        <w:rPr>
          <w:rFonts w:ascii="Arial" w:hAnsi="Arial" w:cs="Arial"/>
        </w:rPr>
      </w:pPr>
      <w:r>
        <w:rPr>
          <w:rFonts w:ascii="Times New Roman" w:hAnsi="Times New Roman" w:cs="Times New Roman"/>
        </w:rPr>
        <w:t>Merino, M.</w:t>
      </w:r>
      <w:r w:rsidRPr="00EB174B">
        <w:rPr>
          <w:rFonts w:ascii="Times New Roman" w:hAnsi="Times New Roman" w:cs="Times New Roman"/>
        </w:rPr>
        <w:t xml:space="preserve"> (201</w:t>
      </w:r>
      <w:r>
        <w:rPr>
          <w:rFonts w:ascii="Times New Roman" w:hAnsi="Times New Roman" w:cs="Times New Roman"/>
        </w:rPr>
        <w:t>3</w:t>
      </w:r>
      <w:r w:rsidRPr="00EB174B">
        <w:rPr>
          <w:rFonts w:ascii="Times New Roman" w:hAnsi="Times New Roman" w:cs="Times New Roman"/>
        </w:rPr>
        <w:t xml:space="preserve">). </w:t>
      </w:r>
      <w:r w:rsidRPr="00EB174B">
        <w:rPr>
          <w:rFonts w:ascii="Times New Roman" w:hAnsi="Times New Roman" w:cs="Times New Roman"/>
          <w:i/>
        </w:rPr>
        <w:t>P</w:t>
      </w:r>
      <w:r>
        <w:rPr>
          <w:rFonts w:ascii="Times New Roman" w:hAnsi="Times New Roman" w:cs="Times New Roman"/>
          <w:i/>
        </w:rPr>
        <w:t>olíticas públicas</w:t>
      </w:r>
      <w:r w:rsidR="004069A4">
        <w:rPr>
          <w:rFonts w:ascii="Times New Roman" w:hAnsi="Times New Roman" w:cs="Times New Roman"/>
          <w:i/>
        </w:rPr>
        <w:t>;</w:t>
      </w:r>
      <w:r>
        <w:rPr>
          <w:rFonts w:ascii="Times New Roman" w:hAnsi="Times New Roman" w:cs="Times New Roman"/>
          <w:i/>
        </w:rPr>
        <w:t xml:space="preserve"> Ensayo sobre la intervención del Estado en la solución de problemas públicos. </w:t>
      </w:r>
      <w:r>
        <w:rPr>
          <w:rFonts w:ascii="Times New Roman" w:hAnsi="Times New Roman" w:cs="Times New Roman"/>
        </w:rPr>
        <w:t xml:space="preserve">Distrito Federal: </w:t>
      </w:r>
      <w:r w:rsidR="00B108E8">
        <w:rPr>
          <w:rFonts w:ascii="Times New Roman" w:hAnsi="Times New Roman" w:cs="Times New Roman"/>
        </w:rPr>
        <w:t>Entro de Investigación y Docencia Económica</w:t>
      </w:r>
      <w:r>
        <w:rPr>
          <w:rFonts w:ascii="Times New Roman" w:hAnsi="Times New Roman" w:cs="Times New Roman"/>
        </w:rPr>
        <w:t>.</w:t>
      </w:r>
    </w:p>
    <w:p w:rsidR="00AE28DC" w:rsidRPr="00F70184" w:rsidRDefault="00AE28DC" w:rsidP="00AE28DC">
      <w:pPr>
        <w:spacing w:after="0" w:line="240" w:lineRule="auto"/>
        <w:rPr>
          <w:rFonts w:ascii="Arial" w:eastAsia="Times New Roman" w:hAnsi="Arial" w:cs="Arial"/>
          <w:color w:val="000000"/>
          <w:sz w:val="20"/>
          <w:szCs w:val="20"/>
          <w:lang w:eastAsia="es-MX"/>
        </w:rPr>
      </w:pPr>
      <w:r w:rsidRPr="00AE28DC">
        <w:rPr>
          <w:rFonts w:ascii="Arial" w:eastAsia="Times New Roman" w:hAnsi="Arial" w:cs="Arial"/>
          <w:bCs/>
          <w:color w:val="000000"/>
          <w:sz w:val="20"/>
          <w:szCs w:val="20"/>
          <w:lang w:eastAsia="es-MX"/>
        </w:rPr>
        <w:t>Aguilar Astorga y Lima Facio:</w:t>
      </w:r>
      <w:r w:rsidRPr="00F70184">
        <w:rPr>
          <w:rFonts w:ascii="Arial" w:eastAsia="Times New Roman" w:hAnsi="Arial" w:cs="Arial"/>
          <w:color w:val="000000"/>
          <w:sz w:val="20"/>
          <w:szCs w:val="20"/>
          <w:lang w:eastAsia="es-MX"/>
        </w:rPr>
        <w:t> </w:t>
      </w:r>
      <w:r w:rsidRPr="00F70184">
        <w:rPr>
          <w:rFonts w:ascii="Arial" w:eastAsia="Times New Roman" w:hAnsi="Arial" w:cs="Arial"/>
          <w:i/>
          <w:iCs/>
          <w:color w:val="000000"/>
          <w:sz w:val="20"/>
          <w:szCs w:val="20"/>
          <w:lang w:eastAsia="es-MX"/>
        </w:rPr>
        <w:t>¿Qué son y para qué sirven las Políticas Públicas?,</w:t>
      </w:r>
      <w:r w:rsidRPr="00F70184">
        <w:rPr>
          <w:rFonts w:ascii="Arial" w:eastAsia="Times New Roman" w:hAnsi="Arial" w:cs="Arial"/>
          <w:color w:val="000000"/>
          <w:sz w:val="20"/>
          <w:szCs w:val="20"/>
          <w:lang w:eastAsia="es-MX"/>
        </w:rPr>
        <w:t> en Contribuciones a las Ciencias Sociales, septiembre 2009, www.eumed.net/rev/cccss/05/aalf.htm</w:t>
      </w:r>
    </w:p>
    <w:p w:rsidR="0031071D" w:rsidRDefault="0031071D" w:rsidP="00E831B8">
      <w:pPr>
        <w:jc w:val="both"/>
        <w:rPr>
          <w:rFonts w:ascii="Arial" w:hAnsi="Arial" w:cs="Arial"/>
        </w:rPr>
      </w:pPr>
    </w:p>
    <w:p w:rsidR="00F91DE7" w:rsidRDefault="00F91DE7" w:rsidP="00AD1092">
      <w:pPr>
        <w:spacing w:line="360" w:lineRule="auto"/>
        <w:rPr>
          <w:rFonts w:ascii="Arial" w:hAnsi="Arial" w:cs="Arial"/>
        </w:rPr>
      </w:pPr>
    </w:p>
    <w:p w:rsidR="00F91DE7" w:rsidRDefault="00F91DE7" w:rsidP="00AD1092">
      <w:pPr>
        <w:spacing w:line="360" w:lineRule="auto"/>
        <w:rPr>
          <w:rFonts w:ascii="Arial" w:hAnsi="Arial" w:cs="Arial"/>
        </w:rPr>
      </w:pPr>
    </w:p>
    <w:p w:rsidR="00F91DE7" w:rsidRDefault="00BB3C42" w:rsidP="002D3E97">
      <w:pPr>
        <w:spacing w:before="100" w:beforeAutospacing="1" w:after="100" w:afterAutospacing="1" w:line="240" w:lineRule="auto"/>
        <w:jc w:val="both"/>
        <w:rPr>
          <w:rFonts w:ascii="Arial" w:hAnsi="Arial" w:cs="Arial"/>
        </w:rPr>
      </w:pPr>
      <w:r w:rsidRPr="00F70184">
        <w:rPr>
          <w:rFonts w:ascii="Arial" w:eastAsia="Times New Roman" w:hAnsi="Arial" w:cs="Arial"/>
          <w:b/>
          <w:bCs/>
          <w:color w:val="000000"/>
          <w:sz w:val="20"/>
          <w:szCs w:val="20"/>
          <w:lang w:eastAsia="es-MX"/>
        </w:rPr>
        <w:br/>
      </w:r>
    </w:p>
    <w:p w:rsidR="00F91DE7" w:rsidRDefault="00F91DE7" w:rsidP="00AD1092">
      <w:pPr>
        <w:spacing w:line="360" w:lineRule="auto"/>
        <w:rPr>
          <w:rFonts w:ascii="Arial" w:hAnsi="Arial" w:cs="Arial"/>
        </w:rPr>
      </w:pPr>
    </w:p>
    <w:p w:rsidR="00F91DE7" w:rsidRDefault="00F91DE7" w:rsidP="00AD1092">
      <w:pPr>
        <w:spacing w:line="360" w:lineRule="auto"/>
        <w:rPr>
          <w:rFonts w:ascii="Arial" w:hAnsi="Arial" w:cs="Arial"/>
        </w:rPr>
      </w:pPr>
    </w:p>
    <w:p w:rsidR="00F91DE7" w:rsidRDefault="00F91DE7" w:rsidP="00AD1092">
      <w:pPr>
        <w:spacing w:line="360" w:lineRule="auto"/>
        <w:rPr>
          <w:rFonts w:ascii="Arial" w:hAnsi="Arial" w:cs="Arial"/>
        </w:rPr>
      </w:pPr>
    </w:p>
    <w:p w:rsidR="00F91DE7" w:rsidRPr="00AD1092" w:rsidRDefault="00F91DE7" w:rsidP="00AD1092">
      <w:pPr>
        <w:spacing w:line="360" w:lineRule="auto"/>
        <w:rPr>
          <w:rFonts w:ascii="Arial" w:hAnsi="Arial" w:cs="Arial"/>
        </w:rPr>
      </w:pPr>
    </w:p>
    <w:sectPr w:rsidR="00F91DE7" w:rsidRPr="00AD1092" w:rsidSect="00AD1092">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B27189"/>
    <w:multiLevelType w:val="hybridMultilevel"/>
    <w:tmpl w:val="C6E4A4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C3A"/>
    <w:rsid w:val="000242D4"/>
    <w:rsid w:val="00054274"/>
    <w:rsid w:val="00071F4F"/>
    <w:rsid w:val="00130A81"/>
    <w:rsid w:val="0018615C"/>
    <w:rsid w:val="00202742"/>
    <w:rsid w:val="00224D0F"/>
    <w:rsid w:val="002628CC"/>
    <w:rsid w:val="002859FC"/>
    <w:rsid w:val="002D0AE7"/>
    <w:rsid w:val="002D3E97"/>
    <w:rsid w:val="002D64A6"/>
    <w:rsid w:val="002E7C2C"/>
    <w:rsid w:val="0031071D"/>
    <w:rsid w:val="00381CAC"/>
    <w:rsid w:val="003B2E7D"/>
    <w:rsid w:val="003B77E0"/>
    <w:rsid w:val="004069A4"/>
    <w:rsid w:val="004A1CAB"/>
    <w:rsid w:val="004A386B"/>
    <w:rsid w:val="004E1E08"/>
    <w:rsid w:val="0050124A"/>
    <w:rsid w:val="00526AD3"/>
    <w:rsid w:val="005406F5"/>
    <w:rsid w:val="00555301"/>
    <w:rsid w:val="005E0F17"/>
    <w:rsid w:val="005F68DE"/>
    <w:rsid w:val="006F6516"/>
    <w:rsid w:val="007344DF"/>
    <w:rsid w:val="007567B4"/>
    <w:rsid w:val="007607F6"/>
    <w:rsid w:val="007B36D9"/>
    <w:rsid w:val="00832F83"/>
    <w:rsid w:val="008917BF"/>
    <w:rsid w:val="008B1500"/>
    <w:rsid w:val="00931DBC"/>
    <w:rsid w:val="00963E86"/>
    <w:rsid w:val="00A3563B"/>
    <w:rsid w:val="00A95B84"/>
    <w:rsid w:val="00AD1092"/>
    <w:rsid w:val="00AE28DC"/>
    <w:rsid w:val="00B108E8"/>
    <w:rsid w:val="00B32FA7"/>
    <w:rsid w:val="00B73697"/>
    <w:rsid w:val="00B94332"/>
    <w:rsid w:val="00BB3C42"/>
    <w:rsid w:val="00BE4808"/>
    <w:rsid w:val="00C113F7"/>
    <w:rsid w:val="00C5090F"/>
    <w:rsid w:val="00D21591"/>
    <w:rsid w:val="00D959A1"/>
    <w:rsid w:val="00DB7567"/>
    <w:rsid w:val="00DD7887"/>
    <w:rsid w:val="00E45C3A"/>
    <w:rsid w:val="00E831B8"/>
    <w:rsid w:val="00EB174B"/>
    <w:rsid w:val="00F179C7"/>
    <w:rsid w:val="00F21600"/>
    <w:rsid w:val="00F91DE7"/>
    <w:rsid w:val="00F97766"/>
    <w:rsid w:val="00FD211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9AFDFF-606C-4703-A409-EB32B003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B94332"/>
    <w:pPr>
      <w:autoSpaceDE w:val="0"/>
      <w:autoSpaceDN w:val="0"/>
      <w:adjustRightInd w:val="0"/>
      <w:spacing w:after="0" w:line="240" w:lineRule="auto"/>
    </w:pPr>
    <w:rPr>
      <w:rFonts w:ascii="Times New Roman" w:hAnsi="Times New Roman" w:cs="Times New Roman"/>
      <w:color w:val="000000"/>
      <w:sz w:val="24"/>
      <w:szCs w:val="24"/>
    </w:rPr>
  </w:style>
  <w:style w:type="paragraph" w:styleId="Prrafodelista">
    <w:name w:val="List Paragraph"/>
    <w:basedOn w:val="Normal"/>
    <w:uiPriority w:val="34"/>
    <w:qFormat/>
    <w:rsid w:val="00DB75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530</TotalTime>
  <Pages>6</Pages>
  <Words>1621</Words>
  <Characters>8916</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Propietario</dc:creator>
  <cp:keywords/>
  <dc:description/>
  <cp:lastModifiedBy>Propietario</cp:lastModifiedBy>
  <cp:revision>32</cp:revision>
  <dcterms:created xsi:type="dcterms:W3CDTF">2015-05-02T19:47:00Z</dcterms:created>
  <dcterms:modified xsi:type="dcterms:W3CDTF">2015-05-04T00:44:00Z</dcterms:modified>
</cp:coreProperties>
</file>