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56658914"/>
        <w:docPartObj>
          <w:docPartGallery w:val="Cover Pages"/>
          <w:docPartUnique/>
        </w:docPartObj>
      </w:sdtPr>
      <w:sdtEndPr/>
      <w:sdtContent>
        <w:p w:rsidR="00E25942" w:rsidRDefault="00E25942" w:rsidP="00E25942">
          <w:pPr>
            <w:jc w:val="center"/>
          </w:pPr>
          <w:r>
            <w:rPr>
              <w:noProof/>
              <w:lang w:val="es-MX" w:eastAsia="es-MX"/>
            </w:rPr>
            <w:drawing>
              <wp:inline distT="0" distB="0" distL="0" distR="0" wp14:anchorId="7CDFA46D" wp14:editId="2AB3DBF1">
                <wp:extent cx="2743200" cy="6769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676910"/>
                        </a:xfrm>
                        <a:prstGeom prst="rect">
                          <a:avLst/>
                        </a:prstGeom>
                        <a:noFill/>
                      </pic:spPr>
                    </pic:pic>
                  </a:graphicData>
                </a:graphic>
              </wp:inline>
            </w:drawing>
          </w:r>
        </w:p>
        <w:p w:rsidR="00E25942" w:rsidRDefault="00E25942"/>
        <w:p w:rsidR="00652BEA" w:rsidRDefault="00652BEA"/>
        <w:p w:rsidR="00652BEA" w:rsidRDefault="00F62F73">
          <w:r>
            <w:rPr>
              <w:noProof/>
              <w:lang w:val="es-MX" w:eastAsia="es-MX"/>
            </w:rPr>
            <mc:AlternateContent>
              <mc:Choice Requires="wps">
                <w:drawing>
                  <wp:anchor distT="0" distB="0" distL="114300" distR="114300" simplePos="0" relativeHeight="251661312" behindDoc="0" locked="0" layoutInCell="1" allowOverlap="1" wp14:anchorId="51096738" wp14:editId="70C9B1CC">
                    <wp:simplePos x="0" y="0"/>
                    <wp:positionH relativeFrom="column">
                      <wp:posOffset>120650</wp:posOffset>
                    </wp:positionH>
                    <wp:positionV relativeFrom="paragraph">
                      <wp:posOffset>95997</wp:posOffset>
                    </wp:positionV>
                    <wp:extent cx="1828800" cy="1454150"/>
                    <wp:effectExtent l="0" t="0" r="0" b="0"/>
                    <wp:wrapNone/>
                    <wp:docPr id="4" name="4 Cuadro de texto"/>
                    <wp:cNvGraphicFramePr/>
                    <a:graphic xmlns:a="http://schemas.openxmlformats.org/drawingml/2006/main">
                      <a:graphicData uri="http://schemas.microsoft.com/office/word/2010/wordprocessingShape">
                        <wps:wsp>
                          <wps:cNvSpPr txBox="1"/>
                          <wps:spPr>
                            <a:xfrm>
                              <a:off x="0" y="0"/>
                              <a:ext cx="1828800" cy="1454150"/>
                            </a:xfrm>
                            <a:prstGeom prst="rect">
                              <a:avLst/>
                            </a:prstGeom>
                            <a:noFill/>
                            <a:ln>
                              <a:noFill/>
                            </a:ln>
                            <a:effectLst/>
                          </wps:spPr>
                          <wps:txbx>
                            <w:txbxContent>
                              <w:p w:rsidR="00392A22" w:rsidRPr="0046321D" w:rsidRDefault="00392A22" w:rsidP="00E25942">
                                <w:pPr>
                                  <w:pStyle w:val="Sinespaciado"/>
                                  <w:jc w:val="center"/>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46321D">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t>Instituto de  Administración Públicas del Estado de Chiapas A.C.</w:t>
                                </w:r>
                              </w:p>
                              <w:p w:rsidR="00392A22" w:rsidRPr="0046321D" w:rsidRDefault="00392A22" w:rsidP="00E25942">
                                <w:pPr>
                                  <w:pStyle w:val="Sinespaciado"/>
                                  <w:jc w:val="center"/>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46321D">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t>Maestría en Administración y Políticas Públicas</w:t>
                                </w:r>
                              </w:p>
                              <w:p w:rsidR="004041A2" w:rsidRPr="0046321D" w:rsidRDefault="004041A2" w:rsidP="00E25942">
                                <w:pPr>
                                  <w:pStyle w:val="Sinespaciado"/>
                                  <w:jc w:val="center"/>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46321D">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t>Gestión para Resultados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4 Cuadro de texto" o:spid="_x0000_s1026" type="#_x0000_t202" style="position:absolute;margin-left:9.5pt;margin-top:7.55pt;width:2in;height:114.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" filled="f" stroked="f">
                    <v:textbox>
                      <w:txbxContent>
                        <w:p w:rsidR="00392A22" w:rsidRPr="0046321D" w:rsidRDefault="00392A22" w:rsidP="00E25942">
                          <w:pPr>
                            <w:pStyle w:val="Sinespaciado"/>
                            <w:jc w:val="center"/>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46321D">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t>Instituto de  Administración Públicas del Estado de Chiapas A.C.</w:t>
                          </w:r>
                        </w:p>
                        <w:p w:rsidR="00392A22" w:rsidRPr="0046321D" w:rsidRDefault="00392A22" w:rsidP="00E25942">
                          <w:pPr>
                            <w:pStyle w:val="Sinespaciado"/>
                            <w:jc w:val="center"/>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46321D">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t>Maestría en Administración y Políticas Públicas</w:t>
                          </w:r>
                        </w:p>
                        <w:p w:rsidR="004041A2" w:rsidRPr="0046321D" w:rsidRDefault="004041A2" w:rsidP="00E25942">
                          <w:pPr>
                            <w:pStyle w:val="Sinespaciado"/>
                            <w:jc w:val="center"/>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46321D">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t>Gestión para Resultados</w:t>
                          </w:r>
                        </w:p>
                      </w:txbxContent>
                    </v:textbox>
                  </v:shape>
                </w:pict>
              </mc:Fallback>
            </mc:AlternateContent>
          </w:r>
        </w:p>
        <w:p w:rsidR="00652BEA" w:rsidRDefault="00652BEA"/>
        <w:p w:rsidR="00652BEA" w:rsidRDefault="00652BEA"/>
        <w:p w:rsidR="00652BEA" w:rsidRDefault="00652BEA"/>
        <w:p w:rsidR="00652BEA" w:rsidRDefault="00652BEA"/>
        <w:p w:rsidR="00652BEA" w:rsidRDefault="00652BEA"/>
        <w:p w:rsidR="00652BEA" w:rsidRDefault="00652BEA"/>
        <w:p w:rsidR="00652BEA" w:rsidRDefault="00986BBD"/>
      </w:sdtContent>
    </w:sdt>
    <w:p w:rsidR="00F62F73" w:rsidRDefault="00F62F73"/>
    <w:p w:rsidR="00FF35B4" w:rsidRPr="00D473A9" w:rsidRDefault="00FF35B4" w:rsidP="00D473A9">
      <w:pPr>
        <w:pStyle w:val="Sinespaciado"/>
        <w:jc w:val="center"/>
        <w:rPr>
          <w:rFonts w:ascii="Arial" w:hAnsi="Arial" w:cs="Arial"/>
          <w:sz w:val="28"/>
          <w:szCs w:val="28"/>
          <w:lang w:val="es-MX"/>
          <w14:textOutline w14:w="5270" w14:cap="flat" w14:cmpd="sng" w14:algn="ctr">
            <w14:solidFill>
              <w14:srgbClr w14:val="7D7D7D">
                <w14:tint w14:val="100000"/>
                <w14:shade w14:val="100000"/>
                <w14:satMod w14:val="110000"/>
              </w14:srgbClr>
            </w14:solidFill>
            <w14:prstDash w14:val="solid"/>
            <w14:round/>
          </w14:textOutline>
        </w:rPr>
      </w:pPr>
      <w:r w:rsidRPr="00D473A9">
        <w:rPr>
          <w:rFonts w:ascii="Arial" w:hAnsi="Arial" w:cs="Arial"/>
          <w:sz w:val="28"/>
          <w:szCs w:val="28"/>
          <w:lang w:val="es-MX"/>
          <w14:textOutline w14:w="5270" w14:cap="flat" w14:cmpd="sng" w14:algn="ctr">
            <w14:solidFill>
              <w14:srgbClr w14:val="7D7D7D">
                <w14:tint w14:val="100000"/>
                <w14:shade w14:val="100000"/>
                <w14:satMod w14:val="110000"/>
              </w14:srgbClr>
            </w14:solidFill>
            <w14:prstDash w14:val="solid"/>
            <w14:round/>
          </w14:textOutline>
        </w:rPr>
        <w:t xml:space="preserve">Actividad </w:t>
      </w:r>
      <w:r w:rsidR="00D473A9">
        <w:rPr>
          <w:rFonts w:ascii="Arial" w:hAnsi="Arial" w:cs="Arial"/>
          <w:sz w:val="28"/>
          <w:szCs w:val="28"/>
          <w:lang w:val="es-MX"/>
          <w14:textOutline w14:w="5270" w14:cap="flat" w14:cmpd="sng" w14:algn="ctr">
            <w14:solidFill>
              <w14:srgbClr w14:val="7D7D7D">
                <w14:tint w14:val="100000"/>
                <w14:shade w14:val="100000"/>
                <w14:satMod w14:val="110000"/>
              </w14:srgbClr>
            </w14:solidFill>
            <w14:prstDash w14:val="solid"/>
            <w14:round/>
          </w14:textOutline>
        </w:rPr>
        <w:t>3</w:t>
      </w:r>
    </w:p>
    <w:p w:rsidR="00585DE4" w:rsidRPr="00D473A9" w:rsidRDefault="00585DE4" w:rsidP="00D473A9">
      <w:pPr>
        <w:pStyle w:val="Sinespaciado"/>
        <w:jc w:val="center"/>
        <w:rPr>
          <w:rFonts w:ascii="Arial" w:hAnsi="Arial" w:cs="Arial"/>
          <w14:textOutline w14:w="5270" w14:cap="flat" w14:cmpd="sng" w14:algn="ctr">
            <w14:solidFill>
              <w14:srgbClr w14:val="7D7D7D">
                <w14:tint w14:val="100000"/>
                <w14:shade w14:val="100000"/>
                <w14:satMod w14:val="110000"/>
              </w14:srgbClr>
            </w14:solidFill>
            <w14:prstDash w14:val="solid"/>
            <w14:round/>
          </w14:textOutline>
        </w:rPr>
      </w:pPr>
    </w:p>
    <w:p w:rsidR="00EC6A6A" w:rsidRPr="00FF35B4" w:rsidRDefault="00D473A9" w:rsidP="00D473A9">
      <w:pPr>
        <w:ind w:left="284" w:hanging="284"/>
        <w:jc w:val="center"/>
        <w:rPr>
          <w:lang w:val="es-ES"/>
        </w:rPr>
      </w:pPr>
      <w:r w:rsidRPr="00D473A9">
        <w:rPr>
          <w:rFonts w:ascii="Arial" w:eastAsiaTheme="minorEastAsia" w:hAnsi="Arial" w:cs="Arial"/>
          <w:color w:val="000000" w:themeColor="text1"/>
          <w:sz w:val="32"/>
          <w:szCs w:val="32"/>
          <w:lang w:val="es-ES" w:eastAsia="es-ES"/>
          <w14:textOutline w14:w="5270" w14:cap="flat" w14:cmpd="sng" w14:algn="ctr">
            <w14:solidFill>
              <w14:srgbClr w14:val="7D7D7D">
                <w14:tint w14:val="100000"/>
                <w14:shade w14:val="100000"/>
                <w14:satMod w14:val="110000"/>
              </w14:srgbClr>
            </w14:solidFill>
            <w14:prstDash w14:val="solid"/>
            <w14:round/>
          </w14:textOutline>
        </w:rPr>
        <w:t xml:space="preserve">Presupuesto </w:t>
      </w:r>
      <w:r w:rsidR="00D23E3E">
        <w:rPr>
          <w:rFonts w:ascii="Arial" w:eastAsiaTheme="minorEastAsia" w:hAnsi="Arial" w:cs="Arial"/>
          <w:color w:val="000000" w:themeColor="text1"/>
          <w:sz w:val="32"/>
          <w:szCs w:val="32"/>
          <w:lang w:val="es-ES" w:eastAsia="es-ES"/>
          <w14:textOutline w14:w="5270" w14:cap="flat" w14:cmpd="sng" w14:algn="ctr">
            <w14:solidFill>
              <w14:srgbClr w14:val="7D7D7D">
                <w14:tint w14:val="100000"/>
                <w14:shade w14:val="100000"/>
                <w14:satMod w14:val="110000"/>
              </w14:srgbClr>
            </w14:solidFill>
            <w14:prstDash w14:val="solid"/>
            <w14:round/>
          </w14:textOutline>
        </w:rPr>
        <w:t>B</w:t>
      </w:r>
      <w:r w:rsidRPr="00D473A9">
        <w:rPr>
          <w:rFonts w:ascii="Arial" w:eastAsiaTheme="minorEastAsia" w:hAnsi="Arial" w:cs="Arial"/>
          <w:color w:val="000000" w:themeColor="text1"/>
          <w:sz w:val="32"/>
          <w:szCs w:val="32"/>
          <w:lang w:val="es-ES" w:eastAsia="es-ES"/>
          <w14:textOutline w14:w="5270" w14:cap="flat" w14:cmpd="sng" w14:algn="ctr">
            <w14:solidFill>
              <w14:srgbClr w14:val="7D7D7D">
                <w14:tint w14:val="100000"/>
                <w14:shade w14:val="100000"/>
                <w14:satMod w14:val="110000"/>
              </w14:srgbClr>
            </w14:solidFill>
            <w14:prstDash w14:val="solid"/>
            <w14:round/>
          </w14:textOutline>
        </w:rPr>
        <w:t xml:space="preserve">asado en </w:t>
      </w:r>
      <w:r w:rsidR="00D23E3E">
        <w:rPr>
          <w:rFonts w:ascii="Arial" w:eastAsiaTheme="minorEastAsia" w:hAnsi="Arial" w:cs="Arial"/>
          <w:color w:val="000000" w:themeColor="text1"/>
          <w:sz w:val="32"/>
          <w:szCs w:val="32"/>
          <w:lang w:val="es-ES" w:eastAsia="es-ES"/>
          <w14:textOutline w14:w="5270" w14:cap="flat" w14:cmpd="sng" w14:algn="ctr">
            <w14:solidFill>
              <w14:srgbClr w14:val="7D7D7D">
                <w14:tint w14:val="100000"/>
                <w14:shade w14:val="100000"/>
                <w14:satMod w14:val="110000"/>
              </w14:srgbClr>
            </w14:solidFill>
            <w14:prstDash w14:val="solid"/>
            <w14:round/>
          </w14:textOutline>
        </w:rPr>
        <w:t>R</w:t>
      </w:r>
      <w:r w:rsidRPr="00D473A9">
        <w:rPr>
          <w:rFonts w:ascii="Arial" w:eastAsiaTheme="minorEastAsia" w:hAnsi="Arial" w:cs="Arial"/>
          <w:color w:val="000000" w:themeColor="text1"/>
          <w:sz w:val="32"/>
          <w:szCs w:val="32"/>
          <w:lang w:val="es-ES" w:eastAsia="es-ES"/>
          <w14:textOutline w14:w="5270" w14:cap="flat" w14:cmpd="sng" w14:algn="ctr">
            <w14:solidFill>
              <w14:srgbClr w14:val="7D7D7D">
                <w14:tint w14:val="100000"/>
                <w14:shade w14:val="100000"/>
                <w14:satMod w14:val="110000"/>
              </w14:srgbClr>
            </w14:solidFill>
            <w14:prstDash w14:val="solid"/>
            <w14:round/>
          </w14:textOutline>
        </w:rPr>
        <w:t xml:space="preserve">esultados, </w:t>
      </w:r>
      <w:r>
        <w:rPr>
          <w:rFonts w:ascii="Arial" w:eastAsiaTheme="minorEastAsia" w:hAnsi="Arial" w:cs="Arial"/>
          <w:color w:val="000000" w:themeColor="text1"/>
          <w:sz w:val="32"/>
          <w:szCs w:val="32"/>
          <w:lang w:val="es-ES" w:eastAsia="es-ES"/>
          <w14:textOutline w14:w="5270" w14:cap="flat" w14:cmpd="sng" w14:algn="ctr">
            <w14:solidFill>
              <w14:srgbClr w14:val="7D7D7D">
                <w14:tint w14:val="100000"/>
                <w14:shade w14:val="100000"/>
                <w14:satMod w14:val="110000"/>
              </w14:srgbClr>
            </w14:solidFill>
            <w14:prstDash w14:val="solid"/>
            <w14:round/>
          </w14:textOutline>
        </w:rPr>
        <w:t>T</w:t>
      </w:r>
      <w:r w:rsidRPr="00D473A9">
        <w:rPr>
          <w:rFonts w:ascii="Arial" w:eastAsiaTheme="minorEastAsia" w:hAnsi="Arial" w:cs="Arial"/>
          <w:color w:val="000000" w:themeColor="text1"/>
          <w:sz w:val="32"/>
          <w:szCs w:val="32"/>
          <w:lang w:val="es-ES" w:eastAsia="es-ES"/>
          <w14:textOutline w14:w="5270" w14:cap="flat" w14:cmpd="sng" w14:algn="ctr">
            <w14:solidFill>
              <w14:srgbClr w14:val="7D7D7D">
                <w14:tint w14:val="100000"/>
                <w14:shade w14:val="100000"/>
                <w14:satMod w14:val="110000"/>
              </w14:srgbClr>
            </w14:solidFill>
            <w14:prstDash w14:val="solid"/>
            <w14:round/>
          </w14:textOutline>
        </w:rPr>
        <w:t xml:space="preserve">ransparencia y </w:t>
      </w:r>
      <w:r>
        <w:rPr>
          <w:rFonts w:ascii="Arial" w:eastAsiaTheme="minorEastAsia" w:hAnsi="Arial" w:cs="Arial"/>
          <w:color w:val="000000" w:themeColor="text1"/>
          <w:sz w:val="32"/>
          <w:szCs w:val="32"/>
          <w:lang w:val="es-ES" w:eastAsia="es-ES"/>
          <w14:textOutline w14:w="5270" w14:cap="flat" w14:cmpd="sng" w14:algn="ctr">
            <w14:solidFill>
              <w14:srgbClr w14:val="7D7D7D">
                <w14:tint w14:val="100000"/>
                <w14:shade w14:val="100000"/>
                <w14:satMod w14:val="110000"/>
              </w14:srgbClr>
            </w14:solidFill>
            <w14:prstDash w14:val="solid"/>
            <w14:round/>
          </w14:textOutline>
        </w:rPr>
        <w:t>R</w:t>
      </w:r>
      <w:r w:rsidRPr="00D473A9">
        <w:rPr>
          <w:rFonts w:ascii="Arial" w:eastAsiaTheme="minorEastAsia" w:hAnsi="Arial" w:cs="Arial"/>
          <w:color w:val="000000" w:themeColor="text1"/>
          <w:sz w:val="32"/>
          <w:szCs w:val="32"/>
          <w:lang w:val="es-ES" w:eastAsia="es-ES"/>
          <w14:textOutline w14:w="5270" w14:cap="flat" w14:cmpd="sng" w14:algn="ctr">
            <w14:solidFill>
              <w14:srgbClr w14:val="7D7D7D">
                <w14:tint w14:val="100000"/>
                <w14:shade w14:val="100000"/>
                <w14:satMod w14:val="110000"/>
              </w14:srgbClr>
            </w14:solidFill>
            <w14:prstDash w14:val="solid"/>
            <w14:round/>
          </w14:textOutline>
        </w:rPr>
        <w:t xml:space="preserve">endición de </w:t>
      </w:r>
      <w:r>
        <w:rPr>
          <w:rFonts w:ascii="Arial" w:eastAsiaTheme="minorEastAsia" w:hAnsi="Arial" w:cs="Arial"/>
          <w:color w:val="000000" w:themeColor="text1"/>
          <w:sz w:val="32"/>
          <w:szCs w:val="32"/>
          <w:lang w:val="es-ES" w:eastAsia="es-ES"/>
          <w14:textOutline w14:w="5270" w14:cap="flat" w14:cmpd="sng" w14:algn="ctr">
            <w14:solidFill>
              <w14:srgbClr w14:val="7D7D7D">
                <w14:tint w14:val="100000"/>
                <w14:shade w14:val="100000"/>
                <w14:satMod w14:val="110000"/>
              </w14:srgbClr>
            </w14:solidFill>
            <w14:prstDash w14:val="solid"/>
            <w14:round/>
          </w14:textOutline>
        </w:rPr>
        <w:t>C</w:t>
      </w:r>
      <w:r w:rsidRPr="00D473A9">
        <w:rPr>
          <w:rFonts w:ascii="Arial" w:eastAsiaTheme="minorEastAsia" w:hAnsi="Arial" w:cs="Arial"/>
          <w:color w:val="000000" w:themeColor="text1"/>
          <w:sz w:val="32"/>
          <w:szCs w:val="32"/>
          <w:lang w:val="es-ES" w:eastAsia="es-ES"/>
          <w14:textOutline w14:w="5270" w14:cap="flat" w14:cmpd="sng" w14:algn="ctr">
            <w14:solidFill>
              <w14:srgbClr w14:val="7D7D7D">
                <w14:tint w14:val="100000"/>
                <w14:shade w14:val="100000"/>
                <w14:satMod w14:val="110000"/>
              </w14:srgbClr>
            </w14:solidFill>
            <w14:prstDash w14:val="solid"/>
            <w14:round/>
          </w14:textOutline>
        </w:rPr>
        <w:t>uentas</w:t>
      </w:r>
      <w:r w:rsidRPr="00D473A9">
        <w:rPr>
          <w:rFonts w:ascii="Arial" w:eastAsiaTheme="minorEastAsia" w:hAnsi="Arial" w:cs="Arial"/>
          <w:sz w:val="22"/>
          <w:szCs w:val="22"/>
          <w:lang w:val="es-MX" w:eastAsia="es-ES"/>
          <w14:textOutline w14:w="5270" w14:cap="flat" w14:cmpd="sng" w14:algn="ctr">
            <w14:solidFill>
              <w14:srgbClr w14:val="7D7D7D">
                <w14:tint w14:val="100000"/>
                <w14:shade w14:val="100000"/>
                <w14:satMod w14:val="110000"/>
              </w14:srgbClr>
            </w14:solidFill>
            <w14:prstDash w14:val="solid"/>
            <w14:round/>
          </w14:textOutline>
        </w:rPr>
        <w:t>.</w:t>
      </w:r>
    </w:p>
    <w:p w:rsidR="001E7E21" w:rsidRPr="00FF35B4" w:rsidRDefault="001E7E21" w:rsidP="001E7E21">
      <w:pPr>
        <w:autoSpaceDE w:val="0"/>
        <w:autoSpaceDN w:val="0"/>
        <w:adjustRightInd w:val="0"/>
        <w:spacing w:line="360" w:lineRule="auto"/>
        <w:jc w:val="both"/>
        <w:rPr>
          <w:rFonts w:ascii="Arial" w:hAnsi="Arial" w:cs="Arial"/>
          <w:b/>
          <w:sz w:val="28"/>
          <w:szCs w:val="28"/>
          <w:lang w:val="es-ES"/>
        </w:rPr>
      </w:pPr>
    </w:p>
    <w:p w:rsidR="001E7E21" w:rsidRPr="00FF35B4" w:rsidRDefault="001E7E21" w:rsidP="001E7E21">
      <w:pPr>
        <w:autoSpaceDE w:val="0"/>
        <w:autoSpaceDN w:val="0"/>
        <w:adjustRightInd w:val="0"/>
        <w:spacing w:line="360" w:lineRule="auto"/>
        <w:jc w:val="both"/>
        <w:rPr>
          <w:rFonts w:ascii="Arial" w:hAnsi="Arial" w:cs="Arial"/>
          <w:b/>
          <w:sz w:val="28"/>
          <w:szCs w:val="28"/>
          <w:lang w:val="es-ES"/>
        </w:rPr>
      </w:pPr>
    </w:p>
    <w:p w:rsidR="001E7E21" w:rsidRPr="00FF35B4" w:rsidRDefault="00D473A9" w:rsidP="001E7E21">
      <w:pPr>
        <w:autoSpaceDE w:val="0"/>
        <w:autoSpaceDN w:val="0"/>
        <w:adjustRightInd w:val="0"/>
        <w:spacing w:line="360" w:lineRule="auto"/>
        <w:jc w:val="both"/>
        <w:rPr>
          <w:rFonts w:ascii="Arial" w:hAnsi="Arial" w:cs="Arial"/>
          <w:b/>
          <w:sz w:val="28"/>
          <w:szCs w:val="28"/>
          <w:lang w:val="es-ES"/>
        </w:rPr>
      </w:pPr>
      <w:r w:rsidRPr="00D473A9">
        <w:rPr>
          <w:rFonts w:ascii="Arial" w:eastAsiaTheme="minorEastAsia" w:hAnsi="Arial" w:cs="Arial"/>
          <w:noProof/>
          <w:color w:val="000000" w:themeColor="text1"/>
          <w:sz w:val="32"/>
          <w:szCs w:val="32"/>
          <w:lang w:val="es-MX" w:eastAsia="es-MX"/>
          <w14:textOutline w14:w="5270" w14:cap="flat" w14:cmpd="sng" w14:algn="ctr">
            <w14:solidFill>
              <w14:srgbClr w14:val="7D7D7D">
                <w14:tint w14:val="100000"/>
                <w14:shade w14:val="100000"/>
                <w14:satMod w14:val="110000"/>
              </w14:srgbClr>
            </w14:solidFill>
            <w14:prstDash w14:val="solid"/>
            <w14:round/>
          </w14:textOutline>
        </w:rPr>
        <mc:AlternateContent>
          <mc:Choice Requires="wps">
            <w:drawing>
              <wp:anchor distT="0" distB="0" distL="114300" distR="114300" simplePos="0" relativeHeight="251665408" behindDoc="0" locked="0" layoutInCell="1" allowOverlap="1" wp14:anchorId="492BB6F7" wp14:editId="2D16FEB8">
                <wp:simplePos x="0" y="0"/>
                <wp:positionH relativeFrom="column">
                  <wp:posOffset>1185545</wp:posOffset>
                </wp:positionH>
                <wp:positionV relativeFrom="paragraph">
                  <wp:posOffset>146685</wp:posOffset>
                </wp:positionV>
                <wp:extent cx="3742690" cy="59055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2690" cy="590550"/>
                        </a:xfrm>
                        <a:prstGeom prst="rect">
                          <a:avLst/>
                        </a:prstGeom>
                        <a:solidFill>
                          <a:srgbClr val="FFFFFF"/>
                        </a:solidFill>
                        <a:ln w="9525">
                          <a:noFill/>
                          <a:miter lim="800000"/>
                          <a:headEnd/>
                          <a:tailEnd/>
                        </a:ln>
                      </wps:spPr>
                      <wps:txbx>
                        <w:txbxContent>
                          <w:p w:rsidR="00392A22" w:rsidRPr="00B16BC2" w:rsidRDefault="00D473A9" w:rsidP="00D473A9">
                            <w:pPr>
                              <w:pStyle w:val="Sinespaciado"/>
                              <w:jc w:val="cente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proofErr w:type="spellStart"/>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Giezi</w:t>
                            </w:r>
                            <w:proofErr w:type="spellEnd"/>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roofErr w:type="spellStart"/>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Sallú</w:t>
                            </w:r>
                            <w:proofErr w:type="spellEnd"/>
                            <w:r w:rsidR="00392A22"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Jiménez Vázquez</w:t>
                            </w: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Pr="00652BEA" w:rsidRDefault="00392A22" w:rsidP="00652BEA">
                            <w:pPr>
                              <w:jc w:val="center"/>
                              <w:rPr>
                                <w:b/>
                                <w:sz w:val="28"/>
                                <w:lang w:val="es-ES"/>
                              </w:rPr>
                            </w:pPr>
                          </w:p>
                          <w:p w:rsidR="00392A22" w:rsidRPr="00652BEA" w:rsidRDefault="00392A22" w:rsidP="00652BEA">
                            <w:pPr>
                              <w:jc w:val="center"/>
                              <w:rPr>
                                <w:b/>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left:0;text-align:left;margin-left:93.35pt;margin-top:11.55pt;width:294.7pt;height:4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" stroked="f">
                <v:textbox>
                  <w:txbxContent>
                    <w:p w:rsidR="00392A22" w:rsidRPr="00B16BC2" w:rsidRDefault="00D473A9" w:rsidP="00D473A9">
                      <w:pPr>
                        <w:pStyle w:val="Sinespaciado"/>
                        <w:jc w:val="cente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proofErr w:type="spellStart"/>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Giezi</w:t>
                      </w:r>
                      <w:proofErr w:type="spellEnd"/>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roofErr w:type="spellStart"/>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Sallú</w:t>
                      </w:r>
                      <w:proofErr w:type="spellEnd"/>
                      <w:r w:rsidR="00392A22"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Jiménez Vázquez</w:t>
                      </w: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Default="00392A22" w:rsidP="00652BEA">
                      <w:pPr>
                        <w:jc w:val="center"/>
                        <w:rPr>
                          <w:b/>
                          <w:sz w:val="28"/>
                          <w:lang w:val="es-ES"/>
                        </w:rPr>
                      </w:pPr>
                    </w:p>
                    <w:p w:rsidR="00392A22" w:rsidRPr="00652BEA" w:rsidRDefault="00392A22" w:rsidP="00652BEA">
                      <w:pPr>
                        <w:jc w:val="center"/>
                        <w:rPr>
                          <w:b/>
                          <w:sz w:val="28"/>
                          <w:lang w:val="es-ES"/>
                        </w:rPr>
                      </w:pPr>
                    </w:p>
                    <w:p w:rsidR="00392A22" w:rsidRPr="00652BEA" w:rsidRDefault="00392A22" w:rsidP="00652BEA">
                      <w:pPr>
                        <w:jc w:val="center"/>
                        <w:rPr>
                          <w:b/>
                          <w:lang w:val="es-ES"/>
                        </w:rPr>
                      </w:pPr>
                    </w:p>
                  </w:txbxContent>
                </v:textbox>
              </v:shape>
            </w:pict>
          </mc:Fallback>
        </mc:AlternateContent>
      </w:r>
    </w:p>
    <w:p w:rsidR="001E7E21" w:rsidRPr="00FF35B4" w:rsidRDefault="001E7E21" w:rsidP="001E7E21">
      <w:pPr>
        <w:autoSpaceDE w:val="0"/>
        <w:autoSpaceDN w:val="0"/>
        <w:adjustRightInd w:val="0"/>
        <w:spacing w:line="360" w:lineRule="auto"/>
        <w:jc w:val="both"/>
        <w:rPr>
          <w:rFonts w:ascii="Arial" w:hAnsi="Arial" w:cs="Arial"/>
          <w:b/>
          <w:sz w:val="28"/>
          <w:szCs w:val="28"/>
          <w:lang w:val="es-ES"/>
        </w:rPr>
      </w:pPr>
    </w:p>
    <w:p w:rsidR="001E7E21" w:rsidRPr="00FF35B4" w:rsidRDefault="001E7E21" w:rsidP="001E7E21">
      <w:pPr>
        <w:autoSpaceDE w:val="0"/>
        <w:autoSpaceDN w:val="0"/>
        <w:adjustRightInd w:val="0"/>
        <w:spacing w:line="360" w:lineRule="auto"/>
        <w:jc w:val="both"/>
        <w:rPr>
          <w:rFonts w:ascii="Arial" w:hAnsi="Arial" w:cs="Arial"/>
          <w:b/>
          <w:sz w:val="28"/>
          <w:szCs w:val="28"/>
          <w:lang w:val="es-ES"/>
        </w:rPr>
      </w:pPr>
    </w:p>
    <w:p w:rsidR="001E7E21" w:rsidRPr="00FF35B4" w:rsidRDefault="001E7E21" w:rsidP="001E7E21">
      <w:pPr>
        <w:autoSpaceDE w:val="0"/>
        <w:autoSpaceDN w:val="0"/>
        <w:adjustRightInd w:val="0"/>
        <w:spacing w:line="360" w:lineRule="auto"/>
        <w:jc w:val="both"/>
        <w:rPr>
          <w:rFonts w:ascii="Arial" w:hAnsi="Arial" w:cs="Arial"/>
          <w:b/>
          <w:sz w:val="28"/>
          <w:szCs w:val="28"/>
          <w:lang w:val="es-ES"/>
        </w:rPr>
      </w:pPr>
    </w:p>
    <w:p w:rsidR="001E7E21" w:rsidRPr="00FF35B4" w:rsidRDefault="00D473A9" w:rsidP="001E7E21">
      <w:pPr>
        <w:autoSpaceDE w:val="0"/>
        <w:autoSpaceDN w:val="0"/>
        <w:adjustRightInd w:val="0"/>
        <w:spacing w:line="360" w:lineRule="auto"/>
        <w:jc w:val="both"/>
        <w:rPr>
          <w:rFonts w:ascii="Arial" w:hAnsi="Arial" w:cs="Arial"/>
          <w:b/>
          <w:sz w:val="28"/>
          <w:szCs w:val="28"/>
          <w:lang w:val="es-ES"/>
        </w:rPr>
      </w:pPr>
      <w:r>
        <w:rPr>
          <w:noProof/>
          <w:lang w:val="es-MX" w:eastAsia="es-MX"/>
        </w:rPr>
        <mc:AlternateContent>
          <mc:Choice Requires="wps">
            <w:drawing>
              <wp:anchor distT="0" distB="0" distL="114300" distR="114300" simplePos="0" relativeHeight="251667456" behindDoc="0" locked="0" layoutInCell="1" allowOverlap="1" wp14:anchorId="7D905916" wp14:editId="25B6A7F1">
                <wp:simplePos x="0" y="0"/>
                <wp:positionH relativeFrom="column">
                  <wp:posOffset>786130</wp:posOffset>
                </wp:positionH>
                <wp:positionV relativeFrom="paragraph">
                  <wp:posOffset>189865</wp:posOffset>
                </wp:positionV>
                <wp:extent cx="5057775" cy="638810"/>
                <wp:effectExtent l="0" t="0" r="0" b="8890"/>
                <wp:wrapNone/>
                <wp:docPr id="6" name="6 Cuadro de texto"/>
                <wp:cNvGraphicFramePr/>
                <a:graphic xmlns:a="http://schemas.openxmlformats.org/drawingml/2006/main">
                  <a:graphicData uri="http://schemas.microsoft.com/office/word/2010/wordprocessingShape">
                    <wps:wsp>
                      <wps:cNvSpPr txBox="1"/>
                      <wps:spPr>
                        <a:xfrm>
                          <a:off x="0" y="0"/>
                          <a:ext cx="5057775" cy="638810"/>
                        </a:xfrm>
                        <a:prstGeom prst="rect">
                          <a:avLst/>
                        </a:prstGeom>
                        <a:noFill/>
                        <a:ln>
                          <a:noFill/>
                        </a:ln>
                        <a:effectLst/>
                      </wps:spPr>
                      <wps:txbx>
                        <w:txbxContent>
                          <w:p w:rsidR="00392A22" w:rsidRPr="00F62F73" w:rsidRDefault="000D464A" w:rsidP="00F62F73">
                            <w:pPr>
                              <w:pStyle w:val="Sinespaciado"/>
                              <w:jc w:val="center"/>
                              <w:rPr>
                                <w:rFonts w:ascii="Arial" w:hAnsi="Arial" w:cs="Arial"/>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DOCTORA: </w:t>
                            </w:r>
                            <w:r w:rsidR="00D473A9">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Magda Elizabeth </w:t>
                            </w:r>
                            <w:proofErr w:type="spellStart"/>
                            <w:r w:rsidR="00D473A9">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Jan</w:t>
                            </w:r>
                            <w:proofErr w:type="spellEnd"/>
                            <w:r w:rsidR="00D473A9">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roofErr w:type="spellStart"/>
                            <w:r w:rsidR="00D473A9">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Argûello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6 Cuadro de texto" o:spid="_x0000_s1028" type="#_x0000_t202" style="position:absolute;left:0;text-align:left;margin-left:61.9pt;margin-top:14.95pt;width:398.25pt;height:50.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" filled="f" stroked="f">
                <v:textbox>
                  <w:txbxContent>
                    <w:p w:rsidR="00392A22" w:rsidRPr="00F62F73" w:rsidRDefault="000D464A" w:rsidP="00F62F73">
                      <w:pPr>
                        <w:pStyle w:val="Sinespaciado"/>
                        <w:jc w:val="center"/>
                        <w:rPr>
                          <w:rFonts w:ascii="Arial" w:hAnsi="Arial" w:cs="Arial"/>
                          <w:sz w:val="32"/>
                          <w:szCs w:val="3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rPr>
                      </w:pPr>
                      <w:r>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DOCTORA: </w:t>
                      </w:r>
                      <w:r w:rsidR="00D473A9">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Magda Elizabeth </w:t>
                      </w:r>
                      <w:proofErr w:type="spellStart"/>
                      <w:r w:rsidR="00D473A9">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Jan</w:t>
                      </w:r>
                      <w:proofErr w:type="spellEnd"/>
                      <w:r w:rsidR="00D473A9">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roofErr w:type="spellStart"/>
                      <w:r w:rsidR="00D473A9">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Argûello</w:t>
                      </w:r>
                      <w:proofErr w:type="spellEnd"/>
                    </w:p>
                  </w:txbxContent>
                </v:textbox>
              </v:shape>
            </w:pict>
          </mc:Fallback>
        </mc:AlternateContent>
      </w:r>
    </w:p>
    <w:p w:rsidR="001E7E21" w:rsidRPr="00FF35B4" w:rsidRDefault="001E7E21" w:rsidP="001E7E21">
      <w:pPr>
        <w:autoSpaceDE w:val="0"/>
        <w:autoSpaceDN w:val="0"/>
        <w:adjustRightInd w:val="0"/>
        <w:spacing w:line="360" w:lineRule="auto"/>
        <w:jc w:val="both"/>
        <w:rPr>
          <w:rFonts w:ascii="Arial" w:hAnsi="Arial" w:cs="Arial"/>
          <w:b/>
          <w:sz w:val="28"/>
          <w:szCs w:val="28"/>
          <w:lang w:val="es-ES"/>
        </w:rPr>
      </w:pPr>
    </w:p>
    <w:p w:rsidR="001E7E21" w:rsidRPr="00FF35B4" w:rsidRDefault="001E7E21" w:rsidP="001E7E21">
      <w:pPr>
        <w:autoSpaceDE w:val="0"/>
        <w:autoSpaceDN w:val="0"/>
        <w:adjustRightInd w:val="0"/>
        <w:spacing w:line="360" w:lineRule="auto"/>
        <w:jc w:val="both"/>
        <w:rPr>
          <w:rFonts w:ascii="Arial" w:hAnsi="Arial" w:cs="Arial"/>
          <w:b/>
          <w:sz w:val="28"/>
          <w:szCs w:val="28"/>
          <w:lang w:val="es-ES"/>
        </w:rPr>
      </w:pPr>
    </w:p>
    <w:p w:rsidR="00D473A9" w:rsidRDefault="00D473A9" w:rsidP="000D464A">
      <w:pPr>
        <w:autoSpaceDE w:val="0"/>
        <w:autoSpaceDN w:val="0"/>
        <w:adjustRightInd w:val="0"/>
        <w:spacing w:line="360" w:lineRule="auto"/>
        <w:jc w:val="both"/>
        <w:rPr>
          <w:rFonts w:ascii="Arial" w:hAnsi="Arial" w:cs="Arial"/>
          <w:b/>
          <w:lang w:val="es-ES"/>
        </w:rPr>
      </w:pPr>
    </w:p>
    <w:p w:rsidR="00D473A9" w:rsidRDefault="00D473A9" w:rsidP="000D464A">
      <w:pPr>
        <w:autoSpaceDE w:val="0"/>
        <w:autoSpaceDN w:val="0"/>
        <w:adjustRightInd w:val="0"/>
        <w:spacing w:line="360" w:lineRule="auto"/>
        <w:jc w:val="both"/>
        <w:rPr>
          <w:rFonts w:ascii="Arial" w:hAnsi="Arial" w:cs="Arial"/>
          <w:b/>
          <w:lang w:val="es-ES"/>
        </w:rPr>
      </w:pPr>
    </w:p>
    <w:p w:rsidR="00D473A9" w:rsidRDefault="00D473A9" w:rsidP="000D464A">
      <w:pPr>
        <w:autoSpaceDE w:val="0"/>
        <w:autoSpaceDN w:val="0"/>
        <w:adjustRightInd w:val="0"/>
        <w:spacing w:line="360" w:lineRule="auto"/>
        <w:jc w:val="both"/>
        <w:rPr>
          <w:rFonts w:ascii="Arial" w:hAnsi="Arial" w:cs="Arial"/>
          <w:b/>
          <w:lang w:val="es-ES"/>
        </w:rPr>
      </w:pPr>
    </w:p>
    <w:p w:rsidR="00D473A9" w:rsidRDefault="00D473A9" w:rsidP="000D464A">
      <w:pPr>
        <w:autoSpaceDE w:val="0"/>
        <w:autoSpaceDN w:val="0"/>
        <w:adjustRightInd w:val="0"/>
        <w:spacing w:line="360" w:lineRule="auto"/>
        <w:jc w:val="both"/>
        <w:rPr>
          <w:rFonts w:ascii="Arial" w:hAnsi="Arial" w:cs="Arial"/>
          <w:b/>
          <w:lang w:val="es-ES"/>
        </w:rPr>
      </w:pPr>
    </w:p>
    <w:p w:rsidR="00D473A9" w:rsidRDefault="00D473A9" w:rsidP="000D464A">
      <w:pPr>
        <w:autoSpaceDE w:val="0"/>
        <w:autoSpaceDN w:val="0"/>
        <w:adjustRightInd w:val="0"/>
        <w:spacing w:line="360" w:lineRule="auto"/>
        <w:jc w:val="both"/>
        <w:rPr>
          <w:rFonts w:ascii="Arial" w:hAnsi="Arial" w:cs="Arial"/>
          <w:b/>
          <w:lang w:val="es-ES"/>
        </w:rPr>
      </w:pPr>
    </w:p>
    <w:p w:rsidR="00D473A9" w:rsidRDefault="00D473A9" w:rsidP="000D464A">
      <w:pPr>
        <w:autoSpaceDE w:val="0"/>
        <w:autoSpaceDN w:val="0"/>
        <w:adjustRightInd w:val="0"/>
        <w:spacing w:line="360" w:lineRule="auto"/>
        <w:jc w:val="both"/>
        <w:rPr>
          <w:rFonts w:ascii="Arial" w:hAnsi="Arial" w:cs="Arial"/>
          <w:b/>
          <w:lang w:val="es-ES"/>
        </w:rPr>
      </w:pPr>
      <w:r>
        <w:rPr>
          <w:noProof/>
          <w:lang w:val="es-MX" w:eastAsia="es-MX"/>
        </w:rPr>
        <mc:AlternateContent>
          <mc:Choice Requires="wps">
            <w:drawing>
              <wp:anchor distT="0" distB="0" distL="114300" distR="114300" simplePos="0" relativeHeight="251669504" behindDoc="0" locked="0" layoutInCell="1" allowOverlap="1" wp14:anchorId="32B5A502" wp14:editId="7D881EC1">
                <wp:simplePos x="0" y="0"/>
                <wp:positionH relativeFrom="column">
                  <wp:posOffset>730250</wp:posOffset>
                </wp:positionH>
                <wp:positionV relativeFrom="paragraph">
                  <wp:posOffset>9525</wp:posOffset>
                </wp:positionV>
                <wp:extent cx="5124450" cy="772160"/>
                <wp:effectExtent l="0" t="0" r="0" b="8890"/>
                <wp:wrapNone/>
                <wp:docPr id="7" name="7 Cuadro de texto"/>
                <wp:cNvGraphicFramePr/>
                <a:graphic xmlns:a="http://schemas.openxmlformats.org/drawingml/2006/main">
                  <a:graphicData uri="http://schemas.microsoft.com/office/word/2010/wordprocessingShape">
                    <wps:wsp>
                      <wps:cNvSpPr txBox="1"/>
                      <wps:spPr>
                        <a:xfrm>
                          <a:off x="0" y="0"/>
                          <a:ext cx="5124450" cy="772160"/>
                        </a:xfrm>
                        <a:prstGeom prst="rect">
                          <a:avLst/>
                        </a:prstGeom>
                        <a:noFill/>
                        <a:ln>
                          <a:noFill/>
                        </a:ln>
                        <a:effectLst/>
                      </wps:spPr>
                      <wps:txbx>
                        <w:txbxContent>
                          <w:p w:rsidR="00392A22" w:rsidRPr="00D473A9" w:rsidRDefault="00392A22" w:rsidP="00D473A9">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46321D">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t>Tapachula de Córdova y Ordoñez,  Chiapas</w:t>
                            </w:r>
                            <w:r w:rsidR="00D473A9" w:rsidRPr="0046321D">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Marzo 2015</w:t>
                            </w:r>
                            <w:r w:rsidR="00D473A9"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w:t>
                            </w:r>
                            <w:r w:rsidR="00D473A9">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7 Cuadro de texto" o:spid="_x0000_s1029" type="#_x0000_t202" style="position:absolute;left:0;text-align:left;margin-left:57.5pt;margin-top:.75pt;width:403.5pt;height:60.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" filled="f" stroked="f">
                <v:textbox>
                  <w:txbxContent>
                    <w:p w:rsidR="00392A22" w:rsidRPr="00D473A9" w:rsidRDefault="00392A22" w:rsidP="00D473A9">
                      <w:pPr>
                        <w:pStyle w:val="Sinespaciado"/>
                        <w:jc w:val="right"/>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pPr>
                      <w:r w:rsidRPr="0046321D">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t>Tapachula de Córdova y Ordoñez,  Chiapas</w:t>
                      </w:r>
                      <w:r w:rsidR="00D473A9" w:rsidRPr="0046321D">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00D473A9" w:rsidRPr="0046321D">
                        <w:rPr>
                          <w:rFonts w:ascii="Arial" w:hAnsi="Arial" w:cs="Arial"/>
                          <w:color w:val="002060"/>
                          <w:sz w:val="32"/>
                          <w:szCs w:val="32"/>
                          <w14:textOutline w14:w="5270" w14:cap="flat" w14:cmpd="sng" w14:algn="ctr">
                            <w14:solidFill>
                              <w14:srgbClr w14:val="7D7D7D">
                                <w14:tint w14:val="100000"/>
                                <w14:shade w14:val="100000"/>
                                <w14:satMod w14:val="110000"/>
                              </w14:srgbClr>
                            </w14:solidFill>
                            <w14:prstDash w14:val="solid"/>
                            <w14:round/>
                          </w14:textOutline>
                        </w:rPr>
                        <w:t>Marzo 2015</w:t>
                      </w:r>
                      <w:r w:rsidR="00D473A9" w:rsidRPr="00B16BC2">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w:t>
                      </w:r>
                      <w:r w:rsidR="00D473A9">
                        <w:rPr>
                          <w:rFonts w:ascii="Arial" w:hAnsi="Arial" w:cs="Arial"/>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r w:rsidRPr="00514579">
                        <w:rPr>
                          <w:rFonts w:ascii="Arial" w:hAnsi="Arial" w:cs="Arial"/>
                          <w:b/>
                          <w:color w:val="000000" w:themeColor="text1"/>
                          <w:sz w:val="32"/>
                          <w:szCs w:val="32"/>
                          <w14:textOutline w14:w="5270" w14:cap="flat" w14:cmpd="sng" w14:algn="ctr">
                            <w14:solidFill>
                              <w14:srgbClr w14:val="7D7D7D">
                                <w14:tint w14:val="100000"/>
                                <w14:shade w14:val="100000"/>
                                <w14:satMod w14:val="110000"/>
                              </w14:srgbClr>
                            </w14:solidFill>
                            <w14:prstDash w14:val="solid"/>
                            <w14:round/>
                          </w14:textOutline>
                        </w:rPr>
                        <w:t xml:space="preserve">  </w:t>
                      </w:r>
                    </w:p>
                  </w:txbxContent>
                </v:textbox>
              </v:shape>
            </w:pict>
          </mc:Fallback>
        </mc:AlternateContent>
      </w:r>
    </w:p>
    <w:p w:rsidR="00D473A9" w:rsidRDefault="00D473A9" w:rsidP="000D464A">
      <w:pPr>
        <w:autoSpaceDE w:val="0"/>
        <w:autoSpaceDN w:val="0"/>
        <w:adjustRightInd w:val="0"/>
        <w:spacing w:line="360" w:lineRule="auto"/>
        <w:jc w:val="both"/>
        <w:rPr>
          <w:rFonts w:ascii="Arial" w:hAnsi="Arial" w:cs="Arial"/>
          <w:b/>
          <w:lang w:val="es-ES"/>
        </w:rPr>
      </w:pPr>
    </w:p>
    <w:p w:rsidR="00D473A9" w:rsidRDefault="00D473A9" w:rsidP="000D464A">
      <w:pPr>
        <w:autoSpaceDE w:val="0"/>
        <w:autoSpaceDN w:val="0"/>
        <w:adjustRightInd w:val="0"/>
        <w:spacing w:line="360" w:lineRule="auto"/>
        <w:jc w:val="both"/>
        <w:rPr>
          <w:rFonts w:ascii="Arial" w:hAnsi="Arial" w:cs="Arial"/>
          <w:b/>
          <w:lang w:val="es-ES"/>
        </w:rPr>
      </w:pPr>
    </w:p>
    <w:p w:rsidR="00D473A9" w:rsidRDefault="00D473A9" w:rsidP="00D473A9">
      <w:pPr>
        <w:ind w:left="284" w:hanging="284"/>
        <w:jc w:val="center"/>
        <w:rPr>
          <w:rFonts w:ascii="Arial" w:eastAsiaTheme="minorEastAsia" w:hAnsi="Arial" w:cs="Arial"/>
          <w:color w:val="000000" w:themeColor="text1"/>
          <w:lang w:val="es-ES" w:eastAsia="es-ES"/>
          <w14:textOutline w14:w="5270" w14:cap="flat" w14:cmpd="sng" w14:algn="ctr">
            <w14:solidFill>
              <w14:srgbClr w14:val="7D7D7D">
                <w14:tint w14:val="100000"/>
                <w14:shade w14:val="100000"/>
                <w14:satMod w14:val="110000"/>
              </w14:srgbClr>
            </w14:solidFill>
            <w14:prstDash w14:val="solid"/>
            <w14:round/>
          </w14:textOutline>
        </w:rPr>
      </w:pPr>
    </w:p>
    <w:p w:rsidR="00D473A9" w:rsidRDefault="00D473A9" w:rsidP="00F5328C">
      <w:pPr>
        <w:autoSpaceDE w:val="0"/>
        <w:autoSpaceDN w:val="0"/>
        <w:adjustRightInd w:val="0"/>
        <w:spacing w:line="360" w:lineRule="auto"/>
        <w:jc w:val="center"/>
        <w:rPr>
          <w:rFonts w:ascii="Arial" w:hAnsi="Arial" w:cs="Arial"/>
          <w:b/>
          <w:lang w:val="es-ES"/>
        </w:rPr>
      </w:pPr>
      <w:r w:rsidRPr="00F5328C">
        <w:rPr>
          <w:rFonts w:ascii="Arial" w:hAnsi="Arial" w:cs="Arial"/>
          <w:b/>
          <w:lang w:val="es-ES"/>
        </w:rPr>
        <w:t>Presupuesto Basado en Resultado</w:t>
      </w:r>
      <w:r w:rsidR="00F5328C" w:rsidRPr="00F5328C">
        <w:rPr>
          <w:rFonts w:ascii="Arial" w:hAnsi="Arial" w:cs="Arial"/>
          <w:b/>
          <w:lang w:val="es-ES"/>
        </w:rPr>
        <w:t xml:space="preserve">s, </w:t>
      </w:r>
      <w:r w:rsidRPr="00F5328C">
        <w:rPr>
          <w:rFonts w:ascii="Arial" w:hAnsi="Arial" w:cs="Arial"/>
          <w:b/>
          <w:lang w:val="es-ES"/>
        </w:rPr>
        <w:t xml:space="preserve"> </w:t>
      </w:r>
      <w:r w:rsidR="00F5328C" w:rsidRPr="00F5328C">
        <w:rPr>
          <w:rFonts w:ascii="Arial" w:hAnsi="Arial" w:cs="Arial"/>
          <w:b/>
          <w:lang w:val="es-ES"/>
        </w:rPr>
        <w:t>T</w:t>
      </w:r>
      <w:r w:rsidRPr="00F5328C">
        <w:rPr>
          <w:rFonts w:ascii="Arial" w:hAnsi="Arial" w:cs="Arial"/>
          <w:b/>
          <w:lang w:val="es-ES"/>
        </w:rPr>
        <w:t xml:space="preserve">ransparencia y </w:t>
      </w:r>
      <w:r w:rsidR="00F5328C" w:rsidRPr="00F5328C">
        <w:rPr>
          <w:rFonts w:ascii="Arial" w:hAnsi="Arial" w:cs="Arial"/>
          <w:b/>
          <w:lang w:val="es-ES"/>
        </w:rPr>
        <w:t>R</w:t>
      </w:r>
      <w:r w:rsidRPr="00F5328C">
        <w:rPr>
          <w:rFonts w:ascii="Arial" w:hAnsi="Arial" w:cs="Arial"/>
          <w:b/>
          <w:lang w:val="es-ES"/>
        </w:rPr>
        <w:t xml:space="preserve">endición de </w:t>
      </w:r>
      <w:r w:rsidR="00F5328C" w:rsidRPr="00F5328C">
        <w:rPr>
          <w:rFonts w:ascii="Arial" w:hAnsi="Arial" w:cs="Arial"/>
          <w:b/>
          <w:lang w:val="es-ES"/>
        </w:rPr>
        <w:t>C</w:t>
      </w:r>
      <w:r w:rsidRPr="00F5328C">
        <w:rPr>
          <w:rFonts w:ascii="Arial" w:hAnsi="Arial" w:cs="Arial"/>
          <w:b/>
          <w:lang w:val="es-ES"/>
        </w:rPr>
        <w:t>uentas</w:t>
      </w:r>
    </w:p>
    <w:p w:rsidR="00F5328C" w:rsidRDefault="00F5328C" w:rsidP="00F5328C">
      <w:pPr>
        <w:autoSpaceDE w:val="0"/>
        <w:autoSpaceDN w:val="0"/>
        <w:adjustRightInd w:val="0"/>
        <w:spacing w:line="360" w:lineRule="auto"/>
        <w:jc w:val="center"/>
        <w:rPr>
          <w:rFonts w:ascii="Arial" w:hAnsi="Arial" w:cs="Arial"/>
          <w:b/>
          <w:lang w:val="es-ES"/>
        </w:rPr>
      </w:pPr>
    </w:p>
    <w:p w:rsidR="005045B3" w:rsidRDefault="005045B3" w:rsidP="00F5328C">
      <w:pPr>
        <w:autoSpaceDE w:val="0"/>
        <w:autoSpaceDN w:val="0"/>
        <w:adjustRightInd w:val="0"/>
        <w:spacing w:line="360" w:lineRule="auto"/>
        <w:jc w:val="both"/>
        <w:rPr>
          <w:rFonts w:ascii="Arial" w:hAnsi="Arial" w:cs="Arial"/>
          <w:lang w:val="es-ES"/>
        </w:rPr>
      </w:pPr>
      <w:r>
        <w:rPr>
          <w:rFonts w:ascii="Arial" w:hAnsi="Arial" w:cs="Arial"/>
          <w:lang w:val="es-ES"/>
        </w:rPr>
        <w:t>La necesidad de la socied</w:t>
      </w:r>
      <w:r w:rsidR="00BA1D0A">
        <w:rPr>
          <w:rFonts w:ascii="Arial" w:hAnsi="Arial" w:cs="Arial"/>
          <w:lang w:val="es-ES"/>
        </w:rPr>
        <w:t>ad por un sistema transparente y efectivo del gasto es cada día mas demandante es por eso que surge la  idea de implementar técnicas y herramientas que permitan mejorar la calidad del gasto público, en el presente trabajo se presentan de forma general los temas Presupuesto Basado en Resultados</w:t>
      </w:r>
      <w:r w:rsidR="00192811">
        <w:rPr>
          <w:rFonts w:ascii="Arial" w:hAnsi="Arial" w:cs="Arial"/>
          <w:lang w:val="es-ES"/>
        </w:rPr>
        <w:t xml:space="preserve"> </w:t>
      </w:r>
      <w:r w:rsidR="00192811" w:rsidRPr="00192811">
        <w:rPr>
          <w:rFonts w:ascii="Arial" w:hAnsi="Arial" w:cs="Arial"/>
          <w:smallCaps/>
          <w:lang w:val="es-ES"/>
        </w:rPr>
        <w:t>(</w:t>
      </w:r>
      <w:proofErr w:type="spellStart"/>
      <w:r w:rsidR="00192811" w:rsidRPr="00192811">
        <w:rPr>
          <w:rFonts w:ascii="Arial" w:hAnsi="Arial" w:cs="Arial"/>
          <w:smallCaps/>
          <w:lang w:val="es-ES"/>
        </w:rPr>
        <w:t>pbr</w:t>
      </w:r>
      <w:proofErr w:type="spellEnd"/>
      <w:r w:rsidR="00192811" w:rsidRPr="00192811">
        <w:rPr>
          <w:rFonts w:ascii="Arial" w:hAnsi="Arial" w:cs="Arial"/>
          <w:smallCaps/>
          <w:lang w:val="es-ES"/>
        </w:rPr>
        <w:t>)</w:t>
      </w:r>
      <w:r w:rsidR="00BA1D0A">
        <w:rPr>
          <w:rFonts w:ascii="Arial" w:hAnsi="Arial" w:cs="Arial"/>
          <w:lang w:val="es-ES"/>
        </w:rPr>
        <w:t xml:space="preserve">, Transparencia y Rendición de Cuentas </w:t>
      </w:r>
      <w:r w:rsidR="00CA732D">
        <w:rPr>
          <w:rFonts w:ascii="Arial" w:hAnsi="Arial" w:cs="Arial"/>
          <w:lang w:val="es-ES"/>
        </w:rPr>
        <w:t>se aborda su definición y el impacto en la sociedad actual.</w:t>
      </w:r>
    </w:p>
    <w:p w:rsidR="00CA732D" w:rsidRDefault="00CA732D" w:rsidP="00F5328C">
      <w:pPr>
        <w:autoSpaceDE w:val="0"/>
        <w:autoSpaceDN w:val="0"/>
        <w:adjustRightInd w:val="0"/>
        <w:spacing w:line="360" w:lineRule="auto"/>
        <w:jc w:val="both"/>
        <w:rPr>
          <w:rFonts w:ascii="Arial" w:hAnsi="Arial" w:cs="Arial"/>
          <w:lang w:val="es-ES"/>
        </w:rPr>
      </w:pPr>
    </w:p>
    <w:p w:rsidR="00141B53" w:rsidRDefault="00CA732D" w:rsidP="00F5328C">
      <w:pPr>
        <w:autoSpaceDE w:val="0"/>
        <w:autoSpaceDN w:val="0"/>
        <w:adjustRightInd w:val="0"/>
        <w:spacing w:line="360" w:lineRule="auto"/>
        <w:jc w:val="both"/>
        <w:rPr>
          <w:rFonts w:ascii="Arial" w:hAnsi="Arial" w:cs="Arial"/>
          <w:lang w:val="es-ES"/>
        </w:rPr>
      </w:pPr>
      <w:r w:rsidRPr="00141B53">
        <w:rPr>
          <w:rFonts w:ascii="Arial" w:hAnsi="Arial" w:cs="Arial"/>
          <w:lang w:val="es-ES"/>
        </w:rPr>
        <w:t xml:space="preserve">Para </w:t>
      </w:r>
      <w:r w:rsidR="00141B53" w:rsidRPr="00141B53">
        <w:rPr>
          <w:rFonts w:ascii="Arial" w:hAnsi="Arial" w:cs="Arial"/>
          <w:lang w:val="es-ES"/>
        </w:rPr>
        <w:t xml:space="preserve">comprender el </w:t>
      </w:r>
      <w:r w:rsidR="00192811" w:rsidRPr="00192811">
        <w:rPr>
          <w:rFonts w:ascii="Arial" w:hAnsi="Arial" w:cs="Arial"/>
          <w:smallCaps/>
          <w:lang w:val="es-ES"/>
        </w:rPr>
        <w:t>(</w:t>
      </w:r>
      <w:proofErr w:type="spellStart"/>
      <w:r w:rsidR="00192811" w:rsidRPr="00192811">
        <w:rPr>
          <w:rFonts w:ascii="Arial" w:hAnsi="Arial" w:cs="Arial"/>
          <w:smallCaps/>
          <w:lang w:val="es-ES"/>
        </w:rPr>
        <w:t>pbr</w:t>
      </w:r>
      <w:proofErr w:type="spellEnd"/>
      <w:r w:rsidR="00192811" w:rsidRPr="00192811">
        <w:rPr>
          <w:rFonts w:ascii="Arial" w:hAnsi="Arial" w:cs="Arial"/>
          <w:smallCaps/>
          <w:lang w:val="es-ES"/>
        </w:rPr>
        <w:t>)</w:t>
      </w:r>
      <w:r w:rsidR="00192811">
        <w:rPr>
          <w:rFonts w:ascii="Arial" w:hAnsi="Arial" w:cs="Arial"/>
          <w:lang w:val="es-ES"/>
        </w:rPr>
        <w:t xml:space="preserve">, </w:t>
      </w:r>
      <w:r w:rsidR="00141B53" w:rsidRPr="00141B53">
        <w:rPr>
          <w:rFonts w:ascii="Arial" w:hAnsi="Arial" w:cs="Arial"/>
          <w:lang w:val="es-ES"/>
        </w:rPr>
        <w:t xml:space="preserve"> es importante conocer</w:t>
      </w:r>
      <w:r w:rsidR="00141B53">
        <w:rPr>
          <w:rFonts w:ascii="Arial" w:hAnsi="Arial" w:cs="Arial"/>
          <w:lang w:val="es-ES"/>
        </w:rPr>
        <w:t xml:space="preserve"> la</w:t>
      </w:r>
      <w:r w:rsidR="00141B53" w:rsidRPr="00141B53">
        <w:rPr>
          <w:rFonts w:ascii="Arial" w:hAnsi="Arial" w:cs="Arial"/>
          <w:lang w:val="es-ES"/>
        </w:rPr>
        <w:t xml:space="preserve"> Gestión para Resultados </w:t>
      </w:r>
      <w:r w:rsidR="00141B53" w:rsidRPr="0046321D">
        <w:rPr>
          <w:rFonts w:ascii="Arial" w:hAnsi="Arial" w:cs="Arial"/>
          <w:smallCaps/>
          <w:lang w:val="es-ES"/>
        </w:rPr>
        <w:t>(G</w:t>
      </w:r>
      <w:r w:rsidR="00711FAF" w:rsidRPr="0046321D">
        <w:rPr>
          <w:rFonts w:ascii="Arial" w:hAnsi="Arial" w:cs="Arial"/>
          <w:smallCaps/>
          <w:lang w:val="es-ES"/>
        </w:rPr>
        <w:t>P</w:t>
      </w:r>
      <w:r w:rsidR="00141B53" w:rsidRPr="0046321D">
        <w:rPr>
          <w:rFonts w:ascii="Arial" w:hAnsi="Arial" w:cs="Arial"/>
          <w:smallCaps/>
          <w:lang w:val="es-ES"/>
        </w:rPr>
        <w:t>R)</w:t>
      </w:r>
      <w:r w:rsidR="00141B53" w:rsidRPr="00141B53">
        <w:rPr>
          <w:rFonts w:ascii="Arial" w:hAnsi="Arial" w:cs="Arial"/>
          <w:lang w:val="es-ES"/>
        </w:rPr>
        <w:t xml:space="preserve"> </w:t>
      </w:r>
      <w:r w:rsidR="00711FAF">
        <w:rPr>
          <w:rFonts w:ascii="Arial" w:hAnsi="Arial" w:cs="Arial"/>
          <w:lang w:val="es-ES"/>
        </w:rPr>
        <w:t>como</w:t>
      </w:r>
      <w:r w:rsidR="00141B53" w:rsidRPr="00141B53">
        <w:rPr>
          <w:rFonts w:ascii="Arial" w:hAnsi="Arial" w:cs="Arial"/>
          <w:lang w:val="es-ES"/>
        </w:rPr>
        <w:t xml:space="preserve"> un </w:t>
      </w:r>
      <w:r w:rsidR="00192811">
        <w:rPr>
          <w:rFonts w:ascii="Arial" w:hAnsi="Arial" w:cs="Arial"/>
          <w:lang w:val="es-ES"/>
        </w:rPr>
        <w:t xml:space="preserve">nuevo </w:t>
      </w:r>
      <w:r w:rsidR="00141B53" w:rsidRPr="00141B53">
        <w:rPr>
          <w:rFonts w:ascii="Arial" w:hAnsi="Arial" w:cs="Arial"/>
          <w:lang w:val="es-ES"/>
        </w:rPr>
        <w:t>modelo de cultura</w:t>
      </w:r>
      <w:r w:rsidR="00141B53">
        <w:rPr>
          <w:rFonts w:ascii="Arial" w:hAnsi="Arial" w:cs="Arial"/>
          <w:lang w:val="es-ES"/>
        </w:rPr>
        <w:t xml:space="preserve"> </w:t>
      </w:r>
      <w:r w:rsidR="00141B53" w:rsidRPr="00141B53">
        <w:rPr>
          <w:rFonts w:ascii="Arial" w:hAnsi="Arial" w:cs="Arial"/>
          <w:lang w:val="es-ES"/>
        </w:rPr>
        <w:t>organizacio</w:t>
      </w:r>
      <w:r w:rsidR="00192811">
        <w:rPr>
          <w:rFonts w:ascii="Arial" w:hAnsi="Arial" w:cs="Arial"/>
          <w:lang w:val="es-ES"/>
        </w:rPr>
        <w:t xml:space="preserve">nal, directiva y de gestión que se enfatiza </w:t>
      </w:r>
      <w:r w:rsidR="00141B53" w:rsidRPr="00141B53">
        <w:rPr>
          <w:rFonts w:ascii="Arial" w:hAnsi="Arial" w:cs="Arial"/>
          <w:lang w:val="es-ES"/>
        </w:rPr>
        <w:t>en los</w:t>
      </w:r>
      <w:r w:rsidR="00141B53">
        <w:rPr>
          <w:rFonts w:ascii="Arial" w:hAnsi="Arial" w:cs="Arial"/>
          <w:lang w:val="es-ES"/>
        </w:rPr>
        <w:t xml:space="preserve"> </w:t>
      </w:r>
      <w:r w:rsidR="004E55A7">
        <w:rPr>
          <w:rFonts w:ascii="Arial" w:hAnsi="Arial" w:cs="Arial"/>
          <w:lang w:val="es-ES"/>
        </w:rPr>
        <w:t xml:space="preserve">resultados. </w:t>
      </w:r>
      <w:r w:rsidR="00711FAF">
        <w:rPr>
          <w:rFonts w:ascii="Arial" w:hAnsi="Arial" w:cs="Arial"/>
          <w:lang w:val="es-ES"/>
        </w:rPr>
        <w:t xml:space="preserve">Considero que es importante conocer como se hace pero es un punto medular relevante </w:t>
      </w:r>
      <w:r w:rsidR="004E55A7">
        <w:rPr>
          <w:rFonts w:ascii="Arial" w:hAnsi="Arial" w:cs="Arial"/>
          <w:lang w:val="es-ES"/>
        </w:rPr>
        <w:t>conocer</w:t>
      </w:r>
      <w:r w:rsidR="00711FAF">
        <w:rPr>
          <w:rFonts w:ascii="Arial" w:hAnsi="Arial" w:cs="Arial"/>
          <w:lang w:val="es-ES"/>
        </w:rPr>
        <w:t xml:space="preserve">  lo que se logra y cuál es su impacto en la sociedad.</w:t>
      </w:r>
    </w:p>
    <w:p w:rsidR="004E55A7" w:rsidRDefault="004E55A7" w:rsidP="00F5328C">
      <w:pPr>
        <w:autoSpaceDE w:val="0"/>
        <w:autoSpaceDN w:val="0"/>
        <w:adjustRightInd w:val="0"/>
        <w:spacing w:line="360" w:lineRule="auto"/>
        <w:jc w:val="both"/>
        <w:rPr>
          <w:rFonts w:ascii="Arial" w:hAnsi="Arial" w:cs="Arial"/>
          <w:lang w:val="es-ES"/>
        </w:rPr>
      </w:pPr>
    </w:p>
    <w:p w:rsidR="0016505A" w:rsidRDefault="004E55A7" w:rsidP="007442F4">
      <w:pPr>
        <w:autoSpaceDE w:val="0"/>
        <w:autoSpaceDN w:val="0"/>
        <w:adjustRightInd w:val="0"/>
        <w:spacing w:line="360" w:lineRule="auto"/>
        <w:jc w:val="both"/>
        <w:rPr>
          <w:rFonts w:ascii="Arial" w:hAnsi="Arial" w:cs="Arial"/>
          <w:lang w:val="es-ES"/>
        </w:rPr>
      </w:pPr>
      <w:r>
        <w:rPr>
          <w:rFonts w:ascii="Arial" w:hAnsi="Arial" w:cs="Arial"/>
          <w:lang w:val="es-ES"/>
        </w:rPr>
        <w:t xml:space="preserve"> EL PBR es un componen</w:t>
      </w:r>
      <w:r w:rsidR="0016505A">
        <w:rPr>
          <w:rFonts w:ascii="Arial" w:hAnsi="Arial" w:cs="Arial"/>
          <w:lang w:val="es-ES"/>
        </w:rPr>
        <w:t>te</w:t>
      </w:r>
      <w:r>
        <w:rPr>
          <w:rFonts w:ascii="Arial" w:hAnsi="Arial" w:cs="Arial"/>
          <w:lang w:val="es-ES"/>
        </w:rPr>
        <w:t xml:space="preserve"> de la </w:t>
      </w:r>
      <w:r w:rsidR="0046321D" w:rsidRPr="007442F4">
        <w:rPr>
          <w:rFonts w:ascii="Arial" w:hAnsi="Arial" w:cs="Arial"/>
          <w:lang w:val="es-ES"/>
        </w:rPr>
        <w:t>(</w:t>
      </w:r>
      <w:proofErr w:type="spellStart"/>
      <w:r w:rsidRPr="007442F4">
        <w:rPr>
          <w:rFonts w:ascii="Arial" w:hAnsi="Arial" w:cs="Arial"/>
          <w:lang w:val="es-ES"/>
        </w:rPr>
        <w:t>GpP</w:t>
      </w:r>
      <w:proofErr w:type="spellEnd"/>
      <w:r w:rsidRPr="007442F4">
        <w:rPr>
          <w:rFonts w:ascii="Arial" w:hAnsi="Arial" w:cs="Arial"/>
          <w:lang w:val="es-ES"/>
        </w:rPr>
        <w:t>)</w:t>
      </w:r>
      <w:r>
        <w:rPr>
          <w:rFonts w:ascii="Arial" w:hAnsi="Arial" w:cs="Arial"/>
          <w:lang w:val="es-ES"/>
        </w:rPr>
        <w:t xml:space="preserve"> y s</w:t>
      </w:r>
      <w:r w:rsidRPr="004E55A7">
        <w:rPr>
          <w:rFonts w:ascii="Arial" w:hAnsi="Arial" w:cs="Arial"/>
          <w:lang w:val="es-ES"/>
        </w:rPr>
        <w:t>e concibe como un conjunto de mecanismos mediante los cuales es posible es</w:t>
      </w:r>
      <w:r w:rsidRPr="004E55A7">
        <w:rPr>
          <w:rFonts w:ascii="Arial" w:hAnsi="Arial" w:cs="Arial"/>
          <w:lang w:val="es-ES"/>
        </w:rPr>
        <w:softHyphen/>
        <w:t>tablecer una relación (directa o indirecta) entre las decisiones y asignaciones futuras del gasto público y una serie de resul</w:t>
      </w:r>
      <w:r w:rsidRPr="004E55A7">
        <w:rPr>
          <w:rFonts w:ascii="Arial" w:hAnsi="Arial" w:cs="Arial"/>
          <w:lang w:val="es-ES"/>
        </w:rPr>
        <w:softHyphen/>
        <w:t xml:space="preserve">tados (o indicadores de desempeño) medibles </w:t>
      </w:r>
      <w:proofErr w:type="spellStart"/>
      <w:r w:rsidRPr="004E55A7">
        <w:rPr>
          <w:rFonts w:ascii="Arial" w:hAnsi="Arial" w:cs="Arial"/>
          <w:lang w:val="es-ES"/>
        </w:rPr>
        <w:t>Schick</w:t>
      </w:r>
      <w:proofErr w:type="spellEnd"/>
      <w:r w:rsidRPr="004E55A7">
        <w:rPr>
          <w:rFonts w:ascii="Arial" w:hAnsi="Arial" w:cs="Arial"/>
          <w:lang w:val="es-ES"/>
        </w:rPr>
        <w:t xml:space="preserve"> (2003</w:t>
      </w:r>
      <w:r>
        <w:rPr>
          <w:rFonts w:ascii="Arial" w:hAnsi="Arial" w:cs="Arial"/>
          <w:lang w:val="es-ES"/>
        </w:rPr>
        <w:t xml:space="preserve">). El objetivo del PBR es incrementar </w:t>
      </w:r>
      <w:r w:rsidR="0016505A">
        <w:rPr>
          <w:rFonts w:ascii="Arial" w:hAnsi="Arial" w:cs="Arial"/>
          <w:lang w:val="es-ES"/>
        </w:rPr>
        <w:t>el volumen y la calidad de los bienes y servicios públicos mediante la correcta asignación de recurso a programas estratégicamente planeados para obtener los resultados esperados, el P</w:t>
      </w:r>
      <w:r w:rsidR="00003418">
        <w:rPr>
          <w:rFonts w:ascii="Arial" w:hAnsi="Arial" w:cs="Arial"/>
          <w:lang w:val="es-ES"/>
        </w:rPr>
        <w:t xml:space="preserve">BR </w:t>
      </w:r>
      <w:r w:rsidR="0016505A" w:rsidRPr="0016505A">
        <w:rPr>
          <w:rFonts w:ascii="Arial" w:hAnsi="Arial" w:cs="Arial"/>
          <w:lang w:val="es-ES"/>
        </w:rPr>
        <w:t>genera información que permita a los gobiernos tomar decisiones eficientes y acertadas en materia de gasto</w:t>
      </w:r>
      <w:r w:rsidR="00003418">
        <w:rPr>
          <w:rFonts w:ascii="Arial" w:hAnsi="Arial" w:cs="Arial"/>
          <w:lang w:val="es-ES"/>
        </w:rPr>
        <w:t>.</w:t>
      </w:r>
    </w:p>
    <w:p w:rsidR="007442F4" w:rsidRDefault="007442F4" w:rsidP="007442F4">
      <w:pPr>
        <w:autoSpaceDE w:val="0"/>
        <w:autoSpaceDN w:val="0"/>
        <w:adjustRightInd w:val="0"/>
        <w:spacing w:line="360" w:lineRule="auto"/>
        <w:jc w:val="both"/>
        <w:rPr>
          <w:rFonts w:ascii="Arial" w:hAnsi="Arial" w:cs="Arial"/>
          <w:lang w:val="es-ES"/>
        </w:rPr>
      </w:pPr>
    </w:p>
    <w:p w:rsidR="007442F4" w:rsidRDefault="007442F4" w:rsidP="007442F4">
      <w:pPr>
        <w:spacing w:line="360" w:lineRule="auto"/>
        <w:jc w:val="both"/>
        <w:rPr>
          <w:rFonts w:ascii="Arial" w:hAnsi="Arial" w:cs="Arial"/>
          <w:lang w:val="es-ES"/>
        </w:rPr>
      </w:pPr>
      <w:r>
        <w:rPr>
          <w:rFonts w:ascii="Arial" w:hAnsi="Arial" w:cs="Arial"/>
          <w:lang w:val="es-ES"/>
        </w:rPr>
        <w:t xml:space="preserve">En la Gestión pública </w:t>
      </w:r>
      <w:r w:rsidR="003A1127">
        <w:rPr>
          <w:rFonts w:ascii="Arial" w:hAnsi="Arial" w:cs="Arial"/>
          <w:lang w:val="es-ES"/>
        </w:rPr>
        <w:t xml:space="preserve">se encuentran dos gemas primordiales como lo es la transparencia y rendición de cuentas y radica en  que la ciudadanía debe tener a su alcance las decisiones gubernamentales y administrativas. También  </w:t>
      </w:r>
      <w:r>
        <w:rPr>
          <w:rFonts w:ascii="Arial" w:hAnsi="Arial" w:cs="Arial"/>
          <w:lang w:val="es-ES"/>
        </w:rPr>
        <w:t xml:space="preserve">es considerado como un </w:t>
      </w:r>
      <w:r w:rsidRPr="007442F4">
        <w:rPr>
          <w:rFonts w:ascii="Arial" w:hAnsi="Arial" w:cs="Arial"/>
          <w:lang w:val="es-ES"/>
        </w:rPr>
        <w:t xml:space="preserve"> principio de la democracia por el que los gobiernos son responsables de sus acciones ante su pueblo, lo cual lo hace un fin en sí misma. Este principio implica no sólo que las agencias, los funcionarios y las entidades guber</w:t>
      </w:r>
      <w:r w:rsidRPr="007442F4">
        <w:rPr>
          <w:rFonts w:ascii="Arial" w:hAnsi="Arial" w:cs="Arial"/>
          <w:lang w:val="es-ES"/>
        </w:rPr>
        <w:softHyphen/>
        <w:t>namentales están obligados a respetar la ley, sino también a tra</w:t>
      </w:r>
      <w:r>
        <w:rPr>
          <w:rFonts w:ascii="Arial" w:hAnsi="Arial" w:cs="Arial"/>
          <w:lang w:val="es-ES"/>
        </w:rPr>
        <w:t>bajar con eficiencia y eficacia.</w:t>
      </w:r>
      <w:r w:rsidRPr="007442F4">
        <w:rPr>
          <w:rFonts w:ascii="Arial" w:hAnsi="Arial" w:cs="Arial"/>
          <w:lang w:val="es-ES"/>
        </w:rPr>
        <w:t xml:space="preserve"> </w:t>
      </w:r>
      <w:proofErr w:type="spellStart"/>
      <w:r w:rsidRPr="007442F4">
        <w:rPr>
          <w:rFonts w:ascii="Arial" w:hAnsi="Arial" w:cs="Arial"/>
          <w:lang w:val="es-ES"/>
        </w:rPr>
        <w:t>Chelimsky</w:t>
      </w:r>
      <w:proofErr w:type="spellEnd"/>
      <w:r>
        <w:rPr>
          <w:rFonts w:ascii="Arial" w:hAnsi="Arial" w:cs="Arial"/>
          <w:lang w:val="es-ES"/>
        </w:rPr>
        <w:t xml:space="preserve"> </w:t>
      </w:r>
      <w:proofErr w:type="gramStart"/>
      <w:r w:rsidRPr="007442F4">
        <w:rPr>
          <w:rFonts w:ascii="Arial" w:hAnsi="Arial" w:cs="Arial"/>
          <w:lang w:val="es-ES"/>
        </w:rPr>
        <w:t>( 2007</w:t>
      </w:r>
      <w:proofErr w:type="gramEnd"/>
      <w:r w:rsidRPr="007442F4">
        <w:rPr>
          <w:rFonts w:ascii="Arial" w:hAnsi="Arial" w:cs="Arial"/>
          <w:lang w:val="es-ES"/>
        </w:rPr>
        <w:t>)</w:t>
      </w:r>
    </w:p>
    <w:p w:rsidR="007442F4" w:rsidRDefault="007442F4" w:rsidP="007442F4">
      <w:pPr>
        <w:spacing w:line="360" w:lineRule="auto"/>
        <w:jc w:val="both"/>
        <w:rPr>
          <w:rFonts w:ascii="Arial" w:hAnsi="Arial" w:cs="Arial"/>
          <w:lang w:val="es-ES"/>
        </w:rPr>
      </w:pPr>
    </w:p>
    <w:p w:rsidR="007442F4" w:rsidRDefault="007442F4" w:rsidP="007442F4">
      <w:pPr>
        <w:spacing w:line="360" w:lineRule="auto"/>
        <w:jc w:val="both"/>
        <w:rPr>
          <w:rFonts w:ascii="Arial" w:hAnsi="Arial" w:cs="Arial"/>
          <w:lang w:val="es-ES"/>
        </w:rPr>
      </w:pPr>
      <w:r>
        <w:rPr>
          <w:rFonts w:ascii="Arial" w:hAnsi="Arial" w:cs="Arial"/>
          <w:lang w:val="es-ES"/>
        </w:rPr>
        <w:t xml:space="preserve">La sociedad tiene </w:t>
      </w:r>
      <w:r w:rsidR="00960757">
        <w:rPr>
          <w:rFonts w:ascii="Arial" w:hAnsi="Arial" w:cs="Arial"/>
          <w:lang w:val="es-ES"/>
        </w:rPr>
        <w:t xml:space="preserve">la necesidad de estar informada, todo ciudadano tiene derecho a solicitar información acerca de la aplicación del gasto público, se considera parte del quehacer diario de las dependencias públicas ya sea  </w:t>
      </w:r>
      <w:r w:rsidR="00A25985">
        <w:rPr>
          <w:rFonts w:ascii="Arial" w:hAnsi="Arial" w:cs="Arial"/>
          <w:lang w:val="es-ES"/>
        </w:rPr>
        <w:t>F</w:t>
      </w:r>
      <w:r w:rsidR="00960757">
        <w:rPr>
          <w:rFonts w:ascii="Arial" w:hAnsi="Arial" w:cs="Arial"/>
          <w:lang w:val="es-ES"/>
        </w:rPr>
        <w:t xml:space="preserve">ederal, </w:t>
      </w:r>
      <w:r w:rsidR="00A25985">
        <w:rPr>
          <w:rFonts w:ascii="Arial" w:hAnsi="Arial" w:cs="Arial"/>
          <w:lang w:val="es-ES"/>
        </w:rPr>
        <w:t>E</w:t>
      </w:r>
      <w:r w:rsidR="00960757">
        <w:rPr>
          <w:rFonts w:ascii="Arial" w:hAnsi="Arial" w:cs="Arial"/>
          <w:lang w:val="es-ES"/>
        </w:rPr>
        <w:t xml:space="preserve">statal y </w:t>
      </w:r>
      <w:r w:rsidR="00A25985">
        <w:rPr>
          <w:rFonts w:ascii="Arial" w:hAnsi="Arial" w:cs="Arial"/>
          <w:lang w:val="es-ES"/>
        </w:rPr>
        <w:t>M</w:t>
      </w:r>
      <w:r w:rsidR="00960757">
        <w:rPr>
          <w:rFonts w:ascii="Arial" w:hAnsi="Arial" w:cs="Arial"/>
          <w:lang w:val="es-ES"/>
        </w:rPr>
        <w:t>unicipal la obligación de brindar información en tiempo y forma al pueblo.</w:t>
      </w:r>
      <w:r w:rsidR="00A25985">
        <w:rPr>
          <w:rFonts w:ascii="Arial" w:hAnsi="Arial" w:cs="Arial"/>
          <w:lang w:val="es-ES"/>
        </w:rPr>
        <w:t xml:space="preserve"> </w:t>
      </w:r>
      <w:r w:rsidR="00960757">
        <w:rPr>
          <w:rFonts w:ascii="Arial" w:hAnsi="Arial" w:cs="Arial"/>
          <w:lang w:val="es-ES"/>
        </w:rPr>
        <w:t xml:space="preserve"> Cuando hay una metodología correcta y una información precisa, se torna una administración publica dinámica donde se puede observar un gobierno cercano a su gente y se vuelve una gestión transparente eficiente siempre en beneficio de la ciudadanía. </w:t>
      </w:r>
    </w:p>
    <w:p w:rsidR="00A25985" w:rsidRDefault="00A25985" w:rsidP="007442F4">
      <w:pPr>
        <w:spacing w:line="360" w:lineRule="auto"/>
        <w:jc w:val="both"/>
        <w:rPr>
          <w:rFonts w:ascii="Arial" w:hAnsi="Arial" w:cs="Arial"/>
          <w:lang w:val="es-ES"/>
        </w:rPr>
      </w:pPr>
    </w:p>
    <w:p w:rsidR="00A25985" w:rsidRDefault="00A25985" w:rsidP="007442F4">
      <w:pPr>
        <w:spacing w:line="360" w:lineRule="auto"/>
        <w:jc w:val="both"/>
        <w:rPr>
          <w:rFonts w:ascii="Arial" w:hAnsi="Arial" w:cs="Arial"/>
          <w:lang w:val="es-ES"/>
        </w:rPr>
      </w:pPr>
      <w:r>
        <w:rPr>
          <w:rFonts w:ascii="Arial" w:hAnsi="Arial" w:cs="Arial"/>
          <w:lang w:val="es-ES"/>
        </w:rPr>
        <w:t>En la actualidad es un tema muy controversial ya que se puede apreciar dos polos opuestos por una parte se habla de un gobierno cercano y moderno y por otra parte es casi imposible conocer información real</w:t>
      </w:r>
      <w:r w:rsidR="004F6766">
        <w:rPr>
          <w:rFonts w:ascii="Arial" w:hAnsi="Arial" w:cs="Arial"/>
          <w:lang w:val="es-ES"/>
        </w:rPr>
        <w:t xml:space="preserve"> y transparente </w:t>
      </w:r>
      <w:r>
        <w:rPr>
          <w:rFonts w:ascii="Arial" w:hAnsi="Arial" w:cs="Arial"/>
          <w:lang w:val="es-ES"/>
        </w:rPr>
        <w:t xml:space="preserve"> de la aplicación del Presupuesto. </w:t>
      </w:r>
    </w:p>
    <w:p w:rsidR="00F878D2" w:rsidRDefault="00F878D2" w:rsidP="007442F4">
      <w:pPr>
        <w:spacing w:line="360" w:lineRule="auto"/>
        <w:jc w:val="both"/>
        <w:rPr>
          <w:rFonts w:ascii="Arial" w:hAnsi="Arial" w:cs="Arial"/>
          <w:lang w:val="es-ES"/>
        </w:rPr>
      </w:pPr>
    </w:p>
    <w:p w:rsidR="00A25985" w:rsidRDefault="00F878D2" w:rsidP="007442F4">
      <w:pPr>
        <w:spacing w:line="360" w:lineRule="auto"/>
        <w:jc w:val="both"/>
        <w:rPr>
          <w:rFonts w:ascii="Arial" w:hAnsi="Arial" w:cs="Arial"/>
          <w:lang w:val="es-ES"/>
        </w:rPr>
      </w:pPr>
      <w:r>
        <w:rPr>
          <w:rFonts w:ascii="Arial" w:hAnsi="Arial" w:cs="Arial"/>
          <w:lang w:val="es-ES"/>
        </w:rPr>
        <w:t xml:space="preserve">Los ciudadanos requieren volver a creer ya que no es posible que se nos informe acerca de los grandes los logros del gobierno, cuando no hay incremento del valor </w:t>
      </w:r>
      <w:r w:rsidR="004F6766">
        <w:rPr>
          <w:rFonts w:ascii="Arial" w:hAnsi="Arial" w:cs="Arial"/>
          <w:lang w:val="es-ES"/>
        </w:rPr>
        <w:t>público</w:t>
      </w:r>
      <w:r>
        <w:rPr>
          <w:rFonts w:ascii="Arial" w:hAnsi="Arial" w:cs="Arial"/>
          <w:lang w:val="es-ES"/>
        </w:rPr>
        <w:t xml:space="preserve"> sino </w:t>
      </w:r>
      <w:r w:rsidR="004F6766">
        <w:rPr>
          <w:rFonts w:ascii="Arial" w:hAnsi="Arial" w:cs="Arial"/>
          <w:lang w:val="es-ES"/>
        </w:rPr>
        <w:t>todo el contrario</w:t>
      </w:r>
      <w:r>
        <w:rPr>
          <w:rFonts w:ascii="Arial" w:hAnsi="Arial" w:cs="Arial"/>
          <w:lang w:val="es-ES"/>
        </w:rPr>
        <w:t>,  el desempleo</w:t>
      </w:r>
      <w:r w:rsidR="004F6766">
        <w:rPr>
          <w:rFonts w:ascii="Arial" w:hAnsi="Arial" w:cs="Arial"/>
          <w:lang w:val="es-ES"/>
        </w:rPr>
        <w:t xml:space="preserve"> y la pobreza son parte de la cotidianeidad.</w:t>
      </w:r>
      <w:r w:rsidR="005E3BD0">
        <w:rPr>
          <w:rFonts w:ascii="Arial" w:hAnsi="Arial" w:cs="Arial"/>
          <w:lang w:val="es-ES"/>
        </w:rPr>
        <w:t xml:space="preserve"> El estado se ha olvidado de la sociedad cuando son parte elemental si se quiere obtener buenos resultados.</w:t>
      </w:r>
    </w:p>
    <w:p w:rsidR="003A1127" w:rsidRDefault="003A1127" w:rsidP="007442F4">
      <w:pPr>
        <w:spacing w:line="360" w:lineRule="auto"/>
        <w:jc w:val="both"/>
        <w:rPr>
          <w:rFonts w:ascii="Arial" w:hAnsi="Arial" w:cs="Arial"/>
          <w:lang w:val="es-ES"/>
        </w:rPr>
      </w:pPr>
    </w:p>
    <w:p w:rsidR="005E3BD0" w:rsidRDefault="003A1127" w:rsidP="007442F4">
      <w:pPr>
        <w:spacing w:line="360" w:lineRule="auto"/>
        <w:jc w:val="both"/>
        <w:rPr>
          <w:rFonts w:ascii="Arial" w:hAnsi="Arial" w:cs="Arial"/>
          <w:lang w:val="es-ES"/>
        </w:rPr>
      </w:pPr>
      <w:r>
        <w:rPr>
          <w:rFonts w:ascii="Arial" w:hAnsi="Arial" w:cs="Arial"/>
          <w:lang w:val="es-ES"/>
        </w:rPr>
        <w:t xml:space="preserve">La nueva Gestión </w:t>
      </w:r>
      <w:r w:rsidR="005E3BD0">
        <w:rPr>
          <w:rFonts w:ascii="Arial" w:hAnsi="Arial" w:cs="Arial"/>
          <w:lang w:val="es-ES"/>
        </w:rPr>
        <w:t xml:space="preserve">para resultados </w:t>
      </w:r>
      <w:r>
        <w:rPr>
          <w:rFonts w:ascii="Arial" w:hAnsi="Arial" w:cs="Arial"/>
          <w:lang w:val="es-ES"/>
        </w:rPr>
        <w:t xml:space="preserve"> busca no solo gastar el presupuesto si no que se optimicen los recursos </w:t>
      </w:r>
      <w:r w:rsidR="005E3BD0">
        <w:rPr>
          <w:rFonts w:ascii="Arial" w:hAnsi="Arial" w:cs="Arial"/>
          <w:lang w:val="es-ES"/>
        </w:rPr>
        <w:t xml:space="preserve">introduce </w:t>
      </w:r>
      <w:r w:rsidR="005E3BD0" w:rsidRPr="005E3BD0">
        <w:rPr>
          <w:rFonts w:ascii="Arial" w:hAnsi="Arial" w:cs="Arial"/>
          <w:lang w:val="es-ES"/>
        </w:rPr>
        <w:t>herramientas eficientes que permitan el análisis del gasto público</w:t>
      </w:r>
      <w:r w:rsidR="005E3BD0">
        <w:rPr>
          <w:rFonts w:ascii="Arial" w:hAnsi="Arial" w:cs="Arial"/>
          <w:lang w:val="es-ES"/>
        </w:rPr>
        <w:t xml:space="preserve"> para tomar las mejores decisiones, y el objetivo principal identificar el impacto en la sociedad, por eso se requiere evaluar los resultados.</w:t>
      </w:r>
    </w:p>
    <w:p w:rsidR="005E3BD0" w:rsidRDefault="005E3BD0" w:rsidP="007442F4">
      <w:pPr>
        <w:spacing w:line="360" w:lineRule="auto"/>
        <w:jc w:val="both"/>
        <w:rPr>
          <w:rFonts w:ascii="Arial" w:hAnsi="Arial" w:cs="Arial"/>
          <w:lang w:val="es-ES"/>
        </w:rPr>
      </w:pPr>
    </w:p>
    <w:p w:rsidR="005E3BD0" w:rsidRDefault="005E3BD0" w:rsidP="007442F4">
      <w:pPr>
        <w:spacing w:line="360" w:lineRule="auto"/>
        <w:jc w:val="both"/>
        <w:rPr>
          <w:rFonts w:ascii="Arial" w:hAnsi="Arial" w:cs="Arial"/>
          <w:lang w:val="es-ES"/>
        </w:rPr>
      </w:pPr>
      <w:r>
        <w:rPr>
          <w:rFonts w:ascii="Arial" w:hAnsi="Arial" w:cs="Arial"/>
          <w:lang w:val="es-ES"/>
        </w:rPr>
        <w:t>Es importante adoptar la cultura de gestión para resultados</w:t>
      </w:r>
      <w:r w:rsidR="00D23E3E">
        <w:rPr>
          <w:rFonts w:ascii="Arial" w:hAnsi="Arial" w:cs="Arial"/>
          <w:lang w:val="es-ES"/>
        </w:rPr>
        <w:t xml:space="preserve"> y ejecutarla de una  forma eficaz y eficiente, este programa solo se lograra con una  Administración Pública unida, honesta, transparente, veraz.  Donde la sociedad se integre y participe activamente para poder adoptarlo como Política de Estado para mejorar la calidad de vida de la ciudadanía en general  y para la creación de valor público para   poder ser un país competitivo.</w:t>
      </w:r>
    </w:p>
    <w:p w:rsidR="00D23E3E" w:rsidRDefault="00D23E3E" w:rsidP="007442F4">
      <w:pPr>
        <w:spacing w:line="360" w:lineRule="auto"/>
        <w:jc w:val="both"/>
        <w:rPr>
          <w:rFonts w:ascii="Arial" w:hAnsi="Arial" w:cs="Arial"/>
          <w:lang w:val="es-ES"/>
        </w:rPr>
      </w:pPr>
    </w:p>
    <w:p w:rsidR="007442F4" w:rsidRDefault="007442F4" w:rsidP="00795F88">
      <w:pPr>
        <w:spacing w:line="360" w:lineRule="auto"/>
        <w:jc w:val="both"/>
        <w:rPr>
          <w:rFonts w:ascii="Arial" w:hAnsi="Arial" w:cs="Arial"/>
          <w:lang w:val="es-ES"/>
        </w:rPr>
      </w:pPr>
    </w:p>
    <w:p w:rsidR="00003418" w:rsidRPr="00795F88" w:rsidRDefault="00795F88" w:rsidP="007442F4">
      <w:pPr>
        <w:autoSpaceDE w:val="0"/>
        <w:autoSpaceDN w:val="0"/>
        <w:adjustRightInd w:val="0"/>
        <w:spacing w:line="360" w:lineRule="auto"/>
        <w:jc w:val="both"/>
        <w:rPr>
          <w:rFonts w:ascii="Arial" w:hAnsi="Arial" w:cs="Arial"/>
          <w:b/>
          <w:lang w:val="es-ES"/>
        </w:rPr>
      </w:pPr>
      <w:r w:rsidRPr="00795F88">
        <w:rPr>
          <w:rFonts w:ascii="Arial" w:hAnsi="Arial" w:cs="Arial"/>
          <w:b/>
          <w:lang w:val="es-ES"/>
        </w:rPr>
        <w:t>Bibliografía.</w:t>
      </w:r>
    </w:p>
    <w:p w:rsidR="00192811" w:rsidRPr="00795F88" w:rsidRDefault="00192811" w:rsidP="007442F4">
      <w:pPr>
        <w:autoSpaceDE w:val="0"/>
        <w:autoSpaceDN w:val="0"/>
        <w:adjustRightInd w:val="0"/>
        <w:spacing w:line="360" w:lineRule="auto"/>
        <w:jc w:val="both"/>
        <w:rPr>
          <w:rFonts w:ascii="Arial" w:hAnsi="Arial" w:cs="Arial"/>
          <w:lang w:val="es-ES"/>
        </w:rPr>
      </w:pPr>
    </w:p>
    <w:p w:rsidR="005045B3" w:rsidRPr="00795F88" w:rsidRDefault="005045B3" w:rsidP="00F5328C">
      <w:pPr>
        <w:autoSpaceDE w:val="0"/>
        <w:autoSpaceDN w:val="0"/>
        <w:adjustRightInd w:val="0"/>
        <w:spacing w:line="360" w:lineRule="auto"/>
        <w:jc w:val="both"/>
        <w:rPr>
          <w:rFonts w:ascii="Arial" w:hAnsi="Arial" w:cs="Arial"/>
          <w:lang w:val="es-ES"/>
        </w:rPr>
      </w:pPr>
    </w:p>
    <w:p w:rsidR="005045B3" w:rsidRPr="00795F88" w:rsidRDefault="00795F88" w:rsidP="00F5328C">
      <w:pPr>
        <w:autoSpaceDE w:val="0"/>
        <w:autoSpaceDN w:val="0"/>
        <w:adjustRightInd w:val="0"/>
        <w:spacing w:line="360" w:lineRule="auto"/>
        <w:jc w:val="both"/>
        <w:rPr>
          <w:rFonts w:ascii="Arial" w:hAnsi="Arial" w:cs="Arial"/>
          <w:lang w:val="es-ES"/>
        </w:rPr>
      </w:pPr>
      <w:r w:rsidRPr="00795F88">
        <w:rPr>
          <w:rFonts w:ascii="Arial" w:hAnsi="Arial" w:cs="Arial"/>
          <w:color w:val="222222"/>
          <w:shd w:val="clear" w:color="auto" w:fill="FFFFFF"/>
          <w:lang w:val="es-MX"/>
        </w:rPr>
        <w:t xml:space="preserve">González, A, (coordinador) (2008) ¿Gobernar por resultados? implicaciones de la política de evaluación del desempeño del gobierno mexicano. </w:t>
      </w:r>
      <w:r w:rsidRPr="00795F88">
        <w:rPr>
          <w:rFonts w:ascii="Arial" w:hAnsi="Arial" w:cs="Arial"/>
          <w:color w:val="222222"/>
          <w:shd w:val="clear" w:color="auto" w:fill="FFFFFF"/>
        </w:rPr>
        <w:t>México, GESOC A.C</w:t>
      </w:r>
      <w:r w:rsidRPr="00795F88">
        <w:rPr>
          <w:rFonts w:ascii="Arial" w:hAnsi="Arial" w:cs="Arial"/>
          <w:color w:val="222222"/>
          <w:shd w:val="clear" w:color="auto" w:fill="FFFFFF"/>
        </w:rPr>
        <w:t>.pp111-115 y 175 y 176.</w:t>
      </w:r>
    </w:p>
    <w:p w:rsidR="004F6766" w:rsidRPr="00795F88" w:rsidRDefault="004F6766" w:rsidP="00F5328C">
      <w:pPr>
        <w:autoSpaceDE w:val="0"/>
        <w:autoSpaceDN w:val="0"/>
        <w:adjustRightInd w:val="0"/>
        <w:spacing w:line="360" w:lineRule="auto"/>
        <w:jc w:val="both"/>
        <w:rPr>
          <w:rFonts w:ascii="Arial" w:hAnsi="Arial" w:cs="Arial"/>
          <w:lang w:val="es-ES"/>
        </w:rPr>
      </w:pPr>
    </w:p>
    <w:p w:rsidR="004F6766" w:rsidRPr="00795F88" w:rsidRDefault="00986BBD" w:rsidP="00F5328C">
      <w:pPr>
        <w:autoSpaceDE w:val="0"/>
        <w:autoSpaceDN w:val="0"/>
        <w:adjustRightInd w:val="0"/>
        <w:spacing w:line="360" w:lineRule="auto"/>
        <w:jc w:val="both"/>
        <w:rPr>
          <w:rFonts w:ascii="Arial" w:hAnsi="Arial" w:cs="Arial"/>
          <w:lang w:val="es-ES"/>
        </w:rPr>
      </w:pPr>
      <w:hyperlink r:id="rId10" w:history="1">
        <w:r w:rsidR="004F6766" w:rsidRPr="00795F88">
          <w:rPr>
            <w:rStyle w:val="Hipervnculo"/>
            <w:rFonts w:ascii="Arial" w:hAnsi="Arial" w:cs="Arial"/>
            <w:lang w:val="es-ES"/>
          </w:rPr>
          <w:t>http://www.shcp.gob.mx/EGRESOS/sitio_pbr/Paginas/Rrendicion_cuentas.aspx</w:t>
        </w:r>
      </w:hyperlink>
    </w:p>
    <w:p w:rsidR="004F6766" w:rsidRPr="00795F88" w:rsidRDefault="004F6766" w:rsidP="00F5328C">
      <w:pPr>
        <w:autoSpaceDE w:val="0"/>
        <w:autoSpaceDN w:val="0"/>
        <w:adjustRightInd w:val="0"/>
        <w:spacing w:line="360" w:lineRule="auto"/>
        <w:jc w:val="both"/>
        <w:rPr>
          <w:rFonts w:ascii="Arial" w:hAnsi="Arial" w:cs="Arial"/>
          <w:lang w:val="es-ES"/>
        </w:rPr>
      </w:pPr>
    </w:p>
    <w:p w:rsidR="004F6766" w:rsidRPr="00795F88" w:rsidRDefault="00986BBD" w:rsidP="00F5328C">
      <w:pPr>
        <w:autoSpaceDE w:val="0"/>
        <w:autoSpaceDN w:val="0"/>
        <w:adjustRightInd w:val="0"/>
        <w:spacing w:line="360" w:lineRule="auto"/>
        <w:jc w:val="both"/>
        <w:rPr>
          <w:rFonts w:ascii="Arial" w:hAnsi="Arial" w:cs="Arial"/>
          <w:lang w:val="es-ES"/>
        </w:rPr>
      </w:pPr>
      <w:hyperlink r:id="rId11" w:history="1">
        <w:r w:rsidR="004F6766" w:rsidRPr="00795F88">
          <w:rPr>
            <w:rStyle w:val="Hipervnculo"/>
            <w:rFonts w:ascii="Arial" w:hAnsi="Arial" w:cs="Arial"/>
            <w:lang w:val="es-ES"/>
          </w:rPr>
          <w:t>http://rendiciondecuentas.org.mx/data/arch_publ/Cuaderno_de_Rendicin_tres.pdf</w:t>
        </w:r>
      </w:hyperlink>
    </w:p>
    <w:p w:rsidR="004F6766" w:rsidRPr="00795F88" w:rsidRDefault="004F6766" w:rsidP="00F5328C">
      <w:pPr>
        <w:autoSpaceDE w:val="0"/>
        <w:autoSpaceDN w:val="0"/>
        <w:adjustRightInd w:val="0"/>
        <w:spacing w:line="360" w:lineRule="auto"/>
        <w:jc w:val="both"/>
        <w:rPr>
          <w:rFonts w:ascii="Arial" w:hAnsi="Arial" w:cs="Arial"/>
          <w:lang w:val="es-ES"/>
        </w:rPr>
      </w:pPr>
    </w:p>
    <w:p w:rsidR="004F6766" w:rsidRDefault="004F6766" w:rsidP="00F5328C">
      <w:pPr>
        <w:autoSpaceDE w:val="0"/>
        <w:autoSpaceDN w:val="0"/>
        <w:adjustRightInd w:val="0"/>
        <w:spacing w:line="360" w:lineRule="auto"/>
        <w:jc w:val="both"/>
        <w:rPr>
          <w:rFonts w:ascii="Arial" w:hAnsi="Arial" w:cs="Arial"/>
          <w:lang w:val="es-ES"/>
        </w:rPr>
      </w:pPr>
    </w:p>
    <w:p w:rsidR="004F6766" w:rsidRDefault="004F6766" w:rsidP="00F5328C">
      <w:pPr>
        <w:autoSpaceDE w:val="0"/>
        <w:autoSpaceDN w:val="0"/>
        <w:adjustRightInd w:val="0"/>
        <w:spacing w:line="360" w:lineRule="auto"/>
        <w:jc w:val="both"/>
        <w:rPr>
          <w:rFonts w:ascii="Arial" w:hAnsi="Arial" w:cs="Arial"/>
          <w:lang w:val="es-ES"/>
        </w:rPr>
      </w:pPr>
    </w:p>
    <w:p w:rsidR="004F6766" w:rsidRDefault="004F6766" w:rsidP="00F5328C">
      <w:pPr>
        <w:autoSpaceDE w:val="0"/>
        <w:autoSpaceDN w:val="0"/>
        <w:adjustRightInd w:val="0"/>
        <w:spacing w:line="360" w:lineRule="auto"/>
        <w:jc w:val="both"/>
        <w:rPr>
          <w:rFonts w:ascii="Arial" w:hAnsi="Arial" w:cs="Arial"/>
          <w:lang w:val="es-ES"/>
        </w:rPr>
      </w:pPr>
    </w:p>
    <w:p w:rsidR="004F6766" w:rsidRDefault="004F6766" w:rsidP="00F5328C">
      <w:pPr>
        <w:autoSpaceDE w:val="0"/>
        <w:autoSpaceDN w:val="0"/>
        <w:adjustRightInd w:val="0"/>
        <w:spacing w:line="360" w:lineRule="auto"/>
        <w:jc w:val="both"/>
        <w:rPr>
          <w:rFonts w:ascii="Arial" w:hAnsi="Arial" w:cs="Arial"/>
          <w:lang w:val="es-ES"/>
        </w:rPr>
      </w:pPr>
    </w:p>
    <w:p w:rsidR="004F6766" w:rsidRDefault="004F6766" w:rsidP="00F5328C">
      <w:pPr>
        <w:autoSpaceDE w:val="0"/>
        <w:autoSpaceDN w:val="0"/>
        <w:adjustRightInd w:val="0"/>
        <w:spacing w:line="360" w:lineRule="auto"/>
        <w:jc w:val="both"/>
        <w:rPr>
          <w:rFonts w:ascii="Arial" w:hAnsi="Arial" w:cs="Arial"/>
          <w:lang w:val="es-ES"/>
        </w:rPr>
      </w:pPr>
    </w:p>
    <w:p w:rsidR="004F6766" w:rsidRDefault="004F6766" w:rsidP="00F5328C">
      <w:pPr>
        <w:autoSpaceDE w:val="0"/>
        <w:autoSpaceDN w:val="0"/>
        <w:adjustRightInd w:val="0"/>
        <w:spacing w:line="360" w:lineRule="auto"/>
        <w:jc w:val="both"/>
        <w:rPr>
          <w:rFonts w:ascii="Arial" w:hAnsi="Arial" w:cs="Arial"/>
          <w:lang w:val="es-ES"/>
        </w:rPr>
      </w:pPr>
      <w:bookmarkStart w:id="0" w:name="_GoBack"/>
      <w:bookmarkEnd w:id="0"/>
    </w:p>
    <w:p w:rsidR="004F6766" w:rsidRDefault="004F6766" w:rsidP="00F5328C">
      <w:pPr>
        <w:autoSpaceDE w:val="0"/>
        <w:autoSpaceDN w:val="0"/>
        <w:adjustRightInd w:val="0"/>
        <w:spacing w:line="360" w:lineRule="auto"/>
        <w:jc w:val="both"/>
        <w:rPr>
          <w:rFonts w:ascii="Arial" w:hAnsi="Arial" w:cs="Arial"/>
          <w:lang w:val="es-ES"/>
        </w:rPr>
      </w:pPr>
    </w:p>
    <w:p w:rsidR="004F6766" w:rsidRDefault="004F6766"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5045B3" w:rsidRDefault="005045B3" w:rsidP="00F5328C">
      <w:pPr>
        <w:autoSpaceDE w:val="0"/>
        <w:autoSpaceDN w:val="0"/>
        <w:adjustRightInd w:val="0"/>
        <w:spacing w:line="360" w:lineRule="auto"/>
        <w:jc w:val="both"/>
        <w:rPr>
          <w:rFonts w:ascii="Arial" w:hAnsi="Arial" w:cs="Arial"/>
          <w:lang w:val="es-ES"/>
        </w:rPr>
      </w:pPr>
    </w:p>
    <w:p w:rsidR="00F5328C" w:rsidRDefault="00F5328C" w:rsidP="00F5328C">
      <w:pPr>
        <w:autoSpaceDE w:val="0"/>
        <w:autoSpaceDN w:val="0"/>
        <w:adjustRightInd w:val="0"/>
        <w:spacing w:line="360" w:lineRule="auto"/>
        <w:jc w:val="both"/>
        <w:rPr>
          <w:rFonts w:ascii="Arial" w:hAnsi="Arial" w:cs="Arial"/>
          <w:lang w:val="es-ES"/>
        </w:rPr>
      </w:pPr>
      <w:r w:rsidRPr="00F5328C">
        <w:rPr>
          <w:rFonts w:ascii="Arial" w:hAnsi="Arial" w:cs="Arial"/>
          <w:lang w:val="es-ES"/>
        </w:rPr>
        <w:t xml:space="preserve">En la actualidad la </w:t>
      </w:r>
      <w:r>
        <w:rPr>
          <w:rFonts w:ascii="Arial" w:hAnsi="Arial" w:cs="Arial"/>
          <w:lang w:val="es-ES"/>
        </w:rPr>
        <w:t>A</w:t>
      </w:r>
      <w:r w:rsidRPr="00F5328C">
        <w:rPr>
          <w:rFonts w:ascii="Arial" w:hAnsi="Arial" w:cs="Arial"/>
          <w:lang w:val="es-ES"/>
        </w:rPr>
        <w:t xml:space="preserve">dministración </w:t>
      </w:r>
      <w:r>
        <w:rPr>
          <w:rFonts w:ascii="Arial" w:hAnsi="Arial" w:cs="Arial"/>
          <w:lang w:val="es-ES"/>
        </w:rPr>
        <w:t>P</w:t>
      </w:r>
      <w:r w:rsidRPr="00F5328C">
        <w:rPr>
          <w:rFonts w:ascii="Arial" w:hAnsi="Arial" w:cs="Arial"/>
          <w:lang w:val="es-ES"/>
        </w:rPr>
        <w:t xml:space="preserve">ública atraviesa una situación crítica </w:t>
      </w:r>
      <w:r>
        <w:rPr>
          <w:rFonts w:ascii="Arial" w:hAnsi="Arial" w:cs="Arial"/>
          <w:lang w:val="es-ES"/>
        </w:rPr>
        <w:t xml:space="preserve">en la </w:t>
      </w:r>
    </w:p>
    <w:p w:rsidR="00F5328C" w:rsidRDefault="00F5328C" w:rsidP="00F5328C">
      <w:pPr>
        <w:autoSpaceDE w:val="0"/>
        <w:autoSpaceDN w:val="0"/>
        <w:adjustRightInd w:val="0"/>
        <w:spacing w:line="360" w:lineRule="auto"/>
        <w:jc w:val="both"/>
        <w:rPr>
          <w:rFonts w:ascii="Arial" w:hAnsi="Arial" w:cs="Arial"/>
          <w:lang w:val="es-ES"/>
        </w:rPr>
      </w:pPr>
      <w:r>
        <w:rPr>
          <w:rFonts w:ascii="Arial" w:hAnsi="Arial" w:cs="Arial"/>
          <w:lang w:val="es-ES"/>
        </w:rPr>
        <w:t>Presupuesto programación  de los ingresos y gastos que se va a efectuar en un periodo</w:t>
      </w:r>
    </w:p>
    <w:p w:rsidR="00F5328C" w:rsidRDefault="00F5328C" w:rsidP="00F5328C">
      <w:pPr>
        <w:autoSpaceDE w:val="0"/>
        <w:autoSpaceDN w:val="0"/>
        <w:adjustRightInd w:val="0"/>
        <w:spacing w:line="360" w:lineRule="auto"/>
        <w:jc w:val="both"/>
        <w:rPr>
          <w:rFonts w:ascii="Arial" w:hAnsi="Arial" w:cs="Arial"/>
          <w:lang w:val="es-ES"/>
        </w:rPr>
      </w:pPr>
      <w:r>
        <w:rPr>
          <w:rFonts w:ascii="Arial" w:hAnsi="Arial" w:cs="Arial"/>
          <w:lang w:val="es-ES"/>
        </w:rPr>
        <w:t xml:space="preserve">Componente de la gestión para resultados en el desarrollo </w:t>
      </w:r>
    </w:p>
    <w:p w:rsidR="00F5328C" w:rsidRDefault="00F5328C" w:rsidP="00F5328C">
      <w:pPr>
        <w:autoSpaceDE w:val="0"/>
        <w:autoSpaceDN w:val="0"/>
        <w:adjustRightInd w:val="0"/>
        <w:spacing w:line="360" w:lineRule="auto"/>
        <w:jc w:val="both"/>
        <w:rPr>
          <w:rFonts w:ascii="Arial" w:hAnsi="Arial" w:cs="Arial"/>
          <w:lang w:val="es-ES"/>
        </w:rPr>
      </w:pPr>
      <w:r>
        <w:rPr>
          <w:rFonts w:ascii="Arial" w:hAnsi="Arial" w:cs="Arial"/>
          <w:lang w:val="es-ES"/>
        </w:rPr>
        <w:t>Tiempo se va a gastar</w:t>
      </w:r>
    </w:p>
    <w:p w:rsidR="00F5328C" w:rsidRDefault="00F5328C" w:rsidP="00F5328C">
      <w:pPr>
        <w:autoSpaceDE w:val="0"/>
        <w:autoSpaceDN w:val="0"/>
        <w:adjustRightInd w:val="0"/>
        <w:spacing w:line="360" w:lineRule="auto"/>
        <w:jc w:val="both"/>
        <w:rPr>
          <w:rFonts w:ascii="Arial" w:hAnsi="Arial" w:cs="Arial"/>
          <w:lang w:val="es-ES"/>
        </w:rPr>
      </w:pPr>
    </w:p>
    <w:p w:rsidR="00F5328C" w:rsidRDefault="00F5328C" w:rsidP="00F5328C">
      <w:pPr>
        <w:autoSpaceDE w:val="0"/>
        <w:autoSpaceDN w:val="0"/>
        <w:adjustRightInd w:val="0"/>
        <w:spacing w:line="360" w:lineRule="auto"/>
        <w:jc w:val="both"/>
        <w:rPr>
          <w:rFonts w:ascii="Arial" w:hAnsi="Arial" w:cs="Arial"/>
          <w:lang w:val="es-ES"/>
        </w:rPr>
      </w:pPr>
      <w:r>
        <w:rPr>
          <w:rFonts w:ascii="Arial" w:hAnsi="Arial" w:cs="Arial"/>
          <w:lang w:val="es-ES"/>
        </w:rPr>
        <w:t xml:space="preserve">Presupuesto tradicional </w:t>
      </w:r>
    </w:p>
    <w:p w:rsidR="00F5328C" w:rsidRPr="00F5328C" w:rsidRDefault="00F5328C" w:rsidP="00F5328C">
      <w:pPr>
        <w:autoSpaceDE w:val="0"/>
        <w:autoSpaceDN w:val="0"/>
        <w:adjustRightInd w:val="0"/>
        <w:spacing w:line="360" w:lineRule="auto"/>
        <w:jc w:val="both"/>
        <w:rPr>
          <w:rFonts w:ascii="Arial" w:hAnsi="Arial" w:cs="Arial"/>
          <w:lang w:val="es-ES"/>
        </w:rPr>
      </w:pPr>
      <w:r>
        <w:rPr>
          <w:rFonts w:ascii="Arial" w:hAnsi="Arial" w:cs="Arial"/>
          <w:lang w:val="es-ES"/>
        </w:rPr>
        <w:t xml:space="preserve">Medir lo que se está programando referente a lo que se requiere alcanzar </w:t>
      </w:r>
    </w:p>
    <w:p w:rsidR="000C17AE" w:rsidRPr="00141B53" w:rsidRDefault="000C17AE" w:rsidP="00F5328C">
      <w:pPr>
        <w:autoSpaceDE w:val="0"/>
        <w:autoSpaceDN w:val="0"/>
        <w:adjustRightInd w:val="0"/>
        <w:spacing w:line="360" w:lineRule="auto"/>
        <w:jc w:val="both"/>
        <w:rPr>
          <w:rFonts w:ascii="Arial" w:hAnsi="Arial" w:cs="Arial"/>
          <w:lang w:val="es-ES"/>
        </w:rPr>
      </w:pPr>
    </w:p>
    <w:p w:rsidR="00D473A9" w:rsidRPr="00141B53" w:rsidRDefault="00D473A9" w:rsidP="000D464A">
      <w:pPr>
        <w:autoSpaceDE w:val="0"/>
        <w:autoSpaceDN w:val="0"/>
        <w:adjustRightInd w:val="0"/>
        <w:spacing w:line="360" w:lineRule="auto"/>
        <w:jc w:val="both"/>
        <w:rPr>
          <w:rFonts w:ascii="Arial" w:hAnsi="Arial" w:cs="Arial"/>
          <w:lang w:val="es-ES"/>
        </w:rPr>
      </w:pPr>
    </w:p>
    <w:p w:rsidR="00D473A9" w:rsidRDefault="00D473A9" w:rsidP="000D464A">
      <w:pPr>
        <w:autoSpaceDE w:val="0"/>
        <w:autoSpaceDN w:val="0"/>
        <w:adjustRightInd w:val="0"/>
        <w:spacing w:line="360" w:lineRule="auto"/>
        <w:jc w:val="both"/>
        <w:rPr>
          <w:rFonts w:ascii="Arial" w:hAnsi="Arial" w:cs="Arial"/>
          <w:b/>
          <w:lang w:val="es-ES"/>
        </w:rPr>
      </w:pPr>
    </w:p>
    <w:p w:rsidR="00D473A9" w:rsidRDefault="00D473A9" w:rsidP="000D464A">
      <w:pPr>
        <w:autoSpaceDE w:val="0"/>
        <w:autoSpaceDN w:val="0"/>
        <w:adjustRightInd w:val="0"/>
        <w:spacing w:line="360" w:lineRule="auto"/>
        <w:jc w:val="both"/>
        <w:rPr>
          <w:rFonts w:ascii="Arial" w:hAnsi="Arial" w:cs="Arial"/>
          <w:b/>
          <w:lang w:val="es-ES"/>
        </w:rPr>
      </w:pPr>
    </w:p>
    <w:p w:rsidR="00D473A9" w:rsidRDefault="00D473A9" w:rsidP="000D464A">
      <w:pPr>
        <w:autoSpaceDE w:val="0"/>
        <w:autoSpaceDN w:val="0"/>
        <w:adjustRightInd w:val="0"/>
        <w:spacing w:line="360" w:lineRule="auto"/>
        <w:jc w:val="both"/>
        <w:rPr>
          <w:rFonts w:ascii="Arial" w:hAnsi="Arial" w:cs="Arial"/>
          <w:b/>
          <w:lang w:val="es-ES"/>
        </w:rPr>
      </w:pPr>
    </w:p>
    <w:p w:rsidR="00D473A9" w:rsidRDefault="00D473A9" w:rsidP="000D464A">
      <w:pPr>
        <w:autoSpaceDE w:val="0"/>
        <w:autoSpaceDN w:val="0"/>
        <w:adjustRightInd w:val="0"/>
        <w:spacing w:line="360" w:lineRule="auto"/>
        <w:jc w:val="both"/>
        <w:rPr>
          <w:rFonts w:ascii="Arial" w:hAnsi="Arial" w:cs="Arial"/>
          <w:b/>
          <w:lang w:val="es-ES"/>
        </w:rPr>
      </w:pPr>
    </w:p>
    <w:p w:rsidR="00D473A9" w:rsidRDefault="00D473A9" w:rsidP="000D464A">
      <w:pPr>
        <w:autoSpaceDE w:val="0"/>
        <w:autoSpaceDN w:val="0"/>
        <w:adjustRightInd w:val="0"/>
        <w:spacing w:line="360" w:lineRule="auto"/>
        <w:jc w:val="both"/>
        <w:rPr>
          <w:rFonts w:ascii="Arial" w:hAnsi="Arial" w:cs="Arial"/>
          <w:b/>
          <w:lang w:val="es-ES"/>
        </w:rPr>
      </w:pPr>
    </w:p>
    <w:p w:rsidR="000D464A" w:rsidRPr="000D464A" w:rsidRDefault="000D464A" w:rsidP="000D464A">
      <w:pPr>
        <w:autoSpaceDE w:val="0"/>
        <w:autoSpaceDN w:val="0"/>
        <w:adjustRightInd w:val="0"/>
        <w:spacing w:line="360" w:lineRule="auto"/>
        <w:jc w:val="both"/>
        <w:rPr>
          <w:rFonts w:ascii="Arial" w:hAnsi="Arial" w:cs="Arial"/>
          <w:b/>
          <w:lang w:val="es-ES"/>
        </w:rPr>
      </w:pPr>
    </w:p>
    <w:sectPr w:rsidR="000D464A" w:rsidRPr="000D464A" w:rsidSect="004F6766">
      <w:footerReference w:type="default" r:id="rId12"/>
      <w:pgSz w:w="12240" w:h="15840" w:code="1"/>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6BBD" w:rsidRDefault="00986BBD" w:rsidP="00E25942">
      <w:r>
        <w:separator/>
      </w:r>
    </w:p>
  </w:endnote>
  <w:endnote w:type="continuationSeparator" w:id="0">
    <w:p w:rsidR="00986BBD" w:rsidRDefault="00986BBD" w:rsidP="00E25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2A22" w:rsidRDefault="00392A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6BBD" w:rsidRDefault="00986BBD" w:rsidP="00E25942">
      <w:r>
        <w:separator/>
      </w:r>
    </w:p>
  </w:footnote>
  <w:footnote w:type="continuationSeparator" w:id="0">
    <w:p w:rsidR="00986BBD" w:rsidRDefault="00986BBD" w:rsidP="00E259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D4372"/>
    <w:multiLevelType w:val="hybridMultilevel"/>
    <w:tmpl w:val="8BB631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A992E28"/>
    <w:multiLevelType w:val="hybridMultilevel"/>
    <w:tmpl w:val="487C383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282866"/>
    <w:multiLevelType w:val="hybridMultilevel"/>
    <w:tmpl w:val="0E9AA87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D7C552F"/>
    <w:multiLevelType w:val="hybridMultilevel"/>
    <w:tmpl w:val="4DC275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ED2273E"/>
    <w:multiLevelType w:val="hybridMultilevel"/>
    <w:tmpl w:val="70AA88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7E11E50"/>
    <w:multiLevelType w:val="hybridMultilevel"/>
    <w:tmpl w:val="473C150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6">
    <w:nsid w:val="2A140F3D"/>
    <w:multiLevelType w:val="hybridMultilevel"/>
    <w:tmpl w:val="8354A442"/>
    <w:lvl w:ilvl="0" w:tplc="E752C62A">
      <w:start w:val="1"/>
      <w:numFmt w:val="lowerLetter"/>
      <w:lvlText w:val="%1)"/>
      <w:lvlJc w:val="left"/>
      <w:pPr>
        <w:tabs>
          <w:tab w:val="num" w:pos="720"/>
        </w:tabs>
        <w:ind w:left="720" w:hanging="360"/>
      </w:pPr>
    </w:lvl>
    <w:lvl w:ilvl="1" w:tplc="E78EE3E2" w:tentative="1">
      <w:start w:val="1"/>
      <w:numFmt w:val="lowerLetter"/>
      <w:lvlText w:val="%2)"/>
      <w:lvlJc w:val="left"/>
      <w:pPr>
        <w:tabs>
          <w:tab w:val="num" w:pos="1440"/>
        </w:tabs>
        <w:ind w:left="1440" w:hanging="360"/>
      </w:pPr>
    </w:lvl>
    <w:lvl w:ilvl="2" w:tplc="F6DE5336" w:tentative="1">
      <w:start w:val="1"/>
      <w:numFmt w:val="lowerLetter"/>
      <w:lvlText w:val="%3)"/>
      <w:lvlJc w:val="left"/>
      <w:pPr>
        <w:tabs>
          <w:tab w:val="num" w:pos="2160"/>
        </w:tabs>
        <w:ind w:left="2160" w:hanging="360"/>
      </w:pPr>
    </w:lvl>
    <w:lvl w:ilvl="3" w:tplc="94B2ED20" w:tentative="1">
      <w:start w:val="1"/>
      <w:numFmt w:val="lowerLetter"/>
      <w:lvlText w:val="%4)"/>
      <w:lvlJc w:val="left"/>
      <w:pPr>
        <w:tabs>
          <w:tab w:val="num" w:pos="2880"/>
        </w:tabs>
        <w:ind w:left="2880" w:hanging="360"/>
      </w:pPr>
    </w:lvl>
    <w:lvl w:ilvl="4" w:tplc="69D69E46" w:tentative="1">
      <w:start w:val="1"/>
      <w:numFmt w:val="lowerLetter"/>
      <w:lvlText w:val="%5)"/>
      <w:lvlJc w:val="left"/>
      <w:pPr>
        <w:tabs>
          <w:tab w:val="num" w:pos="3600"/>
        </w:tabs>
        <w:ind w:left="3600" w:hanging="360"/>
      </w:pPr>
    </w:lvl>
    <w:lvl w:ilvl="5" w:tplc="7EFE42B2" w:tentative="1">
      <w:start w:val="1"/>
      <w:numFmt w:val="lowerLetter"/>
      <w:lvlText w:val="%6)"/>
      <w:lvlJc w:val="left"/>
      <w:pPr>
        <w:tabs>
          <w:tab w:val="num" w:pos="4320"/>
        </w:tabs>
        <w:ind w:left="4320" w:hanging="360"/>
      </w:pPr>
    </w:lvl>
    <w:lvl w:ilvl="6" w:tplc="F110B3D2" w:tentative="1">
      <w:start w:val="1"/>
      <w:numFmt w:val="lowerLetter"/>
      <w:lvlText w:val="%7)"/>
      <w:lvlJc w:val="left"/>
      <w:pPr>
        <w:tabs>
          <w:tab w:val="num" w:pos="5040"/>
        </w:tabs>
        <w:ind w:left="5040" w:hanging="360"/>
      </w:pPr>
    </w:lvl>
    <w:lvl w:ilvl="7" w:tplc="26B69FEC" w:tentative="1">
      <w:start w:val="1"/>
      <w:numFmt w:val="lowerLetter"/>
      <w:lvlText w:val="%8)"/>
      <w:lvlJc w:val="left"/>
      <w:pPr>
        <w:tabs>
          <w:tab w:val="num" w:pos="5760"/>
        </w:tabs>
        <w:ind w:left="5760" w:hanging="360"/>
      </w:pPr>
    </w:lvl>
    <w:lvl w:ilvl="8" w:tplc="99CA7536" w:tentative="1">
      <w:start w:val="1"/>
      <w:numFmt w:val="lowerLetter"/>
      <w:lvlText w:val="%9)"/>
      <w:lvlJc w:val="left"/>
      <w:pPr>
        <w:tabs>
          <w:tab w:val="num" w:pos="6480"/>
        </w:tabs>
        <w:ind w:left="6480" w:hanging="360"/>
      </w:pPr>
    </w:lvl>
  </w:abstractNum>
  <w:abstractNum w:abstractNumId="7">
    <w:nsid w:val="2A703513"/>
    <w:multiLevelType w:val="hybridMultilevel"/>
    <w:tmpl w:val="F238E95C"/>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38363AAD"/>
    <w:multiLevelType w:val="hybridMultilevel"/>
    <w:tmpl w:val="15F0FD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8AE261D"/>
    <w:multiLevelType w:val="hybridMultilevel"/>
    <w:tmpl w:val="C516556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419822F9"/>
    <w:multiLevelType w:val="hybridMultilevel"/>
    <w:tmpl w:val="8BB631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296340B"/>
    <w:multiLevelType w:val="multilevel"/>
    <w:tmpl w:val="70B685E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2">
    <w:nsid w:val="456D2610"/>
    <w:multiLevelType w:val="hybridMultilevel"/>
    <w:tmpl w:val="BEDEEB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901C90"/>
    <w:multiLevelType w:val="multilevel"/>
    <w:tmpl w:val="06007B5C"/>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14">
    <w:nsid w:val="47E26F2E"/>
    <w:multiLevelType w:val="hybridMultilevel"/>
    <w:tmpl w:val="FD3A34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EEA19B8"/>
    <w:multiLevelType w:val="hybridMultilevel"/>
    <w:tmpl w:val="CB8AFE88"/>
    <w:lvl w:ilvl="0" w:tplc="0C0A0005">
      <w:start w:val="1"/>
      <w:numFmt w:val="bullet"/>
      <w:lvlText w:val=""/>
      <w:lvlJc w:val="left"/>
      <w:pPr>
        <w:tabs>
          <w:tab w:val="num" w:pos="1429"/>
        </w:tabs>
        <w:ind w:left="1429" w:hanging="360"/>
      </w:pPr>
      <w:rPr>
        <w:rFonts w:ascii="Wingdings" w:hAnsi="Wingdings" w:hint="default"/>
      </w:rPr>
    </w:lvl>
    <w:lvl w:ilvl="1" w:tplc="0C0A0003" w:tentative="1">
      <w:start w:val="1"/>
      <w:numFmt w:val="bullet"/>
      <w:lvlText w:val="o"/>
      <w:lvlJc w:val="left"/>
      <w:pPr>
        <w:tabs>
          <w:tab w:val="num" w:pos="2149"/>
        </w:tabs>
        <w:ind w:left="2149" w:hanging="360"/>
      </w:pPr>
      <w:rPr>
        <w:rFonts w:ascii="Courier New" w:hAnsi="Courier New" w:cs="Courier New" w:hint="default"/>
      </w:rPr>
    </w:lvl>
    <w:lvl w:ilvl="2" w:tplc="0C0A0005" w:tentative="1">
      <w:start w:val="1"/>
      <w:numFmt w:val="bullet"/>
      <w:lvlText w:val=""/>
      <w:lvlJc w:val="left"/>
      <w:pPr>
        <w:tabs>
          <w:tab w:val="num" w:pos="2869"/>
        </w:tabs>
        <w:ind w:left="2869" w:hanging="360"/>
      </w:pPr>
      <w:rPr>
        <w:rFonts w:ascii="Wingdings" w:hAnsi="Wingdings" w:hint="default"/>
      </w:rPr>
    </w:lvl>
    <w:lvl w:ilvl="3" w:tplc="0C0A0001" w:tentative="1">
      <w:start w:val="1"/>
      <w:numFmt w:val="bullet"/>
      <w:lvlText w:val=""/>
      <w:lvlJc w:val="left"/>
      <w:pPr>
        <w:tabs>
          <w:tab w:val="num" w:pos="3589"/>
        </w:tabs>
        <w:ind w:left="3589" w:hanging="360"/>
      </w:pPr>
      <w:rPr>
        <w:rFonts w:ascii="Symbol" w:hAnsi="Symbol" w:hint="default"/>
      </w:rPr>
    </w:lvl>
    <w:lvl w:ilvl="4" w:tplc="0C0A0003" w:tentative="1">
      <w:start w:val="1"/>
      <w:numFmt w:val="bullet"/>
      <w:lvlText w:val="o"/>
      <w:lvlJc w:val="left"/>
      <w:pPr>
        <w:tabs>
          <w:tab w:val="num" w:pos="4309"/>
        </w:tabs>
        <w:ind w:left="4309" w:hanging="360"/>
      </w:pPr>
      <w:rPr>
        <w:rFonts w:ascii="Courier New" w:hAnsi="Courier New" w:cs="Courier New" w:hint="default"/>
      </w:rPr>
    </w:lvl>
    <w:lvl w:ilvl="5" w:tplc="0C0A0005" w:tentative="1">
      <w:start w:val="1"/>
      <w:numFmt w:val="bullet"/>
      <w:lvlText w:val=""/>
      <w:lvlJc w:val="left"/>
      <w:pPr>
        <w:tabs>
          <w:tab w:val="num" w:pos="5029"/>
        </w:tabs>
        <w:ind w:left="5029" w:hanging="360"/>
      </w:pPr>
      <w:rPr>
        <w:rFonts w:ascii="Wingdings" w:hAnsi="Wingdings" w:hint="default"/>
      </w:rPr>
    </w:lvl>
    <w:lvl w:ilvl="6" w:tplc="0C0A0001" w:tentative="1">
      <w:start w:val="1"/>
      <w:numFmt w:val="bullet"/>
      <w:lvlText w:val=""/>
      <w:lvlJc w:val="left"/>
      <w:pPr>
        <w:tabs>
          <w:tab w:val="num" w:pos="5749"/>
        </w:tabs>
        <w:ind w:left="5749" w:hanging="360"/>
      </w:pPr>
      <w:rPr>
        <w:rFonts w:ascii="Symbol" w:hAnsi="Symbol" w:hint="default"/>
      </w:rPr>
    </w:lvl>
    <w:lvl w:ilvl="7" w:tplc="0C0A0003" w:tentative="1">
      <w:start w:val="1"/>
      <w:numFmt w:val="bullet"/>
      <w:lvlText w:val="o"/>
      <w:lvlJc w:val="left"/>
      <w:pPr>
        <w:tabs>
          <w:tab w:val="num" w:pos="6469"/>
        </w:tabs>
        <w:ind w:left="6469" w:hanging="360"/>
      </w:pPr>
      <w:rPr>
        <w:rFonts w:ascii="Courier New" w:hAnsi="Courier New" w:cs="Courier New" w:hint="default"/>
      </w:rPr>
    </w:lvl>
    <w:lvl w:ilvl="8" w:tplc="0C0A0005" w:tentative="1">
      <w:start w:val="1"/>
      <w:numFmt w:val="bullet"/>
      <w:lvlText w:val=""/>
      <w:lvlJc w:val="left"/>
      <w:pPr>
        <w:tabs>
          <w:tab w:val="num" w:pos="7189"/>
        </w:tabs>
        <w:ind w:left="7189" w:hanging="360"/>
      </w:pPr>
      <w:rPr>
        <w:rFonts w:ascii="Wingdings" w:hAnsi="Wingdings" w:hint="default"/>
      </w:rPr>
    </w:lvl>
  </w:abstractNum>
  <w:abstractNum w:abstractNumId="16">
    <w:nsid w:val="52652BEF"/>
    <w:multiLevelType w:val="hybridMultilevel"/>
    <w:tmpl w:val="A79219EC"/>
    <w:lvl w:ilvl="0" w:tplc="0C0A0005">
      <w:start w:val="1"/>
      <w:numFmt w:val="bullet"/>
      <w:lvlText w:val=""/>
      <w:lvlJc w:val="left"/>
      <w:pPr>
        <w:tabs>
          <w:tab w:val="num" w:pos="720"/>
        </w:tabs>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7">
    <w:nsid w:val="5C40550E"/>
    <w:multiLevelType w:val="hybridMultilevel"/>
    <w:tmpl w:val="C1CC56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48220BE"/>
    <w:multiLevelType w:val="hybridMultilevel"/>
    <w:tmpl w:val="937695AC"/>
    <w:lvl w:ilvl="0" w:tplc="080A000B">
      <w:start w:val="1"/>
      <w:numFmt w:val="bullet"/>
      <w:lvlText w:val=""/>
      <w:lvlJc w:val="left"/>
      <w:pPr>
        <w:ind w:left="1637" w:hanging="360"/>
      </w:pPr>
      <w:rPr>
        <w:rFonts w:ascii="Wingdings" w:hAnsi="Wingdings"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19">
    <w:nsid w:val="6A68680A"/>
    <w:multiLevelType w:val="hybridMultilevel"/>
    <w:tmpl w:val="08AC233A"/>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20">
    <w:nsid w:val="751C7662"/>
    <w:multiLevelType w:val="hybridMultilevel"/>
    <w:tmpl w:val="41804C88"/>
    <w:lvl w:ilvl="0" w:tplc="4E9AD838">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9"/>
  </w:num>
  <w:num w:numId="2">
    <w:abstractNumId w:val="18"/>
  </w:num>
  <w:num w:numId="3">
    <w:abstractNumId w:val="17"/>
  </w:num>
  <w:num w:numId="4">
    <w:abstractNumId w:val="2"/>
  </w:num>
  <w:num w:numId="5">
    <w:abstractNumId w:val="7"/>
  </w:num>
  <w:num w:numId="6">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0"/>
  </w:num>
  <w:num w:numId="9">
    <w:abstractNumId w:val="10"/>
  </w:num>
  <w:num w:numId="10">
    <w:abstractNumId w:val="3"/>
  </w:num>
  <w:num w:numId="11">
    <w:abstractNumId w:val="5"/>
  </w:num>
  <w:num w:numId="12">
    <w:abstractNumId w:val="12"/>
  </w:num>
  <w:num w:numId="13">
    <w:abstractNumId w:val="1"/>
  </w:num>
  <w:num w:numId="14">
    <w:abstractNumId w:val="14"/>
  </w:num>
  <w:num w:numId="15">
    <w:abstractNumId w:val="9"/>
  </w:num>
  <w:num w:numId="16">
    <w:abstractNumId w:val="4"/>
  </w:num>
  <w:num w:numId="17">
    <w:abstractNumId w:val="11"/>
  </w:num>
  <w:num w:numId="18">
    <w:abstractNumId w:val="13"/>
  </w:num>
  <w:num w:numId="19">
    <w:abstractNumId w:val="20"/>
  </w:num>
  <w:num w:numId="20">
    <w:abstractNumId w:val="8"/>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942"/>
    <w:rsid w:val="00003418"/>
    <w:rsid w:val="000300AA"/>
    <w:rsid w:val="00057E91"/>
    <w:rsid w:val="0009684B"/>
    <w:rsid w:val="000A645B"/>
    <w:rsid w:val="000B60E9"/>
    <w:rsid w:val="000C17AE"/>
    <w:rsid w:val="000C58FB"/>
    <w:rsid w:val="000C6C6F"/>
    <w:rsid w:val="000D2EFC"/>
    <w:rsid w:val="000D464A"/>
    <w:rsid w:val="000F3B4F"/>
    <w:rsid w:val="001269EF"/>
    <w:rsid w:val="00141B53"/>
    <w:rsid w:val="00145FA4"/>
    <w:rsid w:val="0016505A"/>
    <w:rsid w:val="00174EA2"/>
    <w:rsid w:val="00187998"/>
    <w:rsid w:val="00192811"/>
    <w:rsid w:val="001A4240"/>
    <w:rsid w:val="001C57B1"/>
    <w:rsid w:val="001E7E21"/>
    <w:rsid w:val="00207F3B"/>
    <w:rsid w:val="00221529"/>
    <w:rsid w:val="002229E9"/>
    <w:rsid w:val="0023420E"/>
    <w:rsid w:val="002410FC"/>
    <w:rsid w:val="00280C14"/>
    <w:rsid w:val="002A548F"/>
    <w:rsid w:val="002C3F8C"/>
    <w:rsid w:val="002E0540"/>
    <w:rsid w:val="002E2F37"/>
    <w:rsid w:val="002F5602"/>
    <w:rsid w:val="003316F4"/>
    <w:rsid w:val="00365048"/>
    <w:rsid w:val="0038677D"/>
    <w:rsid w:val="00392A22"/>
    <w:rsid w:val="0039485E"/>
    <w:rsid w:val="003A1127"/>
    <w:rsid w:val="003C3300"/>
    <w:rsid w:val="003D75DC"/>
    <w:rsid w:val="003E3574"/>
    <w:rsid w:val="004041A2"/>
    <w:rsid w:val="0041319E"/>
    <w:rsid w:val="00415AAE"/>
    <w:rsid w:val="004218A9"/>
    <w:rsid w:val="00426C3A"/>
    <w:rsid w:val="004403F9"/>
    <w:rsid w:val="004537D7"/>
    <w:rsid w:val="0046321D"/>
    <w:rsid w:val="004746F6"/>
    <w:rsid w:val="0048409C"/>
    <w:rsid w:val="00484F34"/>
    <w:rsid w:val="004A7559"/>
    <w:rsid w:val="004B0CC1"/>
    <w:rsid w:val="004B2A8E"/>
    <w:rsid w:val="004B4413"/>
    <w:rsid w:val="004C1452"/>
    <w:rsid w:val="004C327A"/>
    <w:rsid w:val="004D37FA"/>
    <w:rsid w:val="004E247D"/>
    <w:rsid w:val="004E55A7"/>
    <w:rsid w:val="004E6B31"/>
    <w:rsid w:val="004F6766"/>
    <w:rsid w:val="005045B3"/>
    <w:rsid w:val="00513B5D"/>
    <w:rsid w:val="00514579"/>
    <w:rsid w:val="0051647B"/>
    <w:rsid w:val="00517EB4"/>
    <w:rsid w:val="00566B14"/>
    <w:rsid w:val="00576EFA"/>
    <w:rsid w:val="005805E4"/>
    <w:rsid w:val="00585229"/>
    <w:rsid w:val="005855E1"/>
    <w:rsid w:val="00585DE4"/>
    <w:rsid w:val="0058707A"/>
    <w:rsid w:val="005B69CF"/>
    <w:rsid w:val="005C267B"/>
    <w:rsid w:val="005E3BD0"/>
    <w:rsid w:val="005E6CAF"/>
    <w:rsid w:val="0060184D"/>
    <w:rsid w:val="00602E24"/>
    <w:rsid w:val="00603E17"/>
    <w:rsid w:val="00633925"/>
    <w:rsid w:val="00652BEA"/>
    <w:rsid w:val="00652DC4"/>
    <w:rsid w:val="0067243D"/>
    <w:rsid w:val="006728E6"/>
    <w:rsid w:val="0068115B"/>
    <w:rsid w:val="006A2E63"/>
    <w:rsid w:val="006F1F3E"/>
    <w:rsid w:val="006F5372"/>
    <w:rsid w:val="00704ED5"/>
    <w:rsid w:val="00711FAF"/>
    <w:rsid w:val="007139B9"/>
    <w:rsid w:val="007268C1"/>
    <w:rsid w:val="007442F4"/>
    <w:rsid w:val="007551C9"/>
    <w:rsid w:val="00776E89"/>
    <w:rsid w:val="00795F88"/>
    <w:rsid w:val="007A1258"/>
    <w:rsid w:val="007A4E0E"/>
    <w:rsid w:val="007B1CFF"/>
    <w:rsid w:val="007C214E"/>
    <w:rsid w:val="007E000F"/>
    <w:rsid w:val="0081139F"/>
    <w:rsid w:val="00824922"/>
    <w:rsid w:val="008440DF"/>
    <w:rsid w:val="00847DC9"/>
    <w:rsid w:val="00894AF4"/>
    <w:rsid w:val="008B080F"/>
    <w:rsid w:val="008B10D4"/>
    <w:rsid w:val="008B1F38"/>
    <w:rsid w:val="008D3535"/>
    <w:rsid w:val="008E2F73"/>
    <w:rsid w:val="008E2FF5"/>
    <w:rsid w:val="008E6FDC"/>
    <w:rsid w:val="008F1465"/>
    <w:rsid w:val="008F601A"/>
    <w:rsid w:val="00904E0D"/>
    <w:rsid w:val="009153E7"/>
    <w:rsid w:val="00922E1C"/>
    <w:rsid w:val="009276E4"/>
    <w:rsid w:val="00931FCA"/>
    <w:rsid w:val="00936238"/>
    <w:rsid w:val="009468A0"/>
    <w:rsid w:val="009504E7"/>
    <w:rsid w:val="00960757"/>
    <w:rsid w:val="0096302C"/>
    <w:rsid w:val="009832CD"/>
    <w:rsid w:val="00986BBD"/>
    <w:rsid w:val="00991A6D"/>
    <w:rsid w:val="009937AF"/>
    <w:rsid w:val="00995823"/>
    <w:rsid w:val="009B32E0"/>
    <w:rsid w:val="009B359E"/>
    <w:rsid w:val="009C0883"/>
    <w:rsid w:val="009C4E0F"/>
    <w:rsid w:val="009F2594"/>
    <w:rsid w:val="00A22765"/>
    <w:rsid w:val="00A25985"/>
    <w:rsid w:val="00A36AD8"/>
    <w:rsid w:val="00A440F9"/>
    <w:rsid w:val="00A53874"/>
    <w:rsid w:val="00A577BC"/>
    <w:rsid w:val="00A61F1B"/>
    <w:rsid w:val="00AE7A12"/>
    <w:rsid w:val="00AF0418"/>
    <w:rsid w:val="00AF3719"/>
    <w:rsid w:val="00B1500B"/>
    <w:rsid w:val="00B16BC2"/>
    <w:rsid w:val="00B17C7E"/>
    <w:rsid w:val="00B222DC"/>
    <w:rsid w:val="00B9259B"/>
    <w:rsid w:val="00BA1D0A"/>
    <w:rsid w:val="00BA551D"/>
    <w:rsid w:val="00BC252F"/>
    <w:rsid w:val="00BF07A0"/>
    <w:rsid w:val="00BF38F8"/>
    <w:rsid w:val="00BF4F63"/>
    <w:rsid w:val="00C20749"/>
    <w:rsid w:val="00C247FB"/>
    <w:rsid w:val="00C343E5"/>
    <w:rsid w:val="00C43E6D"/>
    <w:rsid w:val="00C50308"/>
    <w:rsid w:val="00C633BC"/>
    <w:rsid w:val="00C74676"/>
    <w:rsid w:val="00CA5C7E"/>
    <w:rsid w:val="00CA732D"/>
    <w:rsid w:val="00CB210B"/>
    <w:rsid w:val="00CB2E0B"/>
    <w:rsid w:val="00CB3D6F"/>
    <w:rsid w:val="00CE3D61"/>
    <w:rsid w:val="00CF1C4C"/>
    <w:rsid w:val="00CF6753"/>
    <w:rsid w:val="00D14D84"/>
    <w:rsid w:val="00D16849"/>
    <w:rsid w:val="00D23E3E"/>
    <w:rsid w:val="00D348DB"/>
    <w:rsid w:val="00D371C6"/>
    <w:rsid w:val="00D473A9"/>
    <w:rsid w:val="00D662D9"/>
    <w:rsid w:val="00D711F6"/>
    <w:rsid w:val="00D71447"/>
    <w:rsid w:val="00D90742"/>
    <w:rsid w:val="00DC381A"/>
    <w:rsid w:val="00DC39A4"/>
    <w:rsid w:val="00DD515F"/>
    <w:rsid w:val="00E11377"/>
    <w:rsid w:val="00E16E77"/>
    <w:rsid w:val="00E25942"/>
    <w:rsid w:val="00E34305"/>
    <w:rsid w:val="00E464AF"/>
    <w:rsid w:val="00E64FBF"/>
    <w:rsid w:val="00E67375"/>
    <w:rsid w:val="00E72EEB"/>
    <w:rsid w:val="00E80AC9"/>
    <w:rsid w:val="00E8641F"/>
    <w:rsid w:val="00E96EA0"/>
    <w:rsid w:val="00EB23C0"/>
    <w:rsid w:val="00EB2F16"/>
    <w:rsid w:val="00EC6A6A"/>
    <w:rsid w:val="00EC72CB"/>
    <w:rsid w:val="00ED0C3F"/>
    <w:rsid w:val="00EE042A"/>
    <w:rsid w:val="00EF0A12"/>
    <w:rsid w:val="00EF0E0E"/>
    <w:rsid w:val="00F15512"/>
    <w:rsid w:val="00F207B9"/>
    <w:rsid w:val="00F24AC9"/>
    <w:rsid w:val="00F4295A"/>
    <w:rsid w:val="00F5219C"/>
    <w:rsid w:val="00F5328C"/>
    <w:rsid w:val="00F60D39"/>
    <w:rsid w:val="00F62F73"/>
    <w:rsid w:val="00F63F77"/>
    <w:rsid w:val="00F878D2"/>
    <w:rsid w:val="00FF35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02C"/>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594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5942"/>
    <w:rPr>
      <w:rFonts w:eastAsiaTheme="minorEastAsia"/>
      <w:lang w:eastAsia="es-ES"/>
    </w:rPr>
  </w:style>
  <w:style w:type="paragraph" w:styleId="Textodeglobo">
    <w:name w:val="Balloon Text"/>
    <w:basedOn w:val="Normal"/>
    <w:link w:val="TextodegloboCar"/>
    <w:uiPriority w:val="99"/>
    <w:semiHidden/>
    <w:unhideWhenUsed/>
    <w:rsid w:val="00E25942"/>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942"/>
    <w:rPr>
      <w:rFonts w:ascii="Tahoma" w:hAnsi="Tahoma" w:cs="Tahoma"/>
      <w:sz w:val="16"/>
      <w:szCs w:val="16"/>
    </w:rPr>
  </w:style>
  <w:style w:type="paragraph" w:styleId="Encabezado">
    <w:name w:val="header"/>
    <w:basedOn w:val="Normal"/>
    <w:link w:val="EncabezadoCar"/>
    <w:uiPriority w:val="99"/>
    <w:unhideWhenUsed/>
    <w:rsid w:val="00E25942"/>
    <w:pPr>
      <w:tabs>
        <w:tab w:val="center" w:pos="4252"/>
        <w:tab w:val="right" w:pos="8504"/>
      </w:tabs>
    </w:pPr>
  </w:style>
  <w:style w:type="character" w:customStyle="1" w:styleId="EncabezadoCar">
    <w:name w:val="Encabezado Car"/>
    <w:basedOn w:val="Fuentedeprrafopredeter"/>
    <w:link w:val="Encabezado"/>
    <w:uiPriority w:val="99"/>
    <w:rsid w:val="00E25942"/>
  </w:style>
  <w:style w:type="paragraph" w:styleId="Piedepgina">
    <w:name w:val="footer"/>
    <w:basedOn w:val="Normal"/>
    <w:link w:val="PiedepginaCar"/>
    <w:uiPriority w:val="99"/>
    <w:unhideWhenUsed/>
    <w:rsid w:val="00E25942"/>
    <w:pPr>
      <w:tabs>
        <w:tab w:val="center" w:pos="4252"/>
        <w:tab w:val="right" w:pos="8504"/>
      </w:tabs>
    </w:pPr>
  </w:style>
  <w:style w:type="character" w:customStyle="1" w:styleId="PiedepginaCar">
    <w:name w:val="Pie de página Car"/>
    <w:basedOn w:val="Fuentedeprrafopredeter"/>
    <w:link w:val="Piedepgina"/>
    <w:uiPriority w:val="99"/>
    <w:rsid w:val="00E25942"/>
  </w:style>
  <w:style w:type="paragraph" w:styleId="Textonotapie">
    <w:name w:val="footnote text"/>
    <w:basedOn w:val="Normal"/>
    <w:link w:val="TextonotapieCar"/>
    <w:uiPriority w:val="99"/>
    <w:semiHidden/>
    <w:unhideWhenUsed/>
    <w:rsid w:val="00991A6D"/>
    <w:rPr>
      <w:sz w:val="20"/>
      <w:szCs w:val="20"/>
    </w:rPr>
  </w:style>
  <w:style w:type="character" w:customStyle="1" w:styleId="TextonotapieCar">
    <w:name w:val="Texto nota pie Car"/>
    <w:basedOn w:val="Fuentedeprrafopredeter"/>
    <w:link w:val="Textonotapie"/>
    <w:uiPriority w:val="99"/>
    <w:semiHidden/>
    <w:rsid w:val="00991A6D"/>
    <w:rPr>
      <w:rFonts w:ascii="Times New Roman" w:eastAsia="Times New Roman" w:hAnsi="Times New Roman" w:cs="Times New Roman"/>
      <w:sz w:val="20"/>
      <w:szCs w:val="20"/>
      <w:lang w:val="en-US"/>
    </w:rPr>
  </w:style>
  <w:style w:type="character" w:styleId="Refdenotaalpie">
    <w:name w:val="footnote reference"/>
    <w:basedOn w:val="Fuentedeprrafopredeter"/>
    <w:uiPriority w:val="99"/>
    <w:semiHidden/>
    <w:unhideWhenUsed/>
    <w:rsid w:val="00991A6D"/>
    <w:rPr>
      <w:vertAlign w:val="superscript"/>
    </w:rPr>
  </w:style>
  <w:style w:type="paragraph" w:styleId="Prrafodelista">
    <w:name w:val="List Paragraph"/>
    <w:basedOn w:val="Normal"/>
    <w:uiPriority w:val="34"/>
    <w:qFormat/>
    <w:rsid w:val="009504E7"/>
    <w:pPr>
      <w:ind w:left="720"/>
      <w:contextualSpacing/>
    </w:pPr>
  </w:style>
  <w:style w:type="character" w:customStyle="1" w:styleId="apple-converted-space">
    <w:name w:val="apple-converted-space"/>
    <w:basedOn w:val="Fuentedeprrafopredeter"/>
    <w:rsid w:val="007A1258"/>
  </w:style>
  <w:style w:type="table" w:styleId="Tablaconcuadrcula">
    <w:name w:val="Table Grid"/>
    <w:basedOn w:val="Tablanormal"/>
    <w:uiPriority w:val="59"/>
    <w:rsid w:val="00513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0D464A"/>
    <w:rPr>
      <w:color w:val="0000FF"/>
      <w:u w:val="single"/>
    </w:rPr>
  </w:style>
  <w:style w:type="character" w:customStyle="1" w:styleId="a">
    <w:name w:val="a"/>
    <w:basedOn w:val="Fuentedeprrafopredeter"/>
    <w:rsid w:val="00141B53"/>
  </w:style>
  <w:style w:type="character" w:customStyle="1" w:styleId="l6">
    <w:name w:val="l6"/>
    <w:basedOn w:val="Fuentedeprrafopredeter"/>
    <w:rsid w:val="00141B53"/>
  </w:style>
  <w:style w:type="character" w:customStyle="1" w:styleId="l7">
    <w:name w:val="l7"/>
    <w:basedOn w:val="Fuentedeprrafopredeter"/>
    <w:rsid w:val="00141B5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02C"/>
    <w:pPr>
      <w:spacing w:after="0" w:line="240" w:lineRule="auto"/>
    </w:pPr>
    <w:rPr>
      <w:rFonts w:ascii="Times New Roman" w:eastAsia="Times New Roman" w:hAnsi="Times New Roman" w:cs="Times New Roman"/>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2594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25942"/>
    <w:rPr>
      <w:rFonts w:eastAsiaTheme="minorEastAsia"/>
      <w:lang w:eastAsia="es-ES"/>
    </w:rPr>
  </w:style>
  <w:style w:type="paragraph" w:styleId="Textodeglobo">
    <w:name w:val="Balloon Text"/>
    <w:basedOn w:val="Normal"/>
    <w:link w:val="TextodegloboCar"/>
    <w:uiPriority w:val="99"/>
    <w:semiHidden/>
    <w:unhideWhenUsed/>
    <w:rsid w:val="00E25942"/>
    <w:rPr>
      <w:rFonts w:ascii="Tahoma" w:hAnsi="Tahoma" w:cs="Tahoma"/>
      <w:sz w:val="16"/>
      <w:szCs w:val="16"/>
    </w:rPr>
  </w:style>
  <w:style w:type="character" w:customStyle="1" w:styleId="TextodegloboCar">
    <w:name w:val="Texto de globo Car"/>
    <w:basedOn w:val="Fuentedeprrafopredeter"/>
    <w:link w:val="Textodeglobo"/>
    <w:uiPriority w:val="99"/>
    <w:semiHidden/>
    <w:rsid w:val="00E25942"/>
    <w:rPr>
      <w:rFonts w:ascii="Tahoma" w:hAnsi="Tahoma" w:cs="Tahoma"/>
      <w:sz w:val="16"/>
      <w:szCs w:val="16"/>
    </w:rPr>
  </w:style>
  <w:style w:type="paragraph" w:styleId="Encabezado">
    <w:name w:val="header"/>
    <w:basedOn w:val="Normal"/>
    <w:link w:val="EncabezadoCar"/>
    <w:uiPriority w:val="99"/>
    <w:unhideWhenUsed/>
    <w:rsid w:val="00E25942"/>
    <w:pPr>
      <w:tabs>
        <w:tab w:val="center" w:pos="4252"/>
        <w:tab w:val="right" w:pos="8504"/>
      </w:tabs>
    </w:pPr>
  </w:style>
  <w:style w:type="character" w:customStyle="1" w:styleId="EncabezadoCar">
    <w:name w:val="Encabezado Car"/>
    <w:basedOn w:val="Fuentedeprrafopredeter"/>
    <w:link w:val="Encabezado"/>
    <w:uiPriority w:val="99"/>
    <w:rsid w:val="00E25942"/>
  </w:style>
  <w:style w:type="paragraph" w:styleId="Piedepgina">
    <w:name w:val="footer"/>
    <w:basedOn w:val="Normal"/>
    <w:link w:val="PiedepginaCar"/>
    <w:uiPriority w:val="99"/>
    <w:unhideWhenUsed/>
    <w:rsid w:val="00E25942"/>
    <w:pPr>
      <w:tabs>
        <w:tab w:val="center" w:pos="4252"/>
        <w:tab w:val="right" w:pos="8504"/>
      </w:tabs>
    </w:pPr>
  </w:style>
  <w:style w:type="character" w:customStyle="1" w:styleId="PiedepginaCar">
    <w:name w:val="Pie de página Car"/>
    <w:basedOn w:val="Fuentedeprrafopredeter"/>
    <w:link w:val="Piedepgina"/>
    <w:uiPriority w:val="99"/>
    <w:rsid w:val="00E25942"/>
  </w:style>
  <w:style w:type="paragraph" w:styleId="Textonotapie">
    <w:name w:val="footnote text"/>
    <w:basedOn w:val="Normal"/>
    <w:link w:val="TextonotapieCar"/>
    <w:uiPriority w:val="99"/>
    <w:semiHidden/>
    <w:unhideWhenUsed/>
    <w:rsid w:val="00991A6D"/>
    <w:rPr>
      <w:sz w:val="20"/>
      <w:szCs w:val="20"/>
    </w:rPr>
  </w:style>
  <w:style w:type="character" w:customStyle="1" w:styleId="TextonotapieCar">
    <w:name w:val="Texto nota pie Car"/>
    <w:basedOn w:val="Fuentedeprrafopredeter"/>
    <w:link w:val="Textonotapie"/>
    <w:uiPriority w:val="99"/>
    <w:semiHidden/>
    <w:rsid w:val="00991A6D"/>
    <w:rPr>
      <w:rFonts w:ascii="Times New Roman" w:eastAsia="Times New Roman" w:hAnsi="Times New Roman" w:cs="Times New Roman"/>
      <w:sz w:val="20"/>
      <w:szCs w:val="20"/>
      <w:lang w:val="en-US"/>
    </w:rPr>
  </w:style>
  <w:style w:type="character" w:styleId="Refdenotaalpie">
    <w:name w:val="footnote reference"/>
    <w:basedOn w:val="Fuentedeprrafopredeter"/>
    <w:uiPriority w:val="99"/>
    <w:semiHidden/>
    <w:unhideWhenUsed/>
    <w:rsid w:val="00991A6D"/>
    <w:rPr>
      <w:vertAlign w:val="superscript"/>
    </w:rPr>
  </w:style>
  <w:style w:type="paragraph" w:styleId="Prrafodelista">
    <w:name w:val="List Paragraph"/>
    <w:basedOn w:val="Normal"/>
    <w:uiPriority w:val="34"/>
    <w:qFormat/>
    <w:rsid w:val="009504E7"/>
    <w:pPr>
      <w:ind w:left="720"/>
      <w:contextualSpacing/>
    </w:pPr>
  </w:style>
  <w:style w:type="character" w:customStyle="1" w:styleId="apple-converted-space">
    <w:name w:val="apple-converted-space"/>
    <w:basedOn w:val="Fuentedeprrafopredeter"/>
    <w:rsid w:val="007A1258"/>
  </w:style>
  <w:style w:type="table" w:styleId="Tablaconcuadrcula">
    <w:name w:val="Table Grid"/>
    <w:basedOn w:val="Tablanormal"/>
    <w:uiPriority w:val="59"/>
    <w:rsid w:val="00513B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0D464A"/>
    <w:rPr>
      <w:color w:val="0000FF"/>
      <w:u w:val="single"/>
    </w:rPr>
  </w:style>
  <w:style w:type="character" w:customStyle="1" w:styleId="a">
    <w:name w:val="a"/>
    <w:basedOn w:val="Fuentedeprrafopredeter"/>
    <w:rsid w:val="00141B53"/>
  </w:style>
  <w:style w:type="character" w:customStyle="1" w:styleId="l6">
    <w:name w:val="l6"/>
    <w:basedOn w:val="Fuentedeprrafopredeter"/>
    <w:rsid w:val="00141B53"/>
  </w:style>
  <w:style w:type="character" w:customStyle="1" w:styleId="l7">
    <w:name w:val="l7"/>
    <w:basedOn w:val="Fuentedeprrafopredeter"/>
    <w:rsid w:val="00141B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8638703">
      <w:bodyDiv w:val="1"/>
      <w:marLeft w:val="0"/>
      <w:marRight w:val="0"/>
      <w:marTop w:val="0"/>
      <w:marBottom w:val="0"/>
      <w:divBdr>
        <w:top w:val="none" w:sz="0" w:space="0" w:color="auto"/>
        <w:left w:val="none" w:sz="0" w:space="0" w:color="auto"/>
        <w:bottom w:val="none" w:sz="0" w:space="0" w:color="auto"/>
        <w:right w:val="none" w:sz="0" w:space="0" w:color="auto"/>
      </w:divBdr>
    </w:div>
    <w:div w:id="1424958547">
      <w:bodyDiv w:val="1"/>
      <w:marLeft w:val="0"/>
      <w:marRight w:val="0"/>
      <w:marTop w:val="0"/>
      <w:marBottom w:val="0"/>
      <w:divBdr>
        <w:top w:val="none" w:sz="0" w:space="0" w:color="auto"/>
        <w:left w:val="none" w:sz="0" w:space="0" w:color="auto"/>
        <w:bottom w:val="none" w:sz="0" w:space="0" w:color="auto"/>
        <w:right w:val="none" w:sz="0" w:space="0" w:color="auto"/>
      </w:divBdr>
      <w:divsChild>
        <w:div w:id="1372655507">
          <w:marLeft w:val="806"/>
          <w:marRight w:val="0"/>
          <w:marTop w:val="77"/>
          <w:marBottom w:val="0"/>
          <w:divBdr>
            <w:top w:val="none" w:sz="0" w:space="0" w:color="auto"/>
            <w:left w:val="none" w:sz="0" w:space="0" w:color="auto"/>
            <w:bottom w:val="none" w:sz="0" w:space="0" w:color="auto"/>
            <w:right w:val="none" w:sz="0" w:space="0" w:color="auto"/>
          </w:divBdr>
        </w:div>
        <w:div w:id="249435707">
          <w:marLeft w:val="806"/>
          <w:marRight w:val="0"/>
          <w:marTop w:val="77"/>
          <w:marBottom w:val="0"/>
          <w:divBdr>
            <w:top w:val="none" w:sz="0" w:space="0" w:color="auto"/>
            <w:left w:val="none" w:sz="0" w:space="0" w:color="auto"/>
            <w:bottom w:val="none" w:sz="0" w:space="0" w:color="auto"/>
            <w:right w:val="none" w:sz="0" w:space="0" w:color="auto"/>
          </w:divBdr>
        </w:div>
        <w:div w:id="970327396">
          <w:marLeft w:val="806"/>
          <w:marRight w:val="0"/>
          <w:marTop w:val="77"/>
          <w:marBottom w:val="0"/>
          <w:divBdr>
            <w:top w:val="none" w:sz="0" w:space="0" w:color="auto"/>
            <w:left w:val="none" w:sz="0" w:space="0" w:color="auto"/>
            <w:bottom w:val="none" w:sz="0" w:space="0" w:color="auto"/>
            <w:right w:val="none" w:sz="0" w:space="0" w:color="auto"/>
          </w:divBdr>
        </w:div>
      </w:divsChild>
    </w:div>
    <w:div w:id="2065442770">
      <w:bodyDiv w:val="1"/>
      <w:marLeft w:val="0"/>
      <w:marRight w:val="0"/>
      <w:marTop w:val="0"/>
      <w:marBottom w:val="0"/>
      <w:divBdr>
        <w:top w:val="none" w:sz="0" w:space="0" w:color="auto"/>
        <w:left w:val="none" w:sz="0" w:space="0" w:color="auto"/>
        <w:bottom w:val="none" w:sz="0" w:space="0" w:color="auto"/>
        <w:right w:val="none" w:sz="0" w:space="0" w:color="auto"/>
      </w:divBdr>
    </w:div>
    <w:div w:id="2094427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rendiciondecuentas.org.mx/data/arch_publ/Cuaderno_de_Rendicin_tres.pdf" TargetMode="External"/><Relationship Id="rId5" Type="http://schemas.openxmlformats.org/officeDocument/2006/relationships/settings" Target="settings.xml"/><Relationship Id="rId10" Type="http://schemas.openxmlformats.org/officeDocument/2006/relationships/hyperlink" Target="http://www.shcp.gob.mx/EGRESOS/sitio_pbr/Paginas/Rrendicion_cuentas.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GOB</b:Tag>
    <b:SourceType>ElectronicSource</b:SourceType>
    <b:Guid>{197AB3ED-5E99-415D-AD99-BE076ADFDEAA}</b:Guid>
    <b:Title>CONSTITUCION POLITICA DE LOS ESTADOS UNIDOS MEXICANOS+</b:Title>
    <b:LCID>es-ES</b:LCID>
    <b:Author>
      <b:Author>
        <b:NameList>
          <b:Person>
            <b:Last>MEXICANOS</b:Last>
            <b:First>GOBIERNO</b:First>
            <b:Middle>DE LOS ESTADOS UNIDOS</b:Middle>
          </b:Person>
        </b:NameList>
      </b:Author>
    </b:Author>
    <b:RefOrder>2</b:RefOrder>
  </b:Source>
  <b:Source>
    <b:Tag>GOB1</b:Tag>
    <b:SourceType>ElectronicSource</b:SourceType>
    <b:Guid>{D03B493A-CF69-4E7C-AA07-9A9D91F67277}</b:Guid>
    <b:LCID>es-ES</b:LCID>
    <b:Author>
      <b:Author>
        <b:NameList>
          <b:Person>
            <b:Last>MEXICANOS</b:Last>
            <b:First>GOBIERNO</b:First>
            <b:Middle>DE LOS ESTADOS UNIDOS</b:Middle>
          </b:Person>
        </b:NameList>
      </b:Author>
    </b:Author>
    <b:RefOrder>3</b:RefOrder>
  </b:Source>
  <b:Source>
    <b:Tag>MEX13</b:Tag>
    <b:SourceType>Book</b:SourceType>
    <b:Guid>{B01DEE4E-71BF-408D-B5CB-F887EFD18958}</b:Guid>
    <b:Author>
      <b:Author>
        <b:Corporate>MEXICANOS, GOBIERNO DE LOS ESTADOS UNIDOS</b:Corporate>
      </b:Author>
    </b:Author>
    <b:Title>COSNTITUCION POLITICA DE LOS ESTADOS UNIDOS MEXICANOS</b:Title>
    <b:City>MEXICO DF</b:City>
    <b:Year>2013</b:Year>
    <b:Month>DICIEMBRE</b:Month>
    <b:Publisher>DIARIO OFICIAL DE LA FEDERACION</b:Publisher>
    <b:RefOrder>1</b:RefOrder>
  </b:Source>
</b:Sources>
</file>

<file path=customXml/itemProps1.xml><?xml version="1.0" encoding="utf-8"?>
<ds:datastoreItem xmlns:ds="http://schemas.openxmlformats.org/officeDocument/2006/customXml" ds:itemID="{A6540EAD-760B-43EF-90F7-1C817C8F1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777</Words>
  <Characters>4278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 Lenovo G475</dc:creator>
  <cp:lastModifiedBy>Administrador1</cp:lastModifiedBy>
  <cp:revision>2</cp:revision>
  <dcterms:created xsi:type="dcterms:W3CDTF">2015-03-23T00:06:00Z</dcterms:created>
  <dcterms:modified xsi:type="dcterms:W3CDTF">2015-03-23T00:06:00Z</dcterms:modified>
</cp:coreProperties>
</file>