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54" w:rsidRDefault="000D2C54" w:rsidP="000D2C54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-625475</wp:posOffset>
            </wp:positionH>
            <wp:positionV relativeFrom="margin">
              <wp:posOffset>-426085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C54" w:rsidRDefault="00653D0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163829</wp:posOffset>
                </wp:positionV>
                <wp:extent cx="5562600" cy="0"/>
                <wp:effectExtent l="0" t="19050" r="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28.15pt,12.9pt" to="309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" strokecolor="#00b050" strokeweight="2.25pt">
                <o:lock v:ext="edit" shapetype="f"/>
              </v:line>
            </w:pict>
          </mc:Fallback>
        </mc:AlternateContent>
      </w:r>
    </w:p>
    <w:p w:rsidR="000D2C54" w:rsidRDefault="00653D0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>
                <wp:simplePos x="0" y="0"/>
                <wp:positionH relativeFrom="column">
                  <wp:posOffset>-433706</wp:posOffset>
                </wp:positionH>
                <wp:positionV relativeFrom="paragraph">
                  <wp:posOffset>131445</wp:posOffset>
                </wp:positionV>
                <wp:extent cx="0" cy="7630160"/>
                <wp:effectExtent l="19050" t="0" r="19050" b="889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34.15pt,10.35pt" to="-34.1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" strokecolor="#00b050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71754</wp:posOffset>
                </wp:positionV>
                <wp:extent cx="5410835" cy="0"/>
                <wp:effectExtent l="0" t="19050" r="18415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08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45.55pt,5.6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" strokecolor="#00b050" strokeweight="2.25pt">
                <o:lock v:ext="edit" shapetype="f"/>
              </v:line>
            </w:pict>
          </mc:Fallback>
        </mc:AlternateContent>
      </w:r>
    </w:p>
    <w:p w:rsidR="000D2C54" w:rsidRPr="00192419" w:rsidRDefault="00653D06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>
                <wp:simplePos x="0" y="0"/>
                <wp:positionH relativeFrom="column">
                  <wp:posOffset>-106046</wp:posOffset>
                </wp:positionH>
                <wp:positionV relativeFrom="paragraph">
                  <wp:posOffset>43180</wp:posOffset>
                </wp:positionV>
                <wp:extent cx="0" cy="7630160"/>
                <wp:effectExtent l="19050" t="0" r="19050" b="889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8.35pt,3.4pt" to="-8.35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" strokecolor="#00b050" strokeweight="2.25pt">
                <o:lock v:ext="edit" shapetype="f"/>
              </v:line>
            </w:pict>
          </mc:Fallback>
        </mc:AlternateContent>
      </w:r>
      <w:r w:rsidR="00192419" w:rsidRPr="00192419">
        <w:rPr>
          <w:rFonts w:ascii="Arial Black" w:hAnsi="Arial Black" w:cs="Arial"/>
        </w:rPr>
        <w:t>MAESTRIA  EN ADMINISTRACIÓN Y POLITICAS PÚBLICAS</w:t>
      </w:r>
    </w:p>
    <w:p w:rsidR="00DF2C62" w:rsidRPr="00192419" w:rsidRDefault="00DF2C62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55521E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ESTADISTICA ADMINISTRATIVA</w:t>
      </w: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4C49AC" w:rsidRDefault="00467288" w:rsidP="00A630AE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TEMA</w:t>
      </w:r>
      <w:r w:rsidR="00C64EE3">
        <w:rPr>
          <w:rFonts w:ascii="Arial Black" w:hAnsi="Arial Black" w:cs="Arial"/>
        </w:rPr>
        <w:t>:</w:t>
      </w:r>
    </w:p>
    <w:p w:rsidR="004C49AC" w:rsidRDefault="004C49AC" w:rsidP="00C64EE3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“LINEAMIENTO</w:t>
      </w:r>
      <w:r w:rsidR="00A630AE">
        <w:rPr>
          <w:rFonts w:ascii="Arial Black" w:hAnsi="Arial Black" w:cs="Arial"/>
        </w:rPr>
        <w:t>S</w:t>
      </w:r>
      <w:r>
        <w:rPr>
          <w:rFonts w:ascii="Arial Black" w:hAnsi="Arial Black" w:cs="Arial"/>
        </w:rPr>
        <w:t xml:space="preserve"> </w:t>
      </w:r>
      <w:r w:rsidR="00DF6B4B">
        <w:rPr>
          <w:rFonts w:ascii="Arial Black" w:hAnsi="Arial Black" w:cs="Arial"/>
        </w:rPr>
        <w:t xml:space="preserve"> PARA </w:t>
      </w:r>
      <w:r>
        <w:rPr>
          <w:rFonts w:ascii="Arial Black" w:hAnsi="Arial Black" w:cs="Arial"/>
        </w:rPr>
        <w:t xml:space="preserve"> JUSTIFICACIÓN Y COMPROBACIÓN  DEL CAPITULO  3000 Y 4000 DEL CLASIFICADOR POR OBJETO DEL GASTO”</w:t>
      </w:r>
    </w:p>
    <w:p w:rsidR="00A630AE" w:rsidRDefault="00A630AE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A630AE" w:rsidRPr="00A630AE" w:rsidRDefault="00A630AE" w:rsidP="00A630AE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TITULO</w:t>
      </w:r>
    </w:p>
    <w:p w:rsidR="00A630AE" w:rsidRPr="00A630AE" w:rsidRDefault="00A630AE" w:rsidP="00A630AE">
      <w:pPr>
        <w:spacing w:after="0" w:line="360" w:lineRule="auto"/>
        <w:jc w:val="center"/>
        <w:rPr>
          <w:rFonts w:ascii="Arial Black" w:hAnsi="Arial Black" w:cs="Arial"/>
        </w:rPr>
      </w:pPr>
    </w:p>
    <w:p w:rsidR="00A630AE" w:rsidRDefault="00A630AE" w:rsidP="00A630AE">
      <w:pPr>
        <w:spacing w:after="0" w:line="360" w:lineRule="auto"/>
        <w:jc w:val="center"/>
        <w:rPr>
          <w:rFonts w:ascii="Arial Black" w:hAnsi="Arial Black" w:cs="Arial"/>
        </w:rPr>
      </w:pPr>
      <w:r w:rsidRPr="00A630AE">
        <w:rPr>
          <w:rFonts w:ascii="Arial Black" w:hAnsi="Arial Black" w:cs="Arial"/>
        </w:rPr>
        <w:t>“LINEAMIENTOS  PARA JUSTIFICACIÓN Y COMPROBACIÓN  DEL CAPITULO  3000 Y 4000 DEL CLASIFICADOR POR OBJETO DEL GASTO EN EL MUNICIPIO DE VILLA COMALTITLAN, CHIAPAS”</w:t>
      </w:r>
    </w:p>
    <w:p w:rsidR="00A630AE" w:rsidRDefault="00A630AE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A630AE" w:rsidRPr="00192419" w:rsidRDefault="00A630AE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ALUMNA: 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>GIEZI SALLÚ JIMÉNEZ VÁZQUEZ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A630AE">
      <w:pPr>
        <w:spacing w:after="0" w:line="360" w:lineRule="auto"/>
        <w:rPr>
          <w:rFonts w:ascii="Arial Black" w:hAnsi="Arial Black" w:cs="Arial"/>
        </w:rPr>
      </w:pPr>
    </w:p>
    <w:p w:rsidR="00DA02B2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DOCENTE: </w:t>
      </w:r>
    </w:p>
    <w:p w:rsidR="000D2C54" w:rsidRPr="000D2C54" w:rsidRDefault="0055521E" w:rsidP="00A630AE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DR. </w:t>
      </w:r>
      <w:r w:rsidR="00B73D2D">
        <w:rPr>
          <w:rFonts w:ascii="Arial Black" w:hAnsi="Arial Black" w:cs="Arial"/>
        </w:rPr>
        <w:t xml:space="preserve"> ENRIQUE </w:t>
      </w:r>
      <w:r>
        <w:rPr>
          <w:rFonts w:ascii="Arial Black" w:hAnsi="Arial Black" w:cs="Arial"/>
        </w:rPr>
        <w:t xml:space="preserve">ANTONIO PANIAGUA MOLINA </w:t>
      </w:r>
      <w:r w:rsidR="00192419" w:rsidRPr="00192419">
        <w:rPr>
          <w:rFonts w:ascii="Arial Black" w:hAnsi="Arial Black" w:cs="Arial"/>
        </w:rPr>
        <w:cr/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7243A4" w:rsidRDefault="000D2C54" w:rsidP="000D2C54">
      <w:pPr>
        <w:jc w:val="right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TAPACHULA, CHIAPAS</w:t>
      </w:r>
      <w:r w:rsidR="00B829D9">
        <w:rPr>
          <w:rFonts w:ascii="Arial Black" w:hAnsi="Arial Black" w:cs="Arial"/>
        </w:rPr>
        <w:t xml:space="preserve">, </w:t>
      </w:r>
      <w:r w:rsidR="007C0330">
        <w:rPr>
          <w:rFonts w:ascii="Arial Black" w:hAnsi="Arial Black" w:cs="Arial"/>
        </w:rPr>
        <w:t>04</w:t>
      </w:r>
      <w:r w:rsidR="0055521E">
        <w:rPr>
          <w:rFonts w:ascii="Arial Black" w:hAnsi="Arial Black" w:cs="Arial"/>
        </w:rPr>
        <w:t xml:space="preserve"> </w:t>
      </w:r>
      <w:r w:rsidR="00B829D9">
        <w:rPr>
          <w:rFonts w:ascii="Arial Black" w:hAnsi="Arial Black" w:cs="Arial"/>
        </w:rPr>
        <w:t xml:space="preserve"> DE </w:t>
      </w:r>
      <w:r w:rsidRPr="000D2C54">
        <w:rPr>
          <w:rFonts w:ascii="Arial Black" w:hAnsi="Arial Black" w:cs="Arial"/>
        </w:rPr>
        <w:t xml:space="preserve"> </w:t>
      </w:r>
      <w:r w:rsidR="007C0330">
        <w:rPr>
          <w:rFonts w:ascii="Arial Black" w:hAnsi="Arial Black" w:cs="Arial"/>
        </w:rPr>
        <w:t xml:space="preserve">OCTUBRE </w:t>
      </w:r>
      <w:r w:rsidR="00192419">
        <w:rPr>
          <w:rFonts w:ascii="Arial Black" w:hAnsi="Arial Black" w:cs="Arial"/>
        </w:rPr>
        <w:t xml:space="preserve"> </w:t>
      </w:r>
      <w:r w:rsidRPr="000D2C54">
        <w:rPr>
          <w:rFonts w:ascii="Arial Black" w:hAnsi="Arial Black" w:cs="Arial"/>
        </w:rPr>
        <w:t xml:space="preserve"> DEL 201</w:t>
      </w:r>
      <w:r w:rsidR="00192419">
        <w:rPr>
          <w:rFonts w:ascii="Arial Black" w:hAnsi="Arial Black" w:cs="Arial"/>
        </w:rPr>
        <w:t>5</w:t>
      </w:r>
    </w:p>
    <w:tbl>
      <w:tblPr>
        <w:tblStyle w:val="Tablaconcuadrcula"/>
        <w:tblpPr w:leftFromText="141" w:rightFromText="141" w:horzAnchor="margin" w:tblpY="885"/>
        <w:tblW w:w="9084" w:type="dxa"/>
        <w:tblLook w:val="04A0" w:firstRow="1" w:lastRow="0" w:firstColumn="1" w:lastColumn="0" w:noHBand="0" w:noVBand="1"/>
      </w:tblPr>
      <w:tblGrid>
        <w:gridCol w:w="8271"/>
        <w:gridCol w:w="813"/>
      </w:tblGrid>
      <w:tr w:rsidR="006F6E87" w:rsidRPr="006F6E87" w:rsidTr="003C79CD">
        <w:trPr>
          <w:trHeight w:val="520"/>
        </w:trPr>
        <w:tc>
          <w:tcPr>
            <w:tcW w:w="8271" w:type="dxa"/>
          </w:tcPr>
          <w:p w:rsidR="006F6E87" w:rsidRPr="006F6E87" w:rsidRDefault="003C79CD" w:rsidP="003C79CD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3C79CD">
              <w:rPr>
                <w:rFonts w:ascii="Arial" w:hAnsi="Arial" w:cs="Arial"/>
                <w:b/>
                <w:sz w:val="24"/>
              </w:rPr>
              <w:lastRenderedPageBreak/>
              <w:t>Titulo</w:t>
            </w:r>
            <w:proofErr w:type="spellEnd"/>
            <w:r w:rsidRPr="003C79CD">
              <w:rPr>
                <w:rFonts w:ascii="Arial" w:hAnsi="Arial" w:cs="Arial"/>
                <w:b/>
                <w:sz w:val="24"/>
              </w:rPr>
              <w:t xml:space="preserve"> Del Tema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……………………………………………………………………</w:t>
            </w:r>
          </w:p>
        </w:tc>
        <w:tc>
          <w:tcPr>
            <w:tcW w:w="813" w:type="dxa"/>
          </w:tcPr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3</w:t>
            </w:r>
          </w:p>
        </w:tc>
      </w:tr>
      <w:tr w:rsidR="006F6E87" w:rsidRPr="006F6E87" w:rsidTr="003C79CD">
        <w:trPr>
          <w:trHeight w:val="501"/>
        </w:trPr>
        <w:tc>
          <w:tcPr>
            <w:tcW w:w="8271" w:type="dxa"/>
          </w:tcPr>
          <w:p w:rsidR="006F6E87" w:rsidRPr="006F6E87" w:rsidRDefault="003C79CD" w:rsidP="003C79C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Introducción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…………………………………………………………………………</w:t>
            </w:r>
          </w:p>
        </w:tc>
        <w:tc>
          <w:tcPr>
            <w:tcW w:w="813" w:type="dxa"/>
          </w:tcPr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4</w:t>
            </w:r>
          </w:p>
        </w:tc>
      </w:tr>
      <w:tr w:rsidR="006F6E87" w:rsidRPr="006F6E87" w:rsidTr="003C79CD">
        <w:trPr>
          <w:trHeight w:val="1021"/>
        </w:trPr>
        <w:tc>
          <w:tcPr>
            <w:tcW w:w="8271" w:type="dxa"/>
          </w:tcPr>
          <w:p w:rsidR="006F6E87" w:rsidRPr="003C79CD" w:rsidRDefault="003C79CD" w:rsidP="003C79C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Titulo Primero</w:t>
            </w:r>
          </w:p>
          <w:p w:rsidR="006F6E87" w:rsidRPr="006F6E87" w:rsidRDefault="003C79CD" w:rsidP="003C79C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Fundamento Legal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………………………………………………………………..</w:t>
            </w:r>
          </w:p>
        </w:tc>
        <w:tc>
          <w:tcPr>
            <w:tcW w:w="813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5</w:t>
            </w:r>
          </w:p>
        </w:tc>
      </w:tr>
      <w:tr w:rsidR="006F6E87" w:rsidRPr="006F6E87" w:rsidTr="003C79CD">
        <w:trPr>
          <w:trHeight w:val="1021"/>
        </w:trPr>
        <w:tc>
          <w:tcPr>
            <w:tcW w:w="8271" w:type="dxa"/>
          </w:tcPr>
          <w:p w:rsidR="006F6E87" w:rsidRPr="003C79CD" w:rsidRDefault="003C79CD" w:rsidP="003C79C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Titulo  Segundo</w:t>
            </w:r>
          </w:p>
          <w:p w:rsidR="006F6E87" w:rsidRPr="006F6E87" w:rsidRDefault="003C79CD" w:rsidP="003C79C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Objetivos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…………………………………………………………………………….</w:t>
            </w:r>
          </w:p>
        </w:tc>
        <w:tc>
          <w:tcPr>
            <w:tcW w:w="813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6</w:t>
            </w:r>
          </w:p>
        </w:tc>
      </w:tr>
      <w:tr w:rsidR="006F6E87" w:rsidRPr="006F6E87" w:rsidTr="003C79CD">
        <w:trPr>
          <w:trHeight w:val="1021"/>
        </w:trPr>
        <w:tc>
          <w:tcPr>
            <w:tcW w:w="8271" w:type="dxa"/>
          </w:tcPr>
          <w:p w:rsidR="006F6E87" w:rsidRP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Titulo  Tercero</w:t>
            </w:r>
          </w:p>
          <w:p w:rsidR="006F6E87" w:rsidRPr="006F6E87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Definiciones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…………………………………………………………………………</w:t>
            </w:r>
          </w:p>
        </w:tc>
        <w:tc>
          <w:tcPr>
            <w:tcW w:w="813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7</w:t>
            </w:r>
          </w:p>
        </w:tc>
      </w:tr>
      <w:tr w:rsidR="006F6E87" w:rsidRPr="006F6E87" w:rsidTr="003C79CD">
        <w:trPr>
          <w:trHeight w:val="1002"/>
        </w:trPr>
        <w:tc>
          <w:tcPr>
            <w:tcW w:w="8271" w:type="dxa"/>
          </w:tcPr>
          <w:p w:rsidR="006F6E87" w:rsidRP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Titulo  Cuarto</w:t>
            </w:r>
          </w:p>
          <w:p w:rsidR="006F6E87" w:rsidRPr="006F6E87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 xml:space="preserve">Problema  </w:t>
            </w:r>
            <w:r>
              <w:rPr>
                <w:rFonts w:ascii="Arial" w:hAnsi="Arial" w:cs="Arial"/>
                <w:sz w:val="24"/>
              </w:rPr>
              <w:t>y</w:t>
            </w:r>
            <w:r w:rsidRPr="006F6E87">
              <w:rPr>
                <w:rFonts w:ascii="Arial" w:hAnsi="Arial" w:cs="Arial"/>
                <w:sz w:val="24"/>
              </w:rPr>
              <w:t xml:space="preserve"> Tipo </w:t>
            </w:r>
            <w:r>
              <w:rPr>
                <w:rFonts w:ascii="Arial" w:hAnsi="Arial" w:cs="Arial"/>
                <w:sz w:val="24"/>
              </w:rPr>
              <w:t>d</w:t>
            </w:r>
            <w:r w:rsidRPr="006F6E87">
              <w:rPr>
                <w:rFonts w:ascii="Arial" w:hAnsi="Arial" w:cs="Arial"/>
                <w:sz w:val="24"/>
              </w:rPr>
              <w:t>e Investigación</w:t>
            </w:r>
            <w:r>
              <w:rPr>
                <w:rFonts w:ascii="Arial" w:hAnsi="Arial" w:cs="Arial"/>
                <w:sz w:val="24"/>
              </w:rPr>
              <w:t>……………………………………………….</w:t>
            </w:r>
          </w:p>
        </w:tc>
        <w:tc>
          <w:tcPr>
            <w:tcW w:w="813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8</w:t>
            </w:r>
          </w:p>
        </w:tc>
      </w:tr>
      <w:tr w:rsidR="006F6E87" w:rsidRPr="006F6E87" w:rsidTr="003C79CD">
        <w:trPr>
          <w:trHeight w:val="1021"/>
        </w:trPr>
        <w:tc>
          <w:tcPr>
            <w:tcW w:w="8271" w:type="dxa"/>
          </w:tcPr>
          <w:p w:rsidR="006F6E87" w:rsidRP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Titulo  Quinto</w:t>
            </w:r>
          </w:p>
          <w:p w:rsidR="006F6E87" w:rsidRPr="006F6E87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Aplicación Del Proyecto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</w:t>
            </w:r>
          </w:p>
        </w:tc>
        <w:tc>
          <w:tcPr>
            <w:tcW w:w="813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9</w:t>
            </w:r>
          </w:p>
        </w:tc>
      </w:tr>
      <w:tr w:rsidR="006F6E87" w:rsidRPr="006F6E87" w:rsidTr="003C79CD">
        <w:trPr>
          <w:trHeight w:val="520"/>
        </w:trPr>
        <w:tc>
          <w:tcPr>
            <w:tcW w:w="8271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6F6E87" w:rsidRPr="006F6E87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Tabla Descriptiva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…………………………………………………………………</w:t>
            </w:r>
          </w:p>
        </w:tc>
        <w:tc>
          <w:tcPr>
            <w:tcW w:w="813" w:type="dxa"/>
          </w:tcPr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10</w:t>
            </w:r>
          </w:p>
        </w:tc>
      </w:tr>
      <w:tr w:rsidR="006F6E87" w:rsidRPr="006F6E87" w:rsidTr="003C79CD">
        <w:trPr>
          <w:trHeight w:val="501"/>
        </w:trPr>
        <w:tc>
          <w:tcPr>
            <w:tcW w:w="8271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6F6E87" w:rsidRPr="006F6E87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C79CD">
              <w:rPr>
                <w:rFonts w:ascii="Arial" w:hAnsi="Arial" w:cs="Arial"/>
                <w:b/>
                <w:sz w:val="24"/>
              </w:rPr>
              <w:t>Conclusiones</w:t>
            </w:r>
            <w:r>
              <w:rPr>
                <w:rFonts w:ascii="Arial" w:hAnsi="Arial" w:cs="Arial"/>
                <w:sz w:val="24"/>
              </w:rPr>
              <w:t>………………………………………………………………………</w:t>
            </w:r>
          </w:p>
        </w:tc>
        <w:tc>
          <w:tcPr>
            <w:tcW w:w="813" w:type="dxa"/>
          </w:tcPr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11</w:t>
            </w:r>
          </w:p>
        </w:tc>
      </w:tr>
      <w:tr w:rsidR="006F6E87" w:rsidRPr="006F6E87" w:rsidTr="003C79CD">
        <w:trPr>
          <w:trHeight w:val="520"/>
        </w:trPr>
        <w:tc>
          <w:tcPr>
            <w:tcW w:w="8271" w:type="dxa"/>
          </w:tcPr>
          <w:p w:rsidR="003C79CD" w:rsidRDefault="003C79CD" w:rsidP="003C79C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6F6E87" w:rsidRPr="006F6E87" w:rsidRDefault="003C79CD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3C79CD">
              <w:rPr>
                <w:rFonts w:ascii="Arial" w:hAnsi="Arial" w:cs="Arial"/>
                <w:b/>
                <w:sz w:val="24"/>
              </w:rPr>
              <w:t>Webgrafia</w:t>
            </w:r>
            <w:proofErr w:type="spellEnd"/>
            <w:r w:rsidRPr="006F6E8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…</w:t>
            </w:r>
            <w:proofErr w:type="gramEnd"/>
            <w:r>
              <w:rPr>
                <w:rFonts w:ascii="Arial" w:hAnsi="Arial" w:cs="Arial"/>
                <w:sz w:val="24"/>
              </w:rPr>
              <w:t>……………………………………………………………………….</w:t>
            </w:r>
          </w:p>
        </w:tc>
        <w:tc>
          <w:tcPr>
            <w:tcW w:w="813" w:type="dxa"/>
          </w:tcPr>
          <w:p w:rsidR="006F6E87" w:rsidRPr="006F6E87" w:rsidRDefault="006F6E87" w:rsidP="003C79C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F6E87">
              <w:rPr>
                <w:rFonts w:ascii="Arial" w:hAnsi="Arial" w:cs="Arial"/>
                <w:sz w:val="24"/>
              </w:rPr>
              <w:t>12</w:t>
            </w:r>
          </w:p>
        </w:tc>
      </w:tr>
    </w:tbl>
    <w:p w:rsidR="000D2C54" w:rsidRPr="003C79CD" w:rsidRDefault="003C79CD" w:rsidP="003C79CD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3C79CD">
        <w:rPr>
          <w:rFonts w:ascii="Arial" w:hAnsi="Arial" w:cs="Arial"/>
          <w:b/>
          <w:sz w:val="24"/>
        </w:rPr>
        <w:t>INDICE</w:t>
      </w:r>
    </w:p>
    <w:p w:rsidR="002F0EB8" w:rsidRDefault="002F0EB8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A4470B" w:rsidRDefault="00A4470B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A4470B" w:rsidRDefault="00A4470B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3C79CD" w:rsidRDefault="003C79CD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A4470B" w:rsidRDefault="00A4470B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A4470B" w:rsidRDefault="00A4470B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A4470B" w:rsidRDefault="00666F1E" w:rsidP="00666F1E">
      <w:pPr>
        <w:jc w:val="center"/>
        <w:rPr>
          <w:rFonts w:ascii="Arial Black" w:hAnsi="Arial Black" w:cs="Arial"/>
          <w:noProof/>
          <w:lang w:eastAsia="es-MX"/>
        </w:rPr>
      </w:pPr>
      <w:r>
        <w:rPr>
          <w:rFonts w:ascii="Arial Black" w:hAnsi="Arial Black" w:cs="Arial"/>
          <w:noProof/>
          <w:lang w:eastAsia="es-MX"/>
        </w:rPr>
        <w:t xml:space="preserve">TITULO DEL TEMA </w:t>
      </w:r>
    </w:p>
    <w:p w:rsidR="004C49AC" w:rsidRDefault="004C49AC" w:rsidP="004C49AC">
      <w:pPr>
        <w:spacing w:after="0" w:line="360" w:lineRule="auto"/>
        <w:jc w:val="center"/>
        <w:rPr>
          <w:rFonts w:ascii="Arial Black" w:hAnsi="Arial Black" w:cs="Arial"/>
        </w:rPr>
      </w:pPr>
    </w:p>
    <w:p w:rsidR="004C49AC" w:rsidRDefault="004C49AC" w:rsidP="004C49AC">
      <w:pPr>
        <w:spacing w:after="0" w:line="360" w:lineRule="auto"/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“LINEAMIENTO</w:t>
      </w:r>
      <w:r w:rsidR="00A630AE">
        <w:rPr>
          <w:rFonts w:ascii="Arial Black" w:hAnsi="Arial Black" w:cs="Arial"/>
        </w:rPr>
        <w:t>S</w:t>
      </w:r>
      <w:r>
        <w:rPr>
          <w:rFonts w:ascii="Arial Black" w:hAnsi="Arial Black" w:cs="Arial"/>
        </w:rPr>
        <w:t xml:space="preserve">  PARA JUSTIFICACIÓN Y COMPROBACIÓN  DEL CAPITULO  3000 Y 4000 DEL CLASIFICADOR POR OBJETO DEL GASTO</w:t>
      </w:r>
      <w:r w:rsidR="005C385B">
        <w:rPr>
          <w:rFonts w:ascii="Arial Black" w:hAnsi="Arial Black" w:cs="Arial"/>
        </w:rPr>
        <w:t xml:space="preserve"> EN EL MUNICIPIO DE VILLA CO</w:t>
      </w:r>
      <w:r>
        <w:rPr>
          <w:rFonts w:ascii="Arial Black" w:hAnsi="Arial Black" w:cs="Arial"/>
        </w:rPr>
        <w:t>MALTITLAN, CHIAPAS”</w:t>
      </w: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C49AC" w:rsidRDefault="004C49AC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55521E" w:rsidRDefault="0055521E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8B2DAA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8B2DAA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8B2DAA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8B2DAA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7167C7" w:rsidRDefault="007167C7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7167C7" w:rsidRPr="00420DB8" w:rsidRDefault="007167C7" w:rsidP="007167C7">
      <w:pPr>
        <w:jc w:val="center"/>
        <w:rPr>
          <w:rFonts w:ascii="Arial" w:hAnsi="Arial" w:cs="Arial"/>
          <w:b/>
          <w:noProof/>
          <w:sz w:val="24"/>
          <w:lang w:eastAsia="es-MX"/>
        </w:rPr>
      </w:pPr>
      <w:r w:rsidRPr="00420DB8">
        <w:rPr>
          <w:rFonts w:ascii="Arial" w:hAnsi="Arial" w:cs="Arial"/>
          <w:b/>
          <w:noProof/>
          <w:sz w:val="24"/>
          <w:lang w:eastAsia="es-MX"/>
        </w:rPr>
        <w:lastRenderedPageBreak/>
        <w:t>INTRODUCCIÓN</w:t>
      </w:r>
    </w:p>
    <w:p w:rsidR="007167C7" w:rsidRPr="006F6E87" w:rsidRDefault="007167C7" w:rsidP="007167C7">
      <w:pPr>
        <w:spacing w:line="360" w:lineRule="auto"/>
        <w:jc w:val="both"/>
        <w:rPr>
          <w:rFonts w:ascii="Arial" w:hAnsi="Arial" w:cs="Arial"/>
          <w:noProof/>
          <w:sz w:val="24"/>
          <w:lang w:eastAsia="es-MX"/>
        </w:rPr>
      </w:pPr>
    </w:p>
    <w:p w:rsidR="007167C7" w:rsidRPr="006F6E87" w:rsidRDefault="007167C7" w:rsidP="007167C7">
      <w:pPr>
        <w:spacing w:line="360" w:lineRule="auto"/>
        <w:jc w:val="both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 xml:space="preserve">Con el propósito que el H. Ayuntamiento Municipal Constitucional de Villa </w:t>
      </w:r>
      <w:proofErr w:type="spellStart"/>
      <w:r w:rsidRPr="006F6E87">
        <w:rPr>
          <w:rFonts w:ascii="Arial" w:hAnsi="Arial" w:cs="Arial"/>
          <w:sz w:val="24"/>
        </w:rPr>
        <w:t>Comaltitlan</w:t>
      </w:r>
      <w:proofErr w:type="spellEnd"/>
      <w:r w:rsidRPr="006F6E87">
        <w:rPr>
          <w:rFonts w:ascii="Arial" w:hAnsi="Arial" w:cs="Arial"/>
          <w:sz w:val="24"/>
        </w:rPr>
        <w:t xml:space="preserve">, Chiapas  actúen bajo un marco normativo y práctico </w:t>
      </w:r>
      <w:r w:rsidR="00A979E9" w:rsidRPr="006F6E87">
        <w:rPr>
          <w:rFonts w:ascii="Arial" w:hAnsi="Arial" w:cs="Arial"/>
          <w:sz w:val="24"/>
        </w:rPr>
        <w:t>en materia</w:t>
      </w:r>
      <w:r w:rsidRPr="006F6E87">
        <w:rPr>
          <w:rFonts w:ascii="Arial" w:hAnsi="Arial" w:cs="Arial"/>
          <w:sz w:val="24"/>
        </w:rPr>
        <w:t xml:space="preserve"> de egresos de los capítulos 3000 y 4000 del clasificador por objeto del gasto, </w:t>
      </w:r>
      <w:r w:rsidR="00EC2CA1" w:rsidRPr="006F6E87">
        <w:rPr>
          <w:rFonts w:ascii="Arial" w:hAnsi="Arial" w:cs="Arial"/>
          <w:sz w:val="24"/>
        </w:rPr>
        <w:t xml:space="preserve">se realiza el presente </w:t>
      </w:r>
      <w:r w:rsidRPr="006F6E87">
        <w:rPr>
          <w:rFonts w:ascii="Arial" w:hAnsi="Arial" w:cs="Arial"/>
          <w:sz w:val="24"/>
        </w:rPr>
        <w:t xml:space="preserve">  lineamiento  que </w:t>
      </w:r>
      <w:r w:rsidR="00EC2CA1" w:rsidRPr="006F6E87">
        <w:rPr>
          <w:rFonts w:ascii="Arial" w:hAnsi="Arial" w:cs="Arial"/>
          <w:sz w:val="24"/>
        </w:rPr>
        <w:t xml:space="preserve">permitirá </w:t>
      </w:r>
      <w:r w:rsidRPr="006F6E87">
        <w:rPr>
          <w:rFonts w:ascii="Arial" w:hAnsi="Arial" w:cs="Arial"/>
          <w:sz w:val="24"/>
        </w:rPr>
        <w:t xml:space="preserve"> o</w:t>
      </w:r>
      <w:r w:rsidR="00EC2CA1" w:rsidRPr="006F6E87">
        <w:rPr>
          <w:rFonts w:ascii="Arial" w:hAnsi="Arial" w:cs="Arial"/>
          <w:sz w:val="24"/>
        </w:rPr>
        <w:t xml:space="preserve">rientar sus acciones con mayor homogeneidad </w:t>
      </w:r>
      <w:r w:rsidRPr="006F6E87">
        <w:rPr>
          <w:rFonts w:ascii="Arial" w:hAnsi="Arial" w:cs="Arial"/>
          <w:sz w:val="24"/>
        </w:rPr>
        <w:t>y eficiencia para el ejercicio y comprobación de los egresos</w:t>
      </w:r>
      <w:r w:rsidR="00A979E9" w:rsidRPr="006F6E87">
        <w:rPr>
          <w:rFonts w:ascii="Arial" w:hAnsi="Arial" w:cs="Arial"/>
          <w:sz w:val="24"/>
        </w:rPr>
        <w:t xml:space="preserve"> de dichos </w:t>
      </w:r>
      <w:r w:rsidR="00EC2CA1" w:rsidRPr="006F6E87">
        <w:rPr>
          <w:rFonts w:ascii="Arial" w:hAnsi="Arial" w:cs="Arial"/>
          <w:sz w:val="24"/>
        </w:rPr>
        <w:t>capítulos</w:t>
      </w:r>
      <w:r w:rsidRPr="006F6E87">
        <w:rPr>
          <w:rFonts w:ascii="Arial" w:hAnsi="Arial" w:cs="Arial"/>
          <w:sz w:val="24"/>
        </w:rPr>
        <w:t xml:space="preserve">. Para garantizar la transparencia, honestidad, economía y claridad </w:t>
      </w:r>
      <w:r w:rsidR="00EC2CA1" w:rsidRPr="006F6E87">
        <w:rPr>
          <w:rFonts w:ascii="Arial" w:hAnsi="Arial" w:cs="Arial"/>
          <w:sz w:val="24"/>
        </w:rPr>
        <w:t xml:space="preserve"> de los procedimientos </w:t>
      </w:r>
      <w:r w:rsidRPr="006F6E87">
        <w:rPr>
          <w:rFonts w:ascii="Arial" w:hAnsi="Arial" w:cs="Arial"/>
          <w:sz w:val="24"/>
        </w:rPr>
        <w:t xml:space="preserve">que </w:t>
      </w:r>
      <w:r w:rsidR="004C49AC" w:rsidRPr="006F6E87">
        <w:rPr>
          <w:rFonts w:ascii="Arial" w:hAnsi="Arial" w:cs="Arial"/>
          <w:sz w:val="24"/>
        </w:rPr>
        <w:t>efectúen</w:t>
      </w:r>
      <w:r w:rsidRPr="006F6E87">
        <w:rPr>
          <w:rFonts w:ascii="Arial" w:hAnsi="Arial" w:cs="Arial"/>
          <w:sz w:val="24"/>
        </w:rPr>
        <w:t xml:space="preserve"> los servidores públicos </w:t>
      </w:r>
      <w:r w:rsidR="004C49AC" w:rsidRPr="006F6E87">
        <w:rPr>
          <w:rFonts w:ascii="Arial" w:hAnsi="Arial" w:cs="Arial"/>
          <w:sz w:val="24"/>
        </w:rPr>
        <w:t>incluidos</w:t>
      </w:r>
      <w:r w:rsidRPr="006F6E87">
        <w:rPr>
          <w:rFonts w:ascii="Arial" w:hAnsi="Arial" w:cs="Arial"/>
          <w:sz w:val="24"/>
        </w:rPr>
        <w:t xml:space="preserve"> en el </w:t>
      </w:r>
      <w:r w:rsidR="004C49AC" w:rsidRPr="006F6E87">
        <w:rPr>
          <w:rFonts w:ascii="Arial" w:hAnsi="Arial" w:cs="Arial"/>
          <w:sz w:val="24"/>
        </w:rPr>
        <w:t>administración</w:t>
      </w:r>
      <w:r w:rsidRPr="006F6E87">
        <w:rPr>
          <w:rFonts w:ascii="Arial" w:hAnsi="Arial" w:cs="Arial"/>
          <w:sz w:val="24"/>
        </w:rPr>
        <w:t xml:space="preserve"> de los recursos. </w:t>
      </w:r>
    </w:p>
    <w:p w:rsidR="007167C7" w:rsidRPr="006F6E87" w:rsidRDefault="00A979E9" w:rsidP="007167C7">
      <w:pPr>
        <w:spacing w:line="360" w:lineRule="auto"/>
        <w:jc w:val="both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 xml:space="preserve">En el presente trabajo </w:t>
      </w:r>
      <w:r w:rsidR="00EC2CA1" w:rsidRPr="006F6E87">
        <w:rPr>
          <w:rFonts w:ascii="Arial" w:hAnsi="Arial" w:cs="Arial"/>
          <w:sz w:val="24"/>
        </w:rPr>
        <w:t xml:space="preserve">consta de </w:t>
      </w:r>
      <w:r w:rsidR="00A630AE" w:rsidRPr="006F6E87">
        <w:rPr>
          <w:rFonts w:ascii="Arial" w:hAnsi="Arial" w:cs="Arial"/>
          <w:sz w:val="24"/>
        </w:rPr>
        <w:t>cinco</w:t>
      </w:r>
      <w:r w:rsidR="00EC2CA1" w:rsidRPr="006F6E87">
        <w:rPr>
          <w:rFonts w:ascii="Arial" w:hAnsi="Arial" w:cs="Arial"/>
          <w:sz w:val="24"/>
        </w:rPr>
        <w:t xml:space="preserve"> apartados </w:t>
      </w:r>
      <w:r w:rsidR="00B8057E" w:rsidRPr="006F6E87">
        <w:rPr>
          <w:rFonts w:ascii="Arial" w:hAnsi="Arial" w:cs="Arial"/>
          <w:sz w:val="24"/>
        </w:rPr>
        <w:t>titulo primero fundamento legal, titulo se</w:t>
      </w:r>
      <w:r w:rsidR="00895E00" w:rsidRPr="006F6E87">
        <w:rPr>
          <w:rFonts w:ascii="Arial" w:hAnsi="Arial" w:cs="Arial"/>
          <w:sz w:val="24"/>
        </w:rPr>
        <w:t>gundo objetivos,</w:t>
      </w:r>
      <w:r w:rsidR="00B8057E" w:rsidRPr="006F6E87">
        <w:rPr>
          <w:rFonts w:ascii="Arial" w:hAnsi="Arial" w:cs="Arial"/>
          <w:sz w:val="24"/>
        </w:rPr>
        <w:t xml:space="preserve"> titulo tercero </w:t>
      </w:r>
      <w:r w:rsidR="00352D74" w:rsidRPr="006F6E87">
        <w:rPr>
          <w:rFonts w:ascii="Arial" w:hAnsi="Arial" w:cs="Arial"/>
          <w:sz w:val="24"/>
        </w:rPr>
        <w:t>definiciones y titulo cuarto problema de investigación</w:t>
      </w:r>
      <w:r w:rsidR="006F6E87" w:rsidRPr="006F6E87">
        <w:rPr>
          <w:rFonts w:ascii="Arial" w:hAnsi="Arial" w:cs="Arial"/>
          <w:sz w:val="24"/>
        </w:rPr>
        <w:t xml:space="preserve"> y tipo </w:t>
      </w:r>
      <w:r w:rsidR="00352D74" w:rsidRPr="006F6E87">
        <w:rPr>
          <w:rFonts w:ascii="Arial" w:hAnsi="Arial" w:cs="Arial"/>
          <w:sz w:val="24"/>
        </w:rPr>
        <w:t xml:space="preserve"> </w:t>
      </w:r>
      <w:r w:rsidR="00895E00" w:rsidRPr="006F6E87">
        <w:rPr>
          <w:rFonts w:ascii="Arial" w:hAnsi="Arial" w:cs="Arial"/>
          <w:sz w:val="24"/>
        </w:rPr>
        <w:t>y titulo quinto aplicación.</w:t>
      </w:r>
    </w:p>
    <w:p w:rsidR="00B8057E" w:rsidRPr="006F6E87" w:rsidRDefault="00B8057E" w:rsidP="007167C7">
      <w:pPr>
        <w:spacing w:line="360" w:lineRule="auto"/>
        <w:jc w:val="both"/>
        <w:rPr>
          <w:rFonts w:ascii="Arial" w:hAnsi="Arial" w:cs="Arial"/>
          <w:noProof/>
          <w:sz w:val="24"/>
          <w:lang w:eastAsia="es-MX"/>
        </w:rPr>
      </w:pPr>
    </w:p>
    <w:p w:rsidR="007167C7" w:rsidRPr="006F6E87" w:rsidRDefault="007167C7" w:rsidP="002F0EB8">
      <w:pPr>
        <w:jc w:val="both"/>
        <w:rPr>
          <w:rFonts w:ascii="Arial Black" w:hAnsi="Arial Black" w:cs="Arial"/>
          <w:noProof/>
          <w:sz w:val="24"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CE1AC2" w:rsidRDefault="00CE1AC2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420DB8" w:rsidRDefault="00420DB8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352D74" w:rsidRDefault="00352D74" w:rsidP="00895E00">
      <w:pPr>
        <w:rPr>
          <w:rFonts w:ascii="Arial" w:hAnsi="Arial" w:cs="Arial"/>
          <w:b/>
          <w:noProof/>
          <w:sz w:val="24"/>
          <w:lang w:eastAsia="es-MX"/>
        </w:rPr>
      </w:pPr>
    </w:p>
    <w:p w:rsidR="003C79CD" w:rsidRDefault="003C79CD" w:rsidP="005C385B">
      <w:pPr>
        <w:jc w:val="center"/>
        <w:rPr>
          <w:rFonts w:ascii="Arial" w:hAnsi="Arial" w:cs="Arial"/>
          <w:b/>
          <w:noProof/>
          <w:sz w:val="24"/>
          <w:lang w:eastAsia="es-MX"/>
        </w:rPr>
      </w:pPr>
    </w:p>
    <w:p w:rsidR="005C385B" w:rsidRDefault="005C385B" w:rsidP="005C385B">
      <w:pPr>
        <w:jc w:val="center"/>
        <w:rPr>
          <w:rFonts w:ascii="Arial" w:hAnsi="Arial" w:cs="Arial"/>
          <w:b/>
          <w:noProof/>
          <w:sz w:val="24"/>
          <w:lang w:eastAsia="es-MX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lang w:eastAsia="es-MX"/>
        </w:rPr>
        <w:lastRenderedPageBreak/>
        <w:t>TITULO PRIMERO</w:t>
      </w:r>
    </w:p>
    <w:p w:rsidR="00142FD9" w:rsidRDefault="00142FD9" w:rsidP="005C385B">
      <w:pPr>
        <w:jc w:val="center"/>
        <w:rPr>
          <w:rFonts w:ascii="Arial" w:hAnsi="Arial" w:cs="Arial"/>
          <w:b/>
          <w:noProof/>
          <w:sz w:val="24"/>
          <w:lang w:eastAsia="es-MX"/>
        </w:rPr>
      </w:pPr>
    </w:p>
    <w:p w:rsidR="00B8057E" w:rsidRPr="00142FD9" w:rsidRDefault="00420DB8" w:rsidP="005C385B">
      <w:pPr>
        <w:rPr>
          <w:rFonts w:ascii="Arial" w:hAnsi="Arial" w:cs="Arial"/>
          <w:b/>
          <w:noProof/>
          <w:lang w:eastAsia="es-MX"/>
        </w:rPr>
      </w:pPr>
      <w:r w:rsidRPr="00142FD9">
        <w:rPr>
          <w:rFonts w:ascii="Arial" w:hAnsi="Arial" w:cs="Arial"/>
          <w:b/>
          <w:noProof/>
          <w:lang w:eastAsia="es-MX"/>
        </w:rPr>
        <w:t xml:space="preserve">FUNDAMENTO LEGAL </w:t>
      </w:r>
    </w:p>
    <w:p w:rsidR="005C385B" w:rsidRPr="006F6E87" w:rsidRDefault="005C385B" w:rsidP="00142FD9">
      <w:pPr>
        <w:spacing w:line="360" w:lineRule="auto"/>
        <w:jc w:val="both"/>
        <w:rPr>
          <w:rFonts w:ascii="Arial" w:hAnsi="Arial" w:cs="Arial"/>
          <w:noProof/>
          <w:sz w:val="24"/>
          <w:lang w:eastAsia="es-MX"/>
        </w:rPr>
      </w:pPr>
      <w:r w:rsidRPr="006F6E87">
        <w:rPr>
          <w:rFonts w:ascii="Arial" w:hAnsi="Arial" w:cs="Arial"/>
          <w:noProof/>
          <w:sz w:val="24"/>
          <w:lang w:eastAsia="es-MX"/>
        </w:rPr>
        <w:t>Cuando hablamos de fundamento legal nos referimos a la base juridica para poder aplicar dicho lineamiento a continuación se presenta el fundamento para la realización de este proyecto de investigación</w:t>
      </w:r>
      <w:r w:rsidR="00142FD9" w:rsidRPr="006F6E87">
        <w:rPr>
          <w:rFonts w:ascii="Arial" w:hAnsi="Arial" w:cs="Arial"/>
          <w:noProof/>
          <w:sz w:val="24"/>
          <w:lang w:eastAsia="es-MX"/>
        </w:rPr>
        <w:t>:</w:t>
      </w:r>
    </w:p>
    <w:p w:rsidR="00B8057E" w:rsidRPr="006F6E87" w:rsidRDefault="00B8057E" w:rsidP="00142FD9">
      <w:pPr>
        <w:spacing w:line="480" w:lineRule="auto"/>
        <w:rPr>
          <w:rFonts w:ascii="Arial" w:hAnsi="Arial" w:cs="Arial"/>
          <w:noProof/>
          <w:sz w:val="24"/>
          <w:lang w:eastAsia="es-MX"/>
        </w:rPr>
      </w:pP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Constitución Política De Los Estados Unidos Mexicanos. D.O.F. 05-Ii-1917, Última Reforma 07-V-2008.</w:t>
      </w: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Constitución Política del Estado De Chiapas</w:t>
      </w: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Normatividad Hacendaria Municipal 2015</w:t>
      </w: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Manual de Contabilidad Gubernamental 2015 </w:t>
      </w: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Ley General de Contabilidad Gubernamental.</w:t>
      </w: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Ley de Presupuesto, Contabilidad y Gasto Público Municipal.</w:t>
      </w:r>
    </w:p>
    <w:p w:rsidR="00420DB8" w:rsidRPr="006F6E87" w:rsidRDefault="00420DB8" w:rsidP="00142FD9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Clasificador Por Objeto Del Gasto (Capítulo, Concepto y Partida Genérica).</w:t>
      </w:r>
    </w:p>
    <w:p w:rsidR="00B8057E" w:rsidRPr="006F6E87" w:rsidRDefault="00B8057E" w:rsidP="00142FD9">
      <w:pPr>
        <w:spacing w:line="480" w:lineRule="auto"/>
        <w:jc w:val="center"/>
        <w:rPr>
          <w:rFonts w:ascii="Arial" w:hAnsi="Arial" w:cs="Arial"/>
          <w:noProof/>
          <w:sz w:val="24"/>
          <w:lang w:eastAsia="es-MX"/>
        </w:rPr>
      </w:pPr>
    </w:p>
    <w:p w:rsidR="00B8057E" w:rsidRPr="006F6E87" w:rsidRDefault="00B8057E" w:rsidP="00142FD9">
      <w:pPr>
        <w:spacing w:line="480" w:lineRule="auto"/>
        <w:jc w:val="center"/>
        <w:rPr>
          <w:rFonts w:ascii="Arial Black" w:hAnsi="Arial Black" w:cs="Arial"/>
          <w:noProof/>
          <w:sz w:val="28"/>
          <w:lang w:eastAsia="es-MX"/>
        </w:rPr>
      </w:pPr>
    </w:p>
    <w:p w:rsidR="00B8057E" w:rsidRDefault="00B8057E" w:rsidP="00FE0500">
      <w:pPr>
        <w:jc w:val="center"/>
        <w:rPr>
          <w:rFonts w:ascii="Arial Black" w:hAnsi="Arial Black" w:cs="Arial"/>
          <w:noProof/>
          <w:sz w:val="24"/>
          <w:lang w:eastAsia="es-MX"/>
        </w:rPr>
      </w:pPr>
    </w:p>
    <w:p w:rsidR="00B8057E" w:rsidRDefault="00B8057E" w:rsidP="00FE0500">
      <w:pPr>
        <w:jc w:val="center"/>
        <w:rPr>
          <w:rFonts w:ascii="Arial Black" w:hAnsi="Arial Black" w:cs="Arial"/>
          <w:noProof/>
          <w:sz w:val="24"/>
          <w:lang w:eastAsia="es-MX"/>
        </w:rPr>
      </w:pPr>
    </w:p>
    <w:p w:rsidR="00B8057E" w:rsidRDefault="00B8057E" w:rsidP="00FE0500">
      <w:pPr>
        <w:jc w:val="center"/>
        <w:rPr>
          <w:rFonts w:ascii="Arial Black" w:hAnsi="Arial Black" w:cs="Arial"/>
          <w:noProof/>
          <w:sz w:val="24"/>
          <w:lang w:eastAsia="es-MX"/>
        </w:rPr>
      </w:pPr>
    </w:p>
    <w:p w:rsidR="00B8057E" w:rsidRDefault="00B8057E" w:rsidP="00FE0500">
      <w:pPr>
        <w:jc w:val="center"/>
        <w:rPr>
          <w:rFonts w:ascii="Arial Black" w:hAnsi="Arial Black" w:cs="Arial"/>
          <w:noProof/>
          <w:sz w:val="24"/>
          <w:lang w:eastAsia="es-MX"/>
        </w:rPr>
      </w:pPr>
    </w:p>
    <w:p w:rsidR="005105EA" w:rsidRDefault="005105EA" w:rsidP="005105EA">
      <w:pPr>
        <w:rPr>
          <w:rFonts w:ascii="Arial Black" w:hAnsi="Arial Black" w:cs="Arial"/>
          <w:noProof/>
          <w:sz w:val="24"/>
          <w:lang w:eastAsia="es-MX"/>
        </w:rPr>
      </w:pPr>
    </w:p>
    <w:p w:rsidR="00142FD9" w:rsidRDefault="00142FD9" w:rsidP="005105EA">
      <w:pPr>
        <w:jc w:val="center"/>
        <w:rPr>
          <w:rFonts w:ascii="Arial" w:hAnsi="Arial" w:cs="Arial"/>
          <w:b/>
          <w:noProof/>
          <w:sz w:val="24"/>
          <w:lang w:eastAsia="es-MX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t>TITULO  SEGUNDO</w:t>
      </w:r>
    </w:p>
    <w:p w:rsidR="00142FD9" w:rsidRDefault="00142FD9" w:rsidP="00142FD9">
      <w:pPr>
        <w:jc w:val="both"/>
        <w:rPr>
          <w:rFonts w:ascii="Arial" w:hAnsi="Arial" w:cs="Arial"/>
          <w:b/>
          <w:noProof/>
          <w:sz w:val="24"/>
          <w:lang w:eastAsia="es-MX"/>
        </w:rPr>
      </w:pPr>
    </w:p>
    <w:p w:rsidR="00142FD9" w:rsidRDefault="00FE0500" w:rsidP="00142FD9">
      <w:pPr>
        <w:jc w:val="both"/>
        <w:rPr>
          <w:rFonts w:ascii="Arial" w:hAnsi="Arial" w:cs="Arial"/>
          <w:b/>
          <w:noProof/>
          <w:sz w:val="24"/>
          <w:lang w:eastAsia="es-MX"/>
        </w:rPr>
      </w:pPr>
      <w:r w:rsidRPr="00420DB8">
        <w:rPr>
          <w:rFonts w:ascii="Arial" w:hAnsi="Arial" w:cs="Arial"/>
          <w:b/>
          <w:noProof/>
          <w:sz w:val="24"/>
          <w:lang w:eastAsia="es-MX"/>
        </w:rPr>
        <w:t>OBJETIVO</w:t>
      </w:r>
      <w:r w:rsidR="00420DB8" w:rsidRPr="00420DB8">
        <w:rPr>
          <w:rFonts w:ascii="Arial" w:hAnsi="Arial" w:cs="Arial"/>
          <w:b/>
          <w:noProof/>
          <w:sz w:val="24"/>
          <w:lang w:eastAsia="es-MX"/>
        </w:rPr>
        <w:t>S</w:t>
      </w:r>
    </w:p>
    <w:p w:rsidR="00142FD9" w:rsidRPr="006F6E87" w:rsidRDefault="00142FD9" w:rsidP="00142FD9">
      <w:pPr>
        <w:spacing w:line="360" w:lineRule="auto"/>
        <w:jc w:val="both"/>
        <w:rPr>
          <w:rFonts w:ascii="Arial" w:hAnsi="Arial" w:cs="Arial"/>
          <w:noProof/>
          <w:sz w:val="24"/>
          <w:lang w:eastAsia="es-MX"/>
        </w:rPr>
      </w:pPr>
      <w:r w:rsidRPr="006F6E87">
        <w:rPr>
          <w:rFonts w:ascii="Arial" w:hAnsi="Arial" w:cs="Arial"/>
          <w:noProof/>
          <w:sz w:val="24"/>
          <w:lang w:eastAsia="es-MX"/>
        </w:rPr>
        <w:t xml:space="preserve">Surge la nececidad de implementar este lineamiento al observarse que dicho ayuntamiento </w:t>
      </w:r>
      <w:r w:rsidR="00A55393" w:rsidRPr="006F6E87">
        <w:rPr>
          <w:rFonts w:ascii="Arial" w:hAnsi="Arial" w:cs="Arial"/>
          <w:noProof/>
          <w:sz w:val="24"/>
          <w:lang w:eastAsia="es-MX"/>
        </w:rPr>
        <w:t xml:space="preserve">no </w:t>
      </w:r>
      <w:r w:rsidRPr="006F6E87">
        <w:rPr>
          <w:rFonts w:ascii="Arial" w:hAnsi="Arial" w:cs="Arial"/>
          <w:noProof/>
          <w:sz w:val="24"/>
          <w:lang w:eastAsia="es-MX"/>
        </w:rPr>
        <w:t>cuenta con manuales para la comprobación y justificación del gasto y  a continuación se identifican en forma general dos gran</w:t>
      </w:r>
      <w:r w:rsidR="006A7D1B" w:rsidRPr="006F6E87">
        <w:rPr>
          <w:rFonts w:ascii="Arial" w:hAnsi="Arial" w:cs="Arial"/>
          <w:noProof/>
          <w:sz w:val="24"/>
          <w:lang w:eastAsia="es-MX"/>
        </w:rPr>
        <w:t>des objetivos para la realizaci</w:t>
      </w:r>
      <w:r w:rsidRPr="006F6E87">
        <w:rPr>
          <w:rFonts w:ascii="Arial" w:hAnsi="Arial" w:cs="Arial"/>
          <w:noProof/>
          <w:sz w:val="24"/>
          <w:lang w:eastAsia="es-MX"/>
        </w:rPr>
        <w:t>ón de este proyecto.</w:t>
      </w:r>
    </w:p>
    <w:p w:rsidR="00CE1AC2" w:rsidRPr="006F6E87" w:rsidRDefault="00CE1AC2" w:rsidP="00142FD9">
      <w:pPr>
        <w:spacing w:line="360" w:lineRule="auto"/>
        <w:jc w:val="both"/>
        <w:rPr>
          <w:rFonts w:ascii="Arial" w:hAnsi="Arial" w:cs="Arial"/>
          <w:noProof/>
          <w:sz w:val="24"/>
          <w:lang w:eastAsia="es-MX"/>
        </w:rPr>
      </w:pPr>
    </w:p>
    <w:p w:rsidR="006A7D1B" w:rsidRPr="006F6E87" w:rsidRDefault="00B8057E" w:rsidP="006A7D1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 xml:space="preserve">Proporcionar a los servidores públicos del H. Ayuntamiento de Villa </w:t>
      </w:r>
      <w:proofErr w:type="spellStart"/>
      <w:r w:rsidRPr="006F6E87">
        <w:rPr>
          <w:rFonts w:ascii="Arial" w:hAnsi="Arial" w:cs="Arial"/>
          <w:sz w:val="24"/>
        </w:rPr>
        <w:t>Comaltitlan</w:t>
      </w:r>
      <w:proofErr w:type="spellEnd"/>
      <w:r w:rsidRPr="006F6E87">
        <w:rPr>
          <w:rFonts w:ascii="Arial" w:hAnsi="Arial" w:cs="Arial"/>
          <w:sz w:val="24"/>
        </w:rPr>
        <w:t>, Chiapas  los lineamientos administrativos que permitan conocer con exactitud  los requisitos  para realizar  un trabajo efectivo para la comprobación y justificación del de los capítulos  3000 y 4000 del clasificador por objeto del gasto.</w:t>
      </w:r>
    </w:p>
    <w:p w:rsidR="006B49D1" w:rsidRPr="006F6E87" w:rsidRDefault="006B49D1" w:rsidP="006B49D1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</w:rPr>
      </w:pPr>
    </w:p>
    <w:p w:rsidR="006A7D1B" w:rsidRPr="006F6E87" w:rsidRDefault="006A7D1B" w:rsidP="006A7D1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6F6E87">
        <w:rPr>
          <w:rFonts w:ascii="Arial" w:hAnsi="Arial" w:cs="Arial"/>
          <w:sz w:val="24"/>
        </w:rPr>
        <w:t>Proporcionar al auditor una guía que solo permita auditar lo establecido en el lineamiento.</w:t>
      </w:r>
    </w:p>
    <w:p w:rsidR="00B8057E" w:rsidRDefault="00B8057E" w:rsidP="00B8057E">
      <w:pPr>
        <w:spacing w:line="480" w:lineRule="auto"/>
        <w:jc w:val="both"/>
      </w:pPr>
    </w:p>
    <w:p w:rsidR="00B8057E" w:rsidRDefault="00B8057E" w:rsidP="00B8057E">
      <w:pPr>
        <w:spacing w:line="480" w:lineRule="auto"/>
        <w:jc w:val="both"/>
      </w:pPr>
    </w:p>
    <w:p w:rsidR="00B8057E" w:rsidRDefault="00B8057E" w:rsidP="00B8057E">
      <w:pPr>
        <w:spacing w:line="480" w:lineRule="auto"/>
        <w:jc w:val="both"/>
      </w:pPr>
    </w:p>
    <w:p w:rsidR="00B8057E" w:rsidRDefault="00B8057E" w:rsidP="00B8057E">
      <w:pPr>
        <w:spacing w:line="480" w:lineRule="auto"/>
        <w:jc w:val="both"/>
      </w:pPr>
    </w:p>
    <w:p w:rsidR="00B8057E" w:rsidRDefault="00B8057E" w:rsidP="00B8057E">
      <w:pPr>
        <w:spacing w:line="480" w:lineRule="auto"/>
        <w:jc w:val="both"/>
      </w:pPr>
    </w:p>
    <w:p w:rsidR="00B8057E" w:rsidRDefault="00B8057E" w:rsidP="00B8057E">
      <w:pPr>
        <w:spacing w:line="480" w:lineRule="auto"/>
        <w:jc w:val="both"/>
      </w:pPr>
    </w:p>
    <w:p w:rsidR="008B2DAA" w:rsidRDefault="008B2DAA" w:rsidP="00B8057E">
      <w:pPr>
        <w:spacing w:line="480" w:lineRule="auto"/>
        <w:jc w:val="both"/>
      </w:pPr>
    </w:p>
    <w:p w:rsidR="006B49D1" w:rsidRDefault="006B49D1" w:rsidP="006B49D1">
      <w:pPr>
        <w:rPr>
          <w:rFonts w:ascii="Arial" w:hAnsi="Arial" w:cs="Arial"/>
          <w:b/>
          <w:noProof/>
          <w:sz w:val="24"/>
          <w:lang w:eastAsia="es-MX"/>
        </w:rPr>
      </w:pPr>
    </w:p>
    <w:p w:rsidR="00142FD9" w:rsidRDefault="00142FD9" w:rsidP="003C79CD">
      <w:pPr>
        <w:rPr>
          <w:rFonts w:ascii="Arial" w:hAnsi="Arial" w:cs="Arial"/>
          <w:b/>
          <w:noProof/>
          <w:sz w:val="24"/>
          <w:lang w:eastAsia="es-MX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t>TITULO  TERCERO</w:t>
      </w:r>
    </w:p>
    <w:p w:rsidR="00B8057E" w:rsidRPr="003C79CD" w:rsidRDefault="00B8057E" w:rsidP="008B2DAA">
      <w:pPr>
        <w:spacing w:line="48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3C79CD">
        <w:rPr>
          <w:rFonts w:ascii="Arial" w:hAnsi="Arial" w:cs="Arial"/>
          <w:b/>
          <w:sz w:val="24"/>
          <w:szCs w:val="24"/>
        </w:rPr>
        <w:t>DEFINICIONES</w:t>
      </w:r>
    </w:p>
    <w:p w:rsidR="00142FD9" w:rsidRPr="003C79CD" w:rsidRDefault="00142FD9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>Para poder interpretar este problema de investigación es necesario conocer las definiciones del tema que se aborda</w:t>
      </w:r>
      <w:r w:rsidR="003D193D" w:rsidRPr="003C79CD">
        <w:rPr>
          <w:rFonts w:ascii="Arial" w:hAnsi="Arial" w:cs="Arial"/>
          <w:sz w:val="24"/>
          <w:szCs w:val="24"/>
        </w:rPr>
        <w:t>;</w:t>
      </w:r>
      <w:r w:rsidRPr="003C79CD">
        <w:rPr>
          <w:rFonts w:ascii="Arial" w:hAnsi="Arial" w:cs="Arial"/>
          <w:sz w:val="24"/>
          <w:szCs w:val="24"/>
        </w:rPr>
        <w:t xml:space="preserve"> a continuación se dan a conocer  algunas definicion</w:t>
      </w:r>
      <w:r w:rsidR="003D193D" w:rsidRPr="003C79CD">
        <w:rPr>
          <w:rFonts w:ascii="Arial" w:hAnsi="Arial" w:cs="Arial"/>
          <w:sz w:val="24"/>
          <w:szCs w:val="24"/>
        </w:rPr>
        <w:t>es.</w:t>
      </w:r>
    </w:p>
    <w:p w:rsidR="00352D74" w:rsidRPr="003C79CD" w:rsidRDefault="00DF6B4B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hd w:val="clear" w:color="auto" w:fill="FFFFFF"/>
        </w:rPr>
      </w:pPr>
      <w:r w:rsidRPr="003C79CD">
        <w:rPr>
          <w:rFonts w:ascii="Arial" w:hAnsi="Arial" w:cs="Arial"/>
          <w:b/>
          <w:shd w:val="clear" w:color="auto" w:fill="FFFFFF"/>
        </w:rPr>
        <w:t xml:space="preserve">Clasificador por Objeto del Gasto: </w:t>
      </w:r>
      <w:r w:rsidRPr="003C79CD">
        <w:rPr>
          <w:rFonts w:ascii="Arial" w:hAnsi="Arial" w:cs="Arial"/>
          <w:shd w:val="clear" w:color="auto" w:fill="FFFFFF"/>
        </w:rPr>
        <w:t xml:space="preserve"> para la Administración Pública es el instrumento</w:t>
      </w:r>
      <w:r w:rsidRPr="003C79CD">
        <w:rPr>
          <w:rStyle w:val="apple-converted-space"/>
          <w:rFonts w:ascii="Arial" w:hAnsi="Arial" w:cs="Arial"/>
          <w:shd w:val="clear" w:color="auto" w:fill="FFFFFF"/>
        </w:rPr>
        <w:t> </w:t>
      </w:r>
      <w:r w:rsidRPr="003C79CD">
        <w:rPr>
          <w:rFonts w:ascii="Arial" w:hAnsi="Arial" w:cs="Arial"/>
          <w:shd w:val="clear" w:color="auto" w:fill="FFFFFF"/>
        </w:rPr>
        <w:t>presupuestario que, atendiendo a un carácter genérico y conservando la estructura básica (capítulo,</w:t>
      </w:r>
      <w:r w:rsidRPr="003C79CD">
        <w:rPr>
          <w:rStyle w:val="apple-converted-space"/>
          <w:rFonts w:ascii="Arial" w:hAnsi="Arial" w:cs="Arial"/>
          <w:shd w:val="clear" w:color="auto" w:fill="FFFFFF"/>
        </w:rPr>
        <w:t> </w:t>
      </w:r>
      <w:r w:rsidRPr="003C79CD">
        <w:rPr>
          <w:rFonts w:ascii="Arial" w:hAnsi="Arial" w:cs="Arial"/>
          <w:shd w:val="clear" w:color="auto" w:fill="FFFFFF"/>
        </w:rPr>
        <w:t>concepto y partida genérica), permite registrar de manera ordenada, sistemática y homogénea los</w:t>
      </w:r>
      <w:r w:rsidRPr="003C79CD">
        <w:rPr>
          <w:rStyle w:val="apple-converted-space"/>
          <w:rFonts w:ascii="Arial" w:hAnsi="Arial" w:cs="Arial"/>
          <w:shd w:val="clear" w:color="auto" w:fill="FFFFFF"/>
        </w:rPr>
        <w:t> </w:t>
      </w:r>
      <w:r w:rsidRPr="003C79CD">
        <w:rPr>
          <w:rFonts w:ascii="Arial" w:hAnsi="Arial" w:cs="Arial"/>
          <w:shd w:val="clear" w:color="auto" w:fill="FFFFFF"/>
        </w:rPr>
        <w:t>servicios personales</w:t>
      </w:r>
      <w:r w:rsidR="0067612A" w:rsidRPr="003C79CD">
        <w:rPr>
          <w:rFonts w:ascii="Arial" w:hAnsi="Arial" w:cs="Arial"/>
          <w:shd w:val="clear" w:color="auto" w:fill="FFFFFF"/>
        </w:rPr>
        <w:t xml:space="preserve"> (capitulo 1000)</w:t>
      </w:r>
      <w:r w:rsidRPr="003C79CD">
        <w:rPr>
          <w:rFonts w:ascii="Arial" w:hAnsi="Arial" w:cs="Arial"/>
          <w:shd w:val="clear" w:color="auto" w:fill="FFFFFF"/>
        </w:rPr>
        <w:t>; materiales y suministros</w:t>
      </w:r>
      <w:r w:rsidR="0067612A" w:rsidRPr="003C79CD">
        <w:rPr>
          <w:rFonts w:ascii="Arial" w:hAnsi="Arial" w:cs="Arial"/>
          <w:shd w:val="clear" w:color="auto" w:fill="FFFFFF"/>
        </w:rPr>
        <w:t xml:space="preserve"> (2000)</w:t>
      </w:r>
      <w:r w:rsidRPr="003C79CD">
        <w:rPr>
          <w:rFonts w:ascii="Arial" w:hAnsi="Arial" w:cs="Arial"/>
          <w:shd w:val="clear" w:color="auto" w:fill="FFFFFF"/>
        </w:rPr>
        <w:t>; servicios generales</w:t>
      </w:r>
      <w:r w:rsidR="0067612A" w:rsidRPr="003C79CD">
        <w:rPr>
          <w:rFonts w:ascii="Arial" w:hAnsi="Arial" w:cs="Arial"/>
          <w:shd w:val="clear" w:color="auto" w:fill="FFFFFF"/>
        </w:rPr>
        <w:t>(3000)</w:t>
      </w:r>
      <w:r w:rsidRPr="003C79CD">
        <w:rPr>
          <w:rFonts w:ascii="Arial" w:hAnsi="Arial" w:cs="Arial"/>
          <w:shd w:val="clear" w:color="auto" w:fill="FFFFFF"/>
        </w:rPr>
        <w:t>; transferencias, subsidios y otras</w:t>
      </w:r>
      <w:r w:rsidRPr="003C79CD">
        <w:rPr>
          <w:rStyle w:val="apple-converted-space"/>
          <w:rFonts w:ascii="Arial" w:hAnsi="Arial" w:cs="Arial"/>
          <w:shd w:val="clear" w:color="auto" w:fill="FFFFFF"/>
        </w:rPr>
        <w:t> </w:t>
      </w:r>
      <w:r w:rsidRPr="003C79CD">
        <w:rPr>
          <w:rFonts w:ascii="Arial" w:hAnsi="Arial" w:cs="Arial"/>
          <w:shd w:val="clear" w:color="auto" w:fill="FFFFFF"/>
        </w:rPr>
        <w:t>ayudas</w:t>
      </w:r>
      <w:r w:rsidR="0067612A" w:rsidRPr="003C79CD">
        <w:rPr>
          <w:rFonts w:ascii="Arial" w:hAnsi="Arial" w:cs="Arial"/>
          <w:shd w:val="clear" w:color="auto" w:fill="FFFFFF"/>
        </w:rPr>
        <w:t>(4000)</w:t>
      </w:r>
      <w:r w:rsidRPr="003C79CD">
        <w:rPr>
          <w:rFonts w:ascii="Arial" w:hAnsi="Arial" w:cs="Arial"/>
          <w:shd w:val="clear" w:color="auto" w:fill="FFFFFF"/>
        </w:rPr>
        <w:t>; bienes muebles e inmuebles</w:t>
      </w:r>
      <w:r w:rsidR="00BE6FDC" w:rsidRPr="003C79CD">
        <w:rPr>
          <w:rFonts w:ascii="Arial" w:hAnsi="Arial" w:cs="Arial"/>
          <w:shd w:val="clear" w:color="auto" w:fill="FFFFFF"/>
        </w:rPr>
        <w:t>(5000)</w:t>
      </w:r>
      <w:r w:rsidRPr="003C79CD">
        <w:rPr>
          <w:rFonts w:ascii="Arial" w:hAnsi="Arial" w:cs="Arial"/>
          <w:shd w:val="clear" w:color="auto" w:fill="FFFFFF"/>
        </w:rPr>
        <w:t>; inversión pública</w:t>
      </w:r>
      <w:r w:rsidR="00BE6FDC" w:rsidRPr="003C79CD">
        <w:rPr>
          <w:rFonts w:ascii="Arial" w:hAnsi="Arial" w:cs="Arial"/>
          <w:shd w:val="clear" w:color="auto" w:fill="FFFFFF"/>
        </w:rPr>
        <w:t>(6000)</w:t>
      </w:r>
      <w:r w:rsidRPr="003C79CD">
        <w:rPr>
          <w:rFonts w:ascii="Arial" w:hAnsi="Arial" w:cs="Arial"/>
          <w:shd w:val="clear" w:color="auto" w:fill="FFFFFF"/>
        </w:rPr>
        <w:t>; inversiones financieras</w:t>
      </w:r>
      <w:r w:rsidR="00BE6FDC" w:rsidRPr="003C79CD">
        <w:rPr>
          <w:rFonts w:ascii="Arial" w:hAnsi="Arial" w:cs="Arial"/>
          <w:shd w:val="clear" w:color="auto" w:fill="FFFFFF"/>
        </w:rPr>
        <w:t>(7000)</w:t>
      </w:r>
      <w:r w:rsidRPr="003C79CD">
        <w:rPr>
          <w:rFonts w:ascii="Arial" w:hAnsi="Arial" w:cs="Arial"/>
          <w:shd w:val="clear" w:color="auto" w:fill="FFFFFF"/>
        </w:rPr>
        <w:t>; participaciones y</w:t>
      </w:r>
      <w:r w:rsidRPr="003C79CD">
        <w:rPr>
          <w:rStyle w:val="apple-converted-space"/>
          <w:rFonts w:ascii="Arial" w:hAnsi="Arial" w:cs="Arial"/>
          <w:shd w:val="clear" w:color="auto" w:fill="FFFFFF"/>
        </w:rPr>
        <w:t> </w:t>
      </w:r>
      <w:r w:rsidRPr="003C79CD">
        <w:rPr>
          <w:rFonts w:ascii="Arial" w:hAnsi="Arial" w:cs="Arial"/>
          <w:shd w:val="clear" w:color="auto" w:fill="FFFFFF"/>
        </w:rPr>
        <w:t>aportaciones</w:t>
      </w:r>
      <w:r w:rsidR="00BE6FDC" w:rsidRPr="003C79CD">
        <w:rPr>
          <w:rFonts w:ascii="Arial" w:hAnsi="Arial" w:cs="Arial"/>
          <w:shd w:val="clear" w:color="auto" w:fill="FFFFFF"/>
        </w:rPr>
        <w:t>(8000)</w:t>
      </w:r>
      <w:r w:rsidRPr="003C79CD">
        <w:rPr>
          <w:rFonts w:ascii="Arial" w:hAnsi="Arial" w:cs="Arial"/>
          <w:shd w:val="clear" w:color="auto" w:fill="FFFFFF"/>
        </w:rPr>
        <w:t>; deuda pública</w:t>
      </w:r>
      <w:r w:rsidR="00BE6FDC" w:rsidRPr="003C79CD">
        <w:rPr>
          <w:rFonts w:ascii="Arial" w:hAnsi="Arial" w:cs="Arial"/>
          <w:shd w:val="clear" w:color="auto" w:fill="FFFFFF"/>
        </w:rPr>
        <w:t xml:space="preserve"> (9000)</w:t>
      </w:r>
      <w:r w:rsidRPr="003C79CD">
        <w:rPr>
          <w:rFonts w:ascii="Arial" w:hAnsi="Arial" w:cs="Arial"/>
          <w:shd w:val="clear" w:color="auto" w:fill="FFFFFF"/>
        </w:rPr>
        <w:t>, entre otros.</w:t>
      </w:r>
    </w:p>
    <w:p w:rsidR="00352D74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shd w:val="clear" w:color="auto" w:fill="FFFFFF"/>
        </w:rPr>
      </w:pPr>
    </w:p>
    <w:p w:rsidR="00352D74" w:rsidRPr="003C79CD" w:rsidRDefault="00A630AE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C79CD">
        <w:rPr>
          <w:rFonts w:ascii="Arial" w:hAnsi="Arial" w:cs="Arial"/>
          <w:b/>
        </w:rPr>
        <w:t>Capítulo</w:t>
      </w:r>
      <w:r w:rsidR="00352D74" w:rsidRPr="003C79CD">
        <w:rPr>
          <w:rFonts w:ascii="Arial" w:hAnsi="Arial" w:cs="Arial"/>
          <w:b/>
        </w:rPr>
        <w:t xml:space="preserve"> 3000. Servicios Generales</w:t>
      </w:r>
      <w:r w:rsidR="00352D74" w:rsidRPr="003C79CD">
        <w:rPr>
          <w:rFonts w:ascii="Arial" w:hAnsi="Arial" w:cs="Arial"/>
        </w:rPr>
        <w:t xml:space="preserve"> : Asignaciones destinadas a cubrir el costo de todo tipo de servicios que se contraten con particulares o instituciones del propio sector público; así como los servicios oficiales requeridos para el desempeño de actividades vinculadas con la función pública.</w:t>
      </w:r>
    </w:p>
    <w:p w:rsidR="00352D74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352D74" w:rsidRPr="003C79CD" w:rsidRDefault="00A630AE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F2F2F"/>
          <w:shd w:val="clear" w:color="auto" w:fill="FFFFFF"/>
        </w:rPr>
      </w:pPr>
      <w:r w:rsidRPr="003C79CD">
        <w:rPr>
          <w:rFonts w:ascii="Arial" w:hAnsi="Arial" w:cs="Arial"/>
          <w:b/>
        </w:rPr>
        <w:t>Capítulo</w:t>
      </w:r>
      <w:r w:rsidR="00352D74" w:rsidRPr="003C79CD">
        <w:rPr>
          <w:rFonts w:ascii="Arial" w:hAnsi="Arial" w:cs="Arial"/>
          <w:b/>
        </w:rPr>
        <w:t xml:space="preserve"> 4000.</w:t>
      </w:r>
      <w:r w:rsidR="00352D74" w:rsidRPr="003C79CD">
        <w:rPr>
          <w:rFonts w:ascii="Arial" w:hAnsi="Arial" w:cs="Arial"/>
        </w:rPr>
        <w:t xml:space="preserve"> </w:t>
      </w:r>
      <w:r w:rsidR="00352D74" w:rsidRPr="003C79CD">
        <w:rPr>
          <w:rFonts w:ascii="Arial" w:hAnsi="Arial" w:cs="Arial"/>
          <w:b/>
        </w:rPr>
        <w:t xml:space="preserve">Transferencias, Asignaciones, Subsidios Y Otras Ayudas: </w:t>
      </w:r>
      <w:r w:rsidR="00352D74" w:rsidRPr="003C79CD">
        <w:rPr>
          <w:rFonts w:ascii="Arial" w:hAnsi="Arial" w:cs="Arial"/>
        </w:rPr>
        <w:t xml:space="preserve"> Asignaciones destinadas en forma directa o indirecta a los sectores público, privado y externo, organismos y empresas paraestatales y apoyos como parte de su política económica y social, de acuerdo con las estrategias y prioridades de desarrollo para el sostenimiento y desempeño de sus actividades.</w:t>
      </w:r>
    </w:p>
    <w:p w:rsidR="00352D74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352D74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C79CD">
        <w:rPr>
          <w:rFonts w:ascii="Arial" w:hAnsi="Arial" w:cs="Arial"/>
          <w:b/>
        </w:rPr>
        <w:t>Justificación </w:t>
      </w:r>
      <w:r w:rsidRPr="003C79CD">
        <w:rPr>
          <w:rFonts w:ascii="Arial" w:hAnsi="Arial" w:cs="Arial"/>
        </w:rPr>
        <w:t>es una noción que permite referirse al proceso y el resultado de justificar. Este </w:t>
      </w:r>
      <w:hyperlink r:id="rId10" w:history="1">
        <w:r w:rsidRPr="003C79CD">
          <w:rPr>
            <w:rFonts w:ascii="Arial" w:hAnsi="Arial" w:cs="Arial"/>
          </w:rPr>
          <w:t>verbo</w:t>
        </w:r>
      </w:hyperlink>
      <w:r w:rsidRPr="003C79CD">
        <w:rPr>
          <w:rFonts w:ascii="Arial" w:hAnsi="Arial" w:cs="Arial"/>
        </w:rPr>
        <w:t>, por su parte, está vinculado a demostrar una cosa con </w:t>
      </w:r>
      <w:hyperlink r:id="rId11" w:history="1">
        <w:r w:rsidRPr="003C79CD">
          <w:rPr>
            <w:rFonts w:ascii="Arial" w:hAnsi="Arial" w:cs="Arial"/>
          </w:rPr>
          <w:t>pruebas</w:t>
        </w:r>
      </w:hyperlink>
      <w:r w:rsidRPr="003C79CD">
        <w:rPr>
          <w:rFonts w:ascii="Arial" w:hAnsi="Arial" w:cs="Arial"/>
        </w:rPr>
        <w:t>; a explicar un accionar o un comportamiento en base a ciertos motivos; o a probar que una </w:t>
      </w:r>
      <w:hyperlink r:id="rId12" w:history="1">
        <w:r w:rsidRPr="003C79CD">
          <w:rPr>
            <w:rFonts w:ascii="Arial" w:hAnsi="Arial" w:cs="Arial"/>
          </w:rPr>
          <w:t>persona</w:t>
        </w:r>
      </w:hyperlink>
      <w:r w:rsidRPr="003C79CD">
        <w:rPr>
          <w:rFonts w:ascii="Arial" w:hAnsi="Arial" w:cs="Arial"/>
        </w:rPr>
        <w:t> es inocente de aquello que se le atribuye.</w:t>
      </w:r>
    </w:p>
    <w:p w:rsidR="00352D74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B49D1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 w:rsidRPr="003C79CD">
        <w:rPr>
          <w:rFonts w:ascii="Arial" w:hAnsi="Arial" w:cs="Arial"/>
          <w:b/>
          <w:bCs/>
        </w:rPr>
        <w:lastRenderedPageBreak/>
        <w:t>Comprobación:</w:t>
      </w:r>
      <w:r w:rsidRPr="003C79CD">
        <w:rPr>
          <w:rFonts w:ascii="Arial" w:hAnsi="Arial" w:cs="Arial"/>
          <w:bCs/>
        </w:rPr>
        <w:t xml:space="preserve"> Confirmación o prueba de la existencia, ver</w:t>
      </w:r>
      <w:r w:rsidR="006B49D1" w:rsidRPr="003C79CD">
        <w:rPr>
          <w:rFonts w:ascii="Arial" w:hAnsi="Arial" w:cs="Arial"/>
          <w:bCs/>
        </w:rPr>
        <w:t>acidad o exactitud de una cosa.</w:t>
      </w:r>
    </w:p>
    <w:p w:rsidR="00352D74" w:rsidRPr="003C79CD" w:rsidRDefault="00352D74" w:rsidP="008B2D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 w:rsidRPr="003C79CD">
        <w:rPr>
          <w:rFonts w:ascii="Arial" w:hAnsi="Arial" w:cs="Arial"/>
          <w:b/>
          <w:noProof/>
        </w:rPr>
        <w:t>TITULO  CUARTO</w:t>
      </w:r>
    </w:p>
    <w:p w:rsidR="00352D74" w:rsidRPr="003C79CD" w:rsidRDefault="00352D74" w:rsidP="008B2DA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3C79CD">
        <w:rPr>
          <w:rFonts w:ascii="Arial" w:hAnsi="Arial" w:cs="Arial"/>
          <w:b/>
          <w:sz w:val="24"/>
          <w:szCs w:val="24"/>
        </w:rPr>
        <w:t xml:space="preserve">PROBLEMA DE INVESTIGACIÓN </w:t>
      </w:r>
    </w:p>
    <w:p w:rsidR="006A7D1B" w:rsidRPr="003C79CD" w:rsidRDefault="00DA02B2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 xml:space="preserve">El motivo de este trabajo es relevante debido a que  la administración municipal </w:t>
      </w:r>
      <w:r w:rsidR="00432803" w:rsidRPr="003C79CD">
        <w:rPr>
          <w:rFonts w:ascii="Arial" w:hAnsi="Arial" w:cs="Arial"/>
          <w:sz w:val="24"/>
          <w:szCs w:val="24"/>
        </w:rPr>
        <w:t xml:space="preserve"> de Villa Comaltitlan </w:t>
      </w:r>
      <w:r w:rsidRPr="003C79CD">
        <w:rPr>
          <w:rFonts w:ascii="Arial" w:hAnsi="Arial" w:cs="Arial"/>
          <w:sz w:val="24"/>
          <w:szCs w:val="24"/>
        </w:rPr>
        <w:t xml:space="preserve">carece de </w:t>
      </w:r>
      <w:r w:rsidR="00432803" w:rsidRPr="003C79CD">
        <w:rPr>
          <w:rFonts w:ascii="Arial" w:hAnsi="Arial" w:cs="Arial"/>
          <w:sz w:val="24"/>
          <w:szCs w:val="24"/>
        </w:rPr>
        <w:t xml:space="preserve">un lineamiento para justificación y comprobación del capítulo 3000 y 4000 del clasificador por objeto del gasto </w:t>
      </w:r>
      <w:r w:rsidRPr="003C79CD">
        <w:rPr>
          <w:rFonts w:ascii="Arial" w:hAnsi="Arial" w:cs="Arial"/>
          <w:sz w:val="24"/>
          <w:szCs w:val="24"/>
        </w:rPr>
        <w:t xml:space="preserve"> que determinen con exactitud la documentación comprobatoria y justificadora del </w:t>
      </w:r>
      <w:r w:rsidR="00432803" w:rsidRPr="003C79CD">
        <w:rPr>
          <w:rFonts w:ascii="Arial" w:hAnsi="Arial" w:cs="Arial"/>
          <w:sz w:val="24"/>
          <w:szCs w:val="24"/>
        </w:rPr>
        <w:t>mismo</w:t>
      </w:r>
      <w:r w:rsidRPr="003C79CD">
        <w:rPr>
          <w:rFonts w:ascii="Arial" w:hAnsi="Arial" w:cs="Arial"/>
          <w:sz w:val="24"/>
          <w:szCs w:val="24"/>
        </w:rPr>
        <w:t xml:space="preserve">. </w:t>
      </w:r>
    </w:p>
    <w:p w:rsidR="00432803" w:rsidRPr="003C79CD" w:rsidRDefault="00441FBD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>Investigaciones</w:t>
      </w:r>
      <w:r w:rsidR="00DA02B2" w:rsidRPr="003C79CD">
        <w:rPr>
          <w:rFonts w:ascii="Arial" w:hAnsi="Arial" w:cs="Arial"/>
          <w:sz w:val="24"/>
          <w:szCs w:val="24"/>
        </w:rPr>
        <w:t xml:space="preserve"> </w:t>
      </w:r>
      <w:r w:rsidR="00432803" w:rsidRPr="003C79CD">
        <w:rPr>
          <w:rFonts w:ascii="Arial" w:hAnsi="Arial" w:cs="Arial"/>
          <w:sz w:val="24"/>
          <w:szCs w:val="24"/>
        </w:rPr>
        <w:t xml:space="preserve">recientes efectuadas en el Municipio </w:t>
      </w:r>
      <w:r w:rsidR="00DA02B2" w:rsidRPr="003C79CD">
        <w:rPr>
          <w:rFonts w:ascii="Arial" w:hAnsi="Arial" w:cs="Arial"/>
          <w:sz w:val="24"/>
          <w:szCs w:val="24"/>
        </w:rPr>
        <w:t xml:space="preserve">revelan que no existe norma alguna que permita al servidor </w:t>
      </w:r>
      <w:r w:rsidRPr="003C79CD">
        <w:rPr>
          <w:rFonts w:ascii="Arial" w:hAnsi="Arial" w:cs="Arial"/>
          <w:sz w:val="24"/>
          <w:szCs w:val="24"/>
        </w:rPr>
        <w:t>público</w:t>
      </w:r>
      <w:r w:rsidR="00DA02B2" w:rsidRPr="003C79CD">
        <w:rPr>
          <w:rFonts w:ascii="Arial" w:hAnsi="Arial" w:cs="Arial"/>
          <w:sz w:val="24"/>
          <w:szCs w:val="24"/>
        </w:rPr>
        <w:t xml:space="preserve"> realizar un trabajo con precisión para dicho proceso.</w:t>
      </w:r>
    </w:p>
    <w:p w:rsidR="006A7D1B" w:rsidRPr="003C79CD" w:rsidRDefault="00432803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 xml:space="preserve">Este </w:t>
      </w:r>
      <w:r w:rsidR="00DA02B2" w:rsidRPr="003C79CD">
        <w:rPr>
          <w:rFonts w:ascii="Arial" w:hAnsi="Arial" w:cs="Arial"/>
          <w:sz w:val="24"/>
          <w:szCs w:val="24"/>
        </w:rPr>
        <w:t xml:space="preserve"> </w:t>
      </w:r>
      <w:r w:rsidR="00441FBD" w:rsidRPr="003C79CD">
        <w:rPr>
          <w:rFonts w:ascii="Arial" w:hAnsi="Arial" w:cs="Arial"/>
          <w:sz w:val="24"/>
          <w:szCs w:val="24"/>
        </w:rPr>
        <w:t xml:space="preserve">fenómeno </w:t>
      </w:r>
      <w:r w:rsidR="00DA02B2" w:rsidRPr="003C79CD">
        <w:rPr>
          <w:rFonts w:ascii="Arial" w:hAnsi="Arial" w:cs="Arial"/>
          <w:sz w:val="24"/>
          <w:szCs w:val="24"/>
        </w:rPr>
        <w:t xml:space="preserve">ha hecho que la administración sea </w:t>
      </w:r>
      <w:r w:rsidR="00441FBD" w:rsidRPr="003C79CD">
        <w:rPr>
          <w:rFonts w:ascii="Arial" w:hAnsi="Arial" w:cs="Arial"/>
          <w:sz w:val="24"/>
          <w:szCs w:val="24"/>
        </w:rPr>
        <w:t xml:space="preserve">acreedora de varias observaciones por el Órgano de Fiscalización Superior del Congreso del Estado (OFSCE),  ya que los servidores </w:t>
      </w:r>
      <w:r w:rsidR="006A7D1B" w:rsidRPr="003C79CD">
        <w:rPr>
          <w:rFonts w:ascii="Arial" w:hAnsi="Arial" w:cs="Arial"/>
          <w:sz w:val="24"/>
          <w:szCs w:val="24"/>
        </w:rPr>
        <w:t>públicos</w:t>
      </w:r>
      <w:r w:rsidR="00441FBD" w:rsidRPr="003C79CD">
        <w:rPr>
          <w:rFonts w:ascii="Arial" w:hAnsi="Arial" w:cs="Arial"/>
          <w:sz w:val="24"/>
          <w:szCs w:val="24"/>
        </w:rPr>
        <w:t xml:space="preserve"> no cuentan con una guía fácil y rápida para efectuar este trabajo</w:t>
      </w:r>
      <w:r w:rsidR="006A7D1B" w:rsidRPr="003C79CD">
        <w:rPr>
          <w:rFonts w:ascii="Arial" w:hAnsi="Arial" w:cs="Arial"/>
          <w:sz w:val="24"/>
          <w:szCs w:val="24"/>
        </w:rPr>
        <w:t>.</w:t>
      </w:r>
    </w:p>
    <w:p w:rsidR="00DA02B2" w:rsidRPr="003C79CD" w:rsidRDefault="006A7D1B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 xml:space="preserve">Además </w:t>
      </w:r>
      <w:r w:rsidR="00441FBD" w:rsidRPr="003C79CD">
        <w:rPr>
          <w:rFonts w:ascii="Arial" w:hAnsi="Arial" w:cs="Arial"/>
          <w:sz w:val="24"/>
          <w:szCs w:val="24"/>
        </w:rPr>
        <w:t xml:space="preserve"> cuando </w:t>
      </w:r>
      <w:r w:rsidRPr="003C79CD">
        <w:rPr>
          <w:rFonts w:ascii="Arial" w:hAnsi="Arial" w:cs="Arial"/>
          <w:sz w:val="24"/>
          <w:szCs w:val="24"/>
        </w:rPr>
        <w:t xml:space="preserve">el personal que realiza este trabajo </w:t>
      </w:r>
      <w:r w:rsidR="00441FBD" w:rsidRPr="003C79CD">
        <w:rPr>
          <w:rFonts w:ascii="Arial" w:hAnsi="Arial" w:cs="Arial"/>
          <w:sz w:val="24"/>
          <w:szCs w:val="24"/>
        </w:rPr>
        <w:t xml:space="preserve"> está integrando los documentos necesarios hay auditores que requieren </w:t>
      </w:r>
      <w:r w:rsidR="00A630AE" w:rsidRPr="003C79CD">
        <w:rPr>
          <w:rFonts w:ascii="Arial" w:hAnsi="Arial" w:cs="Arial"/>
          <w:sz w:val="24"/>
          <w:szCs w:val="24"/>
        </w:rPr>
        <w:t>más</w:t>
      </w:r>
      <w:r w:rsidR="00441FBD" w:rsidRPr="003C79CD">
        <w:rPr>
          <w:rFonts w:ascii="Arial" w:hAnsi="Arial" w:cs="Arial"/>
          <w:sz w:val="24"/>
          <w:szCs w:val="24"/>
        </w:rPr>
        <w:t xml:space="preserve"> documentación de acuerdo a su criterio, de continuar con esta situación,  el Municipio podría ser sancionado con el reintegro de los recursos por omitir algún documento además de quedar desprotegidos a cualquier criterio que manifieste el auditor en turno.</w:t>
      </w:r>
    </w:p>
    <w:p w:rsidR="00441FBD" w:rsidRPr="003C79CD" w:rsidRDefault="00441FBD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>Finalmente es importante implementar</w:t>
      </w:r>
      <w:r w:rsidR="00432803" w:rsidRPr="003C79CD">
        <w:rPr>
          <w:rFonts w:ascii="Arial" w:hAnsi="Arial" w:cs="Arial"/>
          <w:sz w:val="24"/>
          <w:szCs w:val="24"/>
        </w:rPr>
        <w:t xml:space="preserve"> este </w:t>
      </w:r>
      <w:r w:rsidRPr="003C79CD">
        <w:rPr>
          <w:rFonts w:ascii="Arial" w:hAnsi="Arial" w:cs="Arial"/>
          <w:sz w:val="24"/>
          <w:szCs w:val="24"/>
        </w:rPr>
        <w:t xml:space="preserve"> lineamiento que permita tanto al auditor como al servidor público seguir una misma dirección al momento de verificación o en su caso integración de dicha </w:t>
      </w:r>
      <w:r w:rsidR="00432803" w:rsidRPr="003C79CD">
        <w:rPr>
          <w:rFonts w:ascii="Arial" w:hAnsi="Arial" w:cs="Arial"/>
          <w:sz w:val="24"/>
          <w:szCs w:val="24"/>
        </w:rPr>
        <w:t xml:space="preserve">documentación para beneficio del mismo ayuntamiento. </w:t>
      </w:r>
    </w:p>
    <w:p w:rsidR="006A7D1B" w:rsidRPr="003C79CD" w:rsidRDefault="006A7D1B" w:rsidP="008B2D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9CD">
        <w:rPr>
          <w:rFonts w:ascii="Arial" w:hAnsi="Arial" w:cs="Arial"/>
          <w:sz w:val="24"/>
          <w:szCs w:val="24"/>
        </w:rPr>
        <w:t>Así se ahorraría tiempo y recursos materiales en la integración de dichos paquetes además se llevaría a</w:t>
      </w:r>
      <w:r w:rsidR="006B49D1" w:rsidRPr="003C79CD">
        <w:rPr>
          <w:rFonts w:ascii="Arial" w:hAnsi="Arial" w:cs="Arial"/>
          <w:sz w:val="24"/>
          <w:szCs w:val="24"/>
        </w:rPr>
        <w:t xml:space="preserve"> </w:t>
      </w:r>
      <w:r w:rsidRPr="003C79CD">
        <w:rPr>
          <w:rFonts w:ascii="Arial" w:hAnsi="Arial" w:cs="Arial"/>
          <w:sz w:val="24"/>
          <w:szCs w:val="24"/>
        </w:rPr>
        <w:t>cabo un buen control que permitiera estar siempre preparados para dar un buen servicio a la población.</w:t>
      </w:r>
    </w:p>
    <w:p w:rsidR="003C79CD" w:rsidRDefault="003C79CD" w:rsidP="008B2DA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6A7D1B" w:rsidRPr="003C79CD" w:rsidRDefault="006A7D1B" w:rsidP="008B2DA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3C79CD">
        <w:rPr>
          <w:rFonts w:ascii="Arial" w:hAnsi="Arial" w:cs="Arial"/>
          <w:b/>
          <w:sz w:val="24"/>
          <w:szCs w:val="24"/>
        </w:rPr>
        <w:lastRenderedPageBreak/>
        <w:t xml:space="preserve">TIPO DE INVESTIGACIÓN </w:t>
      </w:r>
    </w:p>
    <w:p w:rsidR="006A7D1B" w:rsidRDefault="001A08C6" w:rsidP="008B2DA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6A7D1B">
        <w:rPr>
          <w:rFonts w:ascii="Arial" w:hAnsi="Arial" w:cs="Arial"/>
        </w:rPr>
        <w:t xml:space="preserve"> presente investigación es de tipo descriptiva </w:t>
      </w:r>
      <w:r w:rsidR="00BE6FDC">
        <w:rPr>
          <w:rFonts w:ascii="Arial" w:hAnsi="Arial" w:cs="Arial"/>
        </w:rPr>
        <w:t xml:space="preserve"> debido que por el momento no se ha encontrado documentos donde podamos  extraer información de </w:t>
      </w:r>
      <w:r>
        <w:rPr>
          <w:rFonts w:ascii="Arial" w:hAnsi="Arial" w:cs="Arial"/>
        </w:rPr>
        <w:t xml:space="preserve"> este proceso</w:t>
      </w:r>
      <w:r w:rsidR="00BE6FDC">
        <w:rPr>
          <w:rFonts w:ascii="Arial" w:hAnsi="Arial" w:cs="Arial"/>
        </w:rPr>
        <w:t xml:space="preserve">, ya que en el clasificador por objeto del gasto solo se </w:t>
      </w:r>
      <w:r>
        <w:rPr>
          <w:rFonts w:ascii="Arial" w:hAnsi="Arial" w:cs="Arial"/>
        </w:rPr>
        <w:t xml:space="preserve">describen las partidas presupuestales y  en el presupuesto de egresos del municipio solo nos describe los gastos que se pueden realizar de acuerdo a las partidas presupuestales. </w:t>
      </w:r>
    </w:p>
    <w:p w:rsidR="001A08C6" w:rsidRDefault="001A08C6" w:rsidP="008B2DA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A630AE">
        <w:rPr>
          <w:rFonts w:ascii="Arial" w:hAnsi="Arial" w:cs="Arial"/>
        </w:rPr>
        <w:t xml:space="preserve"> manej</w:t>
      </w:r>
      <w:r w:rsidR="006B49D1">
        <w:rPr>
          <w:rFonts w:ascii="Arial" w:hAnsi="Arial" w:cs="Arial"/>
        </w:rPr>
        <w:t>ara</w:t>
      </w:r>
      <w:r w:rsidR="00A630AE">
        <w:rPr>
          <w:rFonts w:ascii="Arial" w:hAnsi="Arial" w:cs="Arial"/>
        </w:rPr>
        <w:t xml:space="preserve"> cualitativamente  al </w:t>
      </w:r>
      <w:r>
        <w:rPr>
          <w:rFonts w:ascii="Arial" w:hAnsi="Arial" w:cs="Arial"/>
        </w:rPr>
        <w:t xml:space="preserve">realizar entrevistas a personal capacitado y altamente calificado </w:t>
      </w:r>
      <w:r w:rsidR="00A630AE">
        <w:rPr>
          <w:rFonts w:ascii="Arial" w:hAnsi="Arial" w:cs="Arial"/>
        </w:rPr>
        <w:t xml:space="preserve"> que ha trabajado por años dentro de la administración pública municipal </w:t>
      </w:r>
      <w:r>
        <w:rPr>
          <w:rFonts w:ascii="Arial" w:hAnsi="Arial" w:cs="Arial"/>
        </w:rPr>
        <w:t>para obtener puntos de vista y sugerencias para</w:t>
      </w:r>
      <w:r w:rsidR="00A630AE">
        <w:rPr>
          <w:rFonts w:ascii="Arial" w:hAnsi="Arial" w:cs="Arial"/>
        </w:rPr>
        <w:t xml:space="preserve"> la elaboración del presente </w:t>
      </w:r>
      <w:r>
        <w:rPr>
          <w:rFonts w:ascii="Arial" w:hAnsi="Arial" w:cs="Arial"/>
        </w:rPr>
        <w:t xml:space="preserve"> lineamiento, debido a que no existe bibliografía o estudios anteriores de este Municipio.</w:t>
      </w:r>
    </w:p>
    <w:p w:rsidR="001A08C6" w:rsidRDefault="006B49D1" w:rsidP="008B2DAA">
      <w:pPr>
        <w:spacing w:line="480" w:lineRule="auto"/>
        <w:jc w:val="both"/>
        <w:rPr>
          <w:rFonts w:ascii="Arial" w:hAnsi="Arial" w:cs="Arial"/>
          <w:b/>
        </w:rPr>
      </w:pPr>
      <w:r w:rsidRPr="006B49D1">
        <w:rPr>
          <w:rFonts w:ascii="Arial" w:hAnsi="Arial" w:cs="Arial"/>
          <w:b/>
        </w:rPr>
        <w:t>TITULO  QUINTO</w:t>
      </w:r>
    </w:p>
    <w:p w:rsidR="006B49D1" w:rsidRDefault="006B49D1" w:rsidP="008B2DA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APLICACIÓN DEL PROYECTO </w:t>
      </w:r>
    </w:p>
    <w:p w:rsidR="006B49D1" w:rsidRDefault="006B49D1" w:rsidP="008B2DA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la aplicación del presente lineamiento se pretende consultar a asesores y personal calificado que trabaja para </w:t>
      </w:r>
      <w:r w:rsidR="00FF6088">
        <w:rPr>
          <w:rFonts w:ascii="Arial" w:hAnsi="Arial" w:cs="Arial"/>
        </w:rPr>
        <w:t>ayuntamiento municipal</w:t>
      </w:r>
      <w:r>
        <w:rPr>
          <w:rFonts w:ascii="Arial" w:hAnsi="Arial" w:cs="Arial"/>
        </w:rPr>
        <w:t xml:space="preserve"> con la finalidad de unificar criterios para la integración de documentación que requiere cada partida presupuestal para ser comprobada y justificada. </w:t>
      </w:r>
    </w:p>
    <w:p w:rsidR="00FF6088" w:rsidRDefault="006B49D1" w:rsidP="008B2DA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propues</w:t>
      </w:r>
      <w:r w:rsidR="00FF6088">
        <w:rPr>
          <w:rFonts w:ascii="Arial" w:hAnsi="Arial" w:cs="Arial"/>
        </w:rPr>
        <w:t xml:space="preserve">ta se recopilara como una guía fácil y práctica donde se desglosen las partidas y la documentación requerida. </w:t>
      </w:r>
    </w:p>
    <w:p w:rsidR="00FF6088" w:rsidRDefault="00FF6088" w:rsidP="008B2DA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terminado dicho lineamiento será presentado al Honorable Cabildo del Ayuntamiento Municipal Constitucional de Villa Comaltitlan, Chiapas. Posteriormente será turnado al Honorable Congreso del Estado para ser aprobado y publicado en el periódico Oficial del Estado de Chiapas.</w:t>
      </w:r>
      <w:r w:rsidR="006B49D1">
        <w:rPr>
          <w:rFonts w:ascii="Arial" w:hAnsi="Arial" w:cs="Arial"/>
        </w:rPr>
        <w:t xml:space="preserve"> </w:t>
      </w:r>
    </w:p>
    <w:p w:rsidR="00FF6088" w:rsidRPr="003C79CD" w:rsidRDefault="008B2DAA" w:rsidP="003C79CD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C79CD">
        <w:rPr>
          <w:rFonts w:ascii="Arial" w:hAnsi="Arial" w:cs="Arial"/>
          <w:b/>
          <w:sz w:val="24"/>
          <w:szCs w:val="24"/>
        </w:rPr>
        <w:lastRenderedPageBreak/>
        <w:t>CONCLUSIONES</w:t>
      </w:r>
    </w:p>
    <w:p w:rsidR="008B2DAA" w:rsidRDefault="008B2DAA" w:rsidP="008B2DA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abordar este tema y ver la magnitud del impacto para el H. Ayuntamiento Municipal de Villa Comaltitlan Chiapas por la carencia de este lineamiento, llego a la conclusión que es urgente indispensable diseñar esta guía que permita al servidor público ver con claridad, determinar que documentación se  requiere realizar para la comprobación y justificación de los capítulos 3000 y 4000  del clasificador por objeto del gasto.</w:t>
      </w:r>
    </w:p>
    <w:p w:rsidR="008B2DAA" w:rsidRDefault="008B2DAA" w:rsidP="008B2DA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Considero como una responsabilidad como profesional aportar al Municipio este instrumento que beneficiara al mismo y estoy en la más alta disposición con mucho entusiasmo de que se realice y se pueda aportar un granito de arena para que nuestra administración este gran proyecto emprendido pueda dejar huella en la sociedad Comaltitleca.</w:t>
      </w:r>
    </w:p>
    <w:p w:rsidR="008B2DAA" w:rsidRPr="00FF6088" w:rsidRDefault="008B2DAA" w:rsidP="00FF608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6088" w:rsidRPr="006B49D1" w:rsidRDefault="00FF6088" w:rsidP="00FF6088">
      <w:pPr>
        <w:spacing w:line="480" w:lineRule="auto"/>
        <w:jc w:val="both"/>
        <w:rPr>
          <w:rFonts w:ascii="Arial" w:hAnsi="Arial" w:cs="Arial"/>
        </w:rPr>
      </w:pPr>
    </w:p>
    <w:p w:rsidR="001A08C6" w:rsidRDefault="001A08C6" w:rsidP="001A08C6">
      <w:pPr>
        <w:spacing w:line="480" w:lineRule="auto"/>
        <w:jc w:val="both"/>
        <w:rPr>
          <w:rFonts w:ascii="Arial" w:hAnsi="Arial" w:cs="Arial"/>
        </w:rPr>
      </w:pPr>
    </w:p>
    <w:p w:rsidR="001A08C6" w:rsidRDefault="001A08C6" w:rsidP="006A7D1B">
      <w:pPr>
        <w:spacing w:line="480" w:lineRule="auto"/>
        <w:rPr>
          <w:rFonts w:ascii="Arial" w:hAnsi="Arial" w:cs="Arial"/>
        </w:rPr>
      </w:pPr>
    </w:p>
    <w:p w:rsidR="001A08C6" w:rsidRDefault="001A08C6" w:rsidP="006A7D1B">
      <w:pPr>
        <w:spacing w:line="480" w:lineRule="auto"/>
        <w:rPr>
          <w:rFonts w:ascii="Arial" w:hAnsi="Arial" w:cs="Arial"/>
        </w:rPr>
      </w:pPr>
    </w:p>
    <w:p w:rsidR="001A08C6" w:rsidRDefault="001A08C6" w:rsidP="006A7D1B">
      <w:pPr>
        <w:spacing w:line="480" w:lineRule="auto"/>
        <w:rPr>
          <w:rFonts w:ascii="Arial" w:hAnsi="Arial" w:cs="Arial"/>
        </w:rPr>
      </w:pPr>
    </w:p>
    <w:p w:rsidR="001A08C6" w:rsidRDefault="001A08C6" w:rsidP="006A7D1B">
      <w:pPr>
        <w:spacing w:line="480" w:lineRule="auto"/>
        <w:rPr>
          <w:rFonts w:ascii="Arial" w:hAnsi="Arial" w:cs="Arial"/>
        </w:rPr>
      </w:pPr>
    </w:p>
    <w:p w:rsidR="00666F1E" w:rsidRDefault="00666F1E" w:rsidP="006A7D1B">
      <w:pPr>
        <w:spacing w:line="480" w:lineRule="auto"/>
        <w:rPr>
          <w:rFonts w:ascii="Arial" w:hAnsi="Arial" w:cs="Arial"/>
        </w:rPr>
      </w:pPr>
    </w:p>
    <w:p w:rsidR="008B2DAA" w:rsidRDefault="008B2DAA" w:rsidP="00666F1E">
      <w:pPr>
        <w:rPr>
          <w:rFonts w:ascii="Arial" w:hAnsi="Arial" w:cs="Arial"/>
          <w:b/>
          <w:noProof/>
          <w:sz w:val="24"/>
          <w:lang w:eastAsia="es-MX"/>
        </w:rPr>
      </w:pPr>
    </w:p>
    <w:p w:rsidR="006F6E87" w:rsidRDefault="006F6E87" w:rsidP="006F6E87">
      <w:pPr>
        <w:jc w:val="center"/>
        <w:rPr>
          <w:rFonts w:ascii="Arial" w:hAnsi="Arial" w:cs="Arial"/>
          <w:b/>
          <w:noProof/>
          <w:sz w:val="24"/>
          <w:lang w:eastAsia="es-MX"/>
        </w:rPr>
      </w:pPr>
      <w:r>
        <w:rPr>
          <w:rFonts w:ascii="Arial" w:hAnsi="Arial" w:cs="Arial"/>
          <w:b/>
          <w:noProof/>
          <w:sz w:val="24"/>
          <w:lang w:eastAsia="es-MX"/>
        </w:rPr>
        <w:t xml:space="preserve">TABLA DESCRIPTIVA </w:t>
      </w:r>
    </w:p>
    <w:p w:rsidR="008B2DAA" w:rsidRPr="001A08C6" w:rsidRDefault="008B2DAA" w:rsidP="001A08C6">
      <w:pPr>
        <w:jc w:val="center"/>
        <w:rPr>
          <w:rFonts w:ascii="Arial" w:hAnsi="Arial" w:cs="Arial"/>
          <w:b/>
          <w:noProof/>
          <w:sz w:val="24"/>
          <w:lang w:eastAsia="es-MX"/>
        </w:rPr>
      </w:pPr>
    </w:p>
    <w:p w:rsidR="007167C7" w:rsidRDefault="001A08C6" w:rsidP="002F0EB8">
      <w:pPr>
        <w:jc w:val="both"/>
        <w:rPr>
          <w:rFonts w:ascii="Arial Black" w:hAnsi="Arial Black" w:cs="Arial"/>
          <w:noProof/>
          <w:lang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4212215"/>
            <wp:effectExtent l="19050" t="0" r="7620" b="0"/>
            <wp:docPr id="2" name="Imagen 1" descr="http://images.slideplayer.es/3/1076618/slides/slide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es/3/1076618/slides/slide_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7F" w:rsidRDefault="00FD697F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FD697F" w:rsidRDefault="00FD697F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FD697F" w:rsidRDefault="00FD697F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</w:p>
    <w:p w:rsid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</w:p>
    <w:p w:rsid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</w:p>
    <w:p w:rsid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</w:p>
    <w:p w:rsid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</w:p>
    <w:p w:rsid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</w:p>
    <w:p w:rsidR="00FD697F" w:rsidRPr="00666F1E" w:rsidRDefault="00666F1E" w:rsidP="00666F1E">
      <w:pPr>
        <w:jc w:val="center"/>
        <w:rPr>
          <w:rFonts w:ascii="Arial" w:hAnsi="Arial" w:cs="Arial"/>
          <w:noProof/>
          <w:lang w:eastAsia="es-MX"/>
        </w:rPr>
      </w:pPr>
      <w:r w:rsidRPr="00666F1E">
        <w:rPr>
          <w:rFonts w:ascii="Arial" w:hAnsi="Arial" w:cs="Arial"/>
          <w:noProof/>
          <w:lang w:eastAsia="es-MX"/>
        </w:rPr>
        <w:lastRenderedPageBreak/>
        <w:t>WEBGRAFIA</w:t>
      </w:r>
    </w:p>
    <w:p w:rsidR="008B2DAA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FD697F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  <w:hyperlink r:id="rId14" w:history="1">
        <w:r w:rsidRPr="003D181B">
          <w:rPr>
            <w:rStyle w:val="Hipervnculo"/>
            <w:rFonts w:ascii="Arial Black" w:hAnsi="Arial Black" w:cs="Arial"/>
            <w:noProof/>
            <w:lang w:eastAsia="es-MX"/>
          </w:rPr>
          <w:t>http://www.ofscechiapas.gob.mx/index.php/municipios/normatividad-municipal</w:t>
        </w:r>
      </w:hyperlink>
    </w:p>
    <w:p w:rsidR="00666F1E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  <w:hyperlink r:id="rId15" w:history="1">
        <w:r w:rsidRPr="003D181B">
          <w:rPr>
            <w:rStyle w:val="Hipervnculo"/>
            <w:rFonts w:ascii="Arial Black" w:hAnsi="Arial Black" w:cs="Arial"/>
            <w:noProof/>
            <w:lang w:eastAsia="es-MX"/>
          </w:rPr>
          <w:t>http://www.diputados.gob.mx/LeyesBiblio/htm/1.htm</w:t>
        </w:r>
      </w:hyperlink>
    </w:p>
    <w:p w:rsidR="00666F1E" w:rsidRDefault="00666F1E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8B2DAA" w:rsidRDefault="00666F1E" w:rsidP="002F0EB8">
      <w:pPr>
        <w:jc w:val="both"/>
        <w:rPr>
          <w:rFonts w:ascii="Arial Black" w:hAnsi="Arial Black" w:cs="Arial"/>
          <w:noProof/>
          <w:lang w:eastAsia="es-MX"/>
        </w:rPr>
      </w:pPr>
      <w:hyperlink r:id="rId16" w:history="1">
        <w:r w:rsidRPr="003D181B">
          <w:rPr>
            <w:rStyle w:val="Hipervnculo"/>
            <w:rFonts w:ascii="Arial Black" w:hAnsi="Arial Black" w:cs="Arial"/>
            <w:noProof/>
            <w:lang w:eastAsia="es-MX"/>
          </w:rPr>
          <w:t>http://www.hacienda.gob.mx/egresos/pef/lyn_presupuestarias/paginas/clasificador_objeto_gasto.aspx</w:t>
        </w:r>
      </w:hyperlink>
    </w:p>
    <w:p w:rsidR="00666F1E" w:rsidRDefault="00666F1E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8B2DAA" w:rsidRDefault="008B2DAA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D942B5" w:rsidRDefault="00D942B5" w:rsidP="002F0EB8">
      <w:pPr>
        <w:jc w:val="both"/>
        <w:rPr>
          <w:rFonts w:ascii="Arial Black" w:hAnsi="Arial Black" w:cs="Arial"/>
          <w:noProof/>
          <w:lang w:eastAsia="es-MX"/>
        </w:rPr>
      </w:pPr>
    </w:p>
    <w:sectPr w:rsidR="00D942B5" w:rsidSect="00EC2CA1">
      <w:footerReference w:type="default" r:id="rId1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BB0" w:rsidRDefault="00582BB0" w:rsidP="00666F1E">
      <w:pPr>
        <w:spacing w:after="0" w:line="240" w:lineRule="auto"/>
      </w:pPr>
      <w:r>
        <w:separator/>
      </w:r>
    </w:p>
  </w:endnote>
  <w:endnote w:type="continuationSeparator" w:id="0">
    <w:p w:rsidR="00582BB0" w:rsidRDefault="00582BB0" w:rsidP="0066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1E" w:rsidRDefault="00666F1E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4D203" wp14:editId="08B9A0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ángulo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3C79CD" w:rsidRPr="003C79C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9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BB0" w:rsidRDefault="00582BB0" w:rsidP="00666F1E">
      <w:pPr>
        <w:spacing w:after="0" w:line="240" w:lineRule="auto"/>
      </w:pPr>
      <w:r>
        <w:separator/>
      </w:r>
    </w:p>
  </w:footnote>
  <w:footnote w:type="continuationSeparator" w:id="0">
    <w:p w:rsidR="00582BB0" w:rsidRDefault="00582BB0" w:rsidP="00666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3352"/>
    <w:multiLevelType w:val="hybridMultilevel"/>
    <w:tmpl w:val="16366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74ACF"/>
    <w:multiLevelType w:val="hybridMultilevel"/>
    <w:tmpl w:val="45089F6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D56B3"/>
    <w:multiLevelType w:val="multilevel"/>
    <w:tmpl w:val="A77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90210"/>
    <w:multiLevelType w:val="hybridMultilevel"/>
    <w:tmpl w:val="6CC666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834A4"/>
    <w:multiLevelType w:val="multilevel"/>
    <w:tmpl w:val="90FCA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F47CB"/>
    <w:multiLevelType w:val="hybridMultilevel"/>
    <w:tmpl w:val="ED6027A6"/>
    <w:lvl w:ilvl="0" w:tplc="0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F9E01E4"/>
    <w:multiLevelType w:val="multilevel"/>
    <w:tmpl w:val="8574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60CF5"/>
    <w:multiLevelType w:val="hybridMultilevel"/>
    <w:tmpl w:val="4DA42484"/>
    <w:lvl w:ilvl="0" w:tplc="3162D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54"/>
    <w:rsid w:val="00040403"/>
    <w:rsid w:val="00045D36"/>
    <w:rsid w:val="000524E6"/>
    <w:rsid w:val="0006710A"/>
    <w:rsid w:val="000877AF"/>
    <w:rsid w:val="000B65B6"/>
    <w:rsid w:val="000D2C54"/>
    <w:rsid w:val="000D51E9"/>
    <w:rsid w:val="00142FD9"/>
    <w:rsid w:val="0014659D"/>
    <w:rsid w:val="00183146"/>
    <w:rsid w:val="00192419"/>
    <w:rsid w:val="001A08C6"/>
    <w:rsid w:val="00203E23"/>
    <w:rsid w:val="002068A8"/>
    <w:rsid w:val="00237D4E"/>
    <w:rsid w:val="00287147"/>
    <w:rsid w:val="002D2E85"/>
    <w:rsid w:val="002F0EB8"/>
    <w:rsid w:val="003336CD"/>
    <w:rsid w:val="00340E7C"/>
    <w:rsid w:val="00352D74"/>
    <w:rsid w:val="003626EF"/>
    <w:rsid w:val="00374996"/>
    <w:rsid w:val="003C3FF3"/>
    <w:rsid w:val="003C79CD"/>
    <w:rsid w:val="003D193D"/>
    <w:rsid w:val="00407DD1"/>
    <w:rsid w:val="00420DB8"/>
    <w:rsid w:val="00432803"/>
    <w:rsid w:val="00441FBD"/>
    <w:rsid w:val="00467288"/>
    <w:rsid w:val="004C49AC"/>
    <w:rsid w:val="004C6428"/>
    <w:rsid w:val="005105EA"/>
    <w:rsid w:val="00527E51"/>
    <w:rsid w:val="0055521E"/>
    <w:rsid w:val="00582BB0"/>
    <w:rsid w:val="005C385B"/>
    <w:rsid w:val="006033AE"/>
    <w:rsid w:val="00653D06"/>
    <w:rsid w:val="00666F1E"/>
    <w:rsid w:val="0067612A"/>
    <w:rsid w:val="006A2DFC"/>
    <w:rsid w:val="006A7D1B"/>
    <w:rsid w:val="006B49D1"/>
    <w:rsid w:val="006D498B"/>
    <w:rsid w:val="006F6E87"/>
    <w:rsid w:val="0070119D"/>
    <w:rsid w:val="00714446"/>
    <w:rsid w:val="007167C7"/>
    <w:rsid w:val="007815FE"/>
    <w:rsid w:val="007B1894"/>
    <w:rsid w:val="007C0330"/>
    <w:rsid w:val="007E53DF"/>
    <w:rsid w:val="00845D2C"/>
    <w:rsid w:val="008536E2"/>
    <w:rsid w:val="00895E00"/>
    <w:rsid w:val="008B2DAA"/>
    <w:rsid w:val="008E78D2"/>
    <w:rsid w:val="009378B6"/>
    <w:rsid w:val="00973204"/>
    <w:rsid w:val="009936C6"/>
    <w:rsid w:val="009C6F1B"/>
    <w:rsid w:val="009E2857"/>
    <w:rsid w:val="00A4470B"/>
    <w:rsid w:val="00A55393"/>
    <w:rsid w:val="00A630AE"/>
    <w:rsid w:val="00A979E9"/>
    <w:rsid w:val="00AA46FE"/>
    <w:rsid w:val="00B52904"/>
    <w:rsid w:val="00B73D2D"/>
    <w:rsid w:val="00B8057E"/>
    <w:rsid w:val="00B829D9"/>
    <w:rsid w:val="00BB33A3"/>
    <w:rsid w:val="00BC0696"/>
    <w:rsid w:val="00BE6FDC"/>
    <w:rsid w:val="00C45173"/>
    <w:rsid w:val="00C54955"/>
    <w:rsid w:val="00C64EE3"/>
    <w:rsid w:val="00CE1AC2"/>
    <w:rsid w:val="00CE7E57"/>
    <w:rsid w:val="00D01076"/>
    <w:rsid w:val="00D942B5"/>
    <w:rsid w:val="00DA02B2"/>
    <w:rsid w:val="00DF2C62"/>
    <w:rsid w:val="00DF6B4B"/>
    <w:rsid w:val="00E26DD9"/>
    <w:rsid w:val="00E310B3"/>
    <w:rsid w:val="00E74BDF"/>
    <w:rsid w:val="00EC096C"/>
    <w:rsid w:val="00EC2CA1"/>
    <w:rsid w:val="00F02921"/>
    <w:rsid w:val="00F2109A"/>
    <w:rsid w:val="00F574BB"/>
    <w:rsid w:val="00F80440"/>
    <w:rsid w:val="00FD697F"/>
    <w:rsid w:val="00FE04B0"/>
    <w:rsid w:val="00FE0500"/>
    <w:rsid w:val="00FF6088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7C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8057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F6B4B"/>
  </w:style>
  <w:style w:type="paragraph" w:styleId="Encabezado">
    <w:name w:val="header"/>
    <w:basedOn w:val="Normal"/>
    <w:link w:val="EncabezadoCar"/>
    <w:uiPriority w:val="99"/>
    <w:unhideWhenUsed/>
    <w:rsid w:val="00666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F1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66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F1E"/>
    <w:rPr>
      <w:lang w:val="es-ES"/>
    </w:rPr>
  </w:style>
  <w:style w:type="table" w:styleId="Tablaconcuadrcula">
    <w:name w:val="Table Grid"/>
    <w:basedOn w:val="Tablanormal"/>
    <w:uiPriority w:val="59"/>
    <w:rsid w:val="006F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7C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8057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F6B4B"/>
  </w:style>
  <w:style w:type="paragraph" w:styleId="Encabezado">
    <w:name w:val="header"/>
    <w:basedOn w:val="Normal"/>
    <w:link w:val="EncabezadoCar"/>
    <w:uiPriority w:val="99"/>
    <w:unhideWhenUsed/>
    <w:rsid w:val="00666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F1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66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F1E"/>
    <w:rPr>
      <w:lang w:val="es-ES"/>
    </w:rPr>
  </w:style>
  <w:style w:type="table" w:styleId="Tablaconcuadrcula">
    <w:name w:val="Table Grid"/>
    <w:basedOn w:val="Tablanormal"/>
    <w:uiPriority w:val="59"/>
    <w:rsid w:val="006F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finicion.de/person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hacienda.gob.mx/egresos/pef/lyn_presupuestarias/paginas/clasificador_objeto_gasto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finicion.de/prueb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iputados.gob.mx/LeyesBiblio/htm/1.htm" TargetMode="External"/><Relationship Id="rId10" Type="http://schemas.openxmlformats.org/officeDocument/2006/relationships/hyperlink" Target="http://definicion.de/verb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ofscechiapas.gob.mx/index.php/municipios/normatividad-municip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513A9-6808-4EC2-8F7E-ECACA620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1525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DIANI</dc:creator>
  <cp:lastModifiedBy>Escuintla</cp:lastModifiedBy>
  <cp:revision>3</cp:revision>
  <cp:lastPrinted>2015-10-05T02:38:00Z</cp:lastPrinted>
  <dcterms:created xsi:type="dcterms:W3CDTF">2015-10-05T02:10:00Z</dcterms:created>
  <dcterms:modified xsi:type="dcterms:W3CDTF">2015-10-05T04:10:00Z</dcterms:modified>
</cp:coreProperties>
</file>