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229" w:rsidRPr="00DF70E6" w:rsidRDefault="00417229" w:rsidP="00417229">
      <w:pPr>
        <w:spacing w:after="0" w:line="240" w:lineRule="auto"/>
        <w:jc w:val="center"/>
        <w:rPr>
          <w:rFonts w:ascii="Arial" w:hAnsi="Arial" w:cs="Arial"/>
          <w:b/>
        </w:rPr>
      </w:pPr>
      <w:r>
        <w:rPr>
          <w:rFonts w:ascii="Arial" w:hAnsi="Arial" w:cs="Arial"/>
          <w:b/>
        </w:rPr>
        <w:t>La A</w:t>
      </w:r>
      <w:r w:rsidRPr="00DF70E6">
        <w:rPr>
          <w:rFonts w:ascii="Arial" w:hAnsi="Arial" w:cs="Arial"/>
          <w:b/>
        </w:rPr>
        <w:t>dministración Pública</w:t>
      </w:r>
    </w:p>
    <w:p w:rsidR="00417229" w:rsidRPr="00DF70E6" w:rsidRDefault="00417229" w:rsidP="00417229">
      <w:pPr>
        <w:spacing w:after="0" w:line="240" w:lineRule="auto"/>
        <w:jc w:val="center"/>
        <w:rPr>
          <w:rFonts w:ascii="Arial" w:hAnsi="Arial" w:cs="Arial"/>
          <w:b/>
        </w:rPr>
      </w:pPr>
    </w:p>
    <w:p w:rsidR="00417229" w:rsidRPr="00DF70E6" w:rsidRDefault="00417229" w:rsidP="00417229">
      <w:pPr>
        <w:spacing w:after="0" w:line="240" w:lineRule="auto"/>
        <w:jc w:val="center"/>
        <w:rPr>
          <w:rFonts w:ascii="Arial" w:hAnsi="Arial" w:cs="Arial"/>
          <w:b/>
        </w:rPr>
      </w:pPr>
      <w:r w:rsidRPr="00DF70E6">
        <w:rPr>
          <w:rFonts w:ascii="Arial" w:hAnsi="Arial" w:cs="Arial"/>
          <w:b/>
        </w:rPr>
        <w:t>Mónica Alejandra Hernández Sánchez</w:t>
      </w:r>
    </w:p>
    <w:p w:rsidR="00417229" w:rsidRPr="00DF70E6" w:rsidRDefault="00417229" w:rsidP="00417229">
      <w:pPr>
        <w:spacing w:after="0" w:line="240" w:lineRule="auto"/>
        <w:jc w:val="center"/>
        <w:rPr>
          <w:rFonts w:ascii="Arial" w:hAnsi="Arial" w:cs="Arial"/>
          <w:b/>
        </w:rPr>
      </w:pPr>
      <w:r w:rsidRPr="00DF70E6">
        <w:rPr>
          <w:rFonts w:ascii="Arial" w:hAnsi="Arial" w:cs="Arial"/>
          <w:b/>
        </w:rPr>
        <w:t>María Elena Leal Gutiérrez</w:t>
      </w:r>
    </w:p>
    <w:p w:rsidR="00417229" w:rsidRPr="00DF70E6" w:rsidRDefault="00417229" w:rsidP="00417229">
      <w:pPr>
        <w:spacing w:after="0" w:line="240" w:lineRule="auto"/>
        <w:jc w:val="both"/>
        <w:rPr>
          <w:rFonts w:ascii="Arial" w:hAnsi="Arial" w:cs="Arial"/>
        </w:rPr>
      </w:pPr>
    </w:p>
    <w:p w:rsidR="00417229" w:rsidRDefault="00417229" w:rsidP="00417229">
      <w:pPr>
        <w:spacing w:after="0" w:line="240" w:lineRule="auto"/>
        <w:jc w:val="both"/>
        <w:rPr>
          <w:rFonts w:ascii="Arial" w:hAnsi="Arial" w:cs="Arial"/>
        </w:rPr>
      </w:pPr>
      <w:r>
        <w:rPr>
          <w:rFonts w:ascii="Arial" w:hAnsi="Arial" w:cs="Arial"/>
        </w:rPr>
        <w:t xml:space="preserve">Definida etimológicamente como  la acción de servir u ofrecer algo a otro, La </w:t>
      </w:r>
      <w:r w:rsidRPr="00DF70E6">
        <w:rPr>
          <w:rFonts w:ascii="Arial" w:hAnsi="Arial" w:cs="Arial"/>
        </w:rPr>
        <w:t xml:space="preserve">administración </w:t>
      </w:r>
      <w:r>
        <w:rPr>
          <w:rFonts w:ascii="Arial" w:hAnsi="Arial" w:cs="Arial"/>
        </w:rPr>
        <w:t xml:space="preserve">en su sentido </w:t>
      </w:r>
      <w:r w:rsidRPr="00DF70E6">
        <w:rPr>
          <w:rFonts w:ascii="Arial" w:hAnsi="Arial" w:cs="Arial"/>
        </w:rPr>
        <w:t>públic</w:t>
      </w:r>
      <w:r>
        <w:rPr>
          <w:rFonts w:ascii="Arial" w:hAnsi="Arial" w:cs="Arial"/>
        </w:rPr>
        <w:t>o, forma parte del poder ejecutivo, como una actividad concreta y continuada a la organización administrativa del Estado con el fin de satisfacer a los intereses públicos de forma directa e inmediata. Su fundamento jurídico se encuentra en el artículo 90 de nuestra constitución federal y en el artículo 1° de la ley orgánica de la administración pública federal, donde en forma más detallada define su estructura e integración.</w:t>
      </w:r>
    </w:p>
    <w:p w:rsidR="00417229" w:rsidRPr="00DF70E6" w:rsidRDefault="00417229" w:rsidP="00417229">
      <w:pPr>
        <w:spacing w:after="0" w:line="240" w:lineRule="auto"/>
        <w:jc w:val="both"/>
        <w:rPr>
          <w:rFonts w:ascii="Arial" w:hAnsi="Arial" w:cs="Arial"/>
        </w:rPr>
      </w:pPr>
    </w:p>
    <w:p w:rsidR="00417229" w:rsidRDefault="00417229" w:rsidP="00417229">
      <w:pPr>
        <w:spacing w:after="0" w:line="240" w:lineRule="auto"/>
        <w:jc w:val="both"/>
        <w:rPr>
          <w:rFonts w:ascii="Arial" w:hAnsi="Arial" w:cs="Arial"/>
        </w:rPr>
      </w:pPr>
      <w:r>
        <w:rPr>
          <w:rFonts w:ascii="Arial" w:hAnsi="Arial" w:cs="Arial"/>
        </w:rPr>
        <w:t>Ubicada primordialmente en el ámbito ejecutivo, la administración pública también está presente en menor medida en los órganos de los poderes legislativo y judicial. Sus formas de organización son: la Concentración, la Desconcentración, la Descentralización y la Centralización Administrativa.</w:t>
      </w:r>
    </w:p>
    <w:p w:rsidR="00417229" w:rsidRPr="00DF70E6" w:rsidRDefault="00417229" w:rsidP="00417229">
      <w:pPr>
        <w:spacing w:after="0" w:line="240" w:lineRule="auto"/>
        <w:jc w:val="both"/>
        <w:rPr>
          <w:rFonts w:ascii="Arial" w:hAnsi="Arial" w:cs="Arial"/>
        </w:rPr>
      </w:pPr>
    </w:p>
    <w:p w:rsidR="00417229" w:rsidRDefault="00417229" w:rsidP="00417229">
      <w:pPr>
        <w:spacing w:after="0" w:line="240" w:lineRule="auto"/>
        <w:jc w:val="both"/>
        <w:rPr>
          <w:rFonts w:ascii="Arial" w:hAnsi="Arial" w:cs="Arial"/>
        </w:rPr>
      </w:pPr>
      <w:r w:rsidRPr="00DF70E6">
        <w:rPr>
          <w:rFonts w:ascii="Arial" w:hAnsi="Arial" w:cs="Arial"/>
        </w:rPr>
        <w:t xml:space="preserve">La </w:t>
      </w:r>
      <w:r>
        <w:rPr>
          <w:rFonts w:ascii="Arial" w:hAnsi="Arial" w:cs="Arial"/>
        </w:rPr>
        <w:t>C</w:t>
      </w:r>
      <w:r w:rsidRPr="00DF70E6">
        <w:rPr>
          <w:rFonts w:ascii="Arial" w:hAnsi="Arial" w:cs="Arial"/>
        </w:rPr>
        <w:t xml:space="preserve">oncentración </w:t>
      </w:r>
      <w:r>
        <w:rPr>
          <w:rFonts w:ascii="Arial" w:hAnsi="Arial" w:cs="Arial"/>
        </w:rPr>
        <w:t>A</w:t>
      </w:r>
      <w:r w:rsidRPr="00DF70E6">
        <w:rPr>
          <w:rFonts w:ascii="Arial" w:hAnsi="Arial" w:cs="Arial"/>
        </w:rPr>
        <w:t xml:space="preserve">dministrativa </w:t>
      </w:r>
      <w:r>
        <w:rPr>
          <w:rFonts w:ascii="Arial" w:hAnsi="Arial" w:cs="Arial"/>
        </w:rPr>
        <w:t xml:space="preserve">se refiere al </w:t>
      </w:r>
      <w:r w:rsidRPr="00DF70E6">
        <w:rPr>
          <w:rFonts w:ascii="Arial" w:hAnsi="Arial" w:cs="Arial"/>
        </w:rPr>
        <w:t>aglutina</w:t>
      </w:r>
      <w:r>
        <w:rPr>
          <w:rFonts w:ascii="Arial" w:hAnsi="Arial" w:cs="Arial"/>
        </w:rPr>
        <w:t>miento</w:t>
      </w:r>
      <w:r w:rsidRPr="00DF70E6">
        <w:rPr>
          <w:rFonts w:ascii="Arial" w:hAnsi="Arial" w:cs="Arial"/>
        </w:rPr>
        <w:t xml:space="preserve"> </w:t>
      </w:r>
      <w:r>
        <w:rPr>
          <w:rFonts w:ascii="Arial" w:hAnsi="Arial" w:cs="Arial"/>
        </w:rPr>
        <w:t xml:space="preserve">de la </w:t>
      </w:r>
      <w:r w:rsidRPr="00DF70E6">
        <w:rPr>
          <w:rFonts w:ascii="Arial" w:hAnsi="Arial" w:cs="Arial"/>
        </w:rPr>
        <w:t xml:space="preserve">actividad gestora de la </w:t>
      </w:r>
      <w:r>
        <w:rPr>
          <w:rFonts w:ascii="Arial" w:hAnsi="Arial" w:cs="Arial"/>
        </w:rPr>
        <w:t>a</w:t>
      </w:r>
      <w:r w:rsidRPr="00DF70E6">
        <w:rPr>
          <w:rFonts w:ascii="Arial" w:hAnsi="Arial" w:cs="Arial"/>
        </w:rPr>
        <w:t>dministración pública</w:t>
      </w:r>
      <w:r>
        <w:rPr>
          <w:rFonts w:ascii="Arial" w:hAnsi="Arial" w:cs="Arial"/>
        </w:rPr>
        <w:t xml:space="preserve"> </w:t>
      </w:r>
      <w:r w:rsidRPr="00DF70E6">
        <w:rPr>
          <w:rFonts w:ascii="Arial" w:hAnsi="Arial" w:cs="Arial"/>
        </w:rPr>
        <w:t>en un área</w:t>
      </w:r>
      <w:r>
        <w:rPr>
          <w:rFonts w:ascii="Arial" w:hAnsi="Arial" w:cs="Arial"/>
        </w:rPr>
        <w:t xml:space="preserve"> geográfica, </w:t>
      </w:r>
      <w:r w:rsidRPr="00DF70E6">
        <w:rPr>
          <w:rFonts w:ascii="Arial" w:hAnsi="Arial" w:cs="Arial"/>
        </w:rPr>
        <w:t xml:space="preserve">reuniendo en los órganos superiores facultades decisorias que se encuentran reunidas en la administración </w:t>
      </w:r>
      <w:r>
        <w:rPr>
          <w:rFonts w:ascii="Arial" w:hAnsi="Arial" w:cs="Arial"/>
        </w:rPr>
        <w:t>central.</w:t>
      </w:r>
    </w:p>
    <w:p w:rsidR="00417229" w:rsidRPr="00DF70E6" w:rsidRDefault="00417229" w:rsidP="00417229">
      <w:pPr>
        <w:spacing w:after="0" w:line="240" w:lineRule="auto"/>
        <w:jc w:val="both"/>
        <w:rPr>
          <w:rFonts w:ascii="Arial" w:hAnsi="Arial" w:cs="Arial"/>
        </w:rPr>
      </w:pPr>
    </w:p>
    <w:p w:rsidR="00417229" w:rsidRPr="00DF70E6" w:rsidRDefault="00417229" w:rsidP="00417229">
      <w:pPr>
        <w:spacing w:after="0" w:line="240" w:lineRule="auto"/>
        <w:jc w:val="both"/>
        <w:rPr>
          <w:rFonts w:ascii="Arial" w:hAnsi="Arial" w:cs="Arial"/>
        </w:rPr>
      </w:pPr>
      <w:r>
        <w:rPr>
          <w:rFonts w:ascii="Arial" w:hAnsi="Arial" w:cs="Arial"/>
        </w:rPr>
        <w:t>L</w:t>
      </w:r>
      <w:r w:rsidRPr="00DF70E6">
        <w:rPr>
          <w:rFonts w:ascii="Arial" w:hAnsi="Arial" w:cs="Arial"/>
        </w:rPr>
        <w:t xml:space="preserve">a </w:t>
      </w:r>
      <w:r>
        <w:rPr>
          <w:rFonts w:ascii="Arial" w:hAnsi="Arial" w:cs="Arial"/>
        </w:rPr>
        <w:t>D</w:t>
      </w:r>
      <w:r w:rsidRPr="00DF70E6">
        <w:rPr>
          <w:rFonts w:ascii="Arial" w:hAnsi="Arial" w:cs="Arial"/>
        </w:rPr>
        <w:t xml:space="preserve">esconcentración </w:t>
      </w:r>
      <w:r>
        <w:rPr>
          <w:rFonts w:ascii="Arial" w:hAnsi="Arial" w:cs="Arial"/>
        </w:rPr>
        <w:t>A</w:t>
      </w:r>
      <w:r w:rsidRPr="00DF70E6">
        <w:rPr>
          <w:rFonts w:ascii="Arial" w:hAnsi="Arial" w:cs="Arial"/>
        </w:rPr>
        <w:t>dministrativa</w:t>
      </w:r>
      <w:r>
        <w:rPr>
          <w:rFonts w:ascii="Arial" w:hAnsi="Arial" w:cs="Arial"/>
        </w:rPr>
        <w:t xml:space="preserve">, por su parte permite al </w:t>
      </w:r>
      <w:r w:rsidRPr="00DF70E6">
        <w:rPr>
          <w:rFonts w:ascii="Arial" w:hAnsi="Arial" w:cs="Arial"/>
        </w:rPr>
        <w:t xml:space="preserve"> órgano superior  repartir las múltiples labores de su competencia</w:t>
      </w:r>
      <w:r>
        <w:rPr>
          <w:rFonts w:ascii="Arial" w:hAnsi="Arial" w:cs="Arial"/>
        </w:rPr>
        <w:t>,</w:t>
      </w:r>
      <w:r w:rsidRPr="00DF70E6">
        <w:rPr>
          <w:rFonts w:ascii="Arial" w:hAnsi="Arial" w:cs="Arial"/>
        </w:rPr>
        <w:t xml:space="preserve"> </w:t>
      </w:r>
      <w:r>
        <w:rPr>
          <w:rFonts w:ascii="Arial" w:hAnsi="Arial" w:cs="Arial"/>
        </w:rPr>
        <w:t xml:space="preserve">facultando </w:t>
      </w:r>
      <w:r w:rsidRPr="00DF70E6">
        <w:rPr>
          <w:rFonts w:ascii="Arial" w:hAnsi="Arial" w:cs="Arial"/>
        </w:rPr>
        <w:t>a las autoridades de menor categoría tomar decisiones más rápidas en beneficio de la agilidad del despacho de los asuntos  y consecuentemente en beneficio de los administradores.</w:t>
      </w:r>
    </w:p>
    <w:p w:rsidR="00417229" w:rsidRPr="00DF70E6" w:rsidRDefault="00417229" w:rsidP="00417229">
      <w:pPr>
        <w:spacing w:after="0" w:line="240" w:lineRule="auto"/>
        <w:jc w:val="both"/>
        <w:rPr>
          <w:rFonts w:ascii="Arial" w:hAnsi="Arial" w:cs="Arial"/>
        </w:rPr>
      </w:pPr>
    </w:p>
    <w:p w:rsidR="00417229" w:rsidRPr="00DF70E6" w:rsidRDefault="00417229" w:rsidP="00417229">
      <w:pPr>
        <w:jc w:val="both"/>
        <w:rPr>
          <w:rFonts w:ascii="Arial" w:hAnsi="Arial" w:cs="Arial"/>
        </w:rPr>
      </w:pPr>
      <w:r>
        <w:rPr>
          <w:rFonts w:ascii="Arial" w:hAnsi="Arial" w:cs="Arial"/>
        </w:rPr>
        <w:t>La finalidad de la</w:t>
      </w:r>
      <w:r w:rsidRPr="00DF70E6">
        <w:rPr>
          <w:rFonts w:ascii="Arial" w:hAnsi="Arial" w:cs="Arial"/>
        </w:rPr>
        <w:t xml:space="preserve"> </w:t>
      </w:r>
      <w:r>
        <w:rPr>
          <w:rFonts w:ascii="Arial" w:hAnsi="Arial" w:cs="Arial"/>
        </w:rPr>
        <w:t>D</w:t>
      </w:r>
      <w:r w:rsidRPr="00DF70E6">
        <w:rPr>
          <w:rFonts w:ascii="Arial" w:hAnsi="Arial" w:cs="Arial"/>
        </w:rPr>
        <w:t xml:space="preserve">escentralización </w:t>
      </w:r>
      <w:r>
        <w:rPr>
          <w:rFonts w:ascii="Arial" w:hAnsi="Arial" w:cs="Arial"/>
        </w:rPr>
        <w:t>A</w:t>
      </w:r>
      <w:r w:rsidRPr="00DF70E6">
        <w:rPr>
          <w:rFonts w:ascii="Arial" w:hAnsi="Arial" w:cs="Arial"/>
        </w:rPr>
        <w:t>dministrativa</w:t>
      </w:r>
      <w:r>
        <w:rPr>
          <w:rFonts w:ascii="Arial" w:hAnsi="Arial" w:cs="Arial"/>
        </w:rPr>
        <w:t xml:space="preserve"> es t</w:t>
      </w:r>
      <w:r w:rsidRPr="00DF70E6">
        <w:rPr>
          <w:rFonts w:ascii="Arial" w:hAnsi="Arial" w:cs="Arial"/>
        </w:rPr>
        <w:t xml:space="preserve">ransferir a diversas corporaciones parte de la autoridad que antes ejercía el órgano </w:t>
      </w:r>
      <w:r>
        <w:rPr>
          <w:rFonts w:ascii="Arial" w:hAnsi="Arial" w:cs="Arial"/>
        </w:rPr>
        <w:t>supremo del Es</w:t>
      </w:r>
      <w:r w:rsidRPr="00DF70E6">
        <w:rPr>
          <w:rFonts w:ascii="Arial" w:hAnsi="Arial" w:cs="Arial"/>
        </w:rPr>
        <w:t>tado</w:t>
      </w:r>
      <w:r>
        <w:rPr>
          <w:rFonts w:ascii="Arial" w:hAnsi="Arial" w:cs="Arial"/>
        </w:rPr>
        <w:t>,</w:t>
      </w:r>
      <w:r w:rsidRPr="00DF70E6">
        <w:rPr>
          <w:rFonts w:ascii="Arial" w:hAnsi="Arial" w:cs="Arial"/>
        </w:rPr>
        <w:t xml:space="preserve"> es decir</w:t>
      </w:r>
      <w:r>
        <w:rPr>
          <w:rFonts w:ascii="Arial" w:hAnsi="Arial" w:cs="Arial"/>
        </w:rPr>
        <w:t>,</w:t>
      </w:r>
      <w:r w:rsidRPr="00DF70E6">
        <w:rPr>
          <w:rFonts w:ascii="Arial" w:hAnsi="Arial" w:cs="Arial"/>
        </w:rPr>
        <w:t xml:space="preserve"> la administración pública federal centralizada.</w:t>
      </w:r>
      <w:r>
        <w:rPr>
          <w:rFonts w:ascii="Arial" w:hAnsi="Arial" w:cs="Arial"/>
        </w:rPr>
        <w:t xml:space="preserve"> Las modalidades conocidas de la descentralización son: por colaboración, por región y  por servicio.</w:t>
      </w:r>
    </w:p>
    <w:p w:rsidR="00417229" w:rsidRPr="00DF70E6" w:rsidRDefault="00417229" w:rsidP="00417229">
      <w:pPr>
        <w:spacing w:line="240" w:lineRule="auto"/>
        <w:jc w:val="both"/>
        <w:rPr>
          <w:rFonts w:ascii="Arial" w:hAnsi="Arial" w:cs="Arial"/>
        </w:rPr>
      </w:pPr>
      <w:r>
        <w:rPr>
          <w:rFonts w:ascii="Arial" w:hAnsi="Arial" w:cs="Arial"/>
        </w:rPr>
        <w:t>La C</w:t>
      </w:r>
      <w:r w:rsidRPr="007C7FB4">
        <w:rPr>
          <w:rFonts w:ascii="Arial" w:hAnsi="Arial" w:cs="Arial"/>
        </w:rPr>
        <w:t>entralización es la forma de organización administrativa en la cual, las unidades, órganos de la administración pública, se ordenan y acomodan articulándose bajo un orden jerárquico a partir del Presidente de la República, con el objeto de unificar las decisiones, el mando, la acción y la ejecución.</w:t>
      </w:r>
      <w:r>
        <w:rPr>
          <w:rFonts w:ascii="Arial" w:hAnsi="Arial" w:cs="Arial"/>
        </w:rPr>
        <w:t xml:space="preserve"> Cuyas facultades le permiten ejercer el poder de  nombramiento, </w:t>
      </w:r>
      <w:r w:rsidRPr="00DF70E6">
        <w:rPr>
          <w:rFonts w:ascii="Arial" w:hAnsi="Arial" w:cs="Arial"/>
        </w:rPr>
        <w:t>de remoción</w:t>
      </w:r>
      <w:r>
        <w:rPr>
          <w:rFonts w:ascii="Arial" w:hAnsi="Arial" w:cs="Arial"/>
        </w:rPr>
        <w:t>,</w:t>
      </w:r>
      <w:r w:rsidRPr="00DF70E6">
        <w:rPr>
          <w:rFonts w:ascii="Arial" w:hAnsi="Arial" w:cs="Arial"/>
        </w:rPr>
        <w:t xml:space="preserve"> de mando</w:t>
      </w:r>
      <w:r>
        <w:rPr>
          <w:rFonts w:ascii="Arial" w:hAnsi="Arial" w:cs="Arial"/>
        </w:rPr>
        <w:t>,</w:t>
      </w:r>
      <w:r w:rsidRPr="00DF70E6">
        <w:rPr>
          <w:rFonts w:ascii="Arial" w:hAnsi="Arial" w:cs="Arial"/>
        </w:rPr>
        <w:t xml:space="preserve"> de decisión</w:t>
      </w:r>
      <w:r>
        <w:rPr>
          <w:rFonts w:ascii="Arial" w:hAnsi="Arial" w:cs="Arial"/>
        </w:rPr>
        <w:t xml:space="preserve">, </w:t>
      </w:r>
      <w:r w:rsidRPr="00DF70E6">
        <w:rPr>
          <w:rFonts w:ascii="Arial" w:hAnsi="Arial" w:cs="Arial"/>
        </w:rPr>
        <w:t>de vigilancia</w:t>
      </w:r>
      <w:r>
        <w:rPr>
          <w:rFonts w:ascii="Arial" w:hAnsi="Arial" w:cs="Arial"/>
        </w:rPr>
        <w:t>,</w:t>
      </w:r>
      <w:r w:rsidRPr="00DF70E6">
        <w:rPr>
          <w:rFonts w:ascii="Arial" w:hAnsi="Arial" w:cs="Arial"/>
        </w:rPr>
        <w:t xml:space="preserve"> disciplinario</w:t>
      </w:r>
      <w:r>
        <w:rPr>
          <w:rFonts w:ascii="Arial" w:hAnsi="Arial" w:cs="Arial"/>
        </w:rPr>
        <w:t xml:space="preserve">, de </w:t>
      </w:r>
      <w:r w:rsidRPr="00DF70E6">
        <w:rPr>
          <w:rFonts w:ascii="Arial" w:hAnsi="Arial" w:cs="Arial"/>
        </w:rPr>
        <w:t xml:space="preserve">revisión </w:t>
      </w:r>
      <w:r>
        <w:rPr>
          <w:rFonts w:ascii="Arial" w:hAnsi="Arial" w:cs="Arial"/>
        </w:rPr>
        <w:t xml:space="preserve">y el poder para </w:t>
      </w:r>
      <w:r w:rsidRPr="00DF70E6">
        <w:rPr>
          <w:rFonts w:ascii="Arial" w:hAnsi="Arial" w:cs="Arial"/>
        </w:rPr>
        <w:t xml:space="preserve"> resolver conflictos de competencia</w:t>
      </w:r>
      <w:r>
        <w:rPr>
          <w:rFonts w:ascii="Arial" w:hAnsi="Arial" w:cs="Arial"/>
        </w:rPr>
        <w:t>.</w:t>
      </w:r>
    </w:p>
    <w:p w:rsidR="00417229" w:rsidRDefault="00417229" w:rsidP="00417229">
      <w:pPr>
        <w:jc w:val="both"/>
        <w:rPr>
          <w:rFonts w:ascii="Arial" w:hAnsi="Arial" w:cs="Arial"/>
        </w:rPr>
      </w:pPr>
      <w:r w:rsidRPr="00DF70E6">
        <w:rPr>
          <w:rFonts w:ascii="Arial" w:hAnsi="Arial" w:cs="Arial"/>
        </w:rPr>
        <w:t xml:space="preserve">La </w:t>
      </w:r>
      <w:r>
        <w:rPr>
          <w:rFonts w:ascii="Arial" w:hAnsi="Arial" w:cs="Arial"/>
        </w:rPr>
        <w:t>P</w:t>
      </w:r>
      <w:r w:rsidRPr="00DF70E6">
        <w:rPr>
          <w:rFonts w:ascii="Arial" w:hAnsi="Arial" w:cs="Arial"/>
        </w:rPr>
        <w:t xml:space="preserve">residencia de la </w:t>
      </w:r>
      <w:r>
        <w:rPr>
          <w:rFonts w:ascii="Arial" w:hAnsi="Arial" w:cs="Arial"/>
        </w:rPr>
        <w:t xml:space="preserve">República, ubicada en la parte más alta de la administración </w:t>
      </w:r>
      <w:r w:rsidRPr="00DF70E6">
        <w:rPr>
          <w:rFonts w:ascii="Arial" w:hAnsi="Arial" w:cs="Arial"/>
        </w:rPr>
        <w:t>pública federal centralizada comprende entes administrativos desprendidos directamente del órgano ejecutivo.</w:t>
      </w:r>
      <w:r>
        <w:rPr>
          <w:rFonts w:ascii="Arial" w:hAnsi="Arial" w:cs="Arial"/>
        </w:rPr>
        <w:t xml:space="preserve"> En ese orden y en consecuencia se encuentran las Secretarias de Estado, siendo estas los entes más importantes dependientes del ejecutivo federal, cuyo fundamento constitucional se encuentra establecido en el artículo 90 para colaborar con el ejecutivo federal en el ejercicio de sus funciones administrativas,  su estructura se encuentra determinada en el artículo 14 de la Ley Orgánica de la Administración Pública Federal.</w:t>
      </w:r>
    </w:p>
    <w:p w:rsidR="00417229" w:rsidRDefault="00417229" w:rsidP="00417229">
      <w:pPr>
        <w:pStyle w:val="Sangradetextonormal"/>
        <w:ind w:left="720" w:firstLine="0"/>
        <w:rPr>
          <w:color w:val="FF0000"/>
        </w:rPr>
      </w:pPr>
    </w:p>
    <w:p w:rsidR="00417229" w:rsidRDefault="00417229" w:rsidP="00417229">
      <w:pPr>
        <w:jc w:val="both"/>
        <w:rPr>
          <w:rFonts w:ascii="Arial" w:hAnsi="Arial" w:cs="Arial"/>
          <w:b/>
        </w:rPr>
      </w:pPr>
      <w:r>
        <w:rPr>
          <w:rFonts w:ascii="Arial" w:hAnsi="Arial" w:cs="Arial"/>
          <w:b/>
        </w:rPr>
        <w:t>Act2.Walter Guillermo Aguilar Castañeda</w:t>
      </w:r>
    </w:p>
    <w:p w:rsidR="00E52C03" w:rsidRDefault="00AD6496" w:rsidP="00C87842">
      <w:pPr>
        <w:autoSpaceDE w:val="0"/>
        <w:autoSpaceDN w:val="0"/>
        <w:adjustRightInd w:val="0"/>
        <w:spacing w:after="0" w:line="240" w:lineRule="auto"/>
        <w:jc w:val="center"/>
        <w:rPr>
          <w:rFonts w:ascii="Arial" w:hAnsi="Arial" w:cs="Arial"/>
          <w:b/>
          <w:bCs/>
        </w:rPr>
      </w:pPr>
      <w:r w:rsidRPr="00D84B26">
        <w:rPr>
          <w:rFonts w:ascii="Arial" w:hAnsi="Arial" w:cs="Arial"/>
          <w:b/>
          <w:bCs/>
        </w:rPr>
        <w:lastRenderedPageBreak/>
        <w:t>El estado de las reformas del Estado en América Latina</w:t>
      </w:r>
    </w:p>
    <w:p w:rsidR="00165B41" w:rsidRDefault="00165B41" w:rsidP="00C87842">
      <w:pPr>
        <w:autoSpaceDE w:val="0"/>
        <w:autoSpaceDN w:val="0"/>
        <w:adjustRightInd w:val="0"/>
        <w:spacing w:after="0" w:line="240" w:lineRule="auto"/>
        <w:jc w:val="center"/>
        <w:rPr>
          <w:rFonts w:ascii="Arial" w:hAnsi="Arial" w:cs="Arial"/>
          <w:b/>
          <w:bCs/>
        </w:rPr>
      </w:pPr>
      <w:r>
        <w:rPr>
          <w:rFonts w:ascii="Arial" w:hAnsi="Arial" w:cs="Arial"/>
          <w:b/>
          <w:bCs/>
        </w:rPr>
        <w:t>Mariana Sousa</w:t>
      </w:r>
    </w:p>
    <w:p w:rsidR="00E52C03" w:rsidRDefault="00E52C03" w:rsidP="00AD6496">
      <w:pPr>
        <w:autoSpaceDE w:val="0"/>
        <w:autoSpaceDN w:val="0"/>
        <w:adjustRightInd w:val="0"/>
        <w:spacing w:after="0" w:line="240" w:lineRule="auto"/>
        <w:jc w:val="both"/>
        <w:rPr>
          <w:rFonts w:ascii="Arial" w:hAnsi="Arial" w:cs="Arial"/>
          <w:b/>
          <w:bCs/>
        </w:rPr>
      </w:pPr>
    </w:p>
    <w:p w:rsidR="00165B41" w:rsidRDefault="00165B41" w:rsidP="00AD6496">
      <w:pPr>
        <w:autoSpaceDE w:val="0"/>
        <w:autoSpaceDN w:val="0"/>
        <w:adjustRightInd w:val="0"/>
        <w:spacing w:after="0" w:line="240" w:lineRule="auto"/>
        <w:jc w:val="both"/>
        <w:rPr>
          <w:rFonts w:ascii="Arial" w:hAnsi="Arial" w:cs="Arial"/>
          <w:b/>
          <w:bCs/>
          <w:color w:val="14007D"/>
        </w:rPr>
      </w:pPr>
    </w:p>
    <w:p w:rsidR="00D84B26" w:rsidRDefault="00D84B26" w:rsidP="00D84B26">
      <w:pPr>
        <w:jc w:val="both"/>
        <w:rPr>
          <w:rFonts w:ascii="Arial" w:hAnsi="Arial" w:cs="Arial"/>
        </w:rPr>
      </w:pPr>
      <w:r>
        <w:rPr>
          <w:rFonts w:ascii="Arial" w:hAnsi="Arial" w:cs="Arial"/>
        </w:rPr>
        <w:t xml:space="preserve">La autora nos presenta de manera sucinta un panorama de los esfuerzos realizados por </w:t>
      </w:r>
      <w:r w:rsidR="006E061F">
        <w:rPr>
          <w:rFonts w:ascii="Arial" w:hAnsi="Arial" w:cs="Arial"/>
        </w:rPr>
        <w:t>una buena cantidad de</w:t>
      </w:r>
      <w:r>
        <w:rPr>
          <w:rFonts w:ascii="Arial" w:hAnsi="Arial" w:cs="Arial"/>
        </w:rPr>
        <w:t xml:space="preserve"> países latinoamericanos, a partir de mediados de los 80’s, para impulsar reformas en sus sistemas judiciales.</w:t>
      </w:r>
      <w:r w:rsidR="001D4838">
        <w:rPr>
          <w:rFonts w:ascii="Arial" w:hAnsi="Arial" w:cs="Arial"/>
        </w:rPr>
        <w:t xml:space="preserve"> Resaltando sus objetivos y resultados, presenta un índice de las reformas judiciales para un conjunto de países seleccionados </w:t>
      </w:r>
      <w:r w:rsidR="006E061F">
        <w:rPr>
          <w:rFonts w:ascii="Arial" w:hAnsi="Arial" w:cs="Arial"/>
        </w:rPr>
        <w:t xml:space="preserve">de la región </w:t>
      </w:r>
      <w:r w:rsidR="001D4838">
        <w:rPr>
          <w:rFonts w:ascii="Arial" w:hAnsi="Arial" w:cs="Arial"/>
        </w:rPr>
        <w:t>y sus implicaciones en el proceso de desarrollo de políticas.</w:t>
      </w:r>
    </w:p>
    <w:p w:rsidR="00E52C03" w:rsidRDefault="001D4838" w:rsidP="006E061F">
      <w:pPr>
        <w:autoSpaceDE w:val="0"/>
        <w:autoSpaceDN w:val="0"/>
        <w:adjustRightInd w:val="0"/>
        <w:spacing w:after="0" w:line="240" w:lineRule="auto"/>
        <w:jc w:val="both"/>
        <w:rPr>
          <w:rFonts w:ascii="Arial" w:hAnsi="Arial" w:cs="Arial"/>
        </w:rPr>
      </w:pPr>
      <w:r>
        <w:rPr>
          <w:rFonts w:ascii="Arial" w:hAnsi="Arial" w:cs="Arial"/>
        </w:rPr>
        <w:t xml:space="preserve">Señala que antes de este periodo reformista, la independencia judicial era prácticamente nula, todo estaba supeditado al arbitrio del poder ejecutivo </w:t>
      </w:r>
      <w:r w:rsidR="009B6884">
        <w:rPr>
          <w:rFonts w:ascii="Arial" w:hAnsi="Arial" w:cs="Arial"/>
        </w:rPr>
        <w:t>de los regímenes dictatoriales y afectados</w:t>
      </w:r>
      <w:r>
        <w:rPr>
          <w:rFonts w:ascii="Arial" w:hAnsi="Arial" w:cs="Arial"/>
        </w:rPr>
        <w:t xml:space="preserve"> por las crisis económicas recurrentes.  </w:t>
      </w:r>
    </w:p>
    <w:p w:rsidR="00E52C03" w:rsidRDefault="00E52C03" w:rsidP="006E061F">
      <w:pPr>
        <w:autoSpaceDE w:val="0"/>
        <w:autoSpaceDN w:val="0"/>
        <w:adjustRightInd w:val="0"/>
        <w:spacing w:after="0" w:line="240" w:lineRule="auto"/>
        <w:jc w:val="both"/>
        <w:rPr>
          <w:rFonts w:ascii="Arial" w:hAnsi="Arial" w:cs="Arial"/>
        </w:rPr>
      </w:pPr>
    </w:p>
    <w:p w:rsidR="00AD6496" w:rsidRDefault="005171BA" w:rsidP="006E061F">
      <w:pPr>
        <w:autoSpaceDE w:val="0"/>
        <w:autoSpaceDN w:val="0"/>
        <w:adjustRightInd w:val="0"/>
        <w:spacing w:after="0" w:line="240" w:lineRule="auto"/>
        <w:jc w:val="both"/>
        <w:rPr>
          <w:rFonts w:ascii="Arial" w:hAnsi="Arial" w:cs="Arial"/>
        </w:rPr>
      </w:pPr>
      <w:r>
        <w:rPr>
          <w:rFonts w:ascii="Arial" w:hAnsi="Arial" w:cs="Arial"/>
        </w:rPr>
        <w:t>A</w:t>
      </w:r>
      <w:r w:rsidR="001D4838">
        <w:rPr>
          <w:rFonts w:ascii="Arial" w:hAnsi="Arial" w:cs="Arial"/>
        </w:rPr>
        <w:t xml:space="preserve"> partir del </w:t>
      </w:r>
      <w:r w:rsidR="006E061F">
        <w:rPr>
          <w:rFonts w:ascii="Arial" w:hAnsi="Arial" w:cs="Arial"/>
        </w:rPr>
        <w:t xml:space="preserve">surgimiento de  los gobiernos democráticos se generó un impulso hacia el fortalecimiento de sistemas judiciales independientes. Que </w:t>
      </w:r>
      <w:r w:rsidR="00AD6496" w:rsidRPr="00A642F4">
        <w:rPr>
          <w:rFonts w:ascii="Arial" w:hAnsi="Arial" w:cs="Arial"/>
        </w:rPr>
        <w:t xml:space="preserve">aunque no se han alcanzado todos los objetivos </w:t>
      </w:r>
      <w:r w:rsidR="00D2243D">
        <w:rPr>
          <w:rFonts w:ascii="Arial" w:hAnsi="Arial" w:cs="Arial"/>
        </w:rPr>
        <w:t xml:space="preserve">trazados, </w:t>
      </w:r>
      <w:r w:rsidR="00AD6496" w:rsidRPr="00A642F4">
        <w:rPr>
          <w:rFonts w:ascii="Arial" w:hAnsi="Arial" w:cs="Arial"/>
        </w:rPr>
        <w:t xml:space="preserve">el proceso de reforma judicial ha fortalecido la rama judicial del poder en relación con la ejecutiva y legislativa, </w:t>
      </w:r>
      <w:r w:rsidR="00E2410F">
        <w:rPr>
          <w:rFonts w:ascii="Arial" w:hAnsi="Arial" w:cs="Arial"/>
        </w:rPr>
        <w:t>así como el mejoramiento de</w:t>
      </w:r>
      <w:r w:rsidR="00AD6496" w:rsidRPr="00A642F4">
        <w:rPr>
          <w:rFonts w:ascii="Arial" w:hAnsi="Arial" w:cs="Arial"/>
        </w:rPr>
        <w:t xml:space="preserve"> los mecanismos de administración de casos, capacitación judicial </w:t>
      </w:r>
      <w:r w:rsidR="006E061F">
        <w:rPr>
          <w:rFonts w:ascii="Arial" w:hAnsi="Arial" w:cs="Arial"/>
        </w:rPr>
        <w:t xml:space="preserve"> y resolución de conflictos.</w:t>
      </w:r>
    </w:p>
    <w:p w:rsidR="006E061F" w:rsidRDefault="006E061F" w:rsidP="006E061F">
      <w:pPr>
        <w:autoSpaceDE w:val="0"/>
        <w:autoSpaceDN w:val="0"/>
        <w:adjustRightInd w:val="0"/>
        <w:spacing w:after="0" w:line="240" w:lineRule="auto"/>
        <w:jc w:val="both"/>
        <w:rPr>
          <w:rFonts w:ascii="Arial" w:hAnsi="Arial" w:cs="Arial"/>
        </w:rPr>
      </w:pPr>
    </w:p>
    <w:p w:rsidR="00786597" w:rsidRPr="00A642F4" w:rsidRDefault="006E061F" w:rsidP="00786597">
      <w:pPr>
        <w:autoSpaceDE w:val="0"/>
        <w:autoSpaceDN w:val="0"/>
        <w:adjustRightInd w:val="0"/>
        <w:spacing w:after="0" w:line="240" w:lineRule="auto"/>
        <w:jc w:val="both"/>
        <w:rPr>
          <w:rFonts w:ascii="Arial" w:hAnsi="Arial" w:cs="Arial"/>
        </w:rPr>
      </w:pPr>
      <w:r>
        <w:rPr>
          <w:rFonts w:ascii="Arial" w:hAnsi="Arial" w:cs="Arial"/>
        </w:rPr>
        <w:t>Destaca  que las reformas est</w:t>
      </w:r>
      <w:r w:rsidR="00E2410F">
        <w:rPr>
          <w:rFonts w:ascii="Arial" w:hAnsi="Arial" w:cs="Arial"/>
        </w:rPr>
        <w:t>án</w:t>
      </w:r>
      <w:r>
        <w:rPr>
          <w:rFonts w:ascii="Arial" w:hAnsi="Arial" w:cs="Arial"/>
        </w:rPr>
        <w:t xml:space="preserve"> orientadas a lograr sistemas judiciales más eficientes, independientes y r</w:t>
      </w:r>
      <w:r w:rsidR="009B246F">
        <w:rPr>
          <w:rFonts w:ascii="Arial" w:hAnsi="Arial" w:cs="Arial"/>
        </w:rPr>
        <w:t>e</w:t>
      </w:r>
      <w:r>
        <w:rPr>
          <w:rFonts w:ascii="Arial" w:hAnsi="Arial" w:cs="Arial"/>
        </w:rPr>
        <w:t xml:space="preserve">sponsables, a través de la modernización, </w:t>
      </w:r>
      <w:r w:rsidR="009B246F">
        <w:rPr>
          <w:rFonts w:ascii="Arial" w:hAnsi="Arial" w:cs="Arial"/>
        </w:rPr>
        <w:t xml:space="preserve">la capacitación, </w:t>
      </w:r>
      <w:r>
        <w:rPr>
          <w:rFonts w:ascii="Arial" w:hAnsi="Arial" w:cs="Arial"/>
        </w:rPr>
        <w:t>utilización de nuevas herramientas tecnológicas y sistemas de información</w:t>
      </w:r>
      <w:r w:rsidR="009B246F">
        <w:rPr>
          <w:rFonts w:ascii="Arial" w:hAnsi="Arial" w:cs="Arial"/>
        </w:rPr>
        <w:t xml:space="preserve">. Sin embrago, </w:t>
      </w:r>
      <w:r w:rsidR="00E2410F">
        <w:rPr>
          <w:rFonts w:ascii="Arial" w:hAnsi="Arial" w:cs="Arial"/>
        </w:rPr>
        <w:t>l</w:t>
      </w:r>
      <w:r w:rsidR="006E4D9E" w:rsidRPr="00A642F4">
        <w:rPr>
          <w:rFonts w:ascii="Arial" w:hAnsi="Arial" w:cs="Arial"/>
        </w:rPr>
        <w:t>os objetivos de la reforma no se han alcanzado con facilidad porque el proceso de cambio está nec</w:t>
      </w:r>
      <w:r w:rsidR="00786597">
        <w:rPr>
          <w:rFonts w:ascii="Arial" w:hAnsi="Arial" w:cs="Arial"/>
        </w:rPr>
        <w:t xml:space="preserve">esariamente lleno de conflictos, </w:t>
      </w:r>
      <w:r w:rsidR="00786597" w:rsidRPr="00A642F4">
        <w:rPr>
          <w:rFonts w:ascii="Arial" w:hAnsi="Arial" w:cs="Arial"/>
        </w:rPr>
        <w:t xml:space="preserve">los logros finales de la reforma judicial  </w:t>
      </w:r>
      <w:r w:rsidR="00786597">
        <w:rPr>
          <w:rFonts w:ascii="Arial" w:hAnsi="Arial" w:cs="Arial"/>
        </w:rPr>
        <w:t>d</w:t>
      </w:r>
      <w:r w:rsidR="00786597" w:rsidRPr="00A642F4">
        <w:rPr>
          <w:rFonts w:ascii="Arial" w:hAnsi="Arial" w:cs="Arial"/>
        </w:rPr>
        <w:t>ependerán de la capacidad de los países latinoamericanos para superar las barreras al cambio.</w:t>
      </w:r>
    </w:p>
    <w:p w:rsidR="00786597" w:rsidRDefault="00786597" w:rsidP="00E2410F">
      <w:pPr>
        <w:autoSpaceDE w:val="0"/>
        <w:autoSpaceDN w:val="0"/>
        <w:adjustRightInd w:val="0"/>
        <w:spacing w:after="0" w:line="240" w:lineRule="auto"/>
        <w:jc w:val="both"/>
        <w:rPr>
          <w:rFonts w:ascii="Arial" w:hAnsi="Arial" w:cs="Arial"/>
        </w:rPr>
      </w:pPr>
    </w:p>
    <w:p w:rsidR="009B246F" w:rsidRPr="00A642F4" w:rsidRDefault="009B246F" w:rsidP="00E2410F">
      <w:pPr>
        <w:autoSpaceDE w:val="0"/>
        <w:autoSpaceDN w:val="0"/>
        <w:adjustRightInd w:val="0"/>
        <w:spacing w:after="0" w:line="240" w:lineRule="auto"/>
        <w:jc w:val="both"/>
        <w:rPr>
          <w:rFonts w:ascii="Arial" w:hAnsi="Arial" w:cs="Arial"/>
        </w:rPr>
      </w:pPr>
      <w:r>
        <w:rPr>
          <w:rFonts w:ascii="Arial" w:hAnsi="Arial" w:cs="Arial"/>
        </w:rPr>
        <w:t xml:space="preserve">Realiza un resumen muy interesante de </w:t>
      </w:r>
      <w:r w:rsidR="00AD6496" w:rsidRPr="00A642F4">
        <w:rPr>
          <w:rFonts w:ascii="Arial" w:hAnsi="Arial" w:cs="Arial"/>
        </w:rPr>
        <w:t xml:space="preserve"> los diversos objetivos de las reformas judiciales,</w:t>
      </w:r>
      <w:r>
        <w:rPr>
          <w:rFonts w:ascii="Arial" w:hAnsi="Arial" w:cs="Arial"/>
        </w:rPr>
        <w:t xml:space="preserve"> destacando </w:t>
      </w:r>
      <w:r w:rsidRPr="00A642F4">
        <w:rPr>
          <w:rFonts w:ascii="Arial" w:hAnsi="Arial" w:cs="Arial"/>
        </w:rPr>
        <w:t>las principales categorías de reformas judiciales experimentadas en 18 países latinoamerican</w:t>
      </w:r>
      <w:r>
        <w:rPr>
          <w:rFonts w:ascii="Arial" w:hAnsi="Arial" w:cs="Arial"/>
        </w:rPr>
        <w:t>os durante el período 1985-2004, los tipos de reformas y sus reformadores.</w:t>
      </w:r>
      <w:r w:rsidR="00E52C03">
        <w:rPr>
          <w:rFonts w:ascii="Arial" w:hAnsi="Arial" w:cs="Arial"/>
        </w:rPr>
        <w:t xml:space="preserve"> </w:t>
      </w:r>
      <w:r>
        <w:rPr>
          <w:rFonts w:ascii="Arial" w:hAnsi="Arial" w:cs="Arial"/>
        </w:rPr>
        <w:t xml:space="preserve">En ese contexto, México se encuentra dentro del grupo de países que mostraron poco interés  </w:t>
      </w:r>
      <w:r w:rsidR="006E4D9E">
        <w:rPr>
          <w:rFonts w:ascii="Arial" w:hAnsi="Arial" w:cs="Arial"/>
        </w:rPr>
        <w:t>y menos esfuerzos hacia la consolidación de estas reformas.</w:t>
      </w:r>
      <w:r>
        <w:rPr>
          <w:rFonts w:ascii="Arial" w:hAnsi="Arial" w:cs="Arial"/>
        </w:rPr>
        <w:t xml:space="preserve"> </w:t>
      </w:r>
    </w:p>
    <w:p w:rsidR="009B246F" w:rsidRDefault="009B246F" w:rsidP="00AD6496">
      <w:pPr>
        <w:autoSpaceDE w:val="0"/>
        <w:autoSpaceDN w:val="0"/>
        <w:adjustRightInd w:val="0"/>
        <w:spacing w:after="0" w:line="240" w:lineRule="auto"/>
        <w:rPr>
          <w:rFonts w:ascii="Arial" w:hAnsi="Arial" w:cs="Arial"/>
        </w:rPr>
      </w:pPr>
    </w:p>
    <w:p w:rsidR="00AD6496" w:rsidRPr="00A642F4" w:rsidRDefault="00786597" w:rsidP="00786597">
      <w:pPr>
        <w:autoSpaceDE w:val="0"/>
        <w:autoSpaceDN w:val="0"/>
        <w:adjustRightInd w:val="0"/>
        <w:spacing w:after="0" w:line="240" w:lineRule="auto"/>
        <w:jc w:val="both"/>
        <w:rPr>
          <w:rFonts w:ascii="Arial" w:hAnsi="Arial" w:cs="Arial"/>
        </w:rPr>
      </w:pPr>
      <w:r>
        <w:rPr>
          <w:rFonts w:ascii="Arial" w:hAnsi="Arial" w:cs="Arial"/>
        </w:rPr>
        <w:t xml:space="preserve">La </w:t>
      </w:r>
      <w:r w:rsidR="00AD6496" w:rsidRPr="00A642F4">
        <w:rPr>
          <w:rFonts w:ascii="Arial" w:hAnsi="Arial" w:cs="Arial"/>
        </w:rPr>
        <w:t>i</w:t>
      </w:r>
      <w:r>
        <w:rPr>
          <w:rFonts w:ascii="Arial" w:hAnsi="Arial" w:cs="Arial"/>
        </w:rPr>
        <w:t>nstrumentación</w:t>
      </w:r>
      <w:r w:rsidR="00AD6496" w:rsidRPr="00A642F4">
        <w:rPr>
          <w:rFonts w:ascii="Arial" w:hAnsi="Arial" w:cs="Arial"/>
        </w:rPr>
        <w:t xml:space="preserve"> adecuada de reformas depende de una voluntad política y </w:t>
      </w:r>
      <w:r w:rsidR="009B6884" w:rsidRPr="00A642F4">
        <w:rPr>
          <w:rFonts w:ascii="Arial" w:hAnsi="Arial" w:cs="Arial"/>
        </w:rPr>
        <w:t>judicial,</w:t>
      </w:r>
      <w:r w:rsidR="00AD6496" w:rsidRPr="00A642F4">
        <w:rPr>
          <w:rFonts w:ascii="Arial" w:hAnsi="Arial" w:cs="Arial"/>
        </w:rPr>
        <w:t xml:space="preserve"> de una base amplia de soporte</w:t>
      </w:r>
      <w:r>
        <w:rPr>
          <w:rFonts w:ascii="Arial" w:hAnsi="Arial" w:cs="Arial"/>
        </w:rPr>
        <w:t xml:space="preserve"> ciudadano</w:t>
      </w:r>
      <w:r w:rsidR="00AD6496" w:rsidRPr="00A642F4">
        <w:rPr>
          <w:rFonts w:ascii="Arial" w:hAnsi="Arial" w:cs="Arial"/>
        </w:rPr>
        <w:t>, un proceso exitoso de reforma judicial tiene que ser transparente y estar sujeto a un control sistemático.</w:t>
      </w:r>
      <w:r>
        <w:rPr>
          <w:rFonts w:ascii="Arial" w:hAnsi="Arial" w:cs="Arial"/>
        </w:rPr>
        <w:t xml:space="preserve"> </w:t>
      </w:r>
      <w:r w:rsidR="00AD6496" w:rsidRPr="00A642F4">
        <w:rPr>
          <w:rFonts w:ascii="Arial" w:hAnsi="Arial" w:cs="Arial"/>
        </w:rPr>
        <w:t xml:space="preserve">Además, el éxito de la reforma judicial depende de la inclusión de esfuerzos de reforma en las agendas de restructuración institucional y económica general (Henderson y Autheman, 2003). </w:t>
      </w:r>
      <w:r>
        <w:rPr>
          <w:rFonts w:ascii="Arial" w:hAnsi="Arial" w:cs="Arial"/>
        </w:rPr>
        <w:t>Es decir, que el</w:t>
      </w:r>
      <w:r w:rsidR="00AD6496" w:rsidRPr="00A642F4">
        <w:rPr>
          <w:rFonts w:ascii="Arial" w:hAnsi="Arial" w:cs="Arial"/>
        </w:rPr>
        <w:t xml:space="preserve"> sistema</w:t>
      </w:r>
      <w:r w:rsidR="00165B41">
        <w:rPr>
          <w:rFonts w:ascii="Arial" w:hAnsi="Arial" w:cs="Arial"/>
        </w:rPr>
        <w:t xml:space="preserve"> judicial  depende también de los factores </w:t>
      </w:r>
      <w:r w:rsidR="00AD6496" w:rsidRPr="00A642F4">
        <w:rPr>
          <w:rFonts w:ascii="Arial" w:hAnsi="Arial" w:cs="Arial"/>
        </w:rPr>
        <w:t>polític</w:t>
      </w:r>
      <w:r w:rsidR="00165B41">
        <w:rPr>
          <w:rFonts w:ascii="Arial" w:hAnsi="Arial" w:cs="Arial"/>
        </w:rPr>
        <w:t>o</w:t>
      </w:r>
      <w:r w:rsidR="00AD6496" w:rsidRPr="00A642F4">
        <w:rPr>
          <w:rFonts w:ascii="Arial" w:hAnsi="Arial" w:cs="Arial"/>
        </w:rPr>
        <w:t>s y socioeconómic</w:t>
      </w:r>
      <w:r w:rsidR="00165B41">
        <w:rPr>
          <w:rFonts w:ascii="Arial" w:hAnsi="Arial" w:cs="Arial"/>
        </w:rPr>
        <w:t>o</w:t>
      </w:r>
      <w:r w:rsidR="00AD6496" w:rsidRPr="00A642F4">
        <w:rPr>
          <w:rFonts w:ascii="Arial" w:hAnsi="Arial" w:cs="Arial"/>
        </w:rPr>
        <w:t xml:space="preserve">s </w:t>
      </w:r>
      <w:r w:rsidR="00165B41">
        <w:rPr>
          <w:rFonts w:ascii="Arial" w:hAnsi="Arial" w:cs="Arial"/>
        </w:rPr>
        <w:t xml:space="preserve">y reformas </w:t>
      </w:r>
      <w:r w:rsidR="00AD6496" w:rsidRPr="00A642F4">
        <w:rPr>
          <w:rFonts w:ascii="Arial" w:hAnsi="Arial" w:cs="Arial"/>
        </w:rPr>
        <w:t xml:space="preserve">complementarias </w:t>
      </w:r>
      <w:r w:rsidR="00165B41">
        <w:rPr>
          <w:rFonts w:ascii="Arial" w:hAnsi="Arial" w:cs="Arial"/>
        </w:rPr>
        <w:t xml:space="preserve">en este sentido, </w:t>
      </w:r>
      <w:r w:rsidR="00AD6496" w:rsidRPr="00A642F4">
        <w:rPr>
          <w:rFonts w:ascii="Arial" w:hAnsi="Arial" w:cs="Arial"/>
        </w:rPr>
        <w:t>pueden mejorar la</w:t>
      </w:r>
      <w:r w:rsidR="00165B41">
        <w:rPr>
          <w:rFonts w:ascii="Arial" w:hAnsi="Arial" w:cs="Arial"/>
        </w:rPr>
        <w:t xml:space="preserve"> implementación y funcionamiento</w:t>
      </w:r>
      <w:r w:rsidR="00AD6496" w:rsidRPr="00A642F4">
        <w:rPr>
          <w:rFonts w:ascii="Arial" w:hAnsi="Arial" w:cs="Arial"/>
        </w:rPr>
        <w:t xml:space="preserve"> de la reforma judicial.</w:t>
      </w:r>
    </w:p>
    <w:p w:rsidR="00786597" w:rsidRDefault="00786597" w:rsidP="00786597">
      <w:pPr>
        <w:autoSpaceDE w:val="0"/>
        <w:autoSpaceDN w:val="0"/>
        <w:adjustRightInd w:val="0"/>
        <w:spacing w:after="0" w:line="240" w:lineRule="auto"/>
        <w:jc w:val="both"/>
        <w:rPr>
          <w:rFonts w:ascii="Arial" w:hAnsi="Arial" w:cs="Arial"/>
        </w:rPr>
      </w:pPr>
    </w:p>
    <w:p w:rsidR="00AD6496" w:rsidRPr="00A642F4" w:rsidRDefault="00165B41" w:rsidP="00786597">
      <w:pPr>
        <w:autoSpaceDE w:val="0"/>
        <w:autoSpaceDN w:val="0"/>
        <w:adjustRightInd w:val="0"/>
        <w:spacing w:after="0" w:line="240" w:lineRule="auto"/>
        <w:jc w:val="both"/>
        <w:rPr>
          <w:rFonts w:ascii="Arial" w:hAnsi="Arial" w:cs="Arial"/>
        </w:rPr>
      </w:pPr>
      <w:r>
        <w:rPr>
          <w:rFonts w:ascii="Arial" w:hAnsi="Arial" w:cs="Arial"/>
        </w:rPr>
        <w:t>Concluye la autora que l</w:t>
      </w:r>
      <w:r w:rsidR="00AD6496" w:rsidRPr="00A642F4">
        <w:rPr>
          <w:rFonts w:ascii="Arial" w:hAnsi="Arial" w:cs="Arial"/>
        </w:rPr>
        <w:t xml:space="preserve">os países que se </w:t>
      </w:r>
      <w:r w:rsidR="00E52C03">
        <w:rPr>
          <w:rFonts w:ascii="Arial" w:hAnsi="Arial" w:cs="Arial"/>
        </w:rPr>
        <w:t xml:space="preserve">preocuparon </w:t>
      </w:r>
      <w:r w:rsidR="00AD6496" w:rsidRPr="00A642F4">
        <w:rPr>
          <w:rFonts w:ascii="Arial" w:hAnsi="Arial" w:cs="Arial"/>
        </w:rPr>
        <w:t>de que el</w:t>
      </w:r>
      <w:r w:rsidR="00E2410F">
        <w:rPr>
          <w:rFonts w:ascii="Arial" w:hAnsi="Arial" w:cs="Arial"/>
        </w:rPr>
        <w:t xml:space="preserve"> </w:t>
      </w:r>
      <w:r w:rsidR="00AD6496" w:rsidRPr="00A642F4">
        <w:rPr>
          <w:rFonts w:ascii="Arial" w:hAnsi="Arial" w:cs="Arial"/>
        </w:rPr>
        <w:t xml:space="preserve">proceso de reforma fuera transparente, </w:t>
      </w:r>
      <w:r w:rsidR="00E52C03">
        <w:rPr>
          <w:rFonts w:ascii="Arial" w:hAnsi="Arial" w:cs="Arial"/>
        </w:rPr>
        <w:t>con apertura y amplia participación social, considerando sus</w:t>
      </w:r>
      <w:r w:rsidR="00AD6496" w:rsidRPr="00A642F4">
        <w:rPr>
          <w:rFonts w:ascii="Arial" w:hAnsi="Arial" w:cs="Arial"/>
        </w:rPr>
        <w:t xml:space="preserve"> propios contextos socioeconómicos y políticos, fueron capaces de capitalizar los beneficios de la reforma judicial exitosa.</w:t>
      </w:r>
    </w:p>
    <w:p w:rsidR="00AD6496" w:rsidRPr="00A642F4" w:rsidRDefault="00AD6496" w:rsidP="00786597">
      <w:pPr>
        <w:autoSpaceDE w:val="0"/>
        <w:autoSpaceDN w:val="0"/>
        <w:adjustRightInd w:val="0"/>
        <w:spacing w:after="0" w:line="240" w:lineRule="auto"/>
        <w:jc w:val="both"/>
        <w:rPr>
          <w:rFonts w:ascii="Arial" w:hAnsi="Arial" w:cs="Arial"/>
        </w:rPr>
      </w:pPr>
    </w:p>
    <w:p w:rsidR="00AD6496" w:rsidRPr="00A642F4" w:rsidRDefault="00AD6496" w:rsidP="00786597">
      <w:pPr>
        <w:autoSpaceDE w:val="0"/>
        <w:autoSpaceDN w:val="0"/>
        <w:adjustRightInd w:val="0"/>
        <w:spacing w:after="0" w:line="240" w:lineRule="auto"/>
        <w:jc w:val="both"/>
        <w:rPr>
          <w:rFonts w:ascii="Arial" w:hAnsi="Arial" w:cs="Arial"/>
        </w:rPr>
      </w:pPr>
    </w:p>
    <w:p w:rsidR="00E52C03" w:rsidRDefault="00E52C03" w:rsidP="00E52C03">
      <w:pPr>
        <w:jc w:val="both"/>
        <w:rPr>
          <w:rFonts w:ascii="Arial" w:hAnsi="Arial" w:cs="Arial"/>
          <w:b/>
        </w:rPr>
      </w:pPr>
      <w:r>
        <w:rPr>
          <w:rFonts w:ascii="Arial" w:hAnsi="Arial" w:cs="Arial"/>
          <w:b/>
        </w:rPr>
        <w:t>Act2.Walter Guillermo Aguilar Castañeda</w:t>
      </w:r>
    </w:p>
    <w:p w:rsidR="00E52C03" w:rsidRDefault="00E52C03" w:rsidP="00E52C03">
      <w:pPr>
        <w:jc w:val="both"/>
        <w:rPr>
          <w:rFonts w:ascii="Arial" w:hAnsi="Arial" w:cs="Arial"/>
          <w:b/>
        </w:rPr>
      </w:pPr>
    </w:p>
    <w:p w:rsidR="00622396" w:rsidRPr="00432172" w:rsidRDefault="002472A5" w:rsidP="005E60EB">
      <w:pPr>
        <w:pStyle w:val="NormalWeb"/>
        <w:shd w:val="clear" w:color="auto" w:fill="FFFFFF"/>
        <w:spacing w:before="0" w:beforeAutospacing="0" w:after="0" w:afterAutospacing="0" w:line="300" w:lineRule="atLeast"/>
        <w:jc w:val="both"/>
        <w:rPr>
          <w:rFonts w:ascii="Arial" w:hAnsi="Arial" w:cs="Arial"/>
          <w:sz w:val="22"/>
          <w:szCs w:val="22"/>
        </w:rPr>
      </w:pPr>
      <w:bookmarkStart w:id="0" w:name="_GoBack"/>
      <w:bookmarkEnd w:id="0"/>
      <w:r>
        <w:rPr>
          <w:rFonts w:ascii="Arial" w:hAnsi="Arial" w:cs="Arial"/>
          <w:sz w:val="22"/>
          <w:szCs w:val="22"/>
        </w:rPr>
        <w:lastRenderedPageBreak/>
        <w:t>1.</w:t>
      </w:r>
      <w:r w:rsidR="005B00D1">
        <w:rPr>
          <w:rFonts w:ascii="Arial" w:hAnsi="Arial" w:cs="Arial"/>
          <w:sz w:val="22"/>
          <w:szCs w:val="22"/>
        </w:rPr>
        <w:t>-</w:t>
      </w:r>
      <w:r w:rsidR="005B00D1" w:rsidRPr="00432172">
        <w:rPr>
          <w:rFonts w:ascii="Arial" w:hAnsi="Arial" w:cs="Arial"/>
          <w:sz w:val="22"/>
          <w:szCs w:val="22"/>
        </w:rPr>
        <w:t xml:space="preserve"> ¿Porque</w:t>
      </w:r>
      <w:r w:rsidR="00622396" w:rsidRPr="00432172">
        <w:rPr>
          <w:rFonts w:ascii="Arial" w:hAnsi="Arial" w:cs="Arial"/>
          <w:sz w:val="22"/>
          <w:szCs w:val="22"/>
        </w:rPr>
        <w:t xml:space="preserve"> se precisa señalar que aunque la estructura y la actividad de la </w:t>
      </w:r>
      <w:r w:rsidR="005171BA" w:rsidRPr="00432172">
        <w:rPr>
          <w:rFonts w:ascii="Arial" w:hAnsi="Arial" w:cs="Arial"/>
          <w:sz w:val="22"/>
          <w:szCs w:val="22"/>
        </w:rPr>
        <w:t>a</w:t>
      </w:r>
      <w:r w:rsidR="00622396" w:rsidRPr="00432172">
        <w:rPr>
          <w:rFonts w:ascii="Arial" w:hAnsi="Arial" w:cs="Arial"/>
          <w:sz w:val="22"/>
          <w:szCs w:val="22"/>
        </w:rPr>
        <w:t>dministración</w:t>
      </w:r>
      <w:r w:rsidR="005171BA" w:rsidRPr="00432172">
        <w:rPr>
          <w:rFonts w:ascii="Arial" w:hAnsi="Arial" w:cs="Arial"/>
          <w:sz w:val="22"/>
          <w:szCs w:val="22"/>
        </w:rPr>
        <w:t xml:space="preserve"> p</w:t>
      </w:r>
      <w:r w:rsidR="00622396" w:rsidRPr="00432172">
        <w:rPr>
          <w:rFonts w:ascii="Arial" w:hAnsi="Arial" w:cs="Arial"/>
          <w:sz w:val="22"/>
          <w:szCs w:val="22"/>
        </w:rPr>
        <w:t xml:space="preserve">ública se ubican en el ámbito del Poder Ejecutivo, no impide que esté presente en los órganos Legislativo y </w:t>
      </w:r>
      <w:r w:rsidR="005B00D1" w:rsidRPr="00432172">
        <w:rPr>
          <w:rFonts w:ascii="Arial" w:hAnsi="Arial" w:cs="Arial"/>
          <w:sz w:val="22"/>
          <w:szCs w:val="22"/>
        </w:rPr>
        <w:t>Judicial?</w:t>
      </w:r>
    </w:p>
    <w:p w:rsidR="005E60EB" w:rsidRDefault="005E60EB" w:rsidP="00432172">
      <w:pPr>
        <w:pStyle w:val="Sangradetextonormal"/>
        <w:spacing w:line="240" w:lineRule="auto"/>
        <w:ind w:firstLine="0"/>
        <w:rPr>
          <w:sz w:val="22"/>
          <w:szCs w:val="22"/>
          <w:lang w:val="es-MX"/>
        </w:rPr>
      </w:pPr>
    </w:p>
    <w:p w:rsidR="00432172" w:rsidRPr="00432172" w:rsidRDefault="005171BA" w:rsidP="00432172">
      <w:pPr>
        <w:pStyle w:val="Sangradetextonormal"/>
        <w:spacing w:line="240" w:lineRule="auto"/>
        <w:ind w:firstLine="0"/>
        <w:rPr>
          <w:sz w:val="22"/>
          <w:szCs w:val="22"/>
        </w:rPr>
      </w:pPr>
      <w:r w:rsidRPr="00432172">
        <w:rPr>
          <w:sz w:val="22"/>
          <w:szCs w:val="22"/>
          <w:lang w:val="es-MX"/>
        </w:rPr>
        <w:t>Aun y cuando la</w:t>
      </w:r>
      <w:r w:rsidRPr="00432172">
        <w:rPr>
          <w:sz w:val="22"/>
          <w:szCs w:val="22"/>
        </w:rPr>
        <w:t xml:space="preserve"> competencia del Poder Legislativo primordialmente se reconoce en materia de </w:t>
      </w:r>
      <w:r w:rsidR="00432172" w:rsidRPr="00432172">
        <w:rPr>
          <w:sz w:val="22"/>
          <w:szCs w:val="22"/>
        </w:rPr>
        <w:t>iniciativa y formación de leyes, para la realización de sus funciones y a su</w:t>
      </w:r>
      <w:r w:rsidR="00432172" w:rsidRPr="00432172">
        <w:rPr>
          <w:sz w:val="22"/>
          <w:szCs w:val="22"/>
          <w:shd w:val="clear" w:color="auto" w:fill="FFFFFF"/>
        </w:rPr>
        <w:t xml:space="preserve"> gestión cotidiana, de mediano y de largo plazo, </w:t>
      </w:r>
      <w:r w:rsidR="00432172" w:rsidRPr="00432172">
        <w:rPr>
          <w:sz w:val="22"/>
          <w:szCs w:val="22"/>
        </w:rPr>
        <w:t xml:space="preserve">se requiere </w:t>
      </w:r>
      <w:r w:rsidR="00432172" w:rsidRPr="00432172">
        <w:rPr>
          <w:sz w:val="22"/>
          <w:szCs w:val="22"/>
          <w:shd w:val="clear" w:color="auto" w:fill="FFFFFF"/>
        </w:rPr>
        <w:t>de los recursos humanos, materiales y financieros indispensables para que los legisladores puedan real</w:t>
      </w:r>
      <w:r w:rsidR="00135E0F">
        <w:rPr>
          <w:sz w:val="22"/>
          <w:szCs w:val="22"/>
          <w:shd w:val="clear" w:color="auto" w:fill="FFFFFF"/>
        </w:rPr>
        <w:t>izar dicha actividad sustantiva y por lo tanto de una acción administrativa para que este Poder pueda funcionar.</w:t>
      </w:r>
      <w:r w:rsidR="00432172" w:rsidRPr="00432172">
        <w:rPr>
          <w:sz w:val="22"/>
          <w:szCs w:val="22"/>
          <w:shd w:val="clear" w:color="auto" w:fill="FFFFFF"/>
        </w:rPr>
        <w:t xml:space="preserve"> </w:t>
      </w:r>
      <w:r w:rsidRPr="00432172">
        <w:rPr>
          <w:sz w:val="22"/>
          <w:szCs w:val="22"/>
        </w:rPr>
        <w:t>Por lo que hace a la administración del Poder Judicial Federal, se inserta en la Constitución un nuevo órgano que se denomina Consejo de la Judicatura Federal, que</w:t>
      </w:r>
      <w:r w:rsidR="00432172" w:rsidRPr="00432172">
        <w:rPr>
          <w:sz w:val="22"/>
          <w:szCs w:val="22"/>
        </w:rPr>
        <w:t xml:space="preserve"> se</w:t>
      </w:r>
      <w:r w:rsidRPr="00432172">
        <w:rPr>
          <w:sz w:val="22"/>
          <w:szCs w:val="22"/>
        </w:rPr>
        <w:t xml:space="preserve"> encarga de</w:t>
      </w:r>
      <w:r w:rsidR="00432172" w:rsidRPr="00432172">
        <w:rPr>
          <w:sz w:val="22"/>
          <w:szCs w:val="22"/>
        </w:rPr>
        <w:t xml:space="preserve"> los </w:t>
      </w:r>
      <w:r w:rsidRPr="00432172">
        <w:rPr>
          <w:sz w:val="22"/>
          <w:szCs w:val="22"/>
        </w:rPr>
        <w:t xml:space="preserve"> aspectos administrativo</w:t>
      </w:r>
      <w:r w:rsidR="00432172" w:rsidRPr="00432172">
        <w:rPr>
          <w:sz w:val="22"/>
          <w:szCs w:val="22"/>
        </w:rPr>
        <w:t xml:space="preserve">s. </w:t>
      </w:r>
      <w:r w:rsidR="00432172" w:rsidRPr="00432172">
        <w:rPr>
          <w:sz w:val="22"/>
          <w:szCs w:val="22"/>
          <w:shd w:val="clear" w:color="auto" w:fill="FFFFFF"/>
        </w:rPr>
        <w:t>Esto quiere decir, que la función administrativa pública no es exclusiva del Poder Ejecutivo, sino que ocurre igualmente aunque en menor medida, en el ámbito de los otros dos Poderes de nuestra Federación.</w:t>
      </w:r>
    </w:p>
    <w:p w:rsidR="005171BA" w:rsidRPr="00432172" w:rsidRDefault="005171BA" w:rsidP="00432172">
      <w:pPr>
        <w:pStyle w:val="NormalWeb"/>
        <w:shd w:val="clear" w:color="auto" w:fill="FFFFFF"/>
        <w:spacing w:before="0" w:beforeAutospacing="0" w:after="0" w:afterAutospacing="0" w:line="300" w:lineRule="atLeast"/>
        <w:jc w:val="both"/>
        <w:rPr>
          <w:rFonts w:ascii="Arial" w:hAnsi="Arial" w:cs="Arial"/>
          <w:lang w:val="es-ES"/>
        </w:rPr>
      </w:pPr>
    </w:p>
    <w:p w:rsidR="00622396" w:rsidRDefault="002472A5" w:rsidP="00622396">
      <w:pPr>
        <w:pStyle w:val="NormalWeb"/>
        <w:shd w:val="clear" w:color="auto" w:fill="FFFFFF"/>
        <w:spacing w:before="0" w:beforeAutospacing="0" w:after="0" w:afterAutospacing="0" w:line="300" w:lineRule="atLeast"/>
        <w:rPr>
          <w:rFonts w:ascii="Arial" w:hAnsi="Arial" w:cs="Arial"/>
          <w:color w:val="222222"/>
          <w:sz w:val="22"/>
          <w:szCs w:val="22"/>
        </w:rPr>
      </w:pPr>
      <w:r>
        <w:rPr>
          <w:rFonts w:ascii="Arial" w:hAnsi="Arial" w:cs="Arial"/>
          <w:color w:val="222222"/>
          <w:sz w:val="22"/>
          <w:szCs w:val="22"/>
        </w:rPr>
        <w:t>2.</w:t>
      </w:r>
      <w:r w:rsidR="005B00D1">
        <w:rPr>
          <w:rFonts w:ascii="Arial" w:hAnsi="Arial" w:cs="Arial"/>
          <w:color w:val="222222"/>
          <w:sz w:val="22"/>
          <w:szCs w:val="22"/>
        </w:rPr>
        <w:t>-</w:t>
      </w:r>
      <w:r w:rsidR="005B00D1" w:rsidRPr="005E60EB">
        <w:rPr>
          <w:rFonts w:ascii="Arial" w:hAnsi="Arial" w:cs="Arial"/>
          <w:color w:val="222222"/>
          <w:sz w:val="22"/>
          <w:szCs w:val="22"/>
        </w:rPr>
        <w:t xml:space="preserve"> ¿</w:t>
      </w:r>
      <w:r w:rsidR="00622396" w:rsidRPr="005E60EB">
        <w:rPr>
          <w:rFonts w:ascii="Arial" w:hAnsi="Arial" w:cs="Arial"/>
          <w:color w:val="222222"/>
          <w:sz w:val="22"/>
          <w:szCs w:val="22"/>
        </w:rPr>
        <w:t>Cuáles son las formas de organización administrativa?</w:t>
      </w:r>
    </w:p>
    <w:p w:rsidR="00BE361D" w:rsidRDefault="00BE361D" w:rsidP="00622396">
      <w:pPr>
        <w:pStyle w:val="NormalWeb"/>
        <w:shd w:val="clear" w:color="auto" w:fill="FFFFFF"/>
        <w:spacing w:before="0" w:beforeAutospacing="0" w:after="0" w:afterAutospacing="0" w:line="300" w:lineRule="atLeast"/>
        <w:rPr>
          <w:rFonts w:ascii="Arial" w:hAnsi="Arial" w:cs="Arial"/>
          <w:color w:val="222222"/>
          <w:sz w:val="22"/>
          <w:szCs w:val="22"/>
        </w:rPr>
      </w:pPr>
    </w:p>
    <w:p w:rsidR="00BE361D" w:rsidRDefault="00BE361D" w:rsidP="00BE361D">
      <w:pPr>
        <w:spacing w:after="0" w:line="240" w:lineRule="auto"/>
        <w:jc w:val="both"/>
        <w:rPr>
          <w:rFonts w:ascii="Arial" w:hAnsi="Arial" w:cs="Arial"/>
        </w:rPr>
      </w:pPr>
      <w:r>
        <w:rPr>
          <w:rFonts w:ascii="Arial" w:hAnsi="Arial" w:cs="Arial"/>
        </w:rPr>
        <w:t xml:space="preserve">Las formas de organización administrativa son: </w:t>
      </w:r>
    </w:p>
    <w:p w:rsidR="00BE361D" w:rsidRDefault="00BE361D" w:rsidP="00BE361D">
      <w:pPr>
        <w:spacing w:after="0" w:line="240" w:lineRule="auto"/>
        <w:jc w:val="both"/>
        <w:rPr>
          <w:rFonts w:ascii="Arial" w:hAnsi="Arial" w:cs="Arial"/>
        </w:rPr>
      </w:pPr>
    </w:p>
    <w:p w:rsidR="00BE361D" w:rsidRDefault="00BE361D" w:rsidP="00BE361D">
      <w:pPr>
        <w:spacing w:after="0" w:line="240" w:lineRule="auto"/>
        <w:jc w:val="both"/>
        <w:rPr>
          <w:rFonts w:ascii="Arial" w:hAnsi="Arial" w:cs="Arial"/>
        </w:rPr>
      </w:pPr>
      <w:r>
        <w:rPr>
          <w:rFonts w:ascii="Arial" w:hAnsi="Arial" w:cs="Arial"/>
        </w:rPr>
        <w:t xml:space="preserve">-La Concentración, que se refiere al </w:t>
      </w:r>
      <w:r w:rsidRPr="00DF70E6">
        <w:rPr>
          <w:rFonts w:ascii="Arial" w:hAnsi="Arial" w:cs="Arial"/>
        </w:rPr>
        <w:t>aglutina</w:t>
      </w:r>
      <w:r>
        <w:rPr>
          <w:rFonts w:ascii="Arial" w:hAnsi="Arial" w:cs="Arial"/>
        </w:rPr>
        <w:t>miento</w:t>
      </w:r>
      <w:r w:rsidRPr="00DF70E6">
        <w:rPr>
          <w:rFonts w:ascii="Arial" w:hAnsi="Arial" w:cs="Arial"/>
        </w:rPr>
        <w:t xml:space="preserve"> </w:t>
      </w:r>
      <w:r>
        <w:rPr>
          <w:rFonts w:ascii="Arial" w:hAnsi="Arial" w:cs="Arial"/>
        </w:rPr>
        <w:t xml:space="preserve">de la </w:t>
      </w:r>
      <w:r w:rsidRPr="00DF70E6">
        <w:rPr>
          <w:rFonts w:ascii="Arial" w:hAnsi="Arial" w:cs="Arial"/>
        </w:rPr>
        <w:t xml:space="preserve">actividad gestora de la </w:t>
      </w:r>
      <w:r>
        <w:rPr>
          <w:rFonts w:ascii="Arial" w:hAnsi="Arial" w:cs="Arial"/>
        </w:rPr>
        <w:t>a</w:t>
      </w:r>
      <w:r w:rsidRPr="00DF70E6">
        <w:rPr>
          <w:rFonts w:ascii="Arial" w:hAnsi="Arial" w:cs="Arial"/>
        </w:rPr>
        <w:t>dministración pública</w:t>
      </w:r>
      <w:r>
        <w:rPr>
          <w:rFonts w:ascii="Arial" w:hAnsi="Arial" w:cs="Arial"/>
        </w:rPr>
        <w:t xml:space="preserve"> </w:t>
      </w:r>
      <w:r w:rsidRPr="00DF70E6">
        <w:rPr>
          <w:rFonts w:ascii="Arial" w:hAnsi="Arial" w:cs="Arial"/>
        </w:rPr>
        <w:t>en un área</w:t>
      </w:r>
      <w:r>
        <w:rPr>
          <w:rFonts w:ascii="Arial" w:hAnsi="Arial" w:cs="Arial"/>
        </w:rPr>
        <w:t xml:space="preserve"> geográfica, </w:t>
      </w:r>
      <w:r w:rsidRPr="00DF70E6">
        <w:rPr>
          <w:rFonts w:ascii="Arial" w:hAnsi="Arial" w:cs="Arial"/>
        </w:rPr>
        <w:t xml:space="preserve">reuniendo en los órganos superiores facultades decisorias que se encuentran reunidas en la administración </w:t>
      </w:r>
      <w:r>
        <w:rPr>
          <w:rFonts w:ascii="Arial" w:hAnsi="Arial" w:cs="Arial"/>
        </w:rPr>
        <w:t>central.</w:t>
      </w:r>
    </w:p>
    <w:p w:rsidR="002472A5" w:rsidRDefault="002472A5" w:rsidP="00BE361D">
      <w:pPr>
        <w:spacing w:after="0" w:line="240" w:lineRule="auto"/>
        <w:jc w:val="both"/>
        <w:rPr>
          <w:rFonts w:ascii="Arial" w:hAnsi="Arial" w:cs="Arial"/>
        </w:rPr>
      </w:pPr>
    </w:p>
    <w:p w:rsidR="00BE361D" w:rsidRDefault="00BE361D" w:rsidP="00BE361D">
      <w:pPr>
        <w:spacing w:after="0" w:line="240" w:lineRule="auto"/>
        <w:jc w:val="both"/>
        <w:rPr>
          <w:rFonts w:ascii="Arial" w:hAnsi="Arial" w:cs="Arial"/>
        </w:rPr>
      </w:pPr>
      <w:r>
        <w:rPr>
          <w:rFonts w:ascii="Arial" w:hAnsi="Arial" w:cs="Arial"/>
        </w:rPr>
        <w:t xml:space="preserve">-La Desconcentración, permite al </w:t>
      </w:r>
      <w:r w:rsidRPr="00DF70E6">
        <w:rPr>
          <w:rFonts w:ascii="Arial" w:hAnsi="Arial" w:cs="Arial"/>
        </w:rPr>
        <w:t xml:space="preserve"> órgano superior  repartir las múltiples labores de su competencia</w:t>
      </w:r>
      <w:r>
        <w:rPr>
          <w:rFonts w:ascii="Arial" w:hAnsi="Arial" w:cs="Arial"/>
        </w:rPr>
        <w:t>,</w:t>
      </w:r>
      <w:r w:rsidRPr="00DF70E6">
        <w:rPr>
          <w:rFonts w:ascii="Arial" w:hAnsi="Arial" w:cs="Arial"/>
        </w:rPr>
        <w:t xml:space="preserve"> </w:t>
      </w:r>
      <w:r>
        <w:rPr>
          <w:rFonts w:ascii="Arial" w:hAnsi="Arial" w:cs="Arial"/>
        </w:rPr>
        <w:t xml:space="preserve">facultando </w:t>
      </w:r>
      <w:r w:rsidRPr="00DF70E6">
        <w:rPr>
          <w:rFonts w:ascii="Arial" w:hAnsi="Arial" w:cs="Arial"/>
        </w:rPr>
        <w:t>a las autoridades de menor categoría tomar decisiones más rápidas en beneficio de la agilidad del despacho de los asuntos  y consecuentemente en beneficio de los administradores.</w:t>
      </w:r>
    </w:p>
    <w:p w:rsidR="002472A5" w:rsidRPr="00DF70E6" w:rsidRDefault="002472A5" w:rsidP="00BE361D">
      <w:pPr>
        <w:spacing w:after="0" w:line="240" w:lineRule="auto"/>
        <w:jc w:val="both"/>
        <w:rPr>
          <w:rFonts w:ascii="Arial" w:hAnsi="Arial" w:cs="Arial"/>
        </w:rPr>
      </w:pPr>
    </w:p>
    <w:p w:rsidR="002472A5" w:rsidRPr="002472A5" w:rsidRDefault="00BE361D" w:rsidP="002472A5">
      <w:pPr>
        <w:spacing w:line="240" w:lineRule="auto"/>
        <w:jc w:val="both"/>
        <w:rPr>
          <w:rFonts w:ascii="Arial" w:hAnsi="Arial" w:cs="Arial"/>
        </w:rPr>
      </w:pPr>
      <w:r>
        <w:rPr>
          <w:rFonts w:ascii="Arial" w:hAnsi="Arial" w:cs="Arial"/>
        </w:rPr>
        <w:t>-La Descentralización</w:t>
      </w:r>
      <w:r w:rsidR="002472A5">
        <w:rPr>
          <w:rFonts w:ascii="Arial" w:hAnsi="Arial" w:cs="Arial"/>
        </w:rPr>
        <w:t>. Consiste t</w:t>
      </w:r>
      <w:r w:rsidR="002472A5" w:rsidRPr="00DF70E6">
        <w:rPr>
          <w:rFonts w:ascii="Arial" w:hAnsi="Arial" w:cs="Arial"/>
        </w:rPr>
        <w:t xml:space="preserve">ransferir a diversas corporaciones parte de la autoridad que antes ejercía el órgano </w:t>
      </w:r>
      <w:r w:rsidR="002472A5">
        <w:rPr>
          <w:rFonts w:ascii="Arial" w:hAnsi="Arial" w:cs="Arial"/>
        </w:rPr>
        <w:t>supremo del Es</w:t>
      </w:r>
      <w:r w:rsidR="002472A5" w:rsidRPr="00DF70E6">
        <w:rPr>
          <w:rFonts w:ascii="Arial" w:hAnsi="Arial" w:cs="Arial"/>
        </w:rPr>
        <w:t>tado</w:t>
      </w:r>
      <w:r w:rsidR="002472A5">
        <w:rPr>
          <w:rFonts w:ascii="Arial" w:hAnsi="Arial" w:cs="Arial"/>
        </w:rPr>
        <w:t>,</w:t>
      </w:r>
      <w:r w:rsidR="002472A5" w:rsidRPr="00DF70E6">
        <w:rPr>
          <w:rFonts w:ascii="Arial" w:hAnsi="Arial" w:cs="Arial"/>
        </w:rPr>
        <w:t xml:space="preserve"> es decir</w:t>
      </w:r>
      <w:r w:rsidR="002472A5">
        <w:rPr>
          <w:rFonts w:ascii="Arial" w:hAnsi="Arial" w:cs="Arial"/>
        </w:rPr>
        <w:t>,</w:t>
      </w:r>
      <w:r w:rsidR="002472A5" w:rsidRPr="00DF70E6">
        <w:rPr>
          <w:rFonts w:ascii="Arial" w:hAnsi="Arial" w:cs="Arial"/>
        </w:rPr>
        <w:t xml:space="preserve"> la administración pública federal </w:t>
      </w:r>
      <w:r w:rsidR="002472A5" w:rsidRPr="002472A5">
        <w:rPr>
          <w:rFonts w:ascii="Arial" w:hAnsi="Arial" w:cs="Arial"/>
        </w:rPr>
        <w:t xml:space="preserve">centralizada. </w:t>
      </w:r>
    </w:p>
    <w:p w:rsidR="00BE361D" w:rsidRDefault="002472A5" w:rsidP="002472A5">
      <w:pPr>
        <w:spacing w:line="240" w:lineRule="auto"/>
        <w:jc w:val="both"/>
        <w:rPr>
          <w:rFonts w:ascii="Arial" w:hAnsi="Arial" w:cs="Arial"/>
        </w:rPr>
      </w:pPr>
      <w:r w:rsidRPr="002472A5">
        <w:rPr>
          <w:rFonts w:ascii="Arial" w:hAnsi="Arial" w:cs="Arial"/>
        </w:rPr>
        <w:t>-</w:t>
      </w:r>
      <w:r w:rsidR="00BE361D" w:rsidRPr="002472A5">
        <w:rPr>
          <w:rFonts w:ascii="Arial" w:hAnsi="Arial" w:cs="Arial"/>
        </w:rPr>
        <w:t>Centralización Administrativa.</w:t>
      </w:r>
      <w:r w:rsidRPr="002472A5">
        <w:rPr>
          <w:rFonts w:ascii="Arial" w:hAnsi="Arial" w:cs="Arial"/>
        </w:rPr>
        <w:t xml:space="preserve"> Es la forma de organización administrativa en la cual, las unidades, órganos de la administración</w:t>
      </w:r>
      <w:r w:rsidRPr="007C7FB4">
        <w:rPr>
          <w:rFonts w:ascii="Arial" w:hAnsi="Arial" w:cs="Arial"/>
        </w:rPr>
        <w:t xml:space="preserve"> pública, se ordenan y acomodan articulándose bajo un orden jerárquico a partir del Presidente de la República, con el objeto de unificar las decisiones, el mando, la acción y la ejecución.</w:t>
      </w:r>
    </w:p>
    <w:p w:rsidR="00622396" w:rsidRDefault="002472A5" w:rsidP="00622396">
      <w:pPr>
        <w:pStyle w:val="NormalWeb"/>
        <w:shd w:val="clear" w:color="auto" w:fill="FFFFFF"/>
        <w:spacing w:before="0" w:beforeAutospacing="0" w:after="0" w:afterAutospacing="0" w:line="300" w:lineRule="atLeast"/>
        <w:rPr>
          <w:rFonts w:ascii="Arial" w:hAnsi="Arial" w:cs="Arial"/>
          <w:color w:val="222222"/>
          <w:sz w:val="22"/>
          <w:szCs w:val="22"/>
        </w:rPr>
      </w:pPr>
      <w:r>
        <w:rPr>
          <w:rFonts w:ascii="Arial" w:hAnsi="Arial" w:cs="Arial"/>
          <w:color w:val="222222"/>
          <w:sz w:val="22"/>
          <w:szCs w:val="22"/>
        </w:rPr>
        <w:t>3.</w:t>
      </w:r>
      <w:r w:rsidR="005B00D1">
        <w:rPr>
          <w:rFonts w:ascii="Arial" w:hAnsi="Arial" w:cs="Arial"/>
          <w:color w:val="222222"/>
          <w:sz w:val="22"/>
          <w:szCs w:val="22"/>
        </w:rPr>
        <w:t>-</w:t>
      </w:r>
      <w:r w:rsidR="005B00D1" w:rsidRPr="002472A5">
        <w:rPr>
          <w:rFonts w:ascii="Arial" w:hAnsi="Arial" w:cs="Arial"/>
          <w:color w:val="222222"/>
          <w:sz w:val="22"/>
          <w:szCs w:val="22"/>
        </w:rPr>
        <w:t xml:space="preserve"> ¿</w:t>
      </w:r>
      <w:r w:rsidR="00622396" w:rsidRPr="002472A5">
        <w:rPr>
          <w:rFonts w:ascii="Arial" w:hAnsi="Arial" w:cs="Arial"/>
          <w:color w:val="222222"/>
          <w:sz w:val="22"/>
          <w:szCs w:val="22"/>
        </w:rPr>
        <w:t>Menciona las modalidades de la descentralización?</w:t>
      </w:r>
    </w:p>
    <w:p w:rsidR="002472A5" w:rsidRDefault="002472A5" w:rsidP="00622396">
      <w:pPr>
        <w:pStyle w:val="NormalWeb"/>
        <w:shd w:val="clear" w:color="auto" w:fill="FFFFFF"/>
        <w:spacing w:before="0" w:beforeAutospacing="0" w:after="0" w:afterAutospacing="0" w:line="300" w:lineRule="atLeast"/>
        <w:rPr>
          <w:rFonts w:ascii="Arial" w:hAnsi="Arial" w:cs="Arial"/>
          <w:color w:val="222222"/>
          <w:sz w:val="22"/>
          <w:szCs w:val="22"/>
        </w:rPr>
      </w:pPr>
    </w:p>
    <w:p w:rsidR="00C16EB0" w:rsidRPr="00DF70E6" w:rsidRDefault="00C16EB0" w:rsidP="00C16EB0">
      <w:pPr>
        <w:jc w:val="both"/>
        <w:rPr>
          <w:rFonts w:ascii="Arial" w:hAnsi="Arial" w:cs="Arial"/>
        </w:rPr>
      </w:pPr>
      <w:r>
        <w:rPr>
          <w:rFonts w:ascii="Arial" w:hAnsi="Arial" w:cs="Arial"/>
        </w:rPr>
        <w:t xml:space="preserve">Las modalidades conocidas de la descentralización son: por colaboración, por región y  por servicio. La primera es aquella que atribuya los servicios públicos a los particulares, a través del concesionamiento. La descentralización por región, consiste en el establecimiento de una organización administrativa destinada a manejar los intereses colectivos que correspondan a la población radicada en una determinada circunscripción territorial. El caso más representativo es el caso del Municipio. La descentralización por servicio, satisface </w:t>
      </w:r>
      <w:r w:rsidR="0000395F">
        <w:rPr>
          <w:rFonts w:ascii="Arial" w:hAnsi="Arial" w:cs="Arial"/>
        </w:rPr>
        <w:t xml:space="preserve">una necesidad de carácter general con sujeción </w:t>
      </w:r>
      <w:r w:rsidR="00674367">
        <w:rPr>
          <w:rFonts w:ascii="Arial" w:hAnsi="Arial" w:cs="Arial"/>
        </w:rPr>
        <w:t>a la vigilancia de la administraci</w:t>
      </w:r>
      <w:r w:rsidR="00FF4D7E">
        <w:rPr>
          <w:rFonts w:ascii="Arial" w:hAnsi="Arial" w:cs="Arial"/>
        </w:rPr>
        <w:t>ón que la concede.</w:t>
      </w:r>
    </w:p>
    <w:p w:rsidR="002472A5" w:rsidRPr="002472A5" w:rsidRDefault="002472A5" w:rsidP="00622396">
      <w:pPr>
        <w:pStyle w:val="NormalWeb"/>
        <w:shd w:val="clear" w:color="auto" w:fill="FFFFFF"/>
        <w:spacing w:before="0" w:beforeAutospacing="0" w:after="0" w:afterAutospacing="0" w:line="300" w:lineRule="atLeast"/>
        <w:rPr>
          <w:rFonts w:ascii="Arial" w:hAnsi="Arial" w:cs="Arial"/>
          <w:color w:val="222222"/>
          <w:sz w:val="22"/>
          <w:szCs w:val="22"/>
        </w:rPr>
      </w:pPr>
    </w:p>
    <w:p w:rsidR="00FF4D7E" w:rsidRDefault="00622396" w:rsidP="00FF4D7E">
      <w:pPr>
        <w:jc w:val="both"/>
        <w:rPr>
          <w:rFonts w:ascii="Arial" w:hAnsi="Arial" w:cs="Arial"/>
          <w:b/>
        </w:rPr>
      </w:pPr>
      <w:r>
        <w:rPr>
          <w:rFonts w:ascii="Arial" w:hAnsi="Arial" w:cs="Arial"/>
          <w:color w:val="222222"/>
          <w:sz w:val="18"/>
          <w:szCs w:val="18"/>
        </w:rPr>
        <w:t> </w:t>
      </w:r>
      <w:r w:rsidR="00FF4D7E">
        <w:rPr>
          <w:rFonts w:ascii="Arial" w:hAnsi="Arial" w:cs="Arial"/>
          <w:b/>
        </w:rPr>
        <w:t>Act2.Walter Guillermo Aguilar Castañeda</w:t>
      </w:r>
    </w:p>
    <w:p w:rsidR="00622396" w:rsidRDefault="00622396" w:rsidP="00622396">
      <w:pPr>
        <w:pStyle w:val="NormalWeb"/>
        <w:shd w:val="clear" w:color="auto" w:fill="FFFFFF"/>
        <w:spacing w:before="0" w:beforeAutospacing="0" w:after="0" w:afterAutospacing="0" w:line="300" w:lineRule="atLeast"/>
        <w:rPr>
          <w:rFonts w:ascii="Arial" w:hAnsi="Arial" w:cs="Arial"/>
          <w:color w:val="222222"/>
          <w:sz w:val="18"/>
          <w:szCs w:val="18"/>
        </w:rPr>
      </w:pPr>
    </w:p>
    <w:p w:rsidR="00417AB6" w:rsidRDefault="00417AB6" w:rsidP="006019A3">
      <w:pPr>
        <w:pStyle w:val="Sangradetextonormal"/>
        <w:ind w:left="720" w:firstLine="0"/>
        <w:rPr>
          <w:color w:val="FF0000"/>
        </w:rPr>
      </w:pPr>
    </w:p>
    <w:p w:rsidR="00F10ACE" w:rsidRPr="00DF70E6" w:rsidRDefault="00F10ACE" w:rsidP="002B1F28">
      <w:pPr>
        <w:rPr>
          <w:rFonts w:ascii="Arial" w:hAnsi="Arial" w:cs="Arial"/>
        </w:rPr>
      </w:pPr>
    </w:p>
    <w:p w:rsidR="00407A20" w:rsidRPr="00DF70E6" w:rsidRDefault="00407A20" w:rsidP="002B1F28">
      <w:pPr>
        <w:rPr>
          <w:rFonts w:ascii="Arial" w:hAnsi="Arial" w:cs="Arial"/>
        </w:rPr>
      </w:pPr>
    </w:p>
    <w:p w:rsidR="007C77A2" w:rsidRPr="00DF70E6" w:rsidRDefault="007C77A2" w:rsidP="007C77A2">
      <w:r w:rsidRPr="00DF70E6">
        <w:t xml:space="preserve"> </w:t>
      </w:r>
    </w:p>
    <w:p w:rsidR="007C77A2" w:rsidRPr="00DF70E6" w:rsidRDefault="007C77A2" w:rsidP="007C77A2"/>
    <w:p w:rsidR="007C77A2" w:rsidRPr="00DF70E6" w:rsidRDefault="007C77A2" w:rsidP="007C77A2"/>
    <w:sectPr w:rsidR="007C77A2" w:rsidRPr="00DF70E6" w:rsidSect="00097909">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C52" w:rsidRDefault="00004C52" w:rsidP="00FF4D7E">
      <w:pPr>
        <w:spacing w:after="0" w:line="240" w:lineRule="auto"/>
      </w:pPr>
      <w:r>
        <w:separator/>
      </w:r>
    </w:p>
  </w:endnote>
  <w:endnote w:type="continuationSeparator" w:id="0">
    <w:p w:rsidR="00004C52" w:rsidRDefault="00004C52" w:rsidP="00FF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C52" w:rsidRDefault="00004C52" w:rsidP="00FF4D7E">
      <w:pPr>
        <w:spacing w:after="0" w:line="240" w:lineRule="auto"/>
      </w:pPr>
      <w:r>
        <w:separator/>
      </w:r>
    </w:p>
  </w:footnote>
  <w:footnote w:type="continuationSeparator" w:id="0">
    <w:p w:rsidR="00004C52" w:rsidRDefault="00004C52" w:rsidP="00FF4D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00FFD"/>
    <w:multiLevelType w:val="hybridMultilevel"/>
    <w:tmpl w:val="1520D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95231D7"/>
    <w:multiLevelType w:val="hybridMultilevel"/>
    <w:tmpl w:val="EECE13D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3654B18"/>
    <w:multiLevelType w:val="hybridMultilevel"/>
    <w:tmpl w:val="17CAE206"/>
    <w:lvl w:ilvl="0" w:tplc="0C0A0017">
      <w:start w:val="1"/>
      <w:numFmt w:val="lowerLetter"/>
      <w:lvlText w:val="%1)"/>
      <w:lvlJc w:val="left"/>
      <w:pPr>
        <w:tabs>
          <w:tab w:val="num" w:pos="720"/>
        </w:tabs>
        <w:ind w:left="720" w:hanging="360"/>
      </w:pPr>
      <w:rPr>
        <w:rFonts w:hint="default"/>
      </w:rPr>
    </w:lvl>
    <w:lvl w:ilvl="1" w:tplc="C2B2AC16">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752848A9"/>
    <w:multiLevelType w:val="hybridMultilevel"/>
    <w:tmpl w:val="8FFC3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909"/>
    <w:rsid w:val="0000395F"/>
    <w:rsid w:val="00004ADC"/>
    <w:rsid w:val="00004C52"/>
    <w:rsid w:val="00031D97"/>
    <w:rsid w:val="00034C11"/>
    <w:rsid w:val="0005037F"/>
    <w:rsid w:val="000557BA"/>
    <w:rsid w:val="00057877"/>
    <w:rsid w:val="00097909"/>
    <w:rsid w:val="000F79DA"/>
    <w:rsid w:val="00135E0F"/>
    <w:rsid w:val="00142DC3"/>
    <w:rsid w:val="00165B41"/>
    <w:rsid w:val="00177FDA"/>
    <w:rsid w:val="00182BAB"/>
    <w:rsid w:val="00185782"/>
    <w:rsid w:val="001903D0"/>
    <w:rsid w:val="001D4838"/>
    <w:rsid w:val="001F5643"/>
    <w:rsid w:val="00203CF0"/>
    <w:rsid w:val="00233D4C"/>
    <w:rsid w:val="002472A5"/>
    <w:rsid w:val="002846A2"/>
    <w:rsid w:val="002B1F28"/>
    <w:rsid w:val="002B2359"/>
    <w:rsid w:val="002E53DA"/>
    <w:rsid w:val="002F6347"/>
    <w:rsid w:val="003138F1"/>
    <w:rsid w:val="00353278"/>
    <w:rsid w:val="00360741"/>
    <w:rsid w:val="00376ADB"/>
    <w:rsid w:val="00385316"/>
    <w:rsid w:val="00387739"/>
    <w:rsid w:val="00395B7F"/>
    <w:rsid w:val="003C279D"/>
    <w:rsid w:val="003D0636"/>
    <w:rsid w:val="003E13BC"/>
    <w:rsid w:val="003F7D7B"/>
    <w:rsid w:val="0040557B"/>
    <w:rsid w:val="00407262"/>
    <w:rsid w:val="00407A20"/>
    <w:rsid w:val="00417229"/>
    <w:rsid w:val="00417AB6"/>
    <w:rsid w:val="0042223D"/>
    <w:rsid w:val="00432172"/>
    <w:rsid w:val="00456ED5"/>
    <w:rsid w:val="00461706"/>
    <w:rsid w:val="00494CA5"/>
    <w:rsid w:val="004B50D6"/>
    <w:rsid w:val="004C3E97"/>
    <w:rsid w:val="00512243"/>
    <w:rsid w:val="00513A01"/>
    <w:rsid w:val="005171BA"/>
    <w:rsid w:val="00553F21"/>
    <w:rsid w:val="00563BB9"/>
    <w:rsid w:val="00565663"/>
    <w:rsid w:val="00570938"/>
    <w:rsid w:val="00584FB0"/>
    <w:rsid w:val="00592ADB"/>
    <w:rsid w:val="005B00D1"/>
    <w:rsid w:val="005B0F82"/>
    <w:rsid w:val="005C2C47"/>
    <w:rsid w:val="005E60EB"/>
    <w:rsid w:val="005F4611"/>
    <w:rsid w:val="006012CB"/>
    <w:rsid w:val="006019A3"/>
    <w:rsid w:val="006054BC"/>
    <w:rsid w:val="00622396"/>
    <w:rsid w:val="00633A4A"/>
    <w:rsid w:val="00674367"/>
    <w:rsid w:val="00674B07"/>
    <w:rsid w:val="006B1601"/>
    <w:rsid w:val="006C354E"/>
    <w:rsid w:val="006E061F"/>
    <w:rsid w:val="006E4D9E"/>
    <w:rsid w:val="007314DB"/>
    <w:rsid w:val="00786597"/>
    <w:rsid w:val="00794697"/>
    <w:rsid w:val="007B3D2F"/>
    <w:rsid w:val="007C3FB7"/>
    <w:rsid w:val="007C47C3"/>
    <w:rsid w:val="007C77A2"/>
    <w:rsid w:val="007C7FB4"/>
    <w:rsid w:val="007F7797"/>
    <w:rsid w:val="00804760"/>
    <w:rsid w:val="00816B5C"/>
    <w:rsid w:val="008259D1"/>
    <w:rsid w:val="0083246F"/>
    <w:rsid w:val="0084035B"/>
    <w:rsid w:val="008756D5"/>
    <w:rsid w:val="008A251A"/>
    <w:rsid w:val="008B5A29"/>
    <w:rsid w:val="008C056B"/>
    <w:rsid w:val="008C0577"/>
    <w:rsid w:val="008C1E3A"/>
    <w:rsid w:val="008E68BB"/>
    <w:rsid w:val="008F5168"/>
    <w:rsid w:val="009155DC"/>
    <w:rsid w:val="00943AC6"/>
    <w:rsid w:val="00943BE3"/>
    <w:rsid w:val="009550A9"/>
    <w:rsid w:val="0095611C"/>
    <w:rsid w:val="00960F51"/>
    <w:rsid w:val="009908F4"/>
    <w:rsid w:val="009B246F"/>
    <w:rsid w:val="009B6884"/>
    <w:rsid w:val="009D1FCB"/>
    <w:rsid w:val="00A035D6"/>
    <w:rsid w:val="00A04A52"/>
    <w:rsid w:val="00A165FC"/>
    <w:rsid w:val="00A94712"/>
    <w:rsid w:val="00AD4B44"/>
    <w:rsid w:val="00AD6496"/>
    <w:rsid w:val="00B0481F"/>
    <w:rsid w:val="00B11BB1"/>
    <w:rsid w:val="00BE361D"/>
    <w:rsid w:val="00C1610B"/>
    <w:rsid w:val="00C16EB0"/>
    <w:rsid w:val="00C22187"/>
    <w:rsid w:val="00C23EBB"/>
    <w:rsid w:val="00C35D68"/>
    <w:rsid w:val="00C37F21"/>
    <w:rsid w:val="00C703B7"/>
    <w:rsid w:val="00C87842"/>
    <w:rsid w:val="00CC4286"/>
    <w:rsid w:val="00CC4BB4"/>
    <w:rsid w:val="00CE06AA"/>
    <w:rsid w:val="00D2169C"/>
    <w:rsid w:val="00D2243D"/>
    <w:rsid w:val="00D30A78"/>
    <w:rsid w:val="00D450D8"/>
    <w:rsid w:val="00D57126"/>
    <w:rsid w:val="00D768CF"/>
    <w:rsid w:val="00D84B26"/>
    <w:rsid w:val="00DB7773"/>
    <w:rsid w:val="00DC1854"/>
    <w:rsid w:val="00DD3E4E"/>
    <w:rsid w:val="00DF70E6"/>
    <w:rsid w:val="00E00113"/>
    <w:rsid w:val="00E2410F"/>
    <w:rsid w:val="00E26CE3"/>
    <w:rsid w:val="00E30AA6"/>
    <w:rsid w:val="00E3610F"/>
    <w:rsid w:val="00E52C03"/>
    <w:rsid w:val="00E52DC6"/>
    <w:rsid w:val="00EB3450"/>
    <w:rsid w:val="00EF24DD"/>
    <w:rsid w:val="00EF4068"/>
    <w:rsid w:val="00F10ACE"/>
    <w:rsid w:val="00F2540E"/>
    <w:rsid w:val="00F35C07"/>
    <w:rsid w:val="00F5545E"/>
    <w:rsid w:val="00F646F6"/>
    <w:rsid w:val="00F6470D"/>
    <w:rsid w:val="00F74353"/>
    <w:rsid w:val="00F91501"/>
    <w:rsid w:val="00F97AA4"/>
    <w:rsid w:val="00FF4D7E"/>
    <w:rsid w:val="00FF72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0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6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C0577"/>
    <w:pPr>
      <w:ind w:left="720"/>
      <w:contextualSpacing/>
    </w:pPr>
  </w:style>
  <w:style w:type="paragraph" w:styleId="Sangradetextonormal">
    <w:name w:val="Body Text Indent"/>
    <w:basedOn w:val="Normal"/>
    <w:link w:val="SangradetextonormalCar"/>
    <w:semiHidden/>
    <w:rsid w:val="00057877"/>
    <w:pPr>
      <w:spacing w:after="0" w:line="360" w:lineRule="auto"/>
      <w:ind w:firstLine="705"/>
      <w:jc w:val="both"/>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semiHidden/>
    <w:rsid w:val="00057877"/>
    <w:rPr>
      <w:rFonts w:ascii="Arial" w:eastAsia="Times New Roman" w:hAnsi="Arial" w:cs="Arial"/>
      <w:sz w:val="24"/>
      <w:szCs w:val="24"/>
      <w:lang w:eastAsia="es-ES"/>
    </w:rPr>
  </w:style>
  <w:style w:type="paragraph" w:styleId="NormalWeb">
    <w:name w:val="Normal (Web)"/>
    <w:basedOn w:val="Normal"/>
    <w:uiPriority w:val="99"/>
    <w:semiHidden/>
    <w:unhideWhenUsed/>
    <w:rsid w:val="0062239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22396"/>
    <w:rPr>
      <w:b/>
      <w:bCs/>
    </w:rPr>
  </w:style>
  <w:style w:type="character" w:customStyle="1" w:styleId="apple-converted-space">
    <w:name w:val="apple-converted-space"/>
    <w:basedOn w:val="Fuentedeprrafopredeter"/>
    <w:rsid w:val="00622396"/>
  </w:style>
  <w:style w:type="paragraph" w:styleId="Encabezado">
    <w:name w:val="header"/>
    <w:basedOn w:val="Normal"/>
    <w:link w:val="EncabezadoCar"/>
    <w:uiPriority w:val="99"/>
    <w:unhideWhenUsed/>
    <w:rsid w:val="00FF4D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4D7E"/>
    <w:rPr>
      <w:lang w:val="es-MX"/>
    </w:rPr>
  </w:style>
  <w:style w:type="paragraph" w:styleId="Piedepgina">
    <w:name w:val="footer"/>
    <w:basedOn w:val="Normal"/>
    <w:link w:val="PiedepginaCar"/>
    <w:uiPriority w:val="99"/>
    <w:unhideWhenUsed/>
    <w:rsid w:val="00FF4D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4D7E"/>
    <w:rPr>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909"/>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61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C0577"/>
    <w:pPr>
      <w:ind w:left="720"/>
      <w:contextualSpacing/>
    </w:pPr>
  </w:style>
  <w:style w:type="paragraph" w:styleId="Sangradetextonormal">
    <w:name w:val="Body Text Indent"/>
    <w:basedOn w:val="Normal"/>
    <w:link w:val="SangradetextonormalCar"/>
    <w:semiHidden/>
    <w:rsid w:val="00057877"/>
    <w:pPr>
      <w:spacing w:after="0" w:line="360" w:lineRule="auto"/>
      <w:ind w:firstLine="705"/>
      <w:jc w:val="both"/>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semiHidden/>
    <w:rsid w:val="00057877"/>
    <w:rPr>
      <w:rFonts w:ascii="Arial" w:eastAsia="Times New Roman" w:hAnsi="Arial" w:cs="Arial"/>
      <w:sz w:val="24"/>
      <w:szCs w:val="24"/>
      <w:lang w:eastAsia="es-ES"/>
    </w:rPr>
  </w:style>
  <w:style w:type="paragraph" w:styleId="NormalWeb">
    <w:name w:val="Normal (Web)"/>
    <w:basedOn w:val="Normal"/>
    <w:uiPriority w:val="99"/>
    <w:semiHidden/>
    <w:unhideWhenUsed/>
    <w:rsid w:val="0062239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22396"/>
    <w:rPr>
      <w:b/>
      <w:bCs/>
    </w:rPr>
  </w:style>
  <w:style w:type="character" w:customStyle="1" w:styleId="apple-converted-space">
    <w:name w:val="apple-converted-space"/>
    <w:basedOn w:val="Fuentedeprrafopredeter"/>
    <w:rsid w:val="00622396"/>
  </w:style>
  <w:style w:type="paragraph" w:styleId="Encabezado">
    <w:name w:val="header"/>
    <w:basedOn w:val="Normal"/>
    <w:link w:val="EncabezadoCar"/>
    <w:uiPriority w:val="99"/>
    <w:unhideWhenUsed/>
    <w:rsid w:val="00FF4D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4D7E"/>
    <w:rPr>
      <w:lang w:val="es-MX"/>
    </w:rPr>
  </w:style>
  <w:style w:type="paragraph" w:styleId="Piedepgina">
    <w:name w:val="footer"/>
    <w:basedOn w:val="Normal"/>
    <w:link w:val="PiedepginaCar"/>
    <w:uiPriority w:val="99"/>
    <w:unhideWhenUsed/>
    <w:rsid w:val="00FF4D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4D7E"/>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553529">
      <w:bodyDiv w:val="1"/>
      <w:marLeft w:val="0"/>
      <w:marRight w:val="0"/>
      <w:marTop w:val="0"/>
      <w:marBottom w:val="0"/>
      <w:divBdr>
        <w:top w:val="none" w:sz="0" w:space="0" w:color="auto"/>
        <w:left w:val="none" w:sz="0" w:space="0" w:color="auto"/>
        <w:bottom w:val="none" w:sz="0" w:space="0" w:color="auto"/>
        <w:right w:val="none" w:sz="0" w:space="0" w:color="auto"/>
      </w:divBdr>
    </w:div>
    <w:div w:id="1366053722">
      <w:bodyDiv w:val="1"/>
      <w:marLeft w:val="0"/>
      <w:marRight w:val="0"/>
      <w:marTop w:val="0"/>
      <w:marBottom w:val="0"/>
      <w:divBdr>
        <w:top w:val="none" w:sz="0" w:space="0" w:color="auto"/>
        <w:left w:val="none" w:sz="0" w:space="0" w:color="auto"/>
        <w:bottom w:val="none" w:sz="0" w:space="0" w:color="auto"/>
        <w:right w:val="none" w:sz="0" w:space="0" w:color="auto"/>
      </w:divBdr>
      <w:divsChild>
        <w:div w:id="63798963">
          <w:marLeft w:val="0"/>
          <w:marRight w:val="0"/>
          <w:marTop w:val="0"/>
          <w:marBottom w:val="0"/>
          <w:divBdr>
            <w:top w:val="none" w:sz="0" w:space="0" w:color="auto"/>
            <w:left w:val="none" w:sz="0" w:space="0" w:color="auto"/>
            <w:bottom w:val="none" w:sz="0" w:space="0" w:color="auto"/>
            <w:right w:val="none" w:sz="0" w:space="0" w:color="auto"/>
          </w:divBdr>
        </w:div>
        <w:div w:id="1004940435">
          <w:marLeft w:val="0"/>
          <w:marRight w:val="0"/>
          <w:marTop w:val="0"/>
          <w:marBottom w:val="0"/>
          <w:divBdr>
            <w:top w:val="none" w:sz="0" w:space="0" w:color="auto"/>
            <w:left w:val="none" w:sz="0" w:space="0" w:color="auto"/>
            <w:bottom w:val="none" w:sz="0" w:space="0" w:color="auto"/>
            <w:right w:val="none" w:sz="0" w:space="0" w:color="auto"/>
          </w:divBdr>
        </w:div>
        <w:div w:id="502746035">
          <w:marLeft w:val="0"/>
          <w:marRight w:val="0"/>
          <w:marTop w:val="0"/>
          <w:marBottom w:val="0"/>
          <w:divBdr>
            <w:top w:val="none" w:sz="0" w:space="0" w:color="auto"/>
            <w:left w:val="none" w:sz="0" w:space="0" w:color="auto"/>
            <w:bottom w:val="none" w:sz="0" w:space="0" w:color="auto"/>
            <w:right w:val="none" w:sz="0" w:space="0" w:color="auto"/>
          </w:divBdr>
        </w:div>
        <w:div w:id="512573092">
          <w:marLeft w:val="0"/>
          <w:marRight w:val="0"/>
          <w:marTop w:val="0"/>
          <w:marBottom w:val="0"/>
          <w:divBdr>
            <w:top w:val="none" w:sz="0" w:space="0" w:color="auto"/>
            <w:left w:val="none" w:sz="0" w:space="0" w:color="auto"/>
            <w:bottom w:val="none" w:sz="0" w:space="0" w:color="auto"/>
            <w:right w:val="none" w:sz="0" w:space="0" w:color="auto"/>
          </w:divBdr>
        </w:div>
        <w:div w:id="843134006">
          <w:marLeft w:val="0"/>
          <w:marRight w:val="0"/>
          <w:marTop w:val="0"/>
          <w:marBottom w:val="0"/>
          <w:divBdr>
            <w:top w:val="none" w:sz="0" w:space="0" w:color="auto"/>
            <w:left w:val="none" w:sz="0" w:space="0" w:color="auto"/>
            <w:bottom w:val="none" w:sz="0" w:space="0" w:color="auto"/>
            <w:right w:val="none" w:sz="0" w:space="0" w:color="auto"/>
          </w:divBdr>
        </w:div>
        <w:div w:id="485778281">
          <w:marLeft w:val="0"/>
          <w:marRight w:val="0"/>
          <w:marTop w:val="0"/>
          <w:marBottom w:val="0"/>
          <w:divBdr>
            <w:top w:val="none" w:sz="0" w:space="0" w:color="auto"/>
            <w:left w:val="none" w:sz="0" w:space="0" w:color="auto"/>
            <w:bottom w:val="none" w:sz="0" w:space="0" w:color="auto"/>
            <w:right w:val="none" w:sz="0" w:space="0" w:color="auto"/>
          </w:divBdr>
        </w:div>
      </w:divsChild>
    </w:div>
    <w:div w:id="207515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E0BFC-7487-47F8-8641-83DD5E175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4</Pages>
  <Words>1389</Words>
  <Characters>7644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H. Ayuntamiento de Comitán</Company>
  <LinksUpToDate>false</LinksUpToDate>
  <CharactersWithSpaces>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Héck's</dc:creator>
  <cp:lastModifiedBy>Lic. Walter Aguilar</cp:lastModifiedBy>
  <cp:revision>50</cp:revision>
  <dcterms:created xsi:type="dcterms:W3CDTF">2015-04-17T14:34:00Z</dcterms:created>
  <dcterms:modified xsi:type="dcterms:W3CDTF">2015-05-29T14:36:00Z</dcterms:modified>
</cp:coreProperties>
</file>