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BE3" w:rsidRDefault="00943BE3" w:rsidP="00804760">
      <w:pPr>
        <w:jc w:val="both"/>
        <w:rPr>
          <w:rFonts w:ascii="Arial" w:hAnsi="Arial" w:cs="Arial"/>
          <w:b/>
        </w:rPr>
      </w:pPr>
      <w:r w:rsidRPr="00F60D91">
        <w:rPr>
          <w:rFonts w:ascii="Arial" w:hAnsi="Arial" w:cs="Arial"/>
          <w:b/>
        </w:rPr>
        <w:t>DISE</w:t>
      </w:r>
      <w:r>
        <w:rPr>
          <w:rFonts w:ascii="Arial" w:hAnsi="Arial" w:cs="Arial"/>
          <w:b/>
        </w:rPr>
        <w:t>Ñ</w:t>
      </w:r>
      <w:r w:rsidRPr="00F60D91">
        <w:rPr>
          <w:rFonts w:ascii="Arial" w:hAnsi="Arial" w:cs="Arial"/>
          <w:b/>
        </w:rPr>
        <w:t>O DE ESCENARIO</w:t>
      </w:r>
    </w:p>
    <w:p w:rsidR="00804760" w:rsidRDefault="00804760" w:rsidP="00804760">
      <w:pPr>
        <w:jc w:val="both"/>
        <w:rPr>
          <w:rFonts w:ascii="Arial" w:hAnsi="Arial" w:cs="Arial"/>
          <w:b/>
        </w:rPr>
      </w:pPr>
      <w:r>
        <w:rPr>
          <w:rFonts w:ascii="Arial" w:hAnsi="Arial" w:cs="Arial"/>
          <w:b/>
        </w:rPr>
        <w:t>U2Act3.Walter Guillermo Aguilar Castañeda</w:t>
      </w:r>
    </w:p>
    <w:p w:rsidR="00943BE3" w:rsidRDefault="00943BE3" w:rsidP="00804760">
      <w:pPr>
        <w:jc w:val="both"/>
        <w:rPr>
          <w:rFonts w:ascii="Arial" w:hAnsi="Arial" w:cs="Arial"/>
          <w:b/>
        </w:rPr>
      </w:pPr>
      <w:r>
        <w:rPr>
          <w:rFonts w:ascii="Arial" w:hAnsi="Arial" w:cs="Arial"/>
          <w:b/>
        </w:rPr>
        <w:t>DIRECCION DE PROYECCI</w:t>
      </w:r>
      <w:r w:rsidR="00804760">
        <w:rPr>
          <w:rFonts w:ascii="Arial" w:hAnsi="Arial" w:cs="Arial"/>
          <w:b/>
        </w:rPr>
        <w:t>Ó</w:t>
      </w:r>
      <w:r>
        <w:rPr>
          <w:rFonts w:ascii="Arial" w:hAnsi="Arial" w:cs="Arial"/>
          <w:b/>
        </w:rPr>
        <w:t>N MUNICIPAL</w:t>
      </w:r>
      <w:r w:rsidR="00804760">
        <w:rPr>
          <w:rFonts w:ascii="Arial" w:hAnsi="Arial" w:cs="Arial"/>
          <w:b/>
        </w:rPr>
        <w:t xml:space="preserve"> DEL </w:t>
      </w:r>
      <w:r>
        <w:rPr>
          <w:rFonts w:ascii="Arial" w:hAnsi="Arial" w:cs="Arial"/>
          <w:b/>
        </w:rPr>
        <w:t>AYUNTAMIENTO DE COMIT</w:t>
      </w:r>
      <w:r w:rsidR="00804760">
        <w:rPr>
          <w:rFonts w:ascii="Arial" w:hAnsi="Arial" w:cs="Arial"/>
          <w:b/>
        </w:rPr>
        <w:t>Á</w:t>
      </w:r>
      <w:r>
        <w:rPr>
          <w:rFonts w:ascii="Arial" w:hAnsi="Arial" w:cs="Arial"/>
          <w:b/>
        </w:rPr>
        <w:t>N DE DOMÍNGUEZ</w:t>
      </w:r>
    </w:p>
    <w:p w:rsidR="00943BE3" w:rsidRDefault="00943BE3" w:rsidP="00804760">
      <w:pPr>
        <w:jc w:val="both"/>
        <w:rPr>
          <w:rFonts w:ascii="Arial" w:hAnsi="Arial" w:cs="Arial"/>
        </w:rPr>
      </w:pPr>
      <w:r>
        <w:rPr>
          <w:rFonts w:ascii="Arial" w:hAnsi="Arial" w:cs="Arial"/>
        </w:rPr>
        <w:t xml:space="preserve">Durante las últimas tres administraciones el Municipio ha sido gobernado por el Partido Verde Ecologista de México, lo que ha permitido en cierta forma la continuidad en algunas políticas y proyectos. </w:t>
      </w:r>
      <w:r w:rsidRPr="009B2576">
        <w:rPr>
          <w:rFonts w:ascii="Arial" w:hAnsi="Arial" w:cs="Arial"/>
        </w:rPr>
        <w:t>La</w:t>
      </w:r>
      <w:r>
        <w:rPr>
          <w:rFonts w:ascii="Arial" w:hAnsi="Arial" w:cs="Arial"/>
        </w:rPr>
        <w:t xml:space="preserve"> Dirección de Proyección Municipal, es un área que se creó recientemente en el Ayuntamiento de Comitán, con la finalidad impulsar las políticas públicas del municipio a través de la integración de los esfuerzos de comunicación social e innovación tecnológica. </w:t>
      </w:r>
    </w:p>
    <w:p w:rsidR="00943BE3" w:rsidRDefault="00943BE3" w:rsidP="00804760">
      <w:pPr>
        <w:jc w:val="both"/>
        <w:rPr>
          <w:rFonts w:ascii="Arial" w:hAnsi="Arial" w:cs="Arial"/>
        </w:rPr>
      </w:pPr>
      <w:r>
        <w:rPr>
          <w:rFonts w:ascii="Arial" w:hAnsi="Arial" w:cs="Arial"/>
        </w:rPr>
        <w:t xml:space="preserve">Comitán en los últimos años ha presentado un crecimiento demográfico importante, ya que se reconoce al municipio como un polo de apertura económica, principalmente comercial, que se ve reflejado también en el  crecimiento urbano desordenado. Según datos del Censo de Población del 2010 del INEGI, Comitán cuenta con 141,013 habitantes, de los cuales 95,537 se encuentran en la zona urbana. La mancha urbana en 1970 abarcaba 276 has., para el  2010, la superficie era ya de 980 has., más del 355 % de incremento, con una baja densidad de población de 97 habitantes por ha., </w:t>
      </w:r>
      <w:r w:rsidR="00804760">
        <w:rPr>
          <w:rFonts w:ascii="Arial" w:hAnsi="Arial" w:cs="Arial"/>
        </w:rPr>
        <w:t>(</w:t>
      </w:r>
      <w:r>
        <w:rPr>
          <w:rFonts w:ascii="Arial" w:hAnsi="Arial" w:cs="Arial"/>
        </w:rPr>
        <w:t>IMPLAN del Municipio de Comitán de Domínguez.</w:t>
      </w:r>
      <w:r w:rsidR="00804760">
        <w:rPr>
          <w:rFonts w:ascii="Arial" w:hAnsi="Arial" w:cs="Arial"/>
        </w:rPr>
        <w:t xml:space="preserve"> 2013).</w:t>
      </w:r>
    </w:p>
    <w:p w:rsidR="00943BE3" w:rsidRDefault="00943BE3" w:rsidP="00804760">
      <w:pPr>
        <w:jc w:val="both"/>
        <w:rPr>
          <w:rFonts w:ascii="Arial" w:hAnsi="Arial" w:cs="Arial"/>
        </w:rPr>
      </w:pPr>
      <w:r>
        <w:rPr>
          <w:rFonts w:ascii="Arial" w:hAnsi="Arial" w:cs="Arial"/>
        </w:rPr>
        <w:t>En el 2012 fue incluido dentro del programa federal de</w:t>
      </w:r>
      <w:r w:rsidR="00804760">
        <w:rPr>
          <w:rFonts w:ascii="Arial" w:hAnsi="Arial" w:cs="Arial"/>
        </w:rPr>
        <w:t xml:space="preserve"> </w:t>
      </w:r>
      <w:r>
        <w:rPr>
          <w:rFonts w:ascii="Arial" w:hAnsi="Arial" w:cs="Arial"/>
        </w:rPr>
        <w:t>l</w:t>
      </w:r>
      <w:r w:rsidR="00804760">
        <w:rPr>
          <w:rFonts w:ascii="Arial" w:hAnsi="Arial" w:cs="Arial"/>
        </w:rPr>
        <w:t>a</w:t>
      </w:r>
      <w:r>
        <w:rPr>
          <w:rFonts w:ascii="Arial" w:hAnsi="Arial" w:cs="Arial"/>
        </w:rPr>
        <w:t xml:space="preserve"> SECTUR, como “Pueblo Mágico”, la bonhomía de su gente y su condición de clima templado casi todo el año, lo hace un lugar muy atractivo y agradable para los visitantes. Aspectos que fortalecen la proyección de su desarrollo turístico, como proveedor de servicios aprovechando el potencial de atractivos naturales de la región. Como resultado de este impulso</w:t>
      </w:r>
      <w:r w:rsidR="00804760">
        <w:rPr>
          <w:rFonts w:ascii="Arial" w:hAnsi="Arial" w:cs="Arial"/>
        </w:rPr>
        <w:t>,</w:t>
      </w:r>
      <w:r>
        <w:rPr>
          <w:rFonts w:ascii="Arial" w:hAnsi="Arial" w:cs="Arial"/>
        </w:rPr>
        <w:t xml:space="preserve"> en los últimos dos años se han constituido en este sector 9 nuevos hoteles en la ciudad. La actividad Cultural ha venido en ascenso, se cuenta con 4 nuevos espacios de desarrollo cultural y se fortalecen los eventos relevantes como el “Festival Rosario Castellanos” y el “Certamen </w:t>
      </w:r>
      <w:r w:rsidR="00804760">
        <w:rPr>
          <w:rFonts w:ascii="Arial" w:hAnsi="Arial" w:cs="Arial"/>
        </w:rPr>
        <w:t>N</w:t>
      </w:r>
      <w:r>
        <w:rPr>
          <w:rFonts w:ascii="Arial" w:hAnsi="Arial" w:cs="Arial"/>
        </w:rPr>
        <w:t xml:space="preserve">acional de Oratoria Belisario Domínguez”. </w:t>
      </w:r>
    </w:p>
    <w:p w:rsidR="00943BE3" w:rsidRDefault="00943BE3" w:rsidP="00804760">
      <w:pPr>
        <w:jc w:val="both"/>
        <w:rPr>
          <w:rFonts w:ascii="Arial" w:hAnsi="Arial" w:cs="Arial"/>
        </w:rPr>
      </w:pPr>
      <w:r>
        <w:rPr>
          <w:rFonts w:ascii="Arial" w:hAnsi="Arial" w:cs="Arial"/>
        </w:rPr>
        <w:t>Comitán cuenta con una infraestructura importante para la atención de la salud, sin embargo como centro regional atiende a una cantidad muy grande de población de municipios aledaños. Sus condiciones de salud pública siempre están amenazadas por problemas como la generación de basura y su disposición final, actualmente según datos de la Dirección de servicios Públicos Municipales, se producen 95 toneladas de basura diariamente en la ciudad con un relleno sanitario en su etapa final de funcionalidad. Otro problema importante es la contaminación de mantos fr</w:t>
      </w:r>
      <w:r w:rsidR="00233D4C">
        <w:rPr>
          <w:rFonts w:ascii="Arial" w:hAnsi="Arial" w:cs="Arial"/>
        </w:rPr>
        <w:t>e</w:t>
      </w:r>
      <w:r>
        <w:rPr>
          <w:rFonts w:ascii="Arial" w:hAnsi="Arial" w:cs="Arial"/>
        </w:rPr>
        <w:t>áticos, por aguas negras y utilización de plaguicidas.</w:t>
      </w:r>
    </w:p>
    <w:p w:rsidR="00943BE3" w:rsidRDefault="00943BE3" w:rsidP="00804760">
      <w:pPr>
        <w:jc w:val="both"/>
        <w:rPr>
          <w:rFonts w:ascii="Arial" w:hAnsi="Arial" w:cs="Arial"/>
        </w:rPr>
      </w:pPr>
      <w:r>
        <w:rPr>
          <w:rFonts w:ascii="Arial" w:hAnsi="Arial" w:cs="Arial"/>
        </w:rPr>
        <w:t>Para mitigar las causas del cambio climático, actualmente se desarrolla un proyecto de sustitución de luminarias con nueva tecnología, que permitirán reducir el consumo energético y generar ahorros hasta en un 50%</w:t>
      </w:r>
      <w:r w:rsidR="00804760">
        <w:rPr>
          <w:rFonts w:ascii="Arial" w:hAnsi="Arial" w:cs="Arial"/>
        </w:rPr>
        <w:t>.</w:t>
      </w:r>
    </w:p>
    <w:p w:rsidR="00943BE3" w:rsidRDefault="00943BE3" w:rsidP="00804760">
      <w:pPr>
        <w:jc w:val="both"/>
        <w:rPr>
          <w:rFonts w:ascii="Arial" w:hAnsi="Arial" w:cs="Arial"/>
        </w:rPr>
      </w:pPr>
      <w:r>
        <w:rPr>
          <w:rFonts w:ascii="Arial" w:hAnsi="Arial" w:cs="Arial"/>
        </w:rPr>
        <w:t>La falta de infraestructura en  mercados ejerce una presión muy fuerte, sobre la regulación del comercio informal y el ambulantaje, bandera que ha servido a las organizaciones sociales para exigir todo tipo de demandas.</w:t>
      </w:r>
    </w:p>
    <w:p w:rsidR="00943BE3" w:rsidRDefault="00943BE3" w:rsidP="00804760">
      <w:pPr>
        <w:jc w:val="both"/>
        <w:rPr>
          <w:rFonts w:ascii="Arial" w:hAnsi="Arial" w:cs="Arial"/>
        </w:rPr>
      </w:pPr>
      <w:r>
        <w:rPr>
          <w:rFonts w:ascii="Arial" w:hAnsi="Arial" w:cs="Arial"/>
        </w:rPr>
        <w:lastRenderedPageBreak/>
        <w:t xml:space="preserve">Aunado a estas problemáticas el gobierno actual tiene que hacer frente a una serie de limitaciones financieras, que tienen su origen básicamente en el reducido presupuesto que se asigna al Municipio y las formas de ministración. Situación que ha repercutido en el aumento del endeudamiento público del municipio, principalmente con la Comisión Federal de Electricidad por consumo de energía eléctrica para suministro de agua potable. </w:t>
      </w:r>
    </w:p>
    <w:p w:rsidR="00943BE3" w:rsidRDefault="00943BE3" w:rsidP="00804760">
      <w:pPr>
        <w:jc w:val="both"/>
        <w:rPr>
          <w:rFonts w:ascii="Arial" w:hAnsi="Arial" w:cs="Arial"/>
        </w:rPr>
      </w:pPr>
      <w:r>
        <w:rPr>
          <w:rFonts w:ascii="Arial" w:hAnsi="Arial" w:cs="Arial"/>
        </w:rPr>
        <w:t>Tomando como punto de partida los aspectos citados, siendo positivo trataré de describir el  escenario deseable a cinco años que visualizo para mi Municipio y mi área de  gestión,</w:t>
      </w:r>
      <w:r w:rsidRPr="00AB44E2">
        <w:rPr>
          <w:rFonts w:ascii="Arial" w:hAnsi="Arial" w:cs="Arial"/>
        </w:rPr>
        <w:t xml:space="preserve"> </w:t>
      </w:r>
      <w:r w:rsidRPr="0052017F">
        <w:rPr>
          <w:rFonts w:ascii="Arial" w:hAnsi="Arial" w:cs="Arial"/>
        </w:rPr>
        <w:t>bajo el supuesto de que se concretaran  las principales estrategias de un plan de forma sistemática</w:t>
      </w:r>
      <w:r>
        <w:rPr>
          <w:rFonts w:ascii="Arial" w:hAnsi="Arial" w:cs="Arial"/>
        </w:rPr>
        <w:t xml:space="preserve"> y oportuna. Es importante comentar que siempre me voy a referir al municipio ya que mi labor y todo el equipo que conforma mi área de trabajo estamos  vinculados </w:t>
      </w:r>
      <w:r w:rsidR="00804760">
        <w:rPr>
          <w:rFonts w:ascii="Arial" w:hAnsi="Arial" w:cs="Arial"/>
        </w:rPr>
        <w:t xml:space="preserve">directamente </w:t>
      </w:r>
      <w:r>
        <w:rPr>
          <w:rFonts w:ascii="Arial" w:hAnsi="Arial" w:cs="Arial"/>
        </w:rPr>
        <w:t xml:space="preserve">con </w:t>
      </w:r>
      <w:r w:rsidR="00804760">
        <w:rPr>
          <w:rFonts w:ascii="Arial" w:hAnsi="Arial" w:cs="Arial"/>
        </w:rPr>
        <w:t>la oficina del Pr</w:t>
      </w:r>
      <w:r w:rsidR="00233D4C">
        <w:rPr>
          <w:rFonts w:ascii="Arial" w:hAnsi="Arial" w:cs="Arial"/>
        </w:rPr>
        <w:t>e</w:t>
      </w:r>
      <w:r w:rsidR="00804760">
        <w:rPr>
          <w:rFonts w:ascii="Arial" w:hAnsi="Arial" w:cs="Arial"/>
        </w:rPr>
        <w:t>sidente.</w:t>
      </w:r>
      <w:r>
        <w:rPr>
          <w:rFonts w:ascii="Arial" w:hAnsi="Arial" w:cs="Arial"/>
        </w:rPr>
        <w:t xml:space="preserve">  </w:t>
      </w:r>
    </w:p>
    <w:p w:rsidR="00943BE3" w:rsidRDefault="00943BE3" w:rsidP="00804760">
      <w:pPr>
        <w:jc w:val="both"/>
        <w:rPr>
          <w:rFonts w:ascii="Arial" w:hAnsi="Arial" w:cs="Arial"/>
        </w:rPr>
      </w:pPr>
      <w:r>
        <w:rPr>
          <w:rFonts w:ascii="Arial" w:hAnsi="Arial" w:cs="Arial"/>
        </w:rPr>
        <w:t xml:space="preserve">En principio y siguiendo el orden del diagnóstico, visualizo a </w:t>
      </w:r>
      <w:r w:rsidR="00804760">
        <w:rPr>
          <w:rFonts w:ascii="Arial" w:hAnsi="Arial" w:cs="Arial"/>
        </w:rPr>
        <w:t>Comitán</w:t>
      </w:r>
      <w:r>
        <w:rPr>
          <w:rFonts w:ascii="Arial" w:hAnsi="Arial" w:cs="Arial"/>
        </w:rPr>
        <w:t xml:space="preserve"> como una ciudad con una directriz en su ordenamiento urbano, a través de la aplicación del Plan de Desarrollo Urbano actualizado y de todos los ordenamientos complementarios, </w:t>
      </w:r>
      <w:r w:rsidR="00233D4C">
        <w:rPr>
          <w:rFonts w:ascii="Arial" w:hAnsi="Arial" w:cs="Arial"/>
        </w:rPr>
        <w:t>procurando</w:t>
      </w:r>
      <w:r>
        <w:rPr>
          <w:rFonts w:ascii="Arial" w:hAnsi="Arial" w:cs="Arial"/>
        </w:rPr>
        <w:t xml:space="preserve"> una ciudad </w:t>
      </w:r>
      <w:r w:rsidR="00804760">
        <w:rPr>
          <w:rFonts w:ascii="Arial" w:hAnsi="Arial" w:cs="Arial"/>
        </w:rPr>
        <w:t>más</w:t>
      </w:r>
      <w:r>
        <w:rPr>
          <w:rFonts w:ascii="Arial" w:hAnsi="Arial" w:cs="Arial"/>
        </w:rPr>
        <w:t xml:space="preserve"> compacta, que facilit</w:t>
      </w:r>
      <w:r w:rsidR="00233D4C">
        <w:rPr>
          <w:rFonts w:ascii="Arial" w:hAnsi="Arial" w:cs="Arial"/>
        </w:rPr>
        <w:t>a</w:t>
      </w:r>
      <w:r>
        <w:rPr>
          <w:rFonts w:ascii="Arial" w:hAnsi="Arial" w:cs="Arial"/>
        </w:rPr>
        <w:t xml:space="preserve"> la movilidad urbana, la dotación de servicios, </w:t>
      </w:r>
      <w:r w:rsidR="00233D4C">
        <w:rPr>
          <w:rFonts w:ascii="Arial" w:hAnsi="Arial" w:cs="Arial"/>
        </w:rPr>
        <w:t>en la que</w:t>
      </w:r>
      <w:r>
        <w:rPr>
          <w:rFonts w:ascii="Arial" w:hAnsi="Arial" w:cs="Arial"/>
        </w:rPr>
        <w:t xml:space="preserve"> se construyen nuevas vialidades y la central de autotransporte de corto recorrido, lo que permit</w:t>
      </w:r>
      <w:r w:rsidR="00233D4C">
        <w:rPr>
          <w:rFonts w:ascii="Arial" w:hAnsi="Arial" w:cs="Arial"/>
        </w:rPr>
        <w:t>e</w:t>
      </w:r>
      <w:r>
        <w:rPr>
          <w:rFonts w:ascii="Arial" w:hAnsi="Arial" w:cs="Arial"/>
        </w:rPr>
        <w:t xml:space="preserve"> mejorar las condiciones de vida de sus habitantes.</w:t>
      </w:r>
    </w:p>
    <w:p w:rsidR="00943BE3" w:rsidRDefault="00943BE3" w:rsidP="00804760">
      <w:pPr>
        <w:jc w:val="both"/>
        <w:rPr>
          <w:rFonts w:ascii="Arial" w:hAnsi="Arial" w:cs="Arial"/>
        </w:rPr>
      </w:pPr>
      <w:r>
        <w:rPr>
          <w:rFonts w:ascii="Arial" w:hAnsi="Arial" w:cs="Arial"/>
        </w:rPr>
        <w:t xml:space="preserve"> Veo a Comitán transformada en una sociedad donde la cultura es considerada como el elemento central de atractivo para el desarrollo turístico, ya que est</w:t>
      </w:r>
      <w:r w:rsidR="00233D4C">
        <w:rPr>
          <w:rFonts w:ascii="Arial" w:hAnsi="Arial" w:cs="Arial"/>
        </w:rPr>
        <w:t>á</w:t>
      </w:r>
      <w:r>
        <w:rPr>
          <w:rFonts w:ascii="Arial" w:hAnsi="Arial" w:cs="Arial"/>
        </w:rPr>
        <w:t>n en operación  los centros culturales recientemente construidos. Se han desarrollado nuevos proyectos de mejoramiento de la imagen urbana, el centro histórico está completamente peatonalizado y se consolida el andador eclesiástico y cultural. La prestación de servicios es de calidad, principalmente por el trabajo que el área de proyección Municipal realiza para gestionar la capacitación de los prestadores de servicios, elevando considerablemente la cantidad de turismo que recibe la ciudad.</w:t>
      </w:r>
    </w:p>
    <w:p w:rsidR="00943BE3" w:rsidRDefault="00943BE3" w:rsidP="00804760">
      <w:pPr>
        <w:jc w:val="both"/>
        <w:rPr>
          <w:rFonts w:ascii="Arial" w:hAnsi="Arial" w:cs="Arial"/>
        </w:rPr>
      </w:pPr>
      <w:r>
        <w:rPr>
          <w:rFonts w:ascii="Arial" w:hAnsi="Arial" w:cs="Arial"/>
        </w:rPr>
        <w:t xml:space="preserve">Con la construcción del nuevo Hospital de especialidades de 90 camas, mejora sustancialmente la atención para el municipio y la región. Los problemas ambientales se empiezan a diluir con la construcción del relleno sanitario municipal tipo A y la dotación de nuevos camiones recolectores y contenedores de basura. </w:t>
      </w:r>
      <w:r w:rsidR="00804760">
        <w:rPr>
          <w:rFonts w:ascii="Arial" w:hAnsi="Arial" w:cs="Arial"/>
        </w:rPr>
        <w:t>Está</w:t>
      </w:r>
      <w:r>
        <w:rPr>
          <w:rFonts w:ascii="Arial" w:hAnsi="Arial" w:cs="Arial"/>
        </w:rPr>
        <w:t xml:space="preserve"> en funcionamiento la planta de tratamiento de aguas residuales y con la construcción de los drenes pluviales  se ha disminuido </w:t>
      </w:r>
      <w:r w:rsidR="00804760">
        <w:rPr>
          <w:rFonts w:ascii="Arial" w:hAnsi="Arial" w:cs="Arial"/>
        </w:rPr>
        <w:t>considerablemente</w:t>
      </w:r>
      <w:r>
        <w:rPr>
          <w:rFonts w:ascii="Arial" w:hAnsi="Arial" w:cs="Arial"/>
        </w:rPr>
        <w:t xml:space="preserve">  la contaminación de los mantos freáticos.</w:t>
      </w:r>
    </w:p>
    <w:p w:rsidR="00943BE3" w:rsidRDefault="00943BE3" w:rsidP="00804760">
      <w:pPr>
        <w:jc w:val="both"/>
        <w:rPr>
          <w:rFonts w:ascii="Arial" w:hAnsi="Arial" w:cs="Arial"/>
        </w:rPr>
      </w:pPr>
      <w:r>
        <w:rPr>
          <w:rFonts w:ascii="Arial" w:hAnsi="Arial" w:cs="Arial"/>
        </w:rPr>
        <w:t xml:space="preserve">Se han concretado todos los esfuerzos y se sustituyeron más de 9000 </w:t>
      </w:r>
      <w:r w:rsidR="00804760">
        <w:rPr>
          <w:rFonts w:ascii="Arial" w:hAnsi="Arial" w:cs="Arial"/>
        </w:rPr>
        <w:t>lámparas</w:t>
      </w:r>
      <w:r>
        <w:rPr>
          <w:rFonts w:ascii="Arial" w:hAnsi="Arial" w:cs="Arial"/>
        </w:rPr>
        <w:t xml:space="preserve"> con nueva tecnología, lo que nos permite tener una ciudad más iluminada y segura. Asimismo con la construcción del nuevo mercado municipal, se han generado las condiciones de ordenamiento del comercio ambulante, principalmente sobre el Boulevard Belisario Domínguez e inmediaciones de la central de abastos.</w:t>
      </w:r>
    </w:p>
    <w:p w:rsidR="00943BE3" w:rsidRDefault="00943BE3" w:rsidP="00804760">
      <w:pPr>
        <w:jc w:val="both"/>
        <w:rPr>
          <w:rFonts w:ascii="Arial" w:hAnsi="Arial" w:cs="Arial"/>
        </w:rPr>
      </w:pPr>
      <w:r>
        <w:rPr>
          <w:rFonts w:ascii="Arial" w:hAnsi="Arial" w:cs="Arial"/>
        </w:rPr>
        <w:t>Como tema central y prioridad de la administración se ha mejorado el sistema de distribución de agua potable para la ciudad y el sistema de bombeo disminuyendo considerablemente el costo en el consumo de energía eléctrica.</w:t>
      </w:r>
      <w:bookmarkStart w:id="0" w:name="_GoBack"/>
      <w:bookmarkEnd w:id="0"/>
    </w:p>
    <w:p w:rsidR="00943BE3" w:rsidRPr="0052017F" w:rsidRDefault="00943BE3" w:rsidP="00804760">
      <w:pPr>
        <w:jc w:val="both"/>
        <w:rPr>
          <w:rFonts w:ascii="Arial" w:hAnsi="Arial" w:cs="Arial"/>
        </w:rPr>
      </w:pPr>
      <w:r>
        <w:rPr>
          <w:rFonts w:ascii="Arial" w:hAnsi="Arial" w:cs="Arial"/>
        </w:rPr>
        <w:lastRenderedPageBreak/>
        <w:t xml:space="preserve">Como resultado del trabajo, el mejoramiento de la atención ciudadana y el cumplimiento de las demandas,  en las elecciones recientes para renovar a los miembros del ayuntamiento la ciudadanía le ha otorgado la confianza a través del voto al partido verde ecologista de </w:t>
      </w:r>
      <w:r w:rsidR="00804760">
        <w:rPr>
          <w:rFonts w:ascii="Arial" w:hAnsi="Arial" w:cs="Arial"/>
        </w:rPr>
        <w:t>México</w:t>
      </w:r>
      <w:r>
        <w:rPr>
          <w:rFonts w:ascii="Arial" w:hAnsi="Arial" w:cs="Arial"/>
        </w:rPr>
        <w:t xml:space="preserve"> para que continúe dirigiendo los destinos de Comitán.</w:t>
      </w:r>
    </w:p>
    <w:p w:rsidR="006054BC" w:rsidRPr="00512243" w:rsidRDefault="006054BC" w:rsidP="00804760">
      <w:pPr>
        <w:spacing w:line="360" w:lineRule="auto"/>
        <w:jc w:val="both"/>
        <w:rPr>
          <w:rFonts w:ascii="Arial" w:hAnsi="Arial" w:cs="Arial"/>
        </w:rPr>
      </w:pPr>
    </w:p>
    <w:sectPr w:rsidR="006054BC" w:rsidRPr="00512243" w:rsidSect="00097909">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00FFD"/>
    <w:multiLevelType w:val="hybridMultilevel"/>
    <w:tmpl w:val="1520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52848A9"/>
    <w:multiLevelType w:val="hybridMultilevel"/>
    <w:tmpl w:val="8FFC3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09"/>
    <w:rsid w:val="00004ADC"/>
    <w:rsid w:val="00031D97"/>
    <w:rsid w:val="0005037F"/>
    <w:rsid w:val="00097909"/>
    <w:rsid w:val="000F79DA"/>
    <w:rsid w:val="00177FDA"/>
    <w:rsid w:val="001903D0"/>
    <w:rsid w:val="001F5643"/>
    <w:rsid w:val="00233D4C"/>
    <w:rsid w:val="002E53DA"/>
    <w:rsid w:val="002F6347"/>
    <w:rsid w:val="00353278"/>
    <w:rsid w:val="00360741"/>
    <w:rsid w:val="00385316"/>
    <w:rsid w:val="00387739"/>
    <w:rsid w:val="003D0636"/>
    <w:rsid w:val="003E13BC"/>
    <w:rsid w:val="003F7D7B"/>
    <w:rsid w:val="0040557B"/>
    <w:rsid w:val="004C3E97"/>
    <w:rsid w:val="00512243"/>
    <w:rsid w:val="00513A01"/>
    <w:rsid w:val="00553F21"/>
    <w:rsid w:val="00563BB9"/>
    <w:rsid w:val="00565663"/>
    <w:rsid w:val="00570938"/>
    <w:rsid w:val="006012CB"/>
    <w:rsid w:val="006054BC"/>
    <w:rsid w:val="00674B07"/>
    <w:rsid w:val="006C354E"/>
    <w:rsid w:val="007314DB"/>
    <w:rsid w:val="007C3FB7"/>
    <w:rsid w:val="007F7797"/>
    <w:rsid w:val="00804760"/>
    <w:rsid w:val="0084035B"/>
    <w:rsid w:val="008756D5"/>
    <w:rsid w:val="008C056B"/>
    <w:rsid w:val="008C0577"/>
    <w:rsid w:val="008C1E3A"/>
    <w:rsid w:val="008F5168"/>
    <w:rsid w:val="009155DC"/>
    <w:rsid w:val="00943AC6"/>
    <w:rsid w:val="00943BE3"/>
    <w:rsid w:val="0095611C"/>
    <w:rsid w:val="00960F51"/>
    <w:rsid w:val="009908F4"/>
    <w:rsid w:val="009D1FCB"/>
    <w:rsid w:val="00A165FC"/>
    <w:rsid w:val="00A94712"/>
    <w:rsid w:val="00AD4B44"/>
    <w:rsid w:val="00B11BB1"/>
    <w:rsid w:val="00C1610B"/>
    <w:rsid w:val="00C22187"/>
    <w:rsid w:val="00C23EBB"/>
    <w:rsid w:val="00C35D68"/>
    <w:rsid w:val="00C37F21"/>
    <w:rsid w:val="00CC4286"/>
    <w:rsid w:val="00CE06AA"/>
    <w:rsid w:val="00D2169C"/>
    <w:rsid w:val="00D30A78"/>
    <w:rsid w:val="00D57126"/>
    <w:rsid w:val="00D768CF"/>
    <w:rsid w:val="00DB7773"/>
    <w:rsid w:val="00DD3E4E"/>
    <w:rsid w:val="00E00113"/>
    <w:rsid w:val="00E26CE3"/>
    <w:rsid w:val="00EB3450"/>
    <w:rsid w:val="00EF24DD"/>
    <w:rsid w:val="00F2540E"/>
    <w:rsid w:val="00F35C07"/>
    <w:rsid w:val="00F6470D"/>
    <w:rsid w:val="00F74353"/>
    <w:rsid w:val="00FF7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C05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C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1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062B2-F553-4644-AF38-ACA99D6E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Héck's</dc:creator>
  <cp:lastModifiedBy>Lic. Walter Aguilar</cp:lastModifiedBy>
  <cp:revision>12</cp:revision>
  <dcterms:created xsi:type="dcterms:W3CDTF">2015-04-17T14:34:00Z</dcterms:created>
  <dcterms:modified xsi:type="dcterms:W3CDTF">2015-04-18T18:55:00Z</dcterms:modified>
</cp:coreProperties>
</file>